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33FCB" w14:textId="77777777" w:rsidR="00AD26E5" w:rsidRDefault="00000000">
      <w:pPr>
        <w:jc w:val="center"/>
        <w:rPr>
          <w:rFonts w:ascii="楷体" w:eastAsia="楷体" w:hAnsi="楷体" w:cs="Times New Roman" w:hint="eastAsia"/>
          <w:b/>
          <w:bCs/>
          <w:kern w:val="0"/>
          <w:sz w:val="44"/>
          <w:szCs w:val="20"/>
        </w:rPr>
      </w:pPr>
      <w:r>
        <w:rPr>
          <w:rFonts w:ascii="楷体" w:eastAsia="楷体" w:hAnsi="楷体" w:cs="Times New Roman"/>
          <w:b/>
          <w:bCs/>
          <w:kern w:val="0"/>
          <w:sz w:val="44"/>
          <w:szCs w:val="20"/>
        </w:rPr>
        <w:t>北 京 科 技 大 学</w:t>
      </w:r>
    </w:p>
    <w:p w14:paraId="7A731ACC" w14:textId="77777777" w:rsidR="00AD26E5" w:rsidRDefault="00000000">
      <w:pPr>
        <w:jc w:val="center"/>
        <w:rPr>
          <w:rFonts w:ascii="楷体" w:eastAsia="楷体" w:hAnsi="楷体" w:cs="Times New Roman" w:hint="eastAsia"/>
          <w:b/>
          <w:bCs/>
          <w:kern w:val="0"/>
          <w:sz w:val="72"/>
          <w:szCs w:val="20"/>
        </w:rPr>
      </w:pPr>
      <w:r>
        <w:rPr>
          <w:rFonts w:ascii="楷体" w:eastAsia="楷体" w:hAnsi="楷体" w:cs="Times New Roman"/>
          <w:b/>
          <w:bCs/>
          <w:kern w:val="0"/>
          <w:sz w:val="72"/>
          <w:szCs w:val="20"/>
        </w:rPr>
        <w:t>硕士学位研究生</w:t>
      </w:r>
    </w:p>
    <w:p w14:paraId="2CD7EBF6" w14:textId="77777777" w:rsidR="00AD26E5" w:rsidRDefault="00000000">
      <w:pPr>
        <w:jc w:val="center"/>
        <w:rPr>
          <w:rFonts w:ascii="楷体" w:eastAsia="楷体" w:hAnsi="楷体" w:cs="Times New Roman" w:hint="eastAsia"/>
          <w:kern w:val="0"/>
          <w:sz w:val="72"/>
          <w:szCs w:val="20"/>
        </w:rPr>
      </w:pPr>
      <w:r>
        <w:rPr>
          <w:rFonts w:ascii="楷体" w:eastAsia="楷体" w:hAnsi="楷体" w:cs="Times New Roman"/>
          <w:b/>
          <w:bCs/>
          <w:kern w:val="0"/>
          <w:sz w:val="72"/>
          <w:szCs w:val="20"/>
        </w:rPr>
        <w:t>选题报告及文献综述</w:t>
      </w:r>
    </w:p>
    <w:p w14:paraId="72840CEA" w14:textId="77777777" w:rsidR="00AD26E5" w:rsidRDefault="00AD26E5">
      <w:pPr>
        <w:spacing w:line="360" w:lineRule="auto"/>
        <w:jc w:val="center"/>
        <w:rPr>
          <w:rFonts w:ascii="宋体" w:eastAsia="宋体" w:hAnsi="宋体" w:cs="Times New Roman" w:hint="eastAsia"/>
          <w:kern w:val="0"/>
        </w:rPr>
      </w:pPr>
    </w:p>
    <w:p w14:paraId="4EF050F6" w14:textId="479800DB" w:rsidR="00AD26E5" w:rsidRDefault="00000000">
      <w:pPr>
        <w:widowControl/>
        <w:spacing w:beforeLines="50" w:before="156"/>
        <w:jc w:val="center"/>
        <w:rPr>
          <w:rFonts w:ascii="Times New Roman" w:eastAsia="宋体" w:hAnsi="Times New Roman" w:cs="Times New Roman"/>
          <w:bCs/>
          <w:kern w:val="0"/>
          <w:sz w:val="30"/>
          <w:szCs w:val="20"/>
        </w:rPr>
      </w:pPr>
      <w:r>
        <w:rPr>
          <w:rFonts w:ascii="Times New Roman" w:eastAsia="宋体" w:hAnsi="Times New Roman" w:cs="Times New Roman"/>
          <w:kern w:val="0"/>
          <w:sz w:val="30"/>
          <w:szCs w:val="20"/>
        </w:rPr>
        <w:t>论文题目</w:t>
      </w:r>
      <w:r>
        <w:rPr>
          <w:rFonts w:ascii="Times New Roman" w:eastAsia="宋体" w:hAnsi="Times New Roman" w:cs="Times New Roman"/>
          <w:kern w:val="0"/>
          <w:sz w:val="30"/>
          <w:szCs w:val="20"/>
        </w:rPr>
        <w:t>:</w:t>
      </w:r>
      <w:r>
        <w:rPr>
          <w:rFonts w:ascii="Times New Roman" w:eastAsia="宋体" w:hAnsi="Times New Roman" w:cs="Times New Roman" w:hint="eastAsia"/>
          <w:kern w:val="0"/>
          <w:sz w:val="30"/>
          <w:szCs w:val="20"/>
        </w:rPr>
        <w:t xml:space="preserve"> </w:t>
      </w:r>
      <w:r>
        <w:rPr>
          <w:rFonts w:ascii="Times New Roman" w:eastAsia="宋体" w:hAnsi="Times New Roman" w:cs="Times New Roman" w:hint="eastAsia"/>
          <w:kern w:val="0"/>
          <w:sz w:val="30"/>
          <w:szCs w:val="20"/>
        </w:rPr>
        <w:t>基于符号回归驱动的高熵合金性能优化研究</w:t>
      </w:r>
    </w:p>
    <w:p w14:paraId="745ED331" w14:textId="77777777" w:rsidR="00AD26E5" w:rsidRDefault="00000000">
      <w:pPr>
        <w:spacing w:line="360" w:lineRule="auto"/>
        <w:jc w:val="center"/>
        <w:rPr>
          <w:rFonts w:ascii="Times New Roman" w:eastAsia="宋体" w:hAnsi="Times New Roman" w:cs="Times New Roman"/>
          <w:kern w:val="0"/>
          <w:sz w:val="20"/>
          <w:szCs w:val="20"/>
        </w:rPr>
      </w:pPr>
      <w:r>
        <w:rPr>
          <w:rFonts w:ascii="Times New Roman" w:eastAsia="宋体" w:hAnsi="Times New Roman" w:cs="Times New Roman"/>
          <w:noProof/>
          <w:kern w:val="0"/>
          <w:sz w:val="20"/>
          <w:szCs w:val="20"/>
        </w:rPr>
        <w:drawing>
          <wp:inline distT="0" distB="0" distL="0" distR="0" wp14:anchorId="5DD46335" wp14:editId="37EEDF8A">
            <wp:extent cx="1755140" cy="1755140"/>
            <wp:effectExtent l="0" t="0" r="10160" b="10160"/>
            <wp:docPr id="2" name="图片 1" descr="北京科技大学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北京科技大学新校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55140" cy="1755140"/>
                    </a:xfrm>
                    <a:prstGeom prst="rect">
                      <a:avLst/>
                    </a:prstGeom>
                    <a:noFill/>
                    <a:ln>
                      <a:noFill/>
                    </a:ln>
                  </pic:spPr>
                </pic:pic>
              </a:graphicData>
            </a:graphic>
          </wp:inline>
        </w:drawing>
      </w:r>
    </w:p>
    <w:p w14:paraId="74D8F93B" w14:textId="77777777" w:rsidR="00AD26E5" w:rsidRDefault="00AD26E5">
      <w:pPr>
        <w:spacing w:line="480" w:lineRule="auto"/>
        <w:jc w:val="center"/>
        <w:rPr>
          <w:rFonts w:ascii="宋体" w:eastAsia="宋体" w:hAnsi="宋体" w:cs="Times New Roman" w:hint="eastAsia"/>
          <w:kern w:val="0"/>
        </w:rPr>
      </w:pPr>
    </w:p>
    <w:p w14:paraId="42DE4525" w14:textId="77777777" w:rsidR="00AD26E5" w:rsidRDefault="00AD26E5">
      <w:pPr>
        <w:spacing w:line="480" w:lineRule="auto"/>
        <w:jc w:val="center"/>
        <w:rPr>
          <w:rFonts w:ascii="宋体" w:eastAsia="宋体" w:hAnsi="宋体" w:cs="Times New Roman" w:hint="eastAsia"/>
          <w:kern w:val="0"/>
        </w:rPr>
      </w:pPr>
    </w:p>
    <w:p w14:paraId="640F67E4"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u w:val="single"/>
        </w:rPr>
      </w:pPr>
      <w:r>
        <w:rPr>
          <w:rFonts w:ascii="Times New Roman" w:eastAsia="宋体" w:hAnsi="宋体" w:cs="Times New Roman"/>
          <w:kern w:val="0"/>
          <w:sz w:val="30"/>
          <w:szCs w:val="20"/>
        </w:rPr>
        <w:t>指导教师：</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艾冬梅</w:t>
      </w:r>
      <w:r>
        <w:rPr>
          <w:rFonts w:ascii="Times New Roman" w:eastAsia="宋体" w:hAnsi="宋体" w:cs="Times New Roman" w:hint="eastAsia"/>
          <w:kern w:val="0"/>
          <w:sz w:val="30"/>
          <w:szCs w:val="20"/>
          <w:u w:val="single"/>
        </w:rPr>
        <w:t xml:space="preserve"> </w:t>
      </w:r>
      <w:r>
        <w:rPr>
          <w:rFonts w:ascii="Times New Roman" w:eastAsia="宋体" w:hAnsi="宋体"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p>
    <w:p w14:paraId="3E1192A9"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rPr>
      </w:pPr>
      <w:r>
        <w:rPr>
          <w:rFonts w:ascii="Times New Roman" w:eastAsia="宋体" w:hAnsi="宋体" w:cs="Times New Roman"/>
          <w:kern w:val="0"/>
          <w:sz w:val="30"/>
          <w:szCs w:val="20"/>
        </w:rPr>
        <w:t>单</w:t>
      </w:r>
      <w:r>
        <w:rPr>
          <w:rFonts w:ascii="Times New Roman" w:eastAsia="宋体" w:hAnsi="Times New Roman" w:cs="Times New Roman"/>
          <w:kern w:val="0"/>
          <w:sz w:val="30"/>
          <w:szCs w:val="20"/>
        </w:rPr>
        <w:t xml:space="preserve">    </w:t>
      </w:r>
      <w:r>
        <w:rPr>
          <w:rFonts w:ascii="Times New Roman" w:eastAsia="宋体" w:hAnsi="宋体" w:cs="Times New Roman"/>
          <w:kern w:val="0"/>
          <w:sz w:val="30"/>
          <w:szCs w:val="20"/>
        </w:rPr>
        <w:t>位：</w:t>
      </w:r>
      <w:r>
        <w:rPr>
          <w:rFonts w:ascii="Times New Roman" w:eastAsia="宋体" w:hAnsi="Times New Roman" w:cs="Times New Roman"/>
          <w:kern w:val="0"/>
          <w:sz w:val="30"/>
          <w:szCs w:val="20"/>
          <w:u w:val="single"/>
        </w:rPr>
        <w:t xml:space="preserve">      </w:t>
      </w:r>
      <w:r>
        <w:rPr>
          <w:rFonts w:ascii="Times New Roman" w:eastAsia="宋体" w:hAnsi="宋体" w:cs="Times New Roman" w:hint="eastAsia"/>
          <w:kern w:val="0"/>
          <w:sz w:val="30"/>
          <w:szCs w:val="20"/>
          <w:u w:val="single"/>
        </w:rPr>
        <w:t>数理学院</w:t>
      </w:r>
      <w:r>
        <w:rPr>
          <w:rFonts w:ascii="Times New Roman" w:eastAsia="宋体" w:hAnsi="宋体"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p>
    <w:p w14:paraId="43342866"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rPr>
      </w:pPr>
      <w:r>
        <w:rPr>
          <w:rFonts w:ascii="Times New Roman" w:eastAsia="宋体" w:hAnsi="宋体" w:cs="Times New Roman"/>
          <w:kern w:val="0"/>
          <w:sz w:val="30"/>
          <w:szCs w:val="20"/>
        </w:rPr>
        <w:t>姓</w:t>
      </w:r>
      <w:r>
        <w:rPr>
          <w:rFonts w:ascii="Times New Roman" w:eastAsia="宋体" w:hAnsi="Times New Roman" w:cs="Times New Roman"/>
          <w:kern w:val="0"/>
          <w:sz w:val="30"/>
          <w:szCs w:val="20"/>
        </w:rPr>
        <w:t xml:space="preserve">    </w:t>
      </w:r>
      <w:r>
        <w:rPr>
          <w:rFonts w:ascii="Times New Roman" w:eastAsia="宋体" w:hAnsi="宋体" w:cs="Times New Roman"/>
          <w:kern w:val="0"/>
          <w:sz w:val="30"/>
          <w:szCs w:val="20"/>
        </w:rPr>
        <w:t>名：</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 xml:space="preserve"> </w:t>
      </w:r>
      <w:r>
        <w:rPr>
          <w:rFonts w:ascii="Times New Roman" w:eastAsia="宋体" w:hAnsi="Times New Roman" w:cs="Times New Roman" w:hint="eastAsia"/>
          <w:kern w:val="0"/>
          <w:sz w:val="30"/>
          <w:szCs w:val="20"/>
          <w:u w:val="single"/>
        </w:rPr>
        <w:t>唐宁俊</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 xml:space="preserve">   </w:t>
      </w:r>
      <w:r>
        <w:rPr>
          <w:rFonts w:ascii="Times New Roman" w:eastAsia="宋体" w:hAnsi="Times New Roman" w:cs="Times New Roman"/>
          <w:kern w:val="0"/>
          <w:sz w:val="30"/>
          <w:szCs w:val="20"/>
          <w:u w:val="single"/>
        </w:rPr>
        <w:t xml:space="preserve"> </w:t>
      </w:r>
    </w:p>
    <w:p w14:paraId="42FEA413"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rPr>
      </w:pPr>
      <w:r>
        <w:rPr>
          <w:rFonts w:ascii="Times New Roman" w:eastAsia="宋体" w:hAnsi="宋体" w:cs="Times New Roman"/>
          <w:kern w:val="0"/>
          <w:sz w:val="30"/>
          <w:szCs w:val="20"/>
        </w:rPr>
        <w:t>学</w:t>
      </w:r>
      <w:r>
        <w:rPr>
          <w:rFonts w:ascii="Times New Roman" w:eastAsia="宋体" w:hAnsi="Times New Roman" w:cs="Times New Roman"/>
          <w:kern w:val="0"/>
          <w:sz w:val="30"/>
          <w:szCs w:val="20"/>
        </w:rPr>
        <w:t xml:space="preserve">    </w:t>
      </w:r>
      <w:r>
        <w:rPr>
          <w:rFonts w:ascii="Times New Roman" w:eastAsia="宋体" w:hAnsi="宋体" w:cs="Times New Roman"/>
          <w:kern w:val="0"/>
          <w:sz w:val="30"/>
          <w:szCs w:val="20"/>
        </w:rPr>
        <w:t>号：</w:t>
      </w:r>
      <w:r>
        <w:rPr>
          <w:rFonts w:ascii="Times New Roman" w:eastAsia="宋体" w:hAnsi="Times New Roman" w:cs="Times New Roman"/>
          <w:kern w:val="0"/>
          <w:sz w:val="30"/>
          <w:szCs w:val="20"/>
          <w:u w:val="single"/>
        </w:rPr>
        <w:t xml:space="preserve">      </w:t>
      </w:r>
      <w:r>
        <w:rPr>
          <w:rFonts w:ascii="Times New Roman" w:eastAsia="宋体" w:hAnsi="Times New Roman" w:cs="Times New Roman" w:hint="eastAsia"/>
          <w:kern w:val="0"/>
          <w:sz w:val="30"/>
          <w:szCs w:val="20"/>
          <w:u w:val="single"/>
        </w:rPr>
        <w:t>M202410824</w:t>
      </w:r>
      <w:r>
        <w:rPr>
          <w:rFonts w:ascii="Times New Roman" w:eastAsia="宋体" w:hAnsi="Times New Roman" w:cs="Times New Roman"/>
          <w:kern w:val="0"/>
          <w:sz w:val="30"/>
          <w:szCs w:val="20"/>
          <w:u w:val="single"/>
        </w:rPr>
        <w:t xml:space="preserve">   </w:t>
      </w:r>
    </w:p>
    <w:p w14:paraId="3DE950A2" w14:textId="77777777" w:rsidR="00AD26E5" w:rsidRDefault="00000000">
      <w:pPr>
        <w:spacing w:beforeLines="50" w:before="156" w:line="360" w:lineRule="auto"/>
        <w:ind w:firstLineChars="700" w:firstLine="2100"/>
        <w:jc w:val="left"/>
        <w:rPr>
          <w:rFonts w:ascii="Times New Roman" w:eastAsia="宋体" w:hAnsi="Times New Roman" w:cs="Times New Roman"/>
          <w:kern w:val="0"/>
          <w:sz w:val="30"/>
          <w:szCs w:val="20"/>
          <w:u w:val="single"/>
        </w:rPr>
      </w:pPr>
      <w:r>
        <w:rPr>
          <w:rFonts w:ascii="Times New Roman" w:eastAsia="宋体" w:hAnsi="宋体" w:cs="Times New Roman"/>
          <w:kern w:val="0"/>
          <w:sz w:val="30"/>
          <w:szCs w:val="20"/>
        </w:rPr>
        <w:t>专业名称：</w:t>
      </w:r>
      <w:r>
        <w:rPr>
          <w:rFonts w:ascii="Times New Roman" w:eastAsia="宋体" w:hAnsi="Times New Roman"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r>
        <w:rPr>
          <w:rFonts w:ascii="Times New Roman" w:eastAsia="宋体" w:hAnsi="宋体" w:cs="Times New Roman" w:hint="eastAsia"/>
          <w:kern w:val="0"/>
          <w:sz w:val="30"/>
          <w:szCs w:val="20"/>
          <w:u w:val="single"/>
        </w:rPr>
        <w:t>统计学</w:t>
      </w:r>
      <w:r>
        <w:rPr>
          <w:rFonts w:ascii="Times New Roman" w:eastAsia="宋体" w:hAnsi="宋体"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p>
    <w:p w14:paraId="3AC727A0" w14:textId="77777777" w:rsidR="00AD26E5" w:rsidRDefault="00000000">
      <w:pPr>
        <w:spacing w:beforeLines="50" w:before="156" w:line="360" w:lineRule="auto"/>
        <w:ind w:firstLineChars="700" w:firstLine="2100"/>
        <w:jc w:val="left"/>
        <w:rPr>
          <w:rFonts w:ascii="Times New Roman" w:eastAsia="宋体" w:hAnsi="宋体" w:cs="Times New Roman" w:hint="eastAsia"/>
          <w:kern w:val="0"/>
          <w:sz w:val="30"/>
          <w:szCs w:val="20"/>
          <w:u w:val="single"/>
        </w:rPr>
      </w:pPr>
      <w:r>
        <w:rPr>
          <w:rFonts w:ascii="Times New Roman" w:eastAsia="宋体" w:hAnsi="宋体" w:cs="Times New Roman"/>
          <w:kern w:val="0"/>
          <w:sz w:val="30"/>
          <w:szCs w:val="20"/>
        </w:rPr>
        <w:t>入学时间：</w:t>
      </w:r>
      <w:r>
        <w:rPr>
          <w:rFonts w:ascii="Times New Roman" w:eastAsia="宋体" w:hAnsi="Times New Roman" w:cs="Times New Roman"/>
          <w:kern w:val="0"/>
          <w:sz w:val="30"/>
          <w:szCs w:val="20"/>
          <w:u w:val="single"/>
        </w:rPr>
        <w:t xml:space="preserve">   202</w:t>
      </w:r>
      <w:r>
        <w:rPr>
          <w:rFonts w:ascii="Times New Roman" w:eastAsia="宋体" w:hAnsi="Times New Roman" w:cs="Times New Roman" w:hint="eastAsia"/>
          <w:kern w:val="0"/>
          <w:sz w:val="30"/>
          <w:szCs w:val="20"/>
          <w:u w:val="single"/>
        </w:rPr>
        <w:t>4</w:t>
      </w:r>
      <w:r>
        <w:rPr>
          <w:rFonts w:ascii="Times New Roman" w:eastAsia="宋体" w:hAnsi="Times New Roman" w:cs="Times New Roman" w:hint="eastAsia"/>
          <w:kern w:val="0"/>
          <w:sz w:val="30"/>
          <w:szCs w:val="20"/>
          <w:u w:val="single"/>
        </w:rPr>
        <w:t>年</w:t>
      </w:r>
      <w:r>
        <w:rPr>
          <w:rFonts w:ascii="Times New Roman" w:eastAsia="宋体" w:hAnsi="Times New Roman" w:cs="Times New Roman" w:hint="eastAsia"/>
          <w:kern w:val="0"/>
          <w:sz w:val="30"/>
          <w:szCs w:val="20"/>
          <w:u w:val="single"/>
        </w:rPr>
        <w:t>9</w:t>
      </w:r>
      <w:r>
        <w:rPr>
          <w:rFonts w:ascii="Times New Roman" w:eastAsia="宋体" w:hAnsi="Times New Roman" w:cs="Times New Roman" w:hint="eastAsia"/>
          <w:kern w:val="0"/>
          <w:sz w:val="30"/>
          <w:szCs w:val="20"/>
          <w:u w:val="single"/>
        </w:rPr>
        <w:t>月</w:t>
      </w:r>
      <w:r>
        <w:rPr>
          <w:rFonts w:ascii="Times New Roman" w:eastAsia="宋体" w:hAnsi="Times New Roman" w:cs="Times New Roman" w:hint="eastAsia"/>
          <w:kern w:val="0"/>
          <w:sz w:val="30"/>
          <w:szCs w:val="20"/>
          <w:u w:val="single"/>
        </w:rPr>
        <w:t>5</w:t>
      </w:r>
      <w:r>
        <w:rPr>
          <w:rFonts w:ascii="Times New Roman" w:eastAsia="宋体" w:hAnsi="Times New Roman" w:cs="Times New Roman" w:hint="eastAsia"/>
          <w:kern w:val="0"/>
          <w:sz w:val="30"/>
          <w:szCs w:val="20"/>
          <w:u w:val="single"/>
        </w:rPr>
        <w:t>日</w:t>
      </w:r>
      <w:r>
        <w:rPr>
          <w:rFonts w:ascii="Times New Roman" w:eastAsia="宋体" w:hAnsi="Times New Roman" w:cs="Times New Roman"/>
          <w:kern w:val="0"/>
          <w:sz w:val="30"/>
          <w:szCs w:val="20"/>
          <w:u w:val="single"/>
        </w:rPr>
        <w:t xml:space="preserve"> </w:t>
      </w:r>
      <w:r>
        <w:rPr>
          <w:rFonts w:ascii="Times New Roman" w:eastAsia="宋体" w:hAnsi="宋体" w:cs="Times New Roman" w:hint="eastAsia"/>
          <w:kern w:val="0"/>
          <w:sz w:val="30"/>
          <w:szCs w:val="20"/>
          <w:u w:val="single"/>
        </w:rPr>
        <w:t xml:space="preserve"> </w:t>
      </w:r>
      <w:r>
        <w:rPr>
          <w:rFonts w:ascii="Times New Roman" w:eastAsia="宋体" w:hAnsi="宋体" w:cs="Times New Roman"/>
          <w:kern w:val="0"/>
          <w:sz w:val="30"/>
          <w:szCs w:val="20"/>
          <w:u w:val="single"/>
        </w:rPr>
        <w:t xml:space="preserve"> </w:t>
      </w:r>
    </w:p>
    <w:p w14:paraId="0547F7A0" w14:textId="77777777" w:rsidR="00AD26E5" w:rsidRDefault="00AD26E5">
      <w:pPr>
        <w:jc w:val="center"/>
        <w:rPr>
          <w:rFonts w:ascii="Times New Roman" w:eastAsia="宋体" w:hAnsi="Times New Roman" w:cs="Times New Roman"/>
          <w:kern w:val="0"/>
          <w:sz w:val="30"/>
          <w:szCs w:val="20"/>
        </w:rPr>
      </w:pPr>
    </w:p>
    <w:p w14:paraId="266A2A84" w14:textId="77777777" w:rsidR="00AD26E5" w:rsidRDefault="00000000">
      <w:pPr>
        <w:jc w:val="center"/>
        <w:rPr>
          <w:rFonts w:ascii="Times New Roman" w:eastAsia="宋体" w:hAnsi="Times New Roman" w:cs="Times New Roman"/>
          <w:kern w:val="0"/>
          <w:sz w:val="30"/>
          <w:szCs w:val="20"/>
        </w:rPr>
      </w:pPr>
      <w:r>
        <w:rPr>
          <w:rFonts w:ascii="Times New Roman" w:eastAsia="宋体" w:hAnsi="Times New Roman" w:cs="Times New Roman" w:hint="eastAsia"/>
          <w:kern w:val="0"/>
          <w:sz w:val="30"/>
          <w:szCs w:val="20"/>
        </w:rPr>
        <w:t>20</w:t>
      </w:r>
      <w:r>
        <w:rPr>
          <w:rFonts w:ascii="Times New Roman" w:eastAsia="宋体" w:hAnsi="Times New Roman" w:cs="Times New Roman"/>
          <w:kern w:val="0"/>
          <w:sz w:val="30"/>
          <w:szCs w:val="20"/>
        </w:rPr>
        <w:t>2</w:t>
      </w:r>
      <w:r>
        <w:rPr>
          <w:rFonts w:ascii="Times New Roman" w:eastAsia="宋体" w:hAnsi="Times New Roman" w:cs="Times New Roman" w:hint="eastAsia"/>
          <w:kern w:val="0"/>
          <w:sz w:val="30"/>
          <w:szCs w:val="20"/>
        </w:rPr>
        <w:t>5</w:t>
      </w:r>
      <w:r>
        <w:rPr>
          <w:rFonts w:ascii="Times New Roman" w:eastAsia="宋体" w:hAnsi="Times New Roman" w:cs="Times New Roman" w:hint="eastAsia"/>
          <w:kern w:val="0"/>
          <w:sz w:val="30"/>
          <w:szCs w:val="20"/>
        </w:rPr>
        <w:t>年</w:t>
      </w:r>
      <w:r>
        <w:rPr>
          <w:rFonts w:ascii="Times New Roman" w:eastAsia="宋体" w:hAnsi="Times New Roman" w:cs="Times New Roman"/>
          <w:kern w:val="0"/>
          <w:sz w:val="30"/>
          <w:szCs w:val="20"/>
        </w:rPr>
        <w:t>1</w:t>
      </w:r>
      <w:r>
        <w:rPr>
          <w:rFonts w:ascii="Times New Roman" w:eastAsia="宋体" w:hAnsi="Times New Roman" w:cs="Times New Roman" w:hint="eastAsia"/>
          <w:kern w:val="0"/>
          <w:sz w:val="30"/>
          <w:szCs w:val="20"/>
        </w:rPr>
        <w:t>1</w:t>
      </w:r>
      <w:r>
        <w:rPr>
          <w:rFonts w:ascii="Times New Roman" w:eastAsia="宋体" w:hAnsi="Times New Roman" w:cs="Times New Roman" w:hint="eastAsia"/>
          <w:kern w:val="0"/>
          <w:sz w:val="30"/>
          <w:szCs w:val="20"/>
        </w:rPr>
        <w:t>月</w:t>
      </w:r>
      <w:r>
        <w:rPr>
          <w:rFonts w:ascii="Times New Roman" w:eastAsia="宋体" w:hAnsi="Times New Roman" w:cs="Times New Roman" w:hint="eastAsia"/>
          <w:kern w:val="0"/>
          <w:sz w:val="30"/>
          <w:szCs w:val="20"/>
        </w:rPr>
        <w:t>2</w:t>
      </w:r>
      <w:r w:rsidR="0055738F">
        <w:rPr>
          <w:rFonts w:ascii="Times New Roman" w:eastAsia="宋体" w:hAnsi="Times New Roman" w:cs="Times New Roman" w:hint="eastAsia"/>
          <w:kern w:val="0"/>
          <w:sz w:val="30"/>
          <w:szCs w:val="20"/>
        </w:rPr>
        <w:t>7</w:t>
      </w:r>
      <w:r>
        <w:rPr>
          <w:rFonts w:ascii="Times New Roman" w:eastAsia="宋体" w:hAnsi="Times New Roman" w:cs="Times New Roman" w:hint="eastAsia"/>
          <w:kern w:val="0"/>
          <w:sz w:val="30"/>
          <w:szCs w:val="20"/>
        </w:rPr>
        <w:t>日</w:t>
      </w:r>
    </w:p>
    <w:p w14:paraId="40B9A36F" w14:textId="77777777" w:rsidR="00BC7180" w:rsidRDefault="00BC7180">
      <w:pPr>
        <w:jc w:val="center"/>
        <w:rPr>
          <w:rFonts w:ascii="Times New Roman" w:eastAsia="宋体" w:hAnsi="Times New Roman" w:cs="Times New Roman"/>
          <w:kern w:val="0"/>
          <w:sz w:val="30"/>
          <w:szCs w:val="20"/>
        </w:rPr>
      </w:pPr>
    </w:p>
    <w:p w14:paraId="34F36814" w14:textId="0E93AA0E" w:rsidR="00BC7180" w:rsidRDefault="00BC7180">
      <w:pPr>
        <w:jc w:val="center"/>
        <w:rPr>
          <w:rFonts w:eastAsia="宋体" w:hint="eastAsia"/>
        </w:rPr>
        <w:sectPr w:rsidR="00BC7180">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40" w:right="1800" w:bottom="1440" w:left="1800" w:header="851" w:footer="992" w:gutter="0"/>
          <w:cols w:space="425"/>
          <w:docGrid w:type="lines" w:linePitch="312"/>
        </w:sectPr>
      </w:pPr>
    </w:p>
    <w:p w14:paraId="78EC8E85" w14:textId="77777777" w:rsidR="00AD26E5" w:rsidRDefault="00000000">
      <w:pPr>
        <w:spacing w:line="312" w:lineRule="auto"/>
        <w:jc w:val="center"/>
        <w:rPr>
          <w:rFonts w:ascii="黑体" w:eastAsia="黑体" w:hAnsi="黑体" w:cs="黑体" w:hint="eastAsia"/>
          <w:b/>
          <w:bCs/>
          <w:sz w:val="30"/>
          <w:szCs w:val="30"/>
        </w:rPr>
      </w:pPr>
      <w:r>
        <w:rPr>
          <w:rFonts w:ascii="黑体" w:eastAsia="黑体" w:hAnsi="黑体" w:cs="黑体" w:hint="eastAsia"/>
          <w:b/>
          <w:bCs/>
          <w:sz w:val="30"/>
          <w:szCs w:val="30"/>
        </w:rPr>
        <w:lastRenderedPageBreak/>
        <w:t>目    录</w:t>
      </w:r>
    </w:p>
    <w:p w14:paraId="26247A8E" w14:textId="77777777" w:rsidR="00AD26E5" w:rsidRDefault="00AD26E5">
      <w:pPr>
        <w:pStyle w:val="TOC1"/>
        <w:tabs>
          <w:tab w:val="right" w:leader="dot" w:pos="8306"/>
        </w:tabs>
        <w:rPr>
          <w:rFonts w:ascii="宋体" w:eastAsia="宋体" w:hAnsi="宋体" w:cs="宋体" w:hint="eastAsia"/>
        </w:rPr>
      </w:pPr>
    </w:p>
    <w:p w14:paraId="6A44FB14" w14:textId="10D841F1" w:rsidR="00BA00F4" w:rsidRPr="00BA00F4" w:rsidRDefault="00000000" w:rsidP="00BA00F4">
      <w:pPr>
        <w:pStyle w:val="TOC1"/>
        <w:tabs>
          <w:tab w:val="right" w:leader="dot" w:pos="7927"/>
        </w:tabs>
        <w:spacing w:line="312" w:lineRule="auto"/>
        <w:rPr>
          <w:rFonts w:ascii="宋体" w:eastAsia="宋体" w:hAnsi="宋体" w:hint="eastAsia"/>
          <w:noProof/>
          <w:sz w:val="22"/>
          <w14:ligatures w14:val="standardContextual"/>
        </w:rPr>
      </w:pPr>
      <w:r>
        <w:rPr>
          <w:rFonts w:ascii="宋体" w:eastAsia="宋体" w:hAnsi="宋体" w:cs="宋体" w:hint="eastAsia"/>
        </w:rPr>
        <w:fldChar w:fldCharType="begin"/>
      </w:r>
      <w:r>
        <w:rPr>
          <w:rFonts w:ascii="宋体" w:eastAsia="宋体" w:hAnsi="宋体" w:cs="宋体" w:hint="eastAsia"/>
        </w:rPr>
        <w:instrText xml:space="preserve">TOC \o "1-3" \h \u </w:instrText>
      </w:r>
      <w:r>
        <w:rPr>
          <w:rFonts w:ascii="宋体" w:eastAsia="宋体" w:hAnsi="宋体" w:cs="宋体" w:hint="eastAsia"/>
        </w:rPr>
        <w:fldChar w:fldCharType="separate"/>
      </w:r>
      <w:hyperlink w:anchor="_Toc215061316" w:history="1">
        <w:r w:rsidR="00BA00F4" w:rsidRPr="00BA00F4">
          <w:rPr>
            <w:rStyle w:val="ab"/>
            <w:rFonts w:ascii="宋体" w:eastAsia="宋体" w:hAnsi="宋体" w:cs="Times New Roman" w:hint="eastAsia"/>
            <w:noProof/>
          </w:rPr>
          <w:t>1</w:t>
        </w:r>
        <w:r w:rsidR="00BA00F4" w:rsidRPr="00BA00F4">
          <w:rPr>
            <w:rStyle w:val="ab"/>
            <w:rFonts w:ascii="宋体" w:eastAsia="宋体" w:hAnsi="宋体" w:cs="黑体" w:hint="eastAsia"/>
            <w:noProof/>
          </w:rPr>
          <w:t xml:space="preserve"> 选题背景及选题意义</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_Toc215061316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w:t>
        </w:r>
        <w:r w:rsidR="00BA00F4" w:rsidRPr="00BA00F4">
          <w:rPr>
            <w:rFonts w:ascii="宋体" w:eastAsia="宋体" w:hAnsi="宋体" w:hint="eastAsia"/>
            <w:noProof/>
          </w:rPr>
          <w:fldChar w:fldCharType="end"/>
        </w:r>
      </w:hyperlink>
    </w:p>
    <w:p w14:paraId="73611165" w14:textId="6BDD88B4"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17" w:history="1">
        <w:r w:rsidR="00BA00F4" w:rsidRPr="00BA00F4">
          <w:rPr>
            <w:rStyle w:val="ab"/>
            <w:rFonts w:ascii="宋体" w:hAnsi="宋体" w:cs="Times New Roman" w:hint="eastAsia"/>
            <w:noProof/>
          </w:rPr>
          <w:t>1.1</w:t>
        </w:r>
        <w:r w:rsidR="00BA00F4" w:rsidRPr="00BA00F4">
          <w:rPr>
            <w:rStyle w:val="ab"/>
            <w:rFonts w:ascii="宋体" w:hAnsi="宋体" w:cs="黑体" w:hint="eastAsia"/>
            <w:noProof/>
          </w:rPr>
          <w:t xml:space="preserve"> 选题背景</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_Toc215061317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1</w:t>
        </w:r>
        <w:r w:rsidR="00BA00F4" w:rsidRPr="00BA00F4">
          <w:rPr>
            <w:rFonts w:ascii="宋体" w:hAnsi="宋体" w:hint="eastAsia"/>
            <w:noProof/>
          </w:rPr>
          <w:fldChar w:fldCharType="end"/>
        </w:r>
      </w:hyperlink>
    </w:p>
    <w:p w14:paraId="6DE53571" w14:textId="3CED0955"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18" w:history="1">
        <w:r w:rsidR="00BA00F4" w:rsidRPr="00BA00F4">
          <w:rPr>
            <w:rStyle w:val="ab"/>
            <w:rFonts w:ascii="宋体" w:hAnsi="宋体" w:cs="Times New Roman" w:hint="eastAsia"/>
            <w:noProof/>
          </w:rPr>
          <w:t>1.2</w:t>
        </w:r>
        <w:r w:rsidR="00BA00F4" w:rsidRPr="00BA00F4">
          <w:rPr>
            <w:rStyle w:val="ab"/>
            <w:rFonts w:ascii="宋体" w:hAnsi="宋体" w:cs="黑体" w:hint="eastAsia"/>
            <w:noProof/>
          </w:rPr>
          <w:t xml:space="preserve"> 选题意义</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_Toc215061318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2</w:t>
        </w:r>
        <w:r w:rsidR="00BA00F4" w:rsidRPr="00BA00F4">
          <w:rPr>
            <w:rFonts w:ascii="宋体" w:hAnsi="宋体" w:hint="eastAsia"/>
            <w:noProof/>
          </w:rPr>
          <w:fldChar w:fldCharType="end"/>
        </w:r>
      </w:hyperlink>
    </w:p>
    <w:p w14:paraId="0D4023AB" w14:textId="0DD4C0BE" w:rsidR="00BA00F4" w:rsidRPr="00BA00F4" w:rsidRDefault="00000000" w:rsidP="00BA00F4">
      <w:pPr>
        <w:pStyle w:val="TOC1"/>
        <w:tabs>
          <w:tab w:val="right" w:leader="dot" w:pos="7927"/>
        </w:tabs>
        <w:spacing w:line="312" w:lineRule="auto"/>
        <w:rPr>
          <w:rFonts w:ascii="宋体" w:eastAsia="宋体" w:hAnsi="宋体" w:hint="eastAsia"/>
          <w:noProof/>
          <w:sz w:val="22"/>
          <w14:ligatures w14:val="standardContextual"/>
        </w:rPr>
      </w:pPr>
      <w:hyperlink w:anchor="_Toc215061319" w:history="1">
        <w:r w:rsidR="00BA00F4" w:rsidRPr="00BA00F4">
          <w:rPr>
            <w:rStyle w:val="ab"/>
            <w:rFonts w:ascii="宋体" w:eastAsia="宋体" w:hAnsi="宋体" w:cs="Times New Roman" w:hint="eastAsia"/>
            <w:noProof/>
          </w:rPr>
          <w:t>2</w:t>
        </w:r>
        <w:r w:rsidR="00BA00F4" w:rsidRPr="00BA00F4">
          <w:rPr>
            <w:rStyle w:val="ab"/>
            <w:rFonts w:ascii="宋体" w:eastAsia="宋体" w:hAnsi="宋体" w:cs="黑体" w:hint="eastAsia"/>
            <w:noProof/>
          </w:rPr>
          <w:t xml:space="preserve"> 文献综述</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_Toc215061319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4</w:t>
        </w:r>
        <w:r w:rsidR="00BA00F4" w:rsidRPr="00BA00F4">
          <w:rPr>
            <w:rFonts w:ascii="宋体" w:eastAsia="宋体" w:hAnsi="宋体" w:hint="eastAsia"/>
            <w:noProof/>
          </w:rPr>
          <w:fldChar w:fldCharType="end"/>
        </w:r>
      </w:hyperlink>
    </w:p>
    <w:p w14:paraId="70A51516" w14:textId="698297A1"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20" w:history="1">
        <w:r w:rsidR="00BA00F4" w:rsidRPr="00BA00F4">
          <w:rPr>
            <w:rStyle w:val="ab"/>
            <w:rFonts w:ascii="宋体" w:hAnsi="宋体" w:cs="Times New Roman" w:hint="eastAsia"/>
            <w:noProof/>
          </w:rPr>
          <w:t>2.1</w:t>
        </w:r>
        <w:r w:rsidR="00BA00F4" w:rsidRPr="00BA00F4">
          <w:rPr>
            <w:rStyle w:val="ab"/>
            <w:rFonts w:ascii="宋体" w:hAnsi="宋体" w:cs="黑体" w:hint="eastAsia"/>
            <w:noProof/>
          </w:rPr>
          <w:t xml:space="preserve"> 机器学习辅助材料设计方法综述</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_Toc215061320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4</w:t>
        </w:r>
        <w:r w:rsidR="00BA00F4" w:rsidRPr="00BA00F4">
          <w:rPr>
            <w:rFonts w:ascii="宋体" w:hAnsi="宋体" w:hint="eastAsia"/>
            <w:noProof/>
          </w:rPr>
          <w:fldChar w:fldCharType="end"/>
        </w:r>
      </w:hyperlink>
    </w:p>
    <w:p w14:paraId="0826CF27" w14:textId="25703EFB"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21" w:history="1">
        <w:r w:rsidR="00BA00F4" w:rsidRPr="00BA00F4">
          <w:rPr>
            <w:rStyle w:val="ab"/>
            <w:rFonts w:ascii="宋体" w:hAnsi="宋体" w:cs="Times New Roman" w:hint="eastAsia"/>
            <w:noProof/>
          </w:rPr>
          <w:t>2.2</w:t>
        </w:r>
        <w:r w:rsidR="00BA00F4" w:rsidRPr="00BA00F4">
          <w:rPr>
            <w:rStyle w:val="ab"/>
            <w:rFonts w:ascii="宋体" w:hAnsi="宋体" w:cs="黑体" w:hint="eastAsia"/>
            <w:noProof/>
          </w:rPr>
          <w:t xml:space="preserve"> 多目标优化算法</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_Toc215061321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5</w:t>
        </w:r>
        <w:r w:rsidR="00BA00F4" w:rsidRPr="00BA00F4">
          <w:rPr>
            <w:rFonts w:ascii="宋体" w:hAnsi="宋体" w:hint="eastAsia"/>
            <w:noProof/>
          </w:rPr>
          <w:fldChar w:fldCharType="end"/>
        </w:r>
      </w:hyperlink>
    </w:p>
    <w:p w14:paraId="53E5BCD8" w14:textId="70D2A265"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22" w:history="1">
        <w:r w:rsidR="00BA00F4" w:rsidRPr="00BA00F4">
          <w:rPr>
            <w:rStyle w:val="ab"/>
            <w:rFonts w:ascii="宋体" w:hAnsi="宋体" w:cs="Times New Roman" w:hint="eastAsia"/>
            <w:noProof/>
          </w:rPr>
          <w:t>2.3</w:t>
        </w:r>
        <w:r w:rsidR="00BA00F4" w:rsidRPr="00BA00F4">
          <w:rPr>
            <w:rStyle w:val="ab"/>
            <w:rFonts w:ascii="宋体" w:hAnsi="宋体" w:cs="黑体" w:hint="eastAsia"/>
            <w:noProof/>
          </w:rPr>
          <w:t xml:space="preserve"> 相关算法原理</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_Toc215061322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6</w:t>
        </w:r>
        <w:r w:rsidR="00BA00F4" w:rsidRPr="00BA00F4">
          <w:rPr>
            <w:rFonts w:ascii="宋体" w:hAnsi="宋体" w:hint="eastAsia"/>
            <w:noProof/>
          </w:rPr>
          <w:fldChar w:fldCharType="end"/>
        </w:r>
      </w:hyperlink>
    </w:p>
    <w:p w14:paraId="2F8A94B8" w14:textId="03B4166B"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23" w:history="1">
        <w:r w:rsidR="00BA00F4" w:rsidRPr="00BA00F4">
          <w:rPr>
            <w:rStyle w:val="ab"/>
            <w:rFonts w:ascii="宋体" w:eastAsia="宋体" w:hAnsi="宋体" w:cs="Times New Roman" w:hint="eastAsia"/>
            <w:noProof/>
          </w:rPr>
          <w:t>2.3.1</w:t>
        </w:r>
        <w:r w:rsidR="00BA00F4" w:rsidRPr="00BA00F4">
          <w:rPr>
            <w:rStyle w:val="ab"/>
            <w:rFonts w:ascii="宋体" w:eastAsia="宋体" w:hAnsi="宋体" w:cs="黑体" w:hint="eastAsia"/>
            <w:noProof/>
          </w:rPr>
          <w:t xml:space="preserve"> 生成对抗网络</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_Toc215061323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6</w:t>
        </w:r>
        <w:r w:rsidR="00BA00F4" w:rsidRPr="00BA00F4">
          <w:rPr>
            <w:rFonts w:ascii="宋体" w:eastAsia="宋体" w:hAnsi="宋体" w:hint="eastAsia"/>
            <w:noProof/>
          </w:rPr>
          <w:fldChar w:fldCharType="end"/>
        </w:r>
      </w:hyperlink>
    </w:p>
    <w:p w14:paraId="7278200C" w14:textId="1437E1CC"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24" w:history="1">
        <w:r w:rsidR="00BA00F4" w:rsidRPr="00BA00F4">
          <w:rPr>
            <w:rStyle w:val="ab"/>
            <w:rFonts w:ascii="宋体" w:eastAsia="宋体" w:hAnsi="宋体" w:cs="Times New Roman" w:hint="eastAsia"/>
            <w:noProof/>
          </w:rPr>
          <w:t>2.3.2</w:t>
        </w:r>
        <w:r w:rsidR="00BA00F4" w:rsidRPr="00BA00F4">
          <w:rPr>
            <w:rStyle w:val="ab"/>
            <w:rFonts w:ascii="宋体" w:eastAsia="宋体" w:hAnsi="宋体" w:cs="黑体" w:hint="eastAsia"/>
            <w:noProof/>
          </w:rPr>
          <w:t xml:space="preserve"> 高维多目标优化算法</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_Toc215061324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8</w:t>
        </w:r>
        <w:r w:rsidR="00BA00F4" w:rsidRPr="00BA00F4">
          <w:rPr>
            <w:rFonts w:ascii="宋体" w:eastAsia="宋体" w:hAnsi="宋体" w:hint="eastAsia"/>
            <w:noProof/>
          </w:rPr>
          <w:fldChar w:fldCharType="end"/>
        </w:r>
      </w:hyperlink>
    </w:p>
    <w:p w14:paraId="057257F6" w14:textId="797155AB"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25" w:history="1">
        <w:r w:rsidR="00BA00F4" w:rsidRPr="00BA00F4">
          <w:rPr>
            <w:rStyle w:val="ab"/>
            <w:rFonts w:ascii="宋体" w:eastAsia="宋体" w:hAnsi="宋体" w:cs="Times New Roman" w:hint="eastAsia"/>
            <w:noProof/>
          </w:rPr>
          <w:t>2.3.3</w:t>
        </w:r>
        <w:r w:rsidR="00BA00F4" w:rsidRPr="00BA00F4">
          <w:rPr>
            <w:rStyle w:val="ab"/>
            <w:rFonts w:ascii="宋体" w:eastAsia="宋体" w:hAnsi="宋体" w:cs="黑体" w:hint="eastAsia"/>
            <w:noProof/>
          </w:rPr>
          <w:t xml:space="preserve"> 特征选择算法</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_Toc215061325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10</w:t>
        </w:r>
        <w:r w:rsidR="00BA00F4" w:rsidRPr="00BA00F4">
          <w:rPr>
            <w:rFonts w:ascii="宋体" w:eastAsia="宋体" w:hAnsi="宋体" w:hint="eastAsia"/>
            <w:noProof/>
          </w:rPr>
          <w:fldChar w:fldCharType="end"/>
        </w:r>
      </w:hyperlink>
    </w:p>
    <w:p w14:paraId="0EA5258D" w14:textId="6DCDAFA4"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26" w:history="1">
        <w:r w:rsidR="00BA00F4" w:rsidRPr="00BA00F4">
          <w:rPr>
            <w:rStyle w:val="ab"/>
            <w:rFonts w:ascii="宋体" w:eastAsia="宋体" w:hAnsi="宋体" w:cs="Times New Roman" w:hint="eastAsia"/>
            <w:noProof/>
          </w:rPr>
          <w:t>2.3.4</w:t>
        </w:r>
        <w:r w:rsidR="00BA00F4" w:rsidRPr="00BA00F4">
          <w:rPr>
            <w:rStyle w:val="ab"/>
            <w:rFonts w:ascii="宋体" w:eastAsia="宋体" w:hAnsi="宋体" w:cs="黑体" w:hint="eastAsia"/>
            <w:noProof/>
          </w:rPr>
          <w:t xml:space="preserve"> 特征抽取算法</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_Toc215061326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11</w:t>
        </w:r>
        <w:r w:rsidR="00BA00F4" w:rsidRPr="00BA00F4">
          <w:rPr>
            <w:rFonts w:ascii="宋体" w:eastAsia="宋体" w:hAnsi="宋体" w:hint="eastAsia"/>
            <w:noProof/>
          </w:rPr>
          <w:fldChar w:fldCharType="end"/>
        </w:r>
      </w:hyperlink>
    </w:p>
    <w:p w14:paraId="709E5A00" w14:textId="7990AAD5"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27" w:history="1">
        <w:r w:rsidR="00BA00F4" w:rsidRPr="00BA00F4">
          <w:rPr>
            <w:rStyle w:val="ab"/>
            <w:rFonts w:ascii="宋体" w:eastAsia="宋体" w:hAnsi="宋体" w:cs="Times New Roman" w:hint="eastAsia"/>
            <w:noProof/>
          </w:rPr>
          <w:t>2.3.5</w:t>
        </w:r>
        <w:r w:rsidR="00BA00F4" w:rsidRPr="00BA00F4">
          <w:rPr>
            <w:rStyle w:val="ab"/>
            <w:rFonts w:ascii="宋体" w:eastAsia="宋体" w:hAnsi="宋体" w:cs="黑体" w:hint="eastAsia"/>
            <w:noProof/>
          </w:rPr>
          <w:t xml:space="preserve"> 自注意力机制与符号回归解析</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_Toc215061327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12</w:t>
        </w:r>
        <w:r w:rsidR="00BA00F4" w:rsidRPr="00BA00F4">
          <w:rPr>
            <w:rFonts w:ascii="宋体" w:eastAsia="宋体" w:hAnsi="宋体" w:hint="eastAsia"/>
            <w:noProof/>
          </w:rPr>
          <w:fldChar w:fldCharType="end"/>
        </w:r>
      </w:hyperlink>
    </w:p>
    <w:p w14:paraId="05EFB2A8" w14:textId="57BD4C0E" w:rsidR="00BA00F4" w:rsidRPr="00BA00F4" w:rsidRDefault="00000000" w:rsidP="00BA00F4">
      <w:pPr>
        <w:pStyle w:val="TOC1"/>
        <w:tabs>
          <w:tab w:val="right" w:leader="dot" w:pos="7927"/>
        </w:tabs>
        <w:spacing w:line="312" w:lineRule="auto"/>
        <w:rPr>
          <w:rFonts w:ascii="宋体" w:eastAsia="宋体" w:hAnsi="宋体" w:hint="eastAsia"/>
          <w:noProof/>
          <w:sz w:val="22"/>
          <w14:ligatures w14:val="standardContextual"/>
        </w:rPr>
      </w:pPr>
      <w:hyperlink w:anchor="_Toc215061328" w:history="1">
        <w:r w:rsidR="00BA00F4" w:rsidRPr="00BA00F4">
          <w:rPr>
            <w:rStyle w:val="ab"/>
            <w:rFonts w:ascii="宋体" w:eastAsia="宋体" w:hAnsi="宋体" w:cs="Times New Roman" w:hint="eastAsia"/>
            <w:noProof/>
          </w:rPr>
          <w:t>3</w:t>
        </w:r>
        <w:r w:rsidR="00BA00F4" w:rsidRPr="00BA00F4">
          <w:rPr>
            <w:rStyle w:val="ab"/>
            <w:rFonts w:ascii="宋体" w:eastAsia="宋体" w:hAnsi="宋体" w:cs="黑体" w:hint="eastAsia"/>
            <w:noProof/>
          </w:rPr>
          <w:t xml:space="preserve"> 研究内容、研究方案、时间安排</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_Toc215061328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15</w:t>
        </w:r>
        <w:r w:rsidR="00BA00F4" w:rsidRPr="00BA00F4">
          <w:rPr>
            <w:rFonts w:ascii="宋体" w:eastAsia="宋体" w:hAnsi="宋体" w:hint="eastAsia"/>
            <w:noProof/>
          </w:rPr>
          <w:fldChar w:fldCharType="end"/>
        </w:r>
      </w:hyperlink>
    </w:p>
    <w:p w14:paraId="57A585DC" w14:textId="6A612215"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29" w:history="1">
        <w:r w:rsidR="00BA00F4" w:rsidRPr="00BA00F4">
          <w:rPr>
            <w:rStyle w:val="ab"/>
            <w:rFonts w:ascii="宋体" w:hAnsi="宋体" w:cs="Times New Roman" w:hint="eastAsia"/>
            <w:noProof/>
          </w:rPr>
          <w:t>3.1</w:t>
        </w:r>
        <w:r w:rsidR="00BA00F4" w:rsidRPr="00BA00F4">
          <w:rPr>
            <w:rStyle w:val="ab"/>
            <w:rFonts w:ascii="宋体" w:hAnsi="宋体" w:cs="黑体" w:hint="eastAsia"/>
            <w:noProof/>
          </w:rPr>
          <w:t xml:space="preserve"> 研究内容</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_Toc215061329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15</w:t>
        </w:r>
        <w:r w:rsidR="00BA00F4" w:rsidRPr="00BA00F4">
          <w:rPr>
            <w:rFonts w:ascii="宋体" w:hAnsi="宋体" w:hint="eastAsia"/>
            <w:noProof/>
          </w:rPr>
          <w:fldChar w:fldCharType="end"/>
        </w:r>
      </w:hyperlink>
    </w:p>
    <w:p w14:paraId="040D36EC" w14:textId="7E2C6EE3"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30" w:history="1">
        <w:r w:rsidR="00BA00F4" w:rsidRPr="00BA00F4">
          <w:rPr>
            <w:rStyle w:val="ab"/>
            <w:rFonts w:ascii="宋体" w:eastAsia="宋体" w:hAnsi="宋体" w:cs="Times New Roman" w:hint="eastAsia"/>
            <w:noProof/>
          </w:rPr>
          <w:t>3.1.1</w:t>
        </w:r>
        <w:r w:rsidR="00BA00F4" w:rsidRPr="00BA00F4">
          <w:rPr>
            <w:rStyle w:val="ab"/>
            <w:rFonts w:ascii="宋体" w:eastAsia="宋体" w:hAnsi="宋体" w:cs="黑体" w:hint="eastAsia"/>
            <w:noProof/>
          </w:rPr>
          <w:t xml:space="preserve"> 两阶段特征选择与基于注意力机制的数据增强算法</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_Toc215061330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15</w:t>
        </w:r>
        <w:r w:rsidR="00BA00F4" w:rsidRPr="00BA00F4">
          <w:rPr>
            <w:rFonts w:ascii="宋体" w:eastAsia="宋体" w:hAnsi="宋体" w:hint="eastAsia"/>
            <w:noProof/>
          </w:rPr>
          <w:fldChar w:fldCharType="end"/>
        </w:r>
      </w:hyperlink>
    </w:p>
    <w:p w14:paraId="0A00A1BA" w14:textId="430A69DD"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31" w:history="1">
        <w:r w:rsidR="00BA00F4" w:rsidRPr="00BA00F4">
          <w:rPr>
            <w:rStyle w:val="ab"/>
            <w:rFonts w:ascii="宋体" w:eastAsia="宋体" w:hAnsi="宋体" w:cs="Times New Roman" w:hint="eastAsia"/>
            <w:noProof/>
          </w:rPr>
          <w:t>3.1.2</w:t>
        </w:r>
        <w:r w:rsidR="00BA00F4" w:rsidRPr="00BA00F4">
          <w:rPr>
            <w:rStyle w:val="ab"/>
            <w:rFonts w:ascii="宋体" w:eastAsia="宋体" w:hAnsi="宋体" w:cs="黑体" w:hint="eastAsia"/>
            <w:noProof/>
          </w:rPr>
          <w:t xml:space="preserve"> 基于符号回归的性能倒置关系的解耦方法</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_Toc215061331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15</w:t>
        </w:r>
        <w:r w:rsidR="00BA00F4" w:rsidRPr="00BA00F4">
          <w:rPr>
            <w:rFonts w:ascii="宋体" w:eastAsia="宋体" w:hAnsi="宋体" w:hint="eastAsia"/>
            <w:noProof/>
          </w:rPr>
          <w:fldChar w:fldCharType="end"/>
        </w:r>
      </w:hyperlink>
    </w:p>
    <w:p w14:paraId="55491391" w14:textId="19418CB6" w:rsidR="00BA00F4" w:rsidRPr="00BA00F4" w:rsidRDefault="00000000" w:rsidP="00BA00F4">
      <w:pPr>
        <w:pStyle w:val="TOC3"/>
        <w:tabs>
          <w:tab w:val="right" w:leader="dot" w:pos="7927"/>
        </w:tabs>
        <w:spacing w:line="312" w:lineRule="auto"/>
        <w:ind w:left="960"/>
        <w:rPr>
          <w:rFonts w:ascii="宋体" w:eastAsia="宋体" w:hAnsi="宋体" w:hint="eastAsia"/>
          <w:noProof/>
          <w:sz w:val="22"/>
          <w14:ligatures w14:val="standardContextual"/>
        </w:rPr>
      </w:pPr>
      <w:hyperlink w:anchor="_Toc215061332" w:history="1">
        <w:r w:rsidR="00BA00F4" w:rsidRPr="00BA00F4">
          <w:rPr>
            <w:rStyle w:val="ab"/>
            <w:rFonts w:ascii="宋体" w:eastAsia="宋体" w:hAnsi="宋体" w:cs="Times New Roman" w:hint="eastAsia"/>
            <w:noProof/>
          </w:rPr>
          <w:t>3.1.3</w:t>
        </w:r>
        <w:r w:rsidR="00BA00F4" w:rsidRPr="00BA00F4">
          <w:rPr>
            <w:rStyle w:val="ab"/>
            <w:rFonts w:ascii="宋体" w:eastAsia="宋体" w:hAnsi="宋体" w:cs="黑体" w:hint="eastAsia"/>
            <w:noProof/>
          </w:rPr>
          <w:t xml:space="preserve"> 基于数据驱动的自适应多目标优化算法设计</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_Toc215061332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15</w:t>
        </w:r>
        <w:r w:rsidR="00BA00F4" w:rsidRPr="00BA00F4">
          <w:rPr>
            <w:rFonts w:ascii="宋体" w:eastAsia="宋体" w:hAnsi="宋体" w:hint="eastAsia"/>
            <w:noProof/>
          </w:rPr>
          <w:fldChar w:fldCharType="end"/>
        </w:r>
      </w:hyperlink>
    </w:p>
    <w:p w14:paraId="6F8087F3" w14:textId="26CE20B2"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33" w:history="1">
        <w:r w:rsidR="00BA00F4" w:rsidRPr="00BA00F4">
          <w:rPr>
            <w:rStyle w:val="ab"/>
            <w:rFonts w:ascii="宋体" w:hAnsi="宋体" w:cs="Times New Roman" w:hint="eastAsia"/>
            <w:noProof/>
          </w:rPr>
          <w:t>3.2</w:t>
        </w:r>
        <w:r w:rsidR="00BA00F4" w:rsidRPr="00BA00F4">
          <w:rPr>
            <w:rStyle w:val="ab"/>
            <w:rFonts w:ascii="宋体" w:hAnsi="宋体" w:cs="黑体" w:hint="eastAsia"/>
            <w:noProof/>
          </w:rPr>
          <w:t xml:space="preserve"> 研究方案</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_Toc215061333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16</w:t>
        </w:r>
        <w:r w:rsidR="00BA00F4" w:rsidRPr="00BA00F4">
          <w:rPr>
            <w:rFonts w:ascii="宋体" w:hAnsi="宋体" w:hint="eastAsia"/>
            <w:noProof/>
          </w:rPr>
          <w:fldChar w:fldCharType="end"/>
        </w:r>
      </w:hyperlink>
    </w:p>
    <w:p w14:paraId="30EC7328" w14:textId="1D457304" w:rsidR="00BA00F4" w:rsidRPr="00BA00F4" w:rsidRDefault="00000000" w:rsidP="00BA00F4">
      <w:pPr>
        <w:pStyle w:val="TOC2"/>
        <w:tabs>
          <w:tab w:val="right" w:leader="dot" w:pos="7927"/>
        </w:tabs>
        <w:spacing w:line="312" w:lineRule="auto"/>
        <w:ind w:left="480"/>
        <w:rPr>
          <w:rFonts w:ascii="宋体" w:hAnsi="宋体" w:hint="eastAsia"/>
          <w:noProof/>
          <w:sz w:val="22"/>
          <w14:ligatures w14:val="standardContextual"/>
        </w:rPr>
      </w:pPr>
      <w:hyperlink w:anchor="_Toc215061334" w:history="1">
        <w:r w:rsidR="00BA00F4" w:rsidRPr="00BA00F4">
          <w:rPr>
            <w:rStyle w:val="ab"/>
            <w:rFonts w:ascii="宋体" w:hAnsi="宋体" w:cs="Times New Roman" w:hint="eastAsia"/>
            <w:noProof/>
          </w:rPr>
          <w:t>3.3</w:t>
        </w:r>
        <w:r w:rsidR="00BA00F4" w:rsidRPr="00BA00F4">
          <w:rPr>
            <w:rStyle w:val="ab"/>
            <w:rFonts w:ascii="宋体" w:hAnsi="宋体" w:cs="黑体" w:hint="eastAsia"/>
            <w:noProof/>
          </w:rPr>
          <w:t xml:space="preserve"> 时间安排</w:t>
        </w:r>
        <w:r w:rsidR="00BA00F4" w:rsidRPr="00BA00F4">
          <w:rPr>
            <w:rFonts w:ascii="宋体" w:hAnsi="宋体" w:hint="eastAsia"/>
            <w:noProof/>
          </w:rPr>
          <w:tab/>
        </w:r>
        <w:r w:rsidR="00BA00F4" w:rsidRPr="00BA00F4">
          <w:rPr>
            <w:rFonts w:ascii="宋体" w:hAnsi="宋体" w:hint="eastAsia"/>
            <w:noProof/>
          </w:rPr>
          <w:fldChar w:fldCharType="begin"/>
        </w:r>
        <w:r w:rsidR="00BA00F4" w:rsidRPr="00BA00F4">
          <w:rPr>
            <w:rFonts w:ascii="宋体" w:hAnsi="宋体" w:hint="eastAsia"/>
            <w:noProof/>
          </w:rPr>
          <w:instrText xml:space="preserve"> </w:instrText>
        </w:r>
        <w:r w:rsidR="00BA00F4" w:rsidRPr="00BA00F4">
          <w:rPr>
            <w:rFonts w:ascii="宋体" w:hAnsi="宋体"/>
            <w:noProof/>
          </w:rPr>
          <w:instrText>PAGEREF _Toc215061334 \h</w:instrText>
        </w:r>
        <w:r w:rsidR="00BA00F4" w:rsidRPr="00BA00F4">
          <w:rPr>
            <w:rFonts w:ascii="宋体" w:hAnsi="宋体" w:hint="eastAsia"/>
            <w:noProof/>
          </w:rPr>
          <w:instrText xml:space="preserve"> </w:instrText>
        </w:r>
        <w:r w:rsidR="00BA00F4" w:rsidRPr="00BA00F4">
          <w:rPr>
            <w:rFonts w:ascii="宋体" w:hAnsi="宋体" w:hint="eastAsia"/>
            <w:noProof/>
          </w:rPr>
        </w:r>
        <w:r w:rsidR="00BA00F4" w:rsidRPr="00BA00F4">
          <w:rPr>
            <w:rFonts w:ascii="宋体" w:hAnsi="宋体" w:hint="eastAsia"/>
            <w:noProof/>
          </w:rPr>
          <w:fldChar w:fldCharType="separate"/>
        </w:r>
        <w:r w:rsidR="004C593E">
          <w:rPr>
            <w:rFonts w:ascii="宋体" w:hAnsi="宋体" w:hint="eastAsia"/>
            <w:noProof/>
          </w:rPr>
          <w:t>17</w:t>
        </w:r>
        <w:r w:rsidR="00BA00F4" w:rsidRPr="00BA00F4">
          <w:rPr>
            <w:rFonts w:ascii="宋体" w:hAnsi="宋体" w:hint="eastAsia"/>
            <w:noProof/>
          </w:rPr>
          <w:fldChar w:fldCharType="end"/>
        </w:r>
      </w:hyperlink>
    </w:p>
    <w:p w14:paraId="7A0AA55C" w14:textId="5A53F3D2" w:rsidR="00BA00F4" w:rsidRPr="00BA00F4" w:rsidRDefault="00000000" w:rsidP="00BA00F4">
      <w:pPr>
        <w:pStyle w:val="TOC1"/>
        <w:tabs>
          <w:tab w:val="right" w:leader="dot" w:pos="7927"/>
        </w:tabs>
        <w:spacing w:line="312" w:lineRule="auto"/>
        <w:rPr>
          <w:noProof/>
          <w:sz w:val="22"/>
          <w14:ligatures w14:val="standardContextual"/>
        </w:rPr>
      </w:pPr>
      <w:hyperlink w:anchor="_Toc215061335" w:history="1">
        <w:r w:rsidR="00BA00F4" w:rsidRPr="00BA00F4">
          <w:rPr>
            <w:rStyle w:val="ab"/>
            <w:rFonts w:ascii="宋体" w:eastAsia="宋体" w:hAnsi="宋体" w:cs="黑体" w:hint="eastAsia"/>
            <w:noProof/>
          </w:rPr>
          <w:t>参考文献</w:t>
        </w:r>
        <w:r w:rsidR="00BA00F4" w:rsidRPr="00BA00F4">
          <w:rPr>
            <w:rFonts w:ascii="宋体" w:eastAsia="宋体" w:hAnsi="宋体" w:hint="eastAsia"/>
            <w:noProof/>
          </w:rPr>
          <w:tab/>
        </w:r>
        <w:r w:rsidR="00BA00F4" w:rsidRPr="00BA00F4">
          <w:rPr>
            <w:rFonts w:ascii="宋体" w:eastAsia="宋体" w:hAnsi="宋体" w:hint="eastAsia"/>
            <w:noProof/>
          </w:rPr>
          <w:fldChar w:fldCharType="begin"/>
        </w:r>
        <w:r w:rsidR="00BA00F4" w:rsidRPr="00BA00F4">
          <w:rPr>
            <w:rFonts w:ascii="宋体" w:eastAsia="宋体" w:hAnsi="宋体" w:hint="eastAsia"/>
            <w:noProof/>
          </w:rPr>
          <w:instrText xml:space="preserve"> </w:instrText>
        </w:r>
        <w:r w:rsidR="00BA00F4" w:rsidRPr="00BA00F4">
          <w:rPr>
            <w:rFonts w:ascii="宋体" w:eastAsia="宋体" w:hAnsi="宋体"/>
            <w:noProof/>
          </w:rPr>
          <w:instrText>PAGEREF _Toc215061335 \h</w:instrText>
        </w:r>
        <w:r w:rsidR="00BA00F4" w:rsidRPr="00BA00F4">
          <w:rPr>
            <w:rFonts w:ascii="宋体" w:eastAsia="宋体" w:hAnsi="宋体" w:hint="eastAsia"/>
            <w:noProof/>
          </w:rPr>
          <w:instrText xml:space="preserve"> </w:instrText>
        </w:r>
        <w:r w:rsidR="00BA00F4" w:rsidRPr="00BA00F4">
          <w:rPr>
            <w:rFonts w:ascii="宋体" w:eastAsia="宋体" w:hAnsi="宋体" w:hint="eastAsia"/>
            <w:noProof/>
          </w:rPr>
        </w:r>
        <w:r w:rsidR="00BA00F4" w:rsidRPr="00BA00F4">
          <w:rPr>
            <w:rFonts w:ascii="宋体" w:eastAsia="宋体" w:hAnsi="宋体" w:hint="eastAsia"/>
            <w:noProof/>
          </w:rPr>
          <w:fldChar w:fldCharType="separate"/>
        </w:r>
        <w:r w:rsidR="004C593E">
          <w:rPr>
            <w:rFonts w:ascii="宋体" w:eastAsia="宋体" w:hAnsi="宋体" w:hint="eastAsia"/>
            <w:noProof/>
          </w:rPr>
          <w:t>18</w:t>
        </w:r>
        <w:r w:rsidR="00BA00F4" w:rsidRPr="00BA00F4">
          <w:rPr>
            <w:rFonts w:ascii="宋体" w:eastAsia="宋体" w:hAnsi="宋体" w:hint="eastAsia"/>
            <w:noProof/>
          </w:rPr>
          <w:fldChar w:fldCharType="end"/>
        </w:r>
      </w:hyperlink>
    </w:p>
    <w:p w14:paraId="223F4AC3" w14:textId="0576C6D7" w:rsidR="00AD26E5" w:rsidRDefault="00000000">
      <w:pPr>
        <w:spacing w:line="312" w:lineRule="auto"/>
        <w:rPr>
          <w:rFonts w:ascii="宋体" w:eastAsia="宋体" w:hAnsi="宋体" w:cs="宋体" w:hint="eastAsia"/>
        </w:rPr>
      </w:pPr>
      <w:r>
        <w:rPr>
          <w:rFonts w:ascii="宋体" w:eastAsia="宋体" w:hAnsi="宋体" w:cs="宋体" w:hint="eastAsia"/>
        </w:rPr>
        <w:fldChar w:fldCharType="end"/>
      </w:r>
    </w:p>
    <w:p w14:paraId="7123D821" w14:textId="77777777" w:rsidR="00AD26E5" w:rsidRDefault="00000000">
      <w:pPr>
        <w:tabs>
          <w:tab w:val="left" w:pos="6399"/>
        </w:tabs>
      </w:pPr>
      <w:r>
        <w:rPr>
          <w:rFonts w:hint="eastAsia"/>
        </w:rPr>
        <w:tab/>
      </w:r>
    </w:p>
    <w:p w14:paraId="07275A29" w14:textId="77777777" w:rsidR="00AD26E5" w:rsidRDefault="00AD26E5"/>
    <w:p w14:paraId="0BBA873A" w14:textId="77777777" w:rsidR="00AD26E5" w:rsidRDefault="00AD26E5"/>
    <w:p w14:paraId="0DE2759E" w14:textId="77777777" w:rsidR="00AD26E5" w:rsidRDefault="00AD26E5"/>
    <w:p w14:paraId="43C6F50E" w14:textId="77777777" w:rsidR="00AD26E5" w:rsidRDefault="00AD26E5"/>
    <w:p w14:paraId="42B3FEF1" w14:textId="77777777" w:rsidR="00AD26E5" w:rsidRDefault="00AD26E5"/>
    <w:p w14:paraId="0E4829C3" w14:textId="77777777" w:rsidR="00AD26E5" w:rsidRDefault="00AD26E5"/>
    <w:p w14:paraId="0176D8E3" w14:textId="77777777" w:rsidR="00AD26E5" w:rsidRDefault="00AD26E5"/>
    <w:p w14:paraId="476B3509" w14:textId="77777777" w:rsidR="00AD26E5" w:rsidRDefault="00AD26E5"/>
    <w:p w14:paraId="76DE796D" w14:textId="77777777" w:rsidR="00AD26E5" w:rsidRDefault="00AD26E5"/>
    <w:p w14:paraId="4FE54A20" w14:textId="77777777" w:rsidR="00AD26E5" w:rsidRDefault="00AD26E5"/>
    <w:p w14:paraId="2A598D76" w14:textId="77777777" w:rsidR="00AD26E5" w:rsidRDefault="00AD26E5"/>
    <w:p w14:paraId="4894A78E" w14:textId="77777777" w:rsidR="00AD26E5" w:rsidRDefault="00AD26E5"/>
    <w:p w14:paraId="09ECDB90" w14:textId="77777777" w:rsidR="00AD26E5" w:rsidRDefault="00AD26E5"/>
    <w:p w14:paraId="5EAFE925" w14:textId="77777777" w:rsidR="00AD26E5" w:rsidRDefault="00AD26E5">
      <w:pPr>
        <w:spacing w:line="312" w:lineRule="auto"/>
        <w:outlineLvl w:val="0"/>
        <w:rPr>
          <w:rFonts w:ascii="黑体" w:eastAsia="黑体" w:hAnsi="黑体" w:cs="黑体" w:hint="eastAsia"/>
          <w:b/>
          <w:bCs/>
          <w:sz w:val="30"/>
          <w:szCs w:val="30"/>
        </w:rPr>
      </w:pPr>
    </w:p>
    <w:p w14:paraId="1D90155F" w14:textId="77777777" w:rsidR="00AD26E5" w:rsidRDefault="00AD26E5">
      <w:pPr>
        <w:pStyle w:val="ad"/>
        <w:rPr>
          <w:rFonts w:hint="default"/>
        </w:rPr>
        <w:sectPr w:rsidR="00AD26E5" w:rsidSect="0055738F">
          <w:headerReference w:type="default" r:id="rId16"/>
          <w:footerReference w:type="default" r:id="rId17"/>
          <w:endnotePr>
            <w:numFmt w:val="decimal"/>
          </w:endnotePr>
          <w:pgSz w:w="11906" w:h="16838"/>
          <w:pgMar w:top="1701" w:right="1701" w:bottom="1134" w:left="1701" w:header="851" w:footer="992" w:gutter="567"/>
          <w:pgNumType w:fmt="upperRoman" w:start="1"/>
          <w:cols w:space="0"/>
          <w:docGrid w:type="lines" w:linePitch="312"/>
        </w:sectPr>
      </w:pPr>
    </w:p>
    <w:p w14:paraId="3B90AAB0" w14:textId="77777777" w:rsidR="00AD26E5" w:rsidRDefault="00000000">
      <w:pPr>
        <w:pStyle w:val="1"/>
        <w:spacing w:before="260" w:after="260" w:line="240" w:lineRule="auto"/>
        <w:rPr>
          <w:rFonts w:ascii="黑体" w:eastAsia="黑体" w:hAnsi="黑体" w:cs="黑体" w:hint="eastAsia"/>
          <w:sz w:val="30"/>
          <w:szCs w:val="30"/>
        </w:rPr>
      </w:pPr>
      <w:bookmarkStart w:id="0" w:name="_Toc215061316"/>
      <w:r w:rsidRPr="00702C42">
        <w:rPr>
          <w:rFonts w:ascii="Times New Roman" w:eastAsia="黑体" w:hAnsi="Times New Roman" w:cs="Times New Roman"/>
          <w:sz w:val="30"/>
          <w:szCs w:val="30"/>
        </w:rPr>
        <w:lastRenderedPageBreak/>
        <w:t>1</w:t>
      </w:r>
      <w:r>
        <w:rPr>
          <w:rFonts w:ascii="黑体" w:eastAsia="黑体" w:hAnsi="黑体" w:cs="黑体" w:hint="eastAsia"/>
          <w:sz w:val="30"/>
          <w:szCs w:val="30"/>
        </w:rPr>
        <w:t xml:space="preserve"> 选题背景及选题意义</w:t>
      </w:r>
      <w:bookmarkEnd w:id="0"/>
    </w:p>
    <w:p w14:paraId="37F0FF39" w14:textId="77777777" w:rsidR="00AD26E5" w:rsidRDefault="00000000">
      <w:pPr>
        <w:pStyle w:val="2"/>
        <w:spacing w:before="240" w:after="240" w:line="360" w:lineRule="auto"/>
        <w:rPr>
          <w:rFonts w:ascii="黑体" w:hAnsi="黑体" w:cs="黑体" w:hint="eastAsia"/>
          <w:sz w:val="28"/>
          <w:szCs w:val="28"/>
        </w:rPr>
      </w:pPr>
      <w:bookmarkStart w:id="1" w:name="_Toc25422"/>
      <w:bookmarkStart w:id="2" w:name="_Toc22498"/>
      <w:bookmarkStart w:id="3" w:name="_Toc215061317"/>
      <w:r w:rsidRPr="00702C42">
        <w:rPr>
          <w:rFonts w:ascii="Times New Roman" w:hAnsi="Times New Roman" w:cs="Times New Roman"/>
          <w:sz w:val="28"/>
          <w:szCs w:val="28"/>
        </w:rPr>
        <w:t>1.1</w:t>
      </w:r>
      <w:r>
        <w:rPr>
          <w:rFonts w:ascii="黑体" w:hAnsi="黑体" w:cs="黑体" w:hint="eastAsia"/>
          <w:sz w:val="28"/>
          <w:szCs w:val="28"/>
        </w:rPr>
        <w:t xml:space="preserve"> 选题背景</w:t>
      </w:r>
      <w:bookmarkEnd w:id="1"/>
      <w:bookmarkEnd w:id="2"/>
      <w:bookmarkEnd w:id="3"/>
    </w:p>
    <w:p w14:paraId="337C0D04" w14:textId="77777777" w:rsidR="00AD26E5" w:rsidRDefault="00000000">
      <w:pPr>
        <w:spacing w:line="312" w:lineRule="auto"/>
        <w:ind w:firstLineChars="200" w:firstLine="480"/>
      </w:pPr>
      <w:r>
        <w:rPr>
          <w:rFonts w:hint="eastAsia"/>
        </w:rPr>
        <w:t>随着科技水平的迅速发展，国防、航海航天、医疗等领域对材料性能提出了更高要求，研发兼具高性能与低成本的材料以应对复杂严苛的服役环境成为核心需求。高熵合金凭借优异的强度</w:t>
      </w:r>
      <w:r>
        <w:rPr>
          <w:rFonts w:hint="eastAsia"/>
        </w:rPr>
        <w:t>-</w:t>
      </w:r>
      <w:r>
        <w:rPr>
          <w:rFonts w:hint="eastAsia"/>
        </w:rPr>
        <w:t>韧性组合、耐蚀性及热稳定性，在众多行业得到广泛应用，其成分设计与性能优化已成为近年来的研究热点。</w:t>
      </w:r>
    </w:p>
    <w:p w14:paraId="390C2E17" w14:textId="71414501" w:rsidR="00AD26E5" w:rsidRDefault="00000000">
      <w:pPr>
        <w:spacing w:line="312" w:lineRule="auto"/>
        <w:ind w:firstLineChars="200" w:firstLine="480"/>
      </w:pPr>
      <w:r>
        <w:rPr>
          <w:rFonts w:hint="eastAsia"/>
        </w:rPr>
        <w:t>高熵合金根据合金成分可以分为由金属元素构成的</w:t>
      </w:r>
      <w:r w:rsidRPr="00656E43">
        <w:rPr>
          <w:rFonts w:ascii="Times New Roman" w:hAnsi="Times New Roman" w:cs="Times New Roman"/>
        </w:rPr>
        <w:t>3d</w:t>
      </w:r>
      <w:r>
        <w:rPr>
          <w:rFonts w:hint="eastAsia"/>
        </w:rPr>
        <w:t>过渡金属高熵合金、</w:t>
      </w:r>
      <w:proofErr w:type="gramStart"/>
      <w:r>
        <w:rPr>
          <w:rFonts w:hint="eastAsia"/>
        </w:rPr>
        <w:t>难熔高熵</w:t>
      </w:r>
      <w:proofErr w:type="gramEnd"/>
      <w:r>
        <w:rPr>
          <w:rFonts w:hint="eastAsia"/>
        </w:rPr>
        <w:t>合金等</w:t>
      </w:r>
      <w:r w:rsidRPr="00656E43">
        <w:rPr>
          <w:rFonts w:ascii="Times New Roman" w:hAnsi="Times New Roman" w:cs="Times New Roman"/>
        </w:rPr>
        <w:t>5</w:t>
      </w:r>
      <w:r>
        <w:rPr>
          <w:rFonts w:hint="eastAsia"/>
        </w:rPr>
        <w:t>类以及包含非金属元素间隙化合物高熵合金等两类</w:t>
      </w:r>
      <w:r>
        <w:rPr>
          <w:rStyle w:val="a9"/>
        </w:rPr>
        <w:fldChar w:fldCharType="begin"/>
      </w:r>
      <w:r>
        <w:rPr>
          <w:vertAlign w:val="superscript"/>
        </w:rPr>
        <w:instrText xml:space="preserve"> </w:instrText>
      </w:r>
      <w:r>
        <w:rPr>
          <w:rFonts w:hint="eastAsia"/>
          <w:vertAlign w:val="superscript"/>
        </w:rPr>
        <w:instrText>REF _Ref214992004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Pr>
          <w:rStyle w:val="a9"/>
        </w:rPr>
        <w:fldChar w:fldCharType="end"/>
      </w:r>
      <w:r>
        <w:rPr>
          <w:rFonts w:hint="eastAsia"/>
        </w:rPr>
        <w:t>。在金属高熵合金中，研究人员通过往</w:t>
      </w:r>
      <w:proofErr w:type="spellStart"/>
      <w:r w:rsidRPr="00656E43">
        <w:rPr>
          <w:rFonts w:ascii="Times New Roman" w:hAnsi="Times New Roman" w:cs="Times New Roman"/>
        </w:rPr>
        <w:t>CoCrFeNi</w:t>
      </w:r>
      <w:proofErr w:type="spellEnd"/>
      <w:r>
        <w:rPr>
          <w:rFonts w:hint="eastAsia"/>
        </w:rPr>
        <w:t>合金体系中添加</w:t>
      </w:r>
      <w:r w:rsidRPr="00656E43">
        <w:rPr>
          <w:rFonts w:ascii="Times New Roman" w:hAnsi="Times New Roman" w:cs="Times New Roman"/>
        </w:rPr>
        <w:t>Al</w:t>
      </w:r>
      <w:r w:rsidRPr="00656E43">
        <w:rPr>
          <w:rFonts w:ascii="Times New Roman" w:hAnsi="Times New Roman" w:cs="Times New Roman"/>
        </w:rPr>
        <w:t>、</w:t>
      </w:r>
      <w:r w:rsidRPr="00656E43">
        <w:rPr>
          <w:rFonts w:ascii="Times New Roman" w:hAnsi="Times New Roman" w:cs="Times New Roman"/>
        </w:rPr>
        <w:t>Nb</w:t>
      </w:r>
      <w:r w:rsidRPr="00656E43">
        <w:rPr>
          <w:rFonts w:ascii="Times New Roman" w:hAnsi="Times New Roman" w:cs="Times New Roman"/>
        </w:rPr>
        <w:t>、</w:t>
      </w:r>
      <w:r w:rsidRPr="00656E43">
        <w:rPr>
          <w:rFonts w:ascii="Times New Roman" w:hAnsi="Times New Roman" w:cs="Times New Roman"/>
        </w:rPr>
        <w:t>Ti</w:t>
      </w:r>
      <w:r w:rsidRPr="00656E43">
        <w:rPr>
          <w:rFonts w:ascii="Times New Roman" w:hAnsi="Times New Roman" w:cs="Times New Roman"/>
        </w:rPr>
        <w:t>、</w:t>
      </w:r>
      <w:r w:rsidRPr="00656E43">
        <w:rPr>
          <w:rFonts w:ascii="Times New Roman" w:hAnsi="Times New Roman" w:cs="Times New Roman"/>
        </w:rPr>
        <w:t>Mo</w:t>
      </w:r>
      <w:r w:rsidRPr="00656E43">
        <w:rPr>
          <w:rFonts w:ascii="Times New Roman" w:hAnsi="Times New Roman" w:cs="Times New Roman"/>
        </w:rPr>
        <w:t>、</w:t>
      </w:r>
      <w:r w:rsidRPr="00656E43">
        <w:rPr>
          <w:rFonts w:ascii="Times New Roman" w:hAnsi="Times New Roman" w:cs="Times New Roman"/>
        </w:rPr>
        <w:t>Ta</w:t>
      </w:r>
      <w:r>
        <w:rPr>
          <w:rFonts w:hint="eastAsia"/>
        </w:rPr>
        <w:t>等</w:t>
      </w:r>
      <w:proofErr w:type="gramStart"/>
      <w:r>
        <w:rPr>
          <w:rFonts w:hint="eastAsia"/>
        </w:rPr>
        <w:t>合金元</w:t>
      </w:r>
      <w:proofErr w:type="gramEnd"/>
      <w:r>
        <w:rPr>
          <w:rFonts w:hint="eastAsia"/>
        </w:rPr>
        <w:t>制备过渡金属基高熵合金，或由高熔点合金元素制备难熔金属高熵合金。根据对高熵合金的功能需求，调整合金成分以提高</w:t>
      </w:r>
      <w:proofErr w:type="gramStart"/>
      <w:r>
        <w:rPr>
          <w:rFonts w:hint="eastAsia"/>
        </w:rPr>
        <w:t>高</w:t>
      </w:r>
      <w:proofErr w:type="gramEnd"/>
      <w:r>
        <w:rPr>
          <w:rFonts w:hint="eastAsia"/>
        </w:rPr>
        <w:t>熵合金的力学性能，获得高性能的高熵合金。</w:t>
      </w:r>
      <w:r w:rsidR="001F72D1" w:rsidRPr="001F72D1">
        <w:rPr>
          <w:rFonts w:hint="eastAsia"/>
        </w:rPr>
        <w:t>然而，金属材料中普遍存在的性能倒置关系，如高温强度与低温塑性、高强度与低密度、高强度与低模量等，长期以来是制约其性能进一步提升。</w:t>
      </w:r>
    </w:p>
    <w:p w14:paraId="235107D1" w14:textId="2D2BC8D7" w:rsidR="00AD26E5" w:rsidRDefault="00000000">
      <w:pPr>
        <w:spacing w:line="312" w:lineRule="auto"/>
        <w:ind w:firstLineChars="200" w:firstLine="480"/>
      </w:pPr>
      <w:r>
        <w:t>高熵合金的成分</w:t>
      </w:r>
      <w:r>
        <w:t>-</w:t>
      </w:r>
      <w:r>
        <w:t>工艺</w:t>
      </w:r>
      <w:r>
        <w:t>-</w:t>
      </w:r>
      <w:r>
        <w:t>组织</w:t>
      </w:r>
      <w:r>
        <w:t>-</w:t>
      </w:r>
      <w:r>
        <w:t>性能间存在复杂的非线性耦合关系，现有理论难以精准表述其映射规律，传统实验研发模式成本高昂、效率低下</w:t>
      </w:r>
      <w:r>
        <w:rPr>
          <w:rFonts w:hint="eastAsia"/>
        </w:rPr>
        <w:t>。随着计算科学的新兴和发展，推动了材料研发向数据驱动的模式转变，</w:t>
      </w:r>
      <w:r w:rsidRPr="00656E43">
        <w:rPr>
          <w:rFonts w:ascii="Times New Roman" w:hAnsi="Times New Roman" w:cs="Times New Roman"/>
        </w:rPr>
        <w:t>2011</w:t>
      </w:r>
      <w:r>
        <w:rPr>
          <w:rFonts w:hint="eastAsia"/>
        </w:rPr>
        <w:t>年“材料基因组计划”的提出加速了材料研发的变革，数据驱动的材料第四范式正在形成</w:t>
      </w:r>
      <w:r>
        <w:rPr>
          <w:rStyle w:val="a9"/>
        </w:rPr>
        <w:fldChar w:fldCharType="begin"/>
      </w:r>
      <w:r>
        <w:rPr>
          <w:vertAlign w:val="superscript"/>
        </w:rPr>
        <w:instrText xml:space="preserve"> </w:instrText>
      </w:r>
      <w:r>
        <w:rPr>
          <w:rFonts w:hint="eastAsia"/>
          <w:vertAlign w:val="superscript"/>
        </w:rPr>
        <w:instrText>REF _Ref214992035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Pr>
          <w:rStyle w:val="a9"/>
        </w:rPr>
        <w:fldChar w:fldCharType="end"/>
      </w:r>
      <w:r>
        <w:rPr>
          <w:rFonts w:hint="eastAsia"/>
        </w:rPr>
        <w:t>。近年来，人工智能（</w:t>
      </w:r>
      <w:r w:rsidRPr="00656E43">
        <w:rPr>
          <w:rFonts w:ascii="Times New Roman" w:hAnsi="Times New Roman" w:cs="Times New Roman"/>
        </w:rPr>
        <w:t>AI</w:t>
      </w:r>
      <w:r>
        <w:rPr>
          <w:rFonts w:hint="eastAsia"/>
        </w:rPr>
        <w:t>）与材料基因组工程的结合催生了智能材料设计新方法，机器学习（</w:t>
      </w:r>
      <w:r w:rsidRPr="00656E43">
        <w:rPr>
          <w:rFonts w:ascii="Times New Roman" w:hAnsi="Times New Roman" w:cs="Times New Roman"/>
        </w:rPr>
        <w:t>ML</w:t>
      </w:r>
      <w:r>
        <w:rPr>
          <w:rFonts w:hint="eastAsia"/>
        </w:rPr>
        <w:t>）、图神经网络（</w:t>
      </w:r>
      <w:r w:rsidRPr="00656E43">
        <w:rPr>
          <w:rFonts w:ascii="Times New Roman" w:hAnsi="Times New Roman" w:cs="Times New Roman"/>
        </w:rPr>
        <w:t>GNN</w:t>
      </w:r>
      <w:r>
        <w:rPr>
          <w:rFonts w:hint="eastAsia"/>
        </w:rPr>
        <w:t>）和生成模型等算法在高熵合金性能预测、相结构判定与逆向设计中展现出显著优势。</w:t>
      </w:r>
      <w:r>
        <w:t>其中贝叶斯神经网络凭借对不确定性的量化能力，成为性能预测的重要工具。</w:t>
      </w:r>
    </w:p>
    <w:p w14:paraId="76A5A022" w14:textId="305B0CE0" w:rsidR="00AD26E5" w:rsidRDefault="00000000">
      <w:pPr>
        <w:spacing w:line="312" w:lineRule="auto"/>
        <w:ind w:firstLineChars="200" w:firstLine="480"/>
      </w:pPr>
      <w:r>
        <w:rPr>
          <w:rFonts w:hint="eastAsia"/>
        </w:rPr>
        <w:t>材料系统的高维特性（成分、工艺、理论因子等特征达上百个）易引发“维数灾难”，特征处理是提升模型性能的关键。在各类模型建模过程中，利用</w:t>
      </w:r>
      <w:proofErr w:type="gramStart"/>
      <w:r>
        <w:rPr>
          <w:rFonts w:hint="eastAsia"/>
        </w:rPr>
        <w:t>数据降维算法</w:t>
      </w:r>
      <w:proofErr w:type="gramEnd"/>
      <w:r>
        <w:rPr>
          <w:rFonts w:hint="eastAsia"/>
        </w:rPr>
        <w:t>可以科学合理的对输入特征进行筛选，常见的特征筛选算法包括封装器法、过滤器法和嵌入法；通过构建与目标量相关的特征，可以进一步提取特征中所包含的潜在信息，去除多余的无用信息，提高模型的预测精度和泛化能力，常见的</w:t>
      </w:r>
      <w:r>
        <w:t>特征抽取算法有主成分分析、因子分析及自编码器等，而结合皮尔森相关系数（线性关联）与互信息（非线性关联）的双重验证策略，构建</w:t>
      </w:r>
      <w:r w:rsidR="001F72D1">
        <w:rPr>
          <w:rFonts w:hint="eastAsia"/>
        </w:rPr>
        <w:t>“机器学习</w:t>
      </w:r>
      <w:r w:rsidR="001F72D1">
        <w:t>筛选</w:t>
      </w:r>
      <w:r w:rsidR="001F72D1">
        <w:rPr>
          <w:rFonts w:hint="eastAsia"/>
        </w:rPr>
        <w:t>+</w:t>
      </w:r>
      <w:r w:rsidR="001F72D1">
        <w:rPr>
          <w:rFonts w:hint="eastAsia"/>
        </w:rPr>
        <w:t>模型重要性得分</w:t>
      </w:r>
      <w:r w:rsidR="001F72D1">
        <w:t>验证</w:t>
      </w:r>
      <w:r w:rsidR="001F72D1">
        <w:rPr>
          <w:rFonts w:hint="eastAsia"/>
        </w:rPr>
        <w:t>”</w:t>
      </w:r>
      <w:r>
        <w:t>的两阶段特征选择方案，能更精准筛选适配符号回归建模的关键特征，有效去除冗余信息、提升模型预测精度与泛化能力。</w:t>
      </w:r>
    </w:p>
    <w:p w14:paraId="4AFD35EE" w14:textId="77777777" w:rsidR="00AD26E5" w:rsidRDefault="00000000">
      <w:pPr>
        <w:spacing w:line="312" w:lineRule="auto"/>
        <w:ind w:firstLineChars="200" w:firstLine="480"/>
      </w:pPr>
      <w:r>
        <w:rPr>
          <w:rFonts w:hint="eastAsia"/>
        </w:rPr>
        <w:lastRenderedPageBreak/>
        <w:t>建立机器学习模型对材料成分、工艺、性能进行预测，结合搜索策略在特征空间进行筛选以得到高性能材料是主动学习辅助材料设计最常见方法。主动学习框架通常由</w:t>
      </w:r>
      <w:r w:rsidRPr="00656E43">
        <w:rPr>
          <w:rFonts w:ascii="Times New Roman" w:hAnsi="Times New Roman" w:cs="Times New Roman"/>
        </w:rPr>
        <w:t>6</w:t>
      </w:r>
      <w:r>
        <w:rPr>
          <w:rFonts w:hint="eastAsia"/>
        </w:rPr>
        <w:t>个部分组成：首先是构建原始数据集；筛选出代理模型进行预测，通常是在原始数据集上表现最优的机器学习模型；对预测值进行不确定性评估；调用效用函数寻优；综合性能预测值及其不确定性之间的关系，结合先验知识筛选候选材料；通过实验方法或计算机模拟对材料进行合成与表征的验证，得到数据返回数据集内进行数据集更新。主动学习策略可以一定程度</w:t>
      </w:r>
      <w:r>
        <w:t>缓解材料数据维度高、样本量少、噪音大等问题</w:t>
      </w:r>
      <w:r>
        <w:rPr>
          <w:rFonts w:hint="eastAsia"/>
        </w:rPr>
        <w:t>，经过大量迭代后更新的模型可以提高模型的精度和泛化能力，降低产生的不确定性。而且机器学习算法可以实现材料相分类、相结构预测、显微结构预测、服役行为预测等</w:t>
      </w:r>
      <w:r>
        <w:rPr>
          <w:vertAlign w:val="superscript"/>
        </w:rPr>
        <w:fldChar w:fldCharType="begin"/>
      </w:r>
      <w:r>
        <w:rPr>
          <w:vertAlign w:val="superscript"/>
        </w:rPr>
        <w:instrText xml:space="preserve"> </w:instrText>
      </w:r>
      <w:r>
        <w:rPr>
          <w:rFonts w:hint="eastAsia"/>
          <w:vertAlign w:val="superscript"/>
        </w:rPr>
        <w:instrText>REF _Ref214992035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6F0AD5C8" w14:textId="4BBD94C6" w:rsidR="00AD26E5" w:rsidRDefault="00000000">
      <w:pPr>
        <w:spacing w:line="312" w:lineRule="auto"/>
        <w:ind w:firstLineChars="200" w:firstLine="480"/>
      </w:pPr>
      <w:r>
        <w:rPr>
          <w:rFonts w:hint="eastAsia"/>
        </w:rPr>
        <w:t>在建立机器学习预测模型的基础上，</w:t>
      </w:r>
      <w:r>
        <w:t>结合启发式优化算法能避免过度搜索，提升研发效率</w:t>
      </w:r>
      <w:r>
        <w:rPr>
          <w:rFonts w:hint="eastAsia"/>
        </w:rPr>
        <w:t>。随着大量工程应用场景中对材料综合性能的要求越来越高，满足单一功能特点的材料不足以应对严苛的服役环境，</w:t>
      </w:r>
      <w:r>
        <w:t>然而，</w:t>
      </w:r>
      <w:r w:rsidR="007E5351">
        <w:rPr>
          <w:rFonts w:hint="eastAsia"/>
        </w:rPr>
        <w:t>传统金属</w:t>
      </w:r>
      <w:r>
        <w:t>材料</w:t>
      </w:r>
      <w:r w:rsidR="007E5351">
        <w:rPr>
          <w:rFonts w:hint="eastAsia"/>
        </w:rPr>
        <w:t>普遍存在</w:t>
      </w:r>
      <w:r>
        <w:t>多</w:t>
      </w:r>
      <w:r w:rsidR="007E5351">
        <w:rPr>
          <w:rFonts w:hint="eastAsia"/>
        </w:rPr>
        <w:t>种</w:t>
      </w:r>
      <w:r>
        <w:t>性能间</w:t>
      </w:r>
      <w:r w:rsidR="007E5351">
        <w:rPr>
          <w:rFonts w:hint="eastAsia"/>
        </w:rPr>
        <w:t>的倒置</w:t>
      </w:r>
      <w:r>
        <w:t>关系（如硬度与韧性的此消彼长），传统单目标优化或简单加权多目标优化难以实现综合性能</w:t>
      </w:r>
      <w:r w:rsidR="007E5351">
        <w:rPr>
          <w:rFonts w:hint="eastAsia"/>
        </w:rPr>
        <w:t>协同优化</w:t>
      </w:r>
      <w:r>
        <w:rPr>
          <w:rFonts w:hint="eastAsia"/>
        </w:rPr>
        <w:t>。因此，实现各性能之间的</w:t>
      </w:r>
      <w:r w:rsidR="007E5351">
        <w:rPr>
          <w:rFonts w:hint="eastAsia"/>
        </w:rPr>
        <w:t>协同突破</w:t>
      </w:r>
      <w:r>
        <w:rPr>
          <w:rFonts w:hint="eastAsia"/>
        </w:rPr>
        <w:t>，找到满足综合性能需求的新材料成为材料研发过程中一大难点。</w:t>
      </w:r>
      <w:r>
        <w:t>而基于符号回归解析性能倒置关系的贝叶斯多目标优化，能更直观反映性能协同规律，为高维性能优化提供新路径。</w:t>
      </w:r>
    </w:p>
    <w:p w14:paraId="0DB85032" w14:textId="77777777" w:rsidR="00AD26E5" w:rsidRDefault="00000000">
      <w:pPr>
        <w:pStyle w:val="2"/>
        <w:spacing w:before="240" w:after="240" w:line="360" w:lineRule="auto"/>
        <w:rPr>
          <w:rFonts w:ascii="黑体" w:hAnsi="黑体" w:cs="黑体" w:hint="eastAsia"/>
          <w:sz w:val="28"/>
          <w:szCs w:val="28"/>
        </w:rPr>
      </w:pPr>
      <w:bookmarkStart w:id="4" w:name="_Toc215061318"/>
      <w:r w:rsidRPr="00702C42">
        <w:rPr>
          <w:rFonts w:ascii="Times New Roman" w:hAnsi="Times New Roman" w:cs="Times New Roman"/>
          <w:sz w:val="28"/>
          <w:szCs w:val="28"/>
        </w:rPr>
        <w:t>1.2</w:t>
      </w:r>
      <w:r>
        <w:rPr>
          <w:rFonts w:ascii="黑体" w:hAnsi="黑体" w:cs="黑体" w:hint="eastAsia"/>
          <w:sz w:val="28"/>
          <w:szCs w:val="28"/>
        </w:rPr>
        <w:t xml:space="preserve"> 选题意义</w:t>
      </w:r>
      <w:bookmarkEnd w:id="4"/>
    </w:p>
    <w:p w14:paraId="7B98EA73" w14:textId="416A3822" w:rsidR="00AD26E5" w:rsidRDefault="00000000">
      <w:pPr>
        <w:spacing w:line="312" w:lineRule="auto"/>
        <w:ind w:firstLineChars="200" w:firstLine="480"/>
      </w:pPr>
      <w:r>
        <w:rPr>
          <w:rFonts w:hint="eastAsia"/>
        </w:rPr>
        <w:t>高熵合金由多族元素组成，与传统合金相比优点主要突出在耐磨损、耐腐蚀、力学性能良好等方面。</w:t>
      </w:r>
      <w:r w:rsidR="007E5351" w:rsidRPr="007E5351">
        <w:rPr>
          <w:rFonts w:hint="eastAsia"/>
        </w:rPr>
        <w:t>高熵合金作为新型多主元合金体系，凭借“高熵效应、晶格畸变效应、缓慢扩散效应及鸡尾酒效应”等独特特征</w:t>
      </w:r>
      <w:r w:rsidR="00656E43" w:rsidRPr="007B39A2">
        <w:rPr>
          <w:vertAlign w:val="superscript"/>
        </w:rPr>
        <w:fldChar w:fldCharType="begin"/>
      </w:r>
      <w:r w:rsidR="00656E43" w:rsidRPr="007B39A2">
        <w:rPr>
          <w:vertAlign w:val="superscript"/>
        </w:rPr>
        <w:instrText xml:space="preserve"> </w:instrText>
      </w:r>
      <w:r w:rsidR="00656E43" w:rsidRPr="007B39A2">
        <w:rPr>
          <w:rFonts w:hint="eastAsia"/>
          <w:vertAlign w:val="superscript"/>
        </w:rPr>
        <w:instrText>REF _Ref215059410 \r \h</w:instrText>
      </w:r>
      <w:r w:rsidR="00656E43" w:rsidRPr="007B39A2">
        <w:rPr>
          <w:vertAlign w:val="superscript"/>
        </w:rPr>
        <w:instrText xml:space="preserve"> </w:instrText>
      </w:r>
      <w:r w:rsidR="00656E43">
        <w:rPr>
          <w:vertAlign w:val="superscript"/>
        </w:rPr>
        <w:instrText xml:space="preserve"> \* MERGEFORMAT </w:instrText>
      </w:r>
      <w:r w:rsidR="00656E43" w:rsidRPr="007B39A2">
        <w:rPr>
          <w:vertAlign w:val="superscript"/>
        </w:rPr>
      </w:r>
      <w:r w:rsidR="00656E43" w:rsidRPr="007B39A2">
        <w:rPr>
          <w:vertAlign w:val="superscript"/>
        </w:rPr>
        <w:fldChar w:fldCharType="separate"/>
      </w:r>
      <w:r w:rsidR="00656E43" w:rsidRPr="007B39A2">
        <w:rPr>
          <w:vertAlign w:val="superscript"/>
        </w:rPr>
        <w:t>[3]</w:t>
      </w:r>
      <w:r w:rsidR="00656E43" w:rsidRPr="007B39A2">
        <w:rPr>
          <w:vertAlign w:val="superscript"/>
        </w:rPr>
        <w:fldChar w:fldCharType="end"/>
      </w:r>
      <w:r w:rsidR="007E5351" w:rsidRPr="007E5351">
        <w:rPr>
          <w:rFonts w:hint="eastAsia"/>
        </w:rPr>
        <w:t>，为打破性能倒置关系提供了新的理论基础</w:t>
      </w:r>
      <w:r w:rsidR="007B39A2">
        <w:fldChar w:fldCharType="begin"/>
      </w:r>
      <w:r w:rsidR="007B39A2">
        <w:rPr>
          <w:vertAlign w:val="superscript"/>
        </w:rPr>
        <w:instrText xml:space="preserve"> REF _Ref215059445 \r \h </w:instrText>
      </w:r>
      <w:r w:rsidR="007B39A2">
        <w:fldChar w:fldCharType="separate"/>
      </w:r>
      <w:r w:rsidR="007B39A2">
        <w:rPr>
          <w:vertAlign w:val="superscript"/>
        </w:rPr>
        <w:t>[</w:t>
      </w:r>
      <w:r w:rsidR="007B39A2">
        <w:rPr>
          <w:vertAlign w:val="superscript"/>
        </w:rPr>
        <w:t>4</w:t>
      </w:r>
      <w:r w:rsidR="007B39A2">
        <w:fldChar w:fldCharType="end"/>
      </w:r>
      <w:r w:rsidR="007B39A2" w:rsidRPr="007B39A2">
        <w:rPr>
          <w:vertAlign w:val="superscript"/>
        </w:rPr>
        <w:fldChar w:fldCharType="begin"/>
      </w:r>
      <w:r w:rsidR="007B39A2" w:rsidRPr="007B39A2">
        <w:rPr>
          <w:vertAlign w:val="superscript"/>
        </w:rPr>
        <w:instrText xml:space="preserve"> REF _Ref215059458 \r \h </w:instrText>
      </w:r>
      <w:r w:rsidR="007B39A2">
        <w:rPr>
          <w:vertAlign w:val="superscript"/>
        </w:rPr>
        <w:instrText xml:space="preserve"> \* MERGEFORMAT </w:instrText>
      </w:r>
      <w:r w:rsidR="007B39A2" w:rsidRPr="007B39A2">
        <w:rPr>
          <w:vertAlign w:val="superscript"/>
        </w:rPr>
      </w:r>
      <w:r w:rsidR="007B39A2" w:rsidRPr="007B39A2">
        <w:rPr>
          <w:vertAlign w:val="superscript"/>
        </w:rPr>
        <w:fldChar w:fldCharType="separate"/>
      </w:r>
      <w:r w:rsidR="00656E43">
        <w:rPr>
          <w:rFonts w:hint="eastAsia"/>
          <w:vertAlign w:val="superscript"/>
        </w:rPr>
        <w:t>-</w:t>
      </w:r>
      <w:r w:rsidR="007B39A2" w:rsidRPr="007B39A2">
        <w:rPr>
          <w:vertAlign w:val="superscript"/>
        </w:rPr>
        <w:t>5</w:t>
      </w:r>
      <w:r w:rsidR="007B39A2" w:rsidRPr="007B39A2">
        <w:rPr>
          <w:vertAlign w:val="superscript"/>
        </w:rPr>
        <w:t>]</w:t>
      </w:r>
      <w:r w:rsidR="007B39A2" w:rsidRPr="007B39A2">
        <w:rPr>
          <w:vertAlign w:val="superscript"/>
        </w:rPr>
        <w:fldChar w:fldCharType="end"/>
      </w:r>
      <w:r w:rsidR="007E5351" w:rsidRPr="007E5351">
        <w:rPr>
          <w:rFonts w:hint="eastAsia"/>
        </w:rPr>
        <w:t>。</w:t>
      </w:r>
      <w:r>
        <w:rPr>
          <w:rFonts w:hint="eastAsia"/>
        </w:rPr>
        <w:t>传统“试错法”研发新材料需</w:t>
      </w:r>
      <w:r w:rsidRPr="00656E43">
        <w:rPr>
          <w:rFonts w:ascii="Times New Roman" w:hAnsi="Times New Roman" w:cs="Times New Roman"/>
        </w:rPr>
        <w:t>15</w:t>
      </w:r>
      <w:r>
        <w:rPr>
          <w:rFonts w:hint="eastAsia"/>
        </w:rPr>
        <w:t>至</w:t>
      </w:r>
      <w:r w:rsidRPr="00656E43">
        <w:rPr>
          <w:rFonts w:ascii="Times New Roman" w:hAnsi="Times New Roman" w:cs="Times New Roman"/>
        </w:rPr>
        <w:t>25</w:t>
      </w:r>
      <w:r>
        <w:rPr>
          <w:rFonts w:hint="eastAsia"/>
        </w:rPr>
        <w:t>年甚至更长时间</w:t>
      </w:r>
      <w:r w:rsidR="007B39A2" w:rsidRPr="007B39A2">
        <w:rPr>
          <w:vertAlign w:val="superscript"/>
        </w:rPr>
        <w:fldChar w:fldCharType="begin"/>
      </w:r>
      <w:r w:rsidR="007B39A2" w:rsidRPr="007B39A2">
        <w:rPr>
          <w:vertAlign w:val="superscript"/>
        </w:rPr>
        <w:instrText xml:space="preserve"> </w:instrText>
      </w:r>
      <w:r w:rsidR="007B39A2" w:rsidRPr="007B39A2">
        <w:rPr>
          <w:rFonts w:hint="eastAsia"/>
          <w:vertAlign w:val="superscript"/>
        </w:rPr>
        <w:instrText>REF _Ref215059535 \r \h</w:instrText>
      </w:r>
      <w:r w:rsidR="007B39A2" w:rsidRPr="007B39A2">
        <w:rPr>
          <w:vertAlign w:val="superscript"/>
        </w:rPr>
        <w:instrText xml:space="preserve"> </w:instrText>
      </w:r>
      <w:r w:rsidR="007B39A2">
        <w:rPr>
          <w:vertAlign w:val="superscript"/>
        </w:rPr>
        <w:instrText xml:space="preserve"> \* MERGEFORMAT </w:instrText>
      </w:r>
      <w:r w:rsidR="007B39A2" w:rsidRPr="007B39A2">
        <w:rPr>
          <w:vertAlign w:val="superscript"/>
        </w:rPr>
      </w:r>
      <w:r w:rsidR="007B39A2" w:rsidRPr="007B39A2">
        <w:rPr>
          <w:vertAlign w:val="superscript"/>
        </w:rPr>
        <w:fldChar w:fldCharType="separate"/>
      </w:r>
      <w:r w:rsidR="007B39A2" w:rsidRPr="007B39A2">
        <w:rPr>
          <w:vertAlign w:val="superscript"/>
        </w:rPr>
        <w:t>[6]</w:t>
      </w:r>
      <w:r w:rsidR="007B39A2" w:rsidRPr="007B39A2">
        <w:rPr>
          <w:vertAlign w:val="superscript"/>
        </w:rPr>
        <w:fldChar w:fldCharType="end"/>
      </w:r>
      <w:r>
        <w:rPr>
          <w:rFonts w:hint="eastAsia"/>
        </w:rPr>
        <w:t>，已</w:t>
      </w:r>
      <w:r>
        <w:t>无法满足</w:t>
      </w:r>
      <w:r>
        <w:rPr>
          <w:rFonts w:hint="eastAsia"/>
        </w:rPr>
        <w:t>现代科学发展与技术革新</w:t>
      </w:r>
      <w:r>
        <w:t>对材料的迫切需求</w:t>
      </w:r>
      <w:r>
        <w:rPr>
          <w:rFonts w:hint="eastAsia"/>
        </w:rPr>
        <w:t>。随着“材料基因组计划”的推进，高通量计算、高通量实验和数据驱动方法已经</w:t>
      </w:r>
      <w:r>
        <w:t>成为缩短研发周期、降低成本的核心手段</w:t>
      </w:r>
      <w:r>
        <w:rPr>
          <w:vertAlign w:val="superscript"/>
        </w:rPr>
        <w:fldChar w:fldCharType="begin"/>
      </w:r>
      <w:r>
        <w:rPr>
          <w:vertAlign w:val="superscript"/>
        </w:rPr>
        <w:instrText xml:space="preserve"> REF _Ref214992207 \r \h  \* MERGEFORMAT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。基于数据驱动的方法，在已有的数据上训练机器学习模型，</w:t>
      </w:r>
      <w:r>
        <w:t>基于贝叶斯神经网络等</w:t>
      </w:r>
      <w:r>
        <w:rPr>
          <w:rFonts w:hint="eastAsia"/>
        </w:rPr>
        <w:t>具体方式</w:t>
      </w:r>
      <w:r>
        <w:t>，建立</w:t>
      </w:r>
      <w:r>
        <w:rPr>
          <w:rFonts w:hint="eastAsia"/>
        </w:rPr>
        <w:t>对应特征</w:t>
      </w:r>
      <w:r>
        <w:t>与目标性能的映射关系，结合数据增强与特征工程，可通过少量实验高效筛选高性能材料，显著提升研发效率。</w:t>
      </w:r>
    </w:p>
    <w:p w14:paraId="346746AC" w14:textId="243AFFF6" w:rsidR="00AD26E5" w:rsidRDefault="00000000">
      <w:pPr>
        <w:spacing w:line="312" w:lineRule="auto"/>
        <w:ind w:firstLineChars="200" w:firstLine="480"/>
      </w:pPr>
      <w:r>
        <w:t>高熵合金相关数据存在样本</w:t>
      </w:r>
      <w:r w:rsidR="007E5351">
        <w:rPr>
          <w:rFonts w:hint="eastAsia"/>
        </w:rPr>
        <w:t>收集困难</w:t>
      </w:r>
      <w:r>
        <w:t>、</w:t>
      </w:r>
      <w:proofErr w:type="gramStart"/>
      <w:r>
        <w:t>缺失值</w:t>
      </w:r>
      <w:proofErr w:type="gramEnd"/>
      <w:r>
        <w:t>多、维度高的问题，制约了机器学习模型的预测精度与泛化能力</w:t>
      </w:r>
      <w:r>
        <w:rPr>
          <w:rFonts w:hint="eastAsia"/>
        </w:rPr>
        <w:t>。以往的研究中所采用的主动学习或</w:t>
      </w:r>
      <w:r>
        <w:rPr>
          <w:rFonts w:hint="eastAsia"/>
        </w:rPr>
        <w:lastRenderedPageBreak/>
        <w:t>迁移学习策略就是为了应对这一问题。在计算机智能领域，基于数据增强的</w:t>
      </w:r>
      <w:r>
        <w:t>小样本学习及特征工程</w:t>
      </w:r>
      <w:r>
        <w:rPr>
          <w:rFonts w:hint="eastAsia"/>
        </w:rPr>
        <w:t>也</w:t>
      </w:r>
      <w:r>
        <w:t>是应对该问题的有效途径</w:t>
      </w:r>
      <w:r>
        <w:rPr>
          <w:rFonts w:hint="eastAsia"/>
        </w:rPr>
        <w:t>。其中基于数据合成的方法作为数据增强常用方式是通过合成新的数据或特征来扩充训练数据集，增加样本多样性</w:t>
      </w:r>
      <w:r>
        <w:rPr>
          <w:rStyle w:val="a9"/>
        </w:rPr>
        <w:fldChar w:fldCharType="begin"/>
      </w:r>
      <w:r>
        <w:rPr>
          <w:vertAlign w:val="superscript"/>
        </w:rPr>
        <w:instrText xml:space="preserve"> </w:instrText>
      </w:r>
      <w:r>
        <w:rPr>
          <w:rFonts w:hint="eastAsia"/>
          <w:vertAlign w:val="superscript"/>
        </w:rPr>
        <w:instrText>REF _Ref214992267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7</w:t>
      </w:r>
      <w:r>
        <w:rPr>
          <w:vertAlign w:val="superscript"/>
        </w:rPr>
        <w:t>]</w:t>
      </w:r>
      <w:r>
        <w:rPr>
          <w:rStyle w:val="a9"/>
        </w:rPr>
        <w:fldChar w:fldCharType="end"/>
      </w:r>
      <w:r>
        <w:rPr>
          <w:rFonts w:hint="eastAsia"/>
        </w:rPr>
        <w:t>。作为近年来最热门的人工智能技术，生成对抗网络已经在图像生成领域大放异彩，已在此模型上构造出许多基于它的衍生模型，例如</w:t>
      </w:r>
      <w:r w:rsidRPr="00656E43">
        <w:rPr>
          <w:rFonts w:ascii="Times New Roman" w:hAnsi="Times New Roman" w:cs="Times New Roman"/>
        </w:rPr>
        <w:t>Mehrotra</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_Ref214992283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8</w:t>
      </w:r>
      <w:r>
        <w:rPr>
          <w:vertAlign w:val="superscript"/>
        </w:rPr>
        <w:t>]</w:t>
      </w:r>
      <w:r>
        <w:rPr>
          <w:rStyle w:val="a9"/>
        </w:rPr>
        <w:fldChar w:fldCharType="end"/>
      </w:r>
      <w:r>
        <w:rPr>
          <w:rFonts w:hint="eastAsia"/>
        </w:rPr>
        <w:t>提出生成对抗残差成对网络用于解决单样本学习问题，而</w:t>
      </w:r>
      <w:r w:rsidRPr="00656E43">
        <w:rPr>
          <w:rFonts w:ascii="Times New Roman" w:hAnsi="Times New Roman" w:cs="Times New Roman"/>
        </w:rPr>
        <w:t>Sun</w:t>
      </w:r>
      <w:r>
        <w:rPr>
          <w:rFonts w:hint="eastAsia"/>
        </w:rPr>
        <w:t>等人</w:t>
      </w:r>
      <w:r>
        <w:rPr>
          <w:vertAlign w:val="superscript"/>
        </w:rPr>
        <w:fldChar w:fldCharType="begin"/>
      </w:r>
      <w:r>
        <w:rPr>
          <w:vertAlign w:val="superscript"/>
        </w:rPr>
        <w:instrText xml:space="preserve"> </w:instrText>
      </w:r>
      <w:r>
        <w:rPr>
          <w:rFonts w:hint="eastAsia"/>
          <w:vertAlign w:val="superscript"/>
        </w:rPr>
        <w:instrText>REF _Ref214992299 \r \h</w:instrText>
      </w:r>
      <w:r>
        <w:rPr>
          <w:vertAlign w:val="superscript"/>
        </w:rPr>
        <w:instrText xml:space="preserve">  \* MERGEFORMAT </w:instrText>
      </w:r>
      <w:r>
        <w:rPr>
          <w:vertAlign w:val="superscript"/>
        </w:rPr>
      </w:r>
      <w:r>
        <w:rPr>
          <w:vertAlign w:val="superscript"/>
        </w:rPr>
        <w:fldChar w:fldCharType="separate"/>
      </w:r>
      <w:r>
        <w:rPr>
          <w:vertAlign w:val="superscript"/>
        </w:rPr>
        <w:t>[</w:t>
      </w:r>
      <w:r w:rsidR="007B39A2">
        <w:rPr>
          <w:rFonts w:hint="eastAsia"/>
          <w:vertAlign w:val="superscript"/>
        </w:rPr>
        <w:t>9</w:t>
      </w:r>
      <w:r>
        <w:rPr>
          <w:vertAlign w:val="superscript"/>
        </w:rPr>
        <w:t>]</w:t>
      </w:r>
      <w:r>
        <w:rPr>
          <w:vertAlign w:val="superscript"/>
        </w:rPr>
        <w:fldChar w:fldCharType="end"/>
      </w:r>
      <w:r>
        <w:rPr>
          <w:rFonts w:hint="eastAsia"/>
        </w:rPr>
        <w:t>开发了一个生成对抗网络中的元素特征增强和传输校正数据增强的生成网络框架，不仅可用于数据增强以提高模型准确性，还可用于结构未知时的预测。因此，利用生成对抗网络或其衍生模型合成材料数据有助于解决样本量较少的问题，对提高机器学习的预测精度十分重要。</w:t>
      </w:r>
    </w:p>
    <w:p w14:paraId="790F08ED" w14:textId="159F11DB" w:rsidR="00AD26E5" w:rsidRDefault="00000000">
      <w:pPr>
        <w:spacing w:line="312" w:lineRule="auto"/>
        <w:ind w:firstLineChars="200" w:firstLine="480"/>
      </w:pPr>
      <w:r>
        <w:t>特征处理是机器学习建模的关键环节，除材料成分、工艺、微观组织外，</w:t>
      </w:r>
      <w:proofErr w:type="gramStart"/>
      <w:r>
        <w:t>键合性能</w:t>
      </w:r>
      <w:proofErr w:type="gramEnd"/>
      <w:r>
        <w:t>或原子性能相关描述符对高熵合金力学性能预测具有重要价值</w:t>
      </w:r>
      <w:r>
        <w:rPr>
          <w:rStyle w:val="a9"/>
        </w:rPr>
        <w:fldChar w:fldCharType="begin"/>
      </w:r>
      <w:r>
        <w:rPr>
          <w:vertAlign w:val="superscript"/>
        </w:rPr>
        <w:instrText xml:space="preserve"> REF _Ref214992333 \r \h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10</w:t>
      </w:r>
      <w:r>
        <w:rPr>
          <w:vertAlign w:val="superscript"/>
        </w:rPr>
        <w:t>]</w:t>
      </w:r>
      <w:r>
        <w:rPr>
          <w:rStyle w:val="a9"/>
        </w:rPr>
        <w:fldChar w:fldCharType="end"/>
      </w:r>
      <w:r>
        <w:rPr>
          <w:rFonts w:hint="eastAsia"/>
        </w:rPr>
        <w:t>。但转换后描述符数量达上百个，加剧了“样本少、维度高”的矛盾。因此进行特征选择是建立模型前的必要之举，通过各描述符的特征重要性排序，选择</w:t>
      </w:r>
      <w:proofErr w:type="gramStart"/>
      <w:r>
        <w:rPr>
          <w:rFonts w:hint="eastAsia"/>
        </w:rPr>
        <w:t>出影响</w:t>
      </w:r>
      <w:proofErr w:type="gramEnd"/>
      <w:r>
        <w:rPr>
          <w:rFonts w:hint="eastAsia"/>
        </w:rPr>
        <w:t>高熵合金力学性能的关键因素，而基于特征抽取的相关算法从选择后的特征变量中进一步构造关键特征。因此，对高维材料数据进行特征处理，构建和筛选出具有潜在物理意义的描述符，</w:t>
      </w:r>
      <w:r>
        <w:t>既能提升计算效率与模型预测能力，又能助力研究人员理解材料内在机制</w:t>
      </w:r>
      <w:r w:rsidR="00393849">
        <w:rPr>
          <w:rFonts w:hint="eastAsia"/>
        </w:rPr>
        <w:t>，有助于对高熵合金性能倒置关系的解耦。</w:t>
      </w:r>
    </w:p>
    <w:p w14:paraId="50D66123" w14:textId="45A907C4" w:rsidR="00AD26E5" w:rsidRDefault="00000000">
      <w:pPr>
        <w:spacing w:line="312" w:lineRule="auto"/>
        <w:ind w:firstLineChars="200" w:firstLine="480"/>
      </w:pPr>
      <w:r>
        <w:t>材料硬度与韧性</w:t>
      </w:r>
      <w:r>
        <w:rPr>
          <w:rFonts w:hint="eastAsia"/>
        </w:rPr>
        <w:t>这</w:t>
      </w:r>
      <w:r w:rsidR="007E5351">
        <w:rPr>
          <w:rFonts w:hint="eastAsia"/>
        </w:rPr>
        <w:t>类</w:t>
      </w:r>
      <w:r>
        <w:t>性能的</w:t>
      </w:r>
      <w:r w:rsidR="007E5351">
        <w:rPr>
          <w:rFonts w:hint="eastAsia"/>
        </w:rPr>
        <w:t>倒置</w:t>
      </w:r>
      <w:r>
        <w:t>关系，对综合性能优化提出了</w:t>
      </w:r>
      <w:r>
        <w:rPr>
          <w:rFonts w:hint="eastAsia"/>
        </w:rPr>
        <w:t>难题，但是在实际工程应用中的大部分情况都需要材料同时满足</w:t>
      </w:r>
      <w:r w:rsidR="00393849">
        <w:rPr>
          <w:rFonts w:hint="eastAsia"/>
        </w:rPr>
        <w:t>多种性能的协同提升（例如</w:t>
      </w:r>
      <w:r>
        <w:rPr>
          <w:rFonts w:hint="eastAsia"/>
        </w:rPr>
        <w:t>硬度大和韧性低</w:t>
      </w:r>
      <w:r w:rsidR="00393849">
        <w:rPr>
          <w:rFonts w:hint="eastAsia"/>
        </w:rPr>
        <w:t>）</w:t>
      </w:r>
      <w:r>
        <w:rPr>
          <w:rFonts w:hint="eastAsia"/>
        </w:rPr>
        <w:t>，因此多目标协同优化问题得到了学者的关注。目前已有学者利用多目标优化方法，获得同时满足</w:t>
      </w:r>
      <w:r w:rsidRPr="00656E43">
        <w:rPr>
          <w:rFonts w:ascii="Times New Roman" w:hAnsi="Times New Roman" w:cs="Times New Roman"/>
        </w:rPr>
        <w:t>2</w:t>
      </w:r>
      <w:r>
        <w:rPr>
          <w:rFonts w:hint="eastAsia"/>
        </w:rPr>
        <w:t>个或</w:t>
      </w:r>
      <w:r w:rsidRPr="00656E43">
        <w:rPr>
          <w:rFonts w:ascii="Times New Roman" w:hAnsi="Times New Roman" w:cs="Times New Roman"/>
        </w:rPr>
        <w:t>3</w:t>
      </w:r>
      <w:r>
        <w:rPr>
          <w:rFonts w:hint="eastAsia"/>
        </w:rPr>
        <w:t>个目标性能的合金材料。在</w:t>
      </w:r>
      <w:r w:rsidRPr="00656E43">
        <w:rPr>
          <w:rFonts w:ascii="Times New Roman" w:hAnsi="Times New Roman" w:cs="Times New Roman"/>
        </w:rPr>
        <w:t>2</w:t>
      </w:r>
      <w:r>
        <w:rPr>
          <w:rFonts w:hint="eastAsia"/>
        </w:rPr>
        <w:t>维和</w:t>
      </w:r>
      <w:r w:rsidRPr="00656E43">
        <w:rPr>
          <w:rFonts w:ascii="Times New Roman" w:hAnsi="Times New Roman" w:cs="Times New Roman"/>
        </w:rPr>
        <w:t>3</w:t>
      </w:r>
      <w:r>
        <w:rPr>
          <w:rFonts w:hint="eastAsia"/>
        </w:rPr>
        <w:t>维的情况下，利用进化算法、群体智能等优化方法已经得到较好的解决</w:t>
      </w:r>
      <w:r>
        <w:rPr>
          <w:rStyle w:val="a9"/>
        </w:rPr>
        <w:fldChar w:fldCharType="begin"/>
      </w:r>
      <w:r>
        <w:rPr>
          <w:vertAlign w:val="superscript"/>
        </w:rPr>
        <w:instrText xml:space="preserve"> </w:instrText>
      </w:r>
      <w:r>
        <w:rPr>
          <w:rFonts w:hint="eastAsia"/>
          <w:vertAlign w:val="superscript"/>
        </w:rPr>
        <w:instrText>REF _Ref214992365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11</w:t>
      </w:r>
      <w:r>
        <w:rPr>
          <w:vertAlign w:val="superscript"/>
        </w:rPr>
        <w:t>]</w:t>
      </w:r>
      <w:r>
        <w:rPr>
          <w:rStyle w:val="a9"/>
        </w:rPr>
        <w:fldChar w:fldCharType="end"/>
      </w:r>
      <w:r>
        <w:rPr>
          <w:rFonts w:hint="eastAsia"/>
        </w:rPr>
        <w:t>，但是当维数增加时，不仅无法在空间中给出可视化解释，也无法得出满足多样性和均匀性的最优解集。因此，</w:t>
      </w:r>
      <w:r w:rsidR="00393849">
        <w:rPr>
          <w:rFonts w:hint="eastAsia"/>
        </w:rPr>
        <w:t>高熵合金性能的</w:t>
      </w:r>
      <w:r>
        <w:rPr>
          <w:rFonts w:hint="eastAsia"/>
        </w:rPr>
        <w:t>超多目标优化成为多目标优化问题的一个重要发展方向，而机器学习辅助超多目标优化进化算法也逐渐发展起来。改进多目标优化算法，结合机器学习预测模型，实现</w:t>
      </w:r>
      <w:r w:rsidRPr="00656E43">
        <w:rPr>
          <w:rFonts w:ascii="Times New Roman" w:hAnsi="Times New Roman" w:cs="Times New Roman"/>
        </w:rPr>
        <w:t>3</w:t>
      </w:r>
      <w:r>
        <w:rPr>
          <w:rFonts w:hint="eastAsia"/>
        </w:rPr>
        <w:t>个</w:t>
      </w:r>
      <w:proofErr w:type="gramStart"/>
      <w:r>
        <w:rPr>
          <w:rFonts w:hint="eastAsia"/>
        </w:rPr>
        <w:t>以上维</w:t>
      </w:r>
      <w:proofErr w:type="gramEnd"/>
      <w:r>
        <w:rPr>
          <w:rFonts w:hint="eastAsia"/>
        </w:rPr>
        <w:t>度的材料目标性能协同优化，有助于综合性能更好材料的研发。</w:t>
      </w:r>
    </w:p>
    <w:p w14:paraId="26686521" w14:textId="77777777" w:rsidR="00AD26E5" w:rsidRDefault="00AD26E5">
      <w:pPr>
        <w:spacing w:line="312" w:lineRule="auto"/>
      </w:pPr>
    </w:p>
    <w:p w14:paraId="0DFC5771" w14:textId="77777777" w:rsidR="00AD26E5" w:rsidRDefault="00AD26E5">
      <w:pPr>
        <w:spacing w:line="312" w:lineRule="auto"/>
      </w:pPr>
    </w:p>
    <w:p w14:paraId="24B34339" w14:textId="77777777" w:rsidR="00AD26E5" w:rsidRDefault="00AD26E5">
      <w:pPr>
        <w:spacing w:line="312" w:lineRule="auto"/>
      </w:pPr>
    </w:p>
    <w:p w14:paraId="0C26ABE4" w14:textId="77777777" w:rsidR="00AD26E5" w:rsidRDefault="00AD26E5">
      <w:pPr>
        <w:spacing w:line="312" w:lineRule="auto"/>
      </w:pPr>
    </w:p>
    <w:p w14:paraId="429CF68F" w14:textId="77777777" w:rsidR="00AD26E5" w:rsidRDefault="00000000">
      <w:pPr>
        <w:pStyle w:val="1"/>
        <w:spacing w:before="260" w:after="260" w:line="240" w:lineRule="auto"/>
        <w:rPr>
          <w:rFonts w:ascii="黑体" w:eastAsia="黑体" w:hAnsi="黑体" w:cs="黑体" w:hint="eastAsia"/>
          <w:sz w:val="30"/>
          <w:szCs w:val="30"/>
        </w:rPr>
      </w:pPr>
      <w:bookmarkStart w:id="5" w:name="_Toc215061319"/>
      <w:r w:rsidRPr="00702C42">
        <w:rPr>
          <w:rFonts w:ascii="Times New Roman" w:eastAsia="黑体" w:hAnsi="Times New Roman" w:cs="Times New Roman"/>
          <w:sz w:val="30"/>
          <w:szCs w:val="30"/>
        </w:rPr>
        <w:lastRenderedPageBreak/>
        <w:t>2</w:t>
      </w:r>
      <w:r>
        <w:rPr>
          <w:rFonts w:ascii="黑体" w:eastAsia="黑体" w:hAnsi="黑体" w:cs="黑体" w:hint="eastAsia"/>
          <w:sz w:val="30"/>
          <w:szCs w:val="30"/>
        </w:rPr>
        <w:t xml:space="preserve"> 文献综述</w:t>
      </w:r>
      <w:bookmarkEnd w:id="5"/>
    </w:p>
    <w:p w14:paraId="1AABB6A6" w14:textId="77777777" w:rsidR="00AD26E5" w:rsidRDefault="00000000">
      <w:pPr>
        <w:pStyle w:val="2"/>
        <w:spacing w:before="240" w:after="240" w:line="360" w:lineRule="auto"/>
        <w:rPr>
          <w:rFonts w:ascii="黑体" w:hAnsi="黑体" w:cs="黑体" w:hint="eastAsia"/>
          <w:sz w:val="28"/>
          <w:szCs w:val="28"/>
        </w:rPr>
      </w:pPr>
      <w:bookmarkStart w:id="6" w:name="_Toc31151"/>
      <w:bookmarkStart w:id="7" w:name="_Toc30990"/>
      <w:bookmarkStart w:id="8" w:name="_Toc215061320"/>
      <w:r w:rsidRPr="00702C42">
        <w:rPr>
          <w:rFonts w:ascii="Times New Roman" w:hAnsi="Times New Roman" w:cs="Times New Roman"/>
          <w:sz w:val="28"/>
          <w:szCs w:val="28"/>
        </w:rPr>
        <w:t>2.1</w:t>
      </w:r>
      <w:r>
        <w:rPr>
          <w:rFonts w:ascii="黑体" w:hAnsi="黑体" w:cs="黑体" w:hint="eastAsia"/>
          <w:sz w:val="28"/>
          <w:szCs w:val="28"/>
        </w:rPr>
        <w:t xml:space="preserve"> 机器学习辅助材料设计方法综述</w:t>
      </w:r>
      <w:bookmarkEnd w:id="6"/>
      <w:bookmarkEnd w:id="7"/>
      <w:bookmarkEnd w:id="8"/>
    </w:p>
    <w:p w14:paraId="488ACAF5" w14:textId="4DA5D61D" w:rsidR="00AD26E5" w:rsidRDefault="00000000">
      <w:pPr>
        <w:spacing w:line="312" w:lineRule="auto"/>
        <w:ind w:firstLineChars="200" w:firstLine="480"/>
      </w:pPr>
      <w:r>
        <w:rPr>
          <w:rFonts w:hint="eastAsia"/>
        </w:rPr>
        <w:t>随着人工智能时代的来临，</w:t>
      </w:r>
      <w:r>
        <w:t>机器学习</w:t>
      </w:r>
      <w:r>
        <w:rPr>
          <w:rFonts w:hint="eastAsia"/>
        </w:rPr>
        <w:t>与多模态大模型</w:t>
      </w:r>
      <w:r>
        <w:t>已成为材料研究领域的热点，其辅助材料设计流程中，特征选择与特征抽取是提升计算效率与预测效果的核心环节。</w:t>
      </w:r>
      <w:r>
        <w:rPr>
          <w:rFonts w:hint="eastAsia"/>
        </w:rPr>
        <w:t>常用特征选择算法包括封装器法</w:t>
      </w:r>
      <w:r>
        <w:t>（如循序特征选择、递归特征消除）</w:t>
      </w:r>
      <w:r>
        <w:rPr>
          <w:rFonts w:hint="eastAsia"/>
        </w:rPr>
        <w:t>、过滤器法和嵌入法</w:t>
      </w:r>
      <w:r>
        <w:rPr>
          <w:rStyle w:val="a9"/>
        </w:rPr>
        <w:fldChar w:fldCharType="begin"/>
      </w:r>
      <w:r>
        <w:rPr>
          <w:vertAlign w:val="superscript"/>
        </w:rPr>
        <w:instrText xml:space="preserve"> </w:instrText>
      </w:r>
      <w:r>
        <w:rPr>
          <w:rFonts w:hint="eastAsia"/>
          <w:vertAlign w:val="superscript"/>
        </w:rPr>
        <w:instrText>REF _Ref214992396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2</w:t>
      </w:r>
      <w:r>
        <w:rPr>
          <w:vertAlign w:val="superscript"/>
        </w:rPr>
        <w:t>]</w:t>
      </w:r>
      <w:r>
        <w:rPr>
          <w:rStyle w:val="a9"/>
        </w:rPr>
        <w:fldChar w:fldCharType="end"/>
      </w:r>
      <w:r>
        <w:rPr>
          <w:rFonts w:hint="eastAsia"/>
        </w:rPr>
        <w:t>。封装器法又包括循序特征选择和递归特征消除等算法。它们主要是通过各种组合策略，选出使机器学习模型预测误差最小的特征子集。而过滤器法则是以统计指标作为目标函数进行特征选择。至于嵌入法是在机器学习训练过程中得到特征权重并完成特征选择。常见的特征抽取方法包括主成分分析、因子分析以及基于神经网络的自编码器等。区别于特征选择输出的对象是原有特征，而特征抽取是将原有的特征进行转换生成新特征，二者都实现了“降维”。如</w:t>
      </w:r>
      <w:r w:rsidRPr="00656E43">
        <w:rPr>
          <w:rFonts w:ascii="Times New Roman" w:hAnsi="Times New Roman" w:cs="Times New Roman"/>
        </w:rPr>
        <w:t>Li</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_Ref214992417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3</w:t>
      </w:r>
      <w:r>
        <w:rPr>
          <w:vertAlign w:val="superscript"/>
        </w:rPr>
        <w:t>]</w:t>
      </w:r>
      <w:r>
        <w:rPr>
          <w:rStyle w:val="a9"/>
        </w:rPr>
        <w:fldChar w:fldCharType="end"/>
      </w:r>
      <w:r>
        <w:t>采用递归特征消除法结合光梯度增强机等模型对</w:t>
      </w:r>
      <w:r w:rsidRPr="00656E43">
        <w:rPr>
          <w:rFonts w:ascii="Times New Roman" w:hAnsi="Times New Roman" w:cs="Times New Roman"/>
        </w:rPr>
        <w:t>39</w:t>
      </w:r>
      <w:r>
        <w:t>个候选特征进行重要性排序，通过投票选择关键特征并建立预测模型</w:t>
      </w:r>
      <w:r>
        <w:rPr>
          <w:rFonts w:hint="eastAsia"/>
        </w:rPr>
        <w:t>。</w:t>
      </w:r>
      <w:r w:rsidRPr="00656E43">
        <w:rPr>
          <w:rFonts w:ascii="Times New Roman" w:hAnsi="Times New Roman" w:cs="Times New Roman"/>
        </w:rPr>
        <w:t>Zhou</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_Ref214992459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4</w:t>
      </w:r>
      <w:r>
        <w:rPr>
          <w:vertAlign w:val="superscript"/>
        </w:rPr>
        <w:t>]</w:t>
      </w:r>
      <w:r>
        <w:rPr>
          <w:rStyle w:val="a9"/>
        </w:rPr>
        <w:fldChar w:fldCharType="end"/>
      </w:r>
      <w:r>
        <w:t>比较了典型相关分析（</w:t>
      </w:r>
      <w:r w:rsidRPr="00656E43">
        <w:rPr>
          <w:rFonts w:ascii="Times New Roman" w:hAnsi="Times New Roman" w:cs="Times New Roman"/>
        </w:rPr>
        <w:t>CCA</w:t>
      </w:r>
      <w:r>
        <w:t>）</w:t>
      </w:r>
      <w:r>
        <w:rPr>
          <w:rStyle w:val="a9"/>
        </w:rPr>
        <w:fldChar w:fldCharType="begin"/>
      </w:r>
      <w:r>
        <w:rPr>
          <w:vertAlign w:val="superscript"/>
        </w:rPr>
        <w:instrText xml:space="preserve"> REF _Ref214992491 \r \h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5</w:t>
      </w:r>
      <w:r>
        <w:rPr>
          <w:vertAlign w:val="superscript"/>
        </w:rPr>
        <w:t>]</w:t>
      </w:r>
      <w:r>
        <w:rPr>
          <w:rStyle w:val="a9"/>
        </w:rPr>
        <w:fldChar w:fldCharType="end"/>
      </w:r>
      <w:r>
        <w:rPr>
          <w:rFonts w:hint="eastAsia"/>
        </w:rPr>
        <w:t>、</w:t>
      </w:r>
      <w:r>
        <w:t>互信息（</w:t>
      </w:r>
      <w:r w:rsidRPr="00656E43">
        <w:rPr>
          <w:rFonts w:ascii="Times New Roman" w:hAnsi="Times New Roman" w:cs="Times New Roman"/>
        </w:rPr>
        <w:t>MI</w:t>
      </w:r>
      <w:r>
        <w:t>）等</w:t>
      </w:r>
      <w:r w:rsidRPr="00656E43">
        <w:rPr>
          <w:rFonts w:ascii="Times New Roman" w:hAnsi="Times New Roman" w:cs="Times New Roman"/>
        </w:rPr>
        <w:t>5</w:t>
      </w:r>
      <w:r>
        <w:t>种特征选择算法，发现皮尔逊相关系数（</w:t>
      </w:r>
      <w:r w:rsidRPr="00656E43">
        <w:rPr>
          <w:rFonts w:ascii="Times New Roman" w:hAnsi="Times New Roman" w:cs="Times New Roman"/>
        </w:rPr>
        <w:t>PCC</w:t>
      </w:r>
      <w:r>
        <w:t>）选择的描述符在支持</w:t>
      </w:r>
      <w:proofErr w:type="gramStart"/>
      <w:r>
        <w:t>向量机模型</w:t>
      </w:r>
      <w:proofErr w:type="gramEnd"/>
      <w:r>
        <w:t>上预测准确率最高</w:t>
      </w:r>
      <w:r>
        <w:rPr>
          <w:rFonts w:hint="eastAsia"/>
        </w:rPr>
        <w:t>。</w:t>
      </w:r>
    </w:p>
    <w:p w14:paraId="0F98EBE1" w14:textId="0F60B462" w:rsidR="00AD26E5" w:rsidRDefault="00000000">
      <w:pPr>
        <w:spacing w:line="312" w:lineRule="auto"/>
        <w:ind w:firstLineChars="200" w:firstLine="480"/>
      </w:pPr>
      <w:r>
        <w:t>支持向量机、随机森林、梯度提升树及贝叶斯神经网络等经典机器学习算法，均可用于构建材料性能与成分、工艺间的复杂映射关系。不同算法在数据集适配性上存在差异，研究人员通常通过比较皮尔逊相关系数（</w:t>
      </w:r>
      <w:r w:rsidRPr="00656E43">
        <w:rPr>
          <w:rFonts w:ascii="Times New Roman" w:hAnsi="Times New Roman" w:cs="Times New Roman"/>
        </w:rPr>
        <w:t>R²</w:t>
      </w:r>
      <w:r>
        <w:t>）、均方误差（</w:t>
      </w:r>
      <w:r w:rsidRPr="00656E43">
        <w:rPr>
          <w:rFonts w:ascii="Times New Roman" w:hAnsi="Times New Roman" w:cs="Times New Roman"/>
        </w:rPr>
        <w:t>MSE</w:t>
      </w:r>
      <w:r>
        <w:t>）等</w:t>
      </w:r>
      <w:r>
        <w:rPr>
          <w:rFonts w:hint="eastAsia"/>
        </w:rPr>
        <w:t>评估</w:t>
      </w:r>
      <w:r>
        <w:t>指标，选择综合表现最优的模型作为预测模型</w:t>
      </w:r>
      <w:r>
        <w:rPr>
          <w:rFonts w:hint="eastAsia"/>
        </w:rPr>
        <w:t>。例如</w:t>
      </w:r>
      <w:r w:rsidRPr="00656E43">
        <w:rPr>
          <w:rFonts w:ascii="Times New Roman" w:hAnsi="Times New Roman" w:cs="Times New Roman"/>
        </w:rPr>
        <w:t>Kang</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_Ref214992521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6</w:t>
      </w:r>
      <w:r>
        <w:rPr>
          <w:vertAlign w:val="superscript"/>
        </w:rPr>
        <w:t>]</w:t>
      </w:r>
      <w:r>
        <w:rPr>
          <w:rStyle w:val="a9"/>
        </w:rPr>
        <w:fldChar w:fldCharType="end"/>
      </w:r>
      <w:r>
        <w:t>比较了分类回归树（</w:t>
      </w:r>
      <w:r w:rsidRPr="00656E43">
        <w:rPr>
          <w:rFonts w:ascii="Times New Roman" w:hAnsi="Times New Roman" w:cs="Times New Roman"/>
        </w:rPr>
        <w:t>CART</w:t>
      </w:r>
      <w:r>
        <w:t>）、随机森林等四种模型，发现</w:t>
      </w:r>
      <w:r w:rsidRPr="00656E43">
        <w:rPr>
          <w:rFonts w:ascii="Times New Roman" w:hAnsi="Times New Roman" w:cs="Times New Roman"/>
        </w:rPr>
        <w:t>CART</w:t>
      </w:r>
      <w:r>
        <w:t>模型在高熵合金涂层磨损率预测中表现最佳；贝叶斯神经网络凭借对预测不确定性的量化能力，在小样本材料数据建模中具有独特优势，为后续多目标优化提供了可靠的代理模型支撑</w:t>
      </w:r>
      <w:r>
        <w:rPr>
          <w:rFonts w:hint="eastAsia"/>
        </w:rPr>
        <w:t>。</w:t>
      </w:r>
    </w:p>
    <w:p w14:paraId="789DC62A" w14:textId="79B8319F" w:rsidR="00AD26E5" w:rsidRDefault="00000000">
      <w:pPr>
        <w:spacing w:line="312" w:lineRule="auto"/>
        <w:ind w:firstLineChars="200" w:firstLine="480"/>
      </w:pPr>
      <w:r>
        <w:t>材料数据量较少时，主动学习通过迭代式实验设计与数据集更新，可逐步提升模型预测能力</w:t>
      </w:r>
      <w:r>
        <w:rPr>
          <w:rFonts w:hint="eastAsia"/>
        </w:rPr>
        <w:t>。</w:t>
      </w:r>
      <w:r w:rsidRPr="00656E43">
        <w:rPr>
          <w:rFonts w:ascii="Times New Roman" w:hAnsi="Times New Roman" w:cs="Times New Roman"/>
        </w:rPr>
        <w:t>Liu</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_Ref214992576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7</w:t>
      </w:r>
      <w:r>
        <w:rPr>
          <w:vertAlign w:val="superscript"/>
        </w:rPr>
        <w:t>]</w:t>
      </w:r>
      <w:r>
        <w:rPr>
          <w:rStyle w:val="a9"/>
        </w:rPr>
        <w:fldChar w:fldCharType="end"/>
      </w:r>
      <w:r>
        <w:rPr>
          <w:rFonts w:hint="eastAsia"/>
        </w:rPr>
        <w:t>建立</w:t>
      </w:r>
      <w:proofErr w:type="gramStart"/>
      <w:r>
        <w:rPr>
          <w:rFonts w:hint="eastAsia"/>
        </w:rPr>
        <w:t>了钴基高温合金</w:t>
      </w:r>
      <w:proofErr w:type="gramEnd"/>
      <w:r w:rsidR="00B477E2" w:rsidRPr="00B477E2">
        <w:rPr>
          <w:position w:val="-10"/>
        </w:rPr>
        <w:object w:dxaOrig="260" w:dyaOrig="320" w14:anchorId="325572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3.1pt;height:15.8pt" o:ole="">
            <v:imagedata r:id="rId18" o:title=""/>
          </v:shape>
          <o:OLEObject Type="Embed" ProgID="Equation.DSMT4" ShapeID="_x0000_i1077" DrawAspect="Content" ObjectID="_1825787283" r:id="rId19"/>
        </w:object>
      </w:r>
      <w:proofErr w:type="gramStart"/>
      <w:r>
        <w:rPr>
          <w:rFonts w:hint="eastAsia"/>
        </w:rPr>
        <w:t>相组织</w:t>
      </w:r>
      <w:proofErr w:type="gramEnd"/>
      <w:r>
        <w:rPr>
          <w:rFonts w:hint="eastAsia"/>
        </w:rPr>
        <w:t>稳定性、</w:t>
      </w:r>
      <w:proofErr w:type="gramStart"/>
      <w:r>
        <w:rPr>
          <w:rFonts w:hint="eastAsia"/>
        </w:rPr>
        <w:t>固溶温度</w:t>
      </w:r>
      <w:proofErr w:type="gramEnd"/>
      <w:r>
        <w:rPr>
          <w:rFonts w:hint="eastAsia"/>
        </w:rPr>
        <w:t>和密度等</w:t>
      </w:r>
      <w:r w:rsidRPr="00B477E2">
        <w:rPr>
          <w:rFonts w:ascii="Times New Roman" w:hAnsi="Times New Roman" w:cs="Times New Roman"/>
        </w:rPr>
        <w:t>5</w:t>
      </w:r>
      <w:r>
        <w:rPr>
          <w:rFonts w:hint="eastAsia"/>
        </w:rPr>
        <w:t>个性能的机器学习预测模型，筛选出满足性能下限的材料，在此基础上以</w:t>
      </w:r>
      <w:r w:rsidR="00B477E2" w:rsidRPr="00B477E2">
        <w:rPr>
          <w:position w:val="-10"/>
        </w:rPr>
        <w:object w:dxaOrig="260" w:dyaOrig="320" w14:anchorId="4E9B3450">
          <v:shape id="_x0000_i1078" type="#_x0000_t75" style="width:13.1pt;height:15.8pt" o:ole="">
            <v:imagedata r:id="rId18" o:title=""/>
          </v:shape>
          <o:OLEObject Type="Embed" ProgID="Equation.DSMT4" ShapeID="_x0000_i1078" DrawAspect="Content" ObjectID="_1825787284" r:id="rId20"/>
        </w:object>
      </w:r>
      <w:r>
        <w:rPr>
          <w:rFonts w:hint="eastAsia"/>
        </w:rPr>
        <w:t>相溶解温度作为主要优化性能进行全局优化，通过</w:t>
      </w:r>
      <w:r w:rsidRPr="00B477E2">
        <w:rPr>
          <w:rFonts w:ascii="Times New Roman" w:hAnsi="Times New Roman" w:cs="Times New Roman"/>
        </w:rPr>
        <w:t>bootstrap</w:t>
      </w:r>
      <w:r>
        <w:rPr>
          <w:rFonts w:hint="eastAsia"/>
        </w:rPr>
        <w:t>方法计算预测不确定性，选择预期改善值最大的合金进行实验表征，经</w:t>
      </w:r>
      <w:r w:rsidRPr="00B477E2">
        <w:rPr>
          <w:rFonts w:ascii="Times New Roman" w:hAnsi="Times New Roman" w:cs="Times New Roman"/>
        </w:rPr>
        <w:t>3</w:t>
      </w:r>
      <w:r>
        <w:rPr>
          <w:rFonts w:hint="eastAsia"/>
        </w:rPr>
        <w:t>次迭代，研发出其他性能满足要求并且</w:t>
      </w:r>
      <w:r w:rsidR="00B477E2" w:rsidRPr="00B477E2">
        <w:rPr>
          <w:position w:val="-10"/>
        </w:rPr>
        <w:object w:dxaOrig="260" w:dyaOrig="320" w14:anchorId="79D591A2">
          <v:shape id="_x0000_i1079" type="#_x0000_t75" style="width:13.1pt;height:15.8pt" o:ole="">
            <v:imagedata r:id="rId18" o:title=""/>
          </v:shape>
          <o:OLEObject Type="Embed" ProgID="Equation.DSMT4" ShapeID="_x0000_i1079" DrawAspect="Content" ObjectID="_1825787285" r:id="rId21"/>
        </w:object>
      </w:r>
      <w:r>
        <w:rPr>
          <w:rFonts w:hint="eastAsia"/>
        </w:rPr>
        <w:t>相溶解温度达到</w:t>
      </w:r>
      <w:r w:rsidRPr="00B477E2">
        <w:rPr>
          <w:rFonts w:ascii="Times New Roman" w:hAnsi="Times New Roman" w:cs="Times New Roman"/>
        </w:rPr>
        <w:t>1266℃</w:t>
      </w:r>
      <w:r>
        <w:rPr>
          <w:rFonts w:hint="eastAsia"/>
        </w:rPr>
        <w:t>的</w:t>
      </w:r>
      <w:proofErr w:type="gramStart"/>
      <w:r>
        <w:rPr>
          <w:rFonts w:hint="eastAsia"/>
        </w:rPr>
        <w:t>新型钴基高</w:t>
      </w:r>
      <w:r>
        <w:rPr>
          <w:rFonts w:hint="eastAsia"/>
        </w:rPr>
        <w:lastRenderedPageBreak/>
        <w:t>温合金</w:t>
      </w:r>
      <w:proofErr w:type="gramEnd"/>
      <w:r>
        <w:rPr>
          <w:rFonts w:hint="eastAsia"/>
        </w:rPr>
        <w:t>，利用逐层筛选优化的方法实现多目标优化。</w:t>
      </w:r>
    </w:p>
    <w:p w14:paraId="57C838A3" w14:textId="36A50FCF" w:rsidR="00AD26E5" w:rsidRDefault="00000000">
      <w:pPr>
        <w:spacing w:line="312" w:lineRule="auto"/>
        <w:ind w:firstLineChars="200" w:firstLine="480"/>
      </w:pPr>
      <w:r>
        <w:rPr>
          <w:rFonts w:hint="eastAsia"/>
        </w:rPr>
        <w:t>在此基础上，将机器学习预测模型与多目标优化算法相结合，可以快速的在巨大搜索空间中选择出满足性能需求的新材料。如</w:t>
      </w:r>
      <w:r w:rsidRPr="00B477E2">
        <w:rPr>
          <w:rFonts w:ascii="Times New Roman" w:hAnsi="Times New Roman" w:cs="Times New Roman"/>
        </w:rPr>
        <w:t>Wen</w:t>
      </w:r>
      <w:r>
        <w:rPr>
          <w:rStyle w:val="a9"/>
        </w:rPr>
        <w:fldChar w:fldCharType="begin"/>
      </w:r>
      <w:r>
        <w:rPr>
          <w:vertAlign w:val="superscript"/>
        </w:rPr>
        <w:instrText xml:space="preserve"> </w:instrText>
      </w:r>
      <w:r>
        <w:rPr>
          <w:rFonts w:hint="eastAsia"/>
          <w:vertAlign w:val="superscript"/>
        </w:rPr>
        <w:instrText>REF _Ref214992610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8</w:t>
      </w:r>
      <w:r>
        <w:rPr>
          <w:vertAlign w:val="superscript"/>
        </w:rPr>
        <w:t>]</w:t>
      </w:r>
      <w:r>
        <w:rPr>
          <w:rStyle w:val="a9"/>
        </w:rPr>
        <w:fldChar w:fldCharType="end"/>
      </w:r>
      <w:r>
        <w:rPr>
          <w:rFonts w:hint="eastAsia"/>
        </w:rPr>
        <w:t>分别在</w:t>
      </w:r>
      <w:proofErr w:type="gramStart"/>
      <w:r>
        <w:rPr>
          <w:rFonts w:hint="eastAsia"/>
        </w:rPr>
        <w:t>难熔高熵</w:t>
      </w:r>
      <w:proofErr w:type="gramEnd"/>
      <w:r>
        <w:rPr>
          <w:rFonts w:hint="eastAsia"/>
        </w:rPr>
        <w:t>合金高温屈服强度和室温延伸率两个数据集上都训练了</w:t>
      </w:r>
      <w:r>
        <w:rPr>
          <w:rFonts w:hint="eastAsia"/>
        </w:rPr>
        <w:t>9</w:t>
      </w:r>
      <w:r>
        <w:rPr>
          <w:rFonts w:hint="eastAsia"/>
        </w:rPr>
        <w:t>个机器学习模型，比较</w:t>
      </w:r>
      <w:r w:rsidRPr="00B477E2">
        <w:rPr>
          <w:rFonts w:ascii="Times New Roman" w:hAnsi="Times New Roman" w:cs="Times New Roman"/>
        </w:rPr>
        <w:t>9</w:t>
      </w:r>
      <w:r>
        <w:rPr>
          <w:rFonts w:hint="eastAsia"/>
        </w:rPr>
        <w:t>个机器学习模型的</w:t>
      </w:r>
      <w:r w:rsidRPr="00B477E2">
        <w:rPr>
          <w:rFonts w:ascii="Times New Roman" w:hAnsi="Times New Roman" w:cs="Times New Roman"/>
        </w:rPr>
        <w:t>MAE</w:t>
      </w:r>
      <w:r w:rsidRPr="00B477E2">
        <w:rPr>
          <w:rFonts w:ascii="Times New Roman" w:hAnsi="Times New Roman" w:cs="Times New Roman"/>
        </w:rPr>
        <w:t>、</w:t>
      </w:r>
      <w:r w:rsidRPr="00B477E2">
        <w:rPr>
          <w:rFonts w:ascii="Times New Roman" w:hAnsi="Times New Roman" w:cs="Times New Roman"/>
        </w:rPr>
        <w:t>MSE</w:t>
      </w:r>
      <w:r w:rsidRPr="00B477E2">
        <w:rPr>
          <w:rFonts w:ascii="Times New Roman" w:hAnsi="Times New Roman" w:cs="Times New Roman"/>
        </w:rPr>
        <w:t>、</w:t>
      </w:r>
      <w:r w:rsidRPr="00B477E2">
        <w:rPr>
          <w:rFonts w:ascii="Times New Roman" w:hAnsi="Times New Roman" w:cs="Times New Roman"/>
        </w:rPr>
        <w:t>R</w:t>
      </w:r>
      <w:r w:rsidRPr="00B477E2">
        <w:rPr>
          <w:rFonts w:ascii="Times New Roman" w:hAnsi="Times New Roman" w:cs="Times New Roman"/>
          <w:vertAlign w:val="superscript"/>
        </w:rPr>
        <w:t>2</w:t>
      </w:r>
      <w:r>
        <w:rPr>
          <w:rFonts w:hint="eastAsia"/>
        </w:rPr>
        <w:t>，最终选择综合性能表现最好的高斯</w:t>
      </w:r>
      <w:proofErr w:type="gramStart"/>
      <w:r>
        <w:rPr>
          <w:rFonts w:hint="eastAsia"/>
        </w:rPr>
        <w:t>核支持向量机</w:t>
      </w:r>
      <w:proofErr w:type="gramEnd"/>
      <w:r>
        <w:rPr>
          <w:rFonts w:hint="eastAsia"/>
        </w:rPr>
        <w:t>作为两个性能的预测模型，采用</w:t>
      </w:r>
      <w:r w:rsidRPr="00B477E2">
        <w:rPr>
          <w:rFonts w:ascii="Times New Roman" w:hAnsi="Times New Roman" w:cs="Times New Roman"/>
        </w:rPr>
        <w:t>NSGA-II</w:t>
      </w:r>
      <w:r>
        <w:rPr>
          <w:rFonts w:hint="eastAsia"/>
        </w:rPr>
        <w:t>算法</w:t>
      </w:r>
      <w:r>
        <w:rPr>
          <w:rStyle w:val="a9"/>
        </w:rPr>
        <w:fldChar w:fldCharType="begin"/>
      </w:r>
      <w:r>
        <w:rPr>
          <w:vertAlign w:val="superscript"/>
        </w:rPr>
        <w:instrText xml:space="preserve"> </w:instrText>
      </w:r>
      <w:r>
        <w:rPr>
          <w:rFonts w:hint="eastAsia"/>
          <w:vertAlign w:val="superscript"/>
        </w:rPr>
        <w:instrText>REF _Ref214992907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[1</w:t>
      </w:r>
      <w:r w:rsidR="007B39A2">
        <w:rPr>
          <w:rFonts w:hint="eastAsia"/>
          <w:vertAlign w:val="superscript"/>
        </w:rPr>
        <w:t>9</w:t>
      </w:r>
      <w:r>
        <w:rPr>
          <w:vertAlign w:val="superscript"/>
        </w:rPr>
        <w:t>]</w:t>
      </w:r>
      <w:r>
        <w:rPr>
          <w:rStyle w:val="a9"/>
        </w:rPr>
        <w:fldChar w:fldCharType="end"/>
      </w:r>
      <w:r>
        <w:rPr>
          <w:rFonts w:hint="eastAsia"/>
        </w:rPr>
        <w:t>实现两个性能的协同优化，设计出的</w:t>
      </w:r>
      <w:proofErr w:type="gramStart"/>
      <w:r>
        <w:rPr>
          <w:rFonts w:hint="eastAsia"/>
        </w:rPr>
        <w:t>难熔高熵</w:t>
      </w:r>
      <w:proofErr w:type="gramEnd"/>
      <w:r>
        <w:rPr>
          <w:rFonts w:hint="eastAsia"/>
        </w:rPr>
        <w:t>合金高温屈服强度提升近</w:t>
      </w:r>
      <w:r w:rsidRPr="00B477E2">
        <w:rPr>
          <w:rFonts w:ascii="Times New Roman" w:hAnsi="Times New Roman" w:cs="Times New Roman"/>
        </w:rPr>
        <w:t>1.5</w:t>
      </w:r>
      <w:r>
        <w:rPr>
          <w:rFonts w:hint="eastAsia"/>
        </w:rPr>
        <w:t>倍，室温延伸率提升近</w:t>
      </w:r>
      <w:r w:rsidRPr="00B477E2">
        <w:rPr>
          <w:rFonts w:ascii="Times New Roman" w:hAnsi="Times New Roman" w:cs="Times New Roman"/>
        </w:rPr>
        <w:t>3</w:t>
      </w:r>
      <w:r>
        <w:rPr>
          <w:rFonts w:hint="eastAsia"/>
        </w:rPr>
        <w:t>倍。</w:t>
      </w:r>
      <w:r w:rsidRPr="00B477E2">
        <w:rPr>
          <w:rFonts w:ascii="Times New Roman" w:hAnsi="Times New Roman" w:cs="Times New Roman"/>
        </w:rPr>
        <w:t>Li</w:t>
      </w:r>
      <w:r>
        <w:rPr>
          <w:rFonts w:hint="eastAsia"/>
        </w:rPr>
        <w:t>等人</w:t>
      </w:r>
      <w:r>
        <w:rPr>
          <w:vertAlign w:val="superscript"/>
        </w:rPr>
        <w:fldChar w:fldCharType="begin"/>
      </w:r>
      <w:r>
        <w:rPr>
          <w:vertAlign w:val="superscript"/>
        </w:rPr>
        <w:instrText xml:space="preserve"> </w:instrText>
      </w:r>
      <w:r>
        <w:rPr>
          <w:rFonts w:hint="eastAsia"/>
          <w:vertAlign w:val="superscript"/>
        </w:rPr>
        <w:instrText>REF _Ref214992417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sidR="007B39A2">
        <w:rPr>
          <w:rFonts w:hint="eastAsia"/>
          <w:vertAlign w:val="superscript"/>
        </w:rPr>
        <w:t>3</w:t>
      </w:r>
      <w:r>
        <w:rPr>
          <w:vertAlign w:val="superscript"/>
        </w:rPr>
        <w:t>]</w:t>
      </w:r>
      <w:r>
        <w:rPr>
          <w:vertAlign w:val="superscript"/>
        </w:rPr>
        <w:fldChar w:fldCharType="end"/>
      </w:r>
      <w:r>
        <w:rPr>
          <w:rFonts w:hint="eastAsia"/>
        </w:rPr>
        <w:t>对磁性高熵合金进行多目标优化，在特征选择后基于超参数优化和交叉验证选择预测性能最好的机器学习模型，选取</w:t>
      </w:r>
      <w:r w:rsidRPr="00B477E2">
        <w:rPr>
          <w:rFonts w:ascii="Times New Roman" w:hAnsi="Times New Roman" w:cs="Times New Roman"/>
        </w:rPr>
        <w:t>3</w:t>
      </w:r>
      <w:r>
        <w:rPr>
          <w:rFonts w:hint="eastAsia"/>
        </w:rPr>
        <w:t>种多目标优化方法（</w:t>
      </w:r>
      <w:r w:rsidRPr="00B477E2">
        <w:rPr>
          <w:rFonts w:ascii="Times New Roman" w:hAnsi="Times New Roman" w:cs="Times New Roman"/>
        </w:rPr>
        <w:t>NSGA-II</w:t>
      </w:r>
      <w:r>
        <w:rPr>
          <w:rFonts w:hint="eastAsia"/>
        </w:rPr>
        <w:t>、约束法、加权法）生成的</w:t>
      </w:r>
      <w:r w:rsidRPr="00B477E2">
        <w:rPr>
          <w:rFonts w:ascii="Times New Roman" w:hAnsi="Times New Roman" w:cs="Times New Roman"/>
        </w:rPr>
        <w:t>6</w:t>
      </w:r>
      <w:r>
        <w:rPr>
          <w:rFonts w:hint="eastAsia"/>
        </w:rPr>
        <w:t>种合金成分进行表征，成功获得力学性能由于的磁性高熵合金。</w:t>
      </w:r>
      <w:r w:rsidRPr="00B477E2">
        <w:rPr>
          <w:rFonts w:ascii="Times New Roman" w:hAnsi="Times New Roman" w:cs="Times New Roman"/>
        </w:rPr>
        <w:t>Jacob</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_Ref214992963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20</w:t>
      </w:r>
      <w:r>
        <w:rPr>
          <w:vertAlign w:val="superscript"/>
        </w:rPr>
        <w:t>]</w:t>
      </w:r>
      <w:r>
        <w:rPr>
          <w:rStyle w:val="a9"/>
        </w:rPr>
        <w:fldChar w:fldCharType="end"/>
      </w:r>
      <w:r>
        <w:rPr>
          <w:rFonts w:hint="eastAsia"/>
        </w:rPr>
        <w:t>提出一种基于整数编码的复合材料多目标进化算法，对</w:t>
      </w:r>
      <w:r w:rsidRPr="00B477E2">
        <w:rPr>
          <w:rFonts w:ascii="Times New Roman" w:hAnsi="Times New Roman" w:cs="Times New Roman"/>
        </w:rPr>
        <w:t>NSGA-II</w:t>
      </w:r>
      <w:r>
        <w:rPr>
          <w:rFonts w:hint="eastAsia"/>
        </w:rPr>
        <w:t>的停止准则进行改进，在搜索达到收益递减点时终止算法，最终获得收敛性好且分布均匀的最优解集。</w:t>
      </w:r>
    </w:p>
    <w:p w14:paraId="373196F6" w14:textId="373FA551" w:rsidR="00AD26E5" w:rsidRDefault="00000000">
      <w:pPr>
        <w:spacing w:line="312" w:lineRule="auto"/>
        <w:ind w:firstLineChars="200" w:firstLine="480"/>
      </w:pPr>
      <w:r>
        <w:t>深度学习技术在材料研究中的应用日益广泛，神经网络已用于相结构预</w:t>
      </w:r>
      <w:r>
        <w:rPr>
          <w:rFonts w:hint="eastAsia"/>
        </w:rPr>
        <w:t>测</w:t>
      </w:r>
      <w:r>
        <w:rPr>
          <w:rStyle w:val="a9"/>
        </w:rPr>
        <w:fldChar w:fldCharType="begin"/>
      </w:r>
      <w:r>
        <w:rPr>
          <w:vertAlign w:val="superscript"/>
        </w:rPr>
        <w:instrText xml:space="preserve"> </w:instrText>
      </w:r>
      <w:r>
        <w:rPr>
          <w:rFonts w:hint="eastAsia"/>
          <w:vertAlign w:val="superscript"/>
        </w:rPr>
        <w:instrText>REF _Ref214993001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1</w:t>
      </w:r>
      <w:r>
        <w:rPr>
          <w:vertAlign w:val="superscript"/>
        </w:rPr>
        <w:t>]</w:t>
      </w:r>
      <w:r>
        <w:rPr>
          <w:rStyle w:val="a9"/>
        </w:rPr>
        <w:fldChar w:fldCharType="end"/>
      </w:r>
      <w:r>
        <w:rPr>
          <w:rFonts w:hint="eastAsia"/>
        </w:rPr>
        <w:t>、显微组织预测</w:t>
      </w:r>
      <w:r>
        <w:rPr>
          <w:rStyle w:val="a9"/>
        </w:rPr>
        <w:fldChar w:fldCharType="begin"/>
      </w:r>
      <w:r>
        <w:rPr>
          <w:vertAlign w:val="superscript"/>
        </w:rPr>
        <w:instrText xml:space="preserve"> </w:instrText>
      </w:r>
      <w:r>
        <w:rPr>
          <w:rFonts w:hint="eastAsia"/>
          <w:vertAlign w:val="superscript"/>
        </w:rPr>
        <w:instrText>REF _Ref214993019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22</w:t>
      </w:r>
      <w:r>
        <w:rPr>
          <w:vertAlign w:val="superscript"/>
        </w:rPr>
        <w:t>]</w:t>
      </w:r>
      <w:r>
        <w:rPr>
          <w:rStyle w:val="a9"/>
        </w:rPr>
        <w:fldChar w:fldCharType="end"/>
      </w:r>
      <w:r>
        <w:rPr>
          <w:rFonts w:hint="eastAsia"/>
        </w:rPr>
        <w:t>、成分</w:t>
      </w:r>
      <w:r>
        <w:rPr>
          <w:rFonts w:hint="eastAsia"/>
        </w:rPr>
        <w:t>-</w:t>
      </w:r>
      <w:r>
        <w:rPr>
          <w:rFonts w:hint="eastAsia"/>
        </w:rPr>
        <w:t>工艺</w:t>
      </w:r>
      <w:r>
        <w:rPr>
          <w:rFonts w:hint="eastAsia"/>
        </w:rPr>
        <w:t>-</w:t>
      </w:r>
      <w:r>
        <w:rPr>
          <w:rFonts w:hint="eastAsia"/>
        </w:rPr>
        <w:t>性能预测</w:t>
      </w:r>
      <w:r>
        <w:rPr>
          <w:rStyle w:val="a9"/>
        </w:rPr>
        <w:fldChar w:fldCharType="begin"/>
      </w:r>
      <w:r>
        <w:rPr>
          <w:vertAlign w:val="superscript"/>
        </w:rPr>
        <w:instrText xml:space="preserve"> </w:instrText>
      </w:r>
      <w:r>
        <w:rPr>
          <w:rFonts w:hint="eastAsia"/>
          <w:vertAlign w:val="superscript"/>
        </w:rPr>
        <w:instrText>REF _Ref214993041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23</w:t>
      </w:r>
      <w:r>
        <w:rPr>
          <w:vertAlign w:val="superscript"/>
        </w:rPr>
        <w:t>]</w:t>
      </w:r>
      <w:r>
        <w:rPr>
          <w:rStyle w:val="a9"/>
        </w:rPr>
        <w:fldChar w:fldCharType="end"/>
      </w:r>
      <w:r>
        <w:rPr>
          <w:rFonts w:hint="eastAsia"/>
        </w:rPr>
        <w:t>、服役行为预测</w:t>
      </w:r>
      <w:r>
        <w:rPr>
          <w:rStyle w:val="a9"/>
        </w:rPr>
        <w:fldChar w:fldCharType="begin"/>
      </w:r>
      <w:r>
        <w:rPr>
          <w:vertAlign w:val="superscript"/>
        </w:rPr>
        <w:instrText xml:space="preserve"> </w:instrText>
      </w:r>
      <w:r>
        <w:rPr>
          <w:rFonts w:hint="eastAsia"/>
          <w:vertAlign w:val="superscript"/>
        </w:rPr>
        <w:instrText>REF _Ref214993060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4</w:t>
      </w:r>
      <w:r>
        <w:rPr>
          <w:vertAlign w:val="superscript"/>
        </w:rPr>
        <w:t>]</w:t>
      </w:r>
      <w:r>
        <w:rPr>
          <w:rStyle w:val="a9"/>
        </w:rPr>
        <w:fldChar w:fldCharType="end"/>
      </w:r>
      <w:r>
        <w:rPr>
          <w:rFonts w:hint="eastAsia"/>
        </w:rPr>
        <w:t>等场景。如</w:t>
      </w:r>
      <w:r w:rsidRPr="00B477E2">
        <w:rPr>
          <w:rFonts w:ascii="Times New Roman" w:hAnsi="Times New Roman" w:cs="Times New Roman"/>
        </w:rPr>
        <w:t>Li</w:t>
      </w:r>
      <w:r>
        <w:rPr>
          <w:rStyle w:val="a9"/>
        </w:rPr>
        <w:fldChar w:fldCharType="begin"/>
      </w:r>
      <w:r>
        <w:rPr>
          <w:vertAlign w:val="superscript"/>
        </w:rPr>
        <w:instrText xml:space="preserve"> </w:instrText>
      </w:r>
      <w:r>
        <w:rPr>
          <w:rFonts w:hint="eastAsia"/>
          <w:vertAlign w:val="superscript"/>
        </w:rPr>
        <w:instrText>REF _Ref214993086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5</w:t>
      </w:r>
      <w:r>
        <w:rPr>
          <w:vertAlign w:val="superscript"/>
        </w:rPr>
        <w:t>]</w:t>
      </w:r>
      <w:r>
        <w:rPr>
          <w:rStyle w:val="a9"/>
        </w:rPr>
        <w:fldChar w:fldCharType="end"/>
      </w:r>
      <w:r>
        <w:rPr>
          <w:rFonts w:hint="eastAsia"/>
        </w:rPr>
        <w:t>等利用神经网络可以进行参数优化的特点，提出全局混沌高斯融合的海鸥算法，对高熵合金涂层等离子喷涂工艺参数进行优化，用神经网络预测的工艺参数进行喷涂实验，涂层性能与模型预测值相对误差小于</w:t>
      </w:r>
      <w:r w:rsidRPr="00B477E2">
        <w:rPr>
          <w:rFonts w:ascii="Times New Roman" w:hAnsi="Times New Roman" w:cs="Times New Roman"/>
        </w:rPr>
        <w:t>3.05%</w:t>
      </w:r>
      <w:r>
        <w:rPr>
          <w:rFonts w:hint="eastAsia"/>
        </w:rPr>
        <w:t>。生成对抗网络</w:t>
      </w:r>
      <w:r>
        <w:rPr>
          <w:rStyle w:val="a9"/>
        </w:rPr>
        <w:fldChar w:fldCharType="begin"/>
      </w:r>
      <w:r>
        <w:rPr>
          <w:vertAlign w:val="superscript"/>
        </w:rPr>
        <w:instrText xml:space="preserve"> </w:instrText>
      </w:r>
      <w:r>
        <w:rPr>
          <w:rFonts w:hint="eastAsia"/>
          <w:vertAlign w:val="superscript"/>
        </w:rPr>
        <w:instrText>REF _Ref214993109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6</w:t>
      </w:r>
      <w:r>
        <w:rPr>
          <w:vertAlign w:val="superscript"/>
        </w:rPr>
        <w:t>]</w:t>
      </w:r>
      <w:r>
        <w:rPr>
          <w:rStyle w:val="a9"/>
        </w:rPr>
        <w:fldChar w:fldCharType="end"/>
      </w:r>
      <w:r>
        <w:rPr>
          <w:rFonts w:hint="eastAsia"/>
        </w:rPr>
        <w:t>作为神经网络模型之一，在已成功用于图像生成领域，还有学者将生成对抗网络用于材料数据集扩充，继而实现模型预测能力的提升。</w:t>
      </w:r>
      <w:r w:rsidRPr="00B477E2">
        <w:rPr>
          <w:rFonts w:ascii="Times New Roman" w:hAnsi="Times New Roman" w:cs="Times New Roman"/>
        </w:rPr>
        <w:t>Zhou</w:t>
      </w:r>
      <w:r>
        <w:rPr>
          <w:rFonts w:hint="eastAsia"/>
        </w:rPr>
        <w:t>等人</w:t>
      </w:r>
      <w:r>
        <w:rPr>
          <w:vertAlign w:val="superscript"/>
        </w:rPr>
        <w:fldChar w:fldCharType="begin"/>
      </w:r>
      <w:r>
        <w:rPr>
          <w:vertAlign w:val="superscript"/>
        </w:rPr>
        <w:instrText xml:space="preserve"> </w:instrText>
      </w:r>
      <w:r>
        <w:rPr>
          <w:rFonts w:hint="eastAsia"/>
          <w:vertAlign w:val="superscript"/>
        </w:rPr>
        <w:instrText>REF _Ref214992459 \r \h</w:instrText>
      </w:r>
      <w:r>
        <w:rPr>
          <w:vertAlign w:val="superscript"/>
        </w:rPr>
        <w:instrText xml:space="preserve">  \* MERGEFORMAT </w:instrText>
      </w:r>
      <w:r>
        <w:rPr>
          <w:vertAlign w:val="superscript"/>
        </w:rPr>
      </w:r>
      <w:r>
        <w:rPr>
          <w:vertAlign w:val="superscript"/>
        </w:rPr>
        <w:fldChar w:fldCharType="separate"/>
      </w:r>
      <w:r>
        <w:rPr>
          <w:vertAlign w:val="superscript"/>
        </w:rPr>
        <w:t>[13]</w:t>
      </w:r>
      <w:r>
        <w:rPr>
          <w:vertAlign w:val="superscript"/>
        </w:rPr>
        <w:fldChar w:fldCharType="end"/>
      </w:r>
      <w:r>
        <w:rPr>
          <w:rFonts w:hint="eastAsia"/>
        </w:rPr>
        <w:t>通过生成对抗网络生成近似于原始数据的分布的样本来扩充数据集使模型较原始数据下的准确率最大提升</w:t>
      </w:r>
      <w:r w:rsidRPr="00B477E2">
        <w:rPr>
          <w:rFonts w:ascii="Times New Roman" w:hAnsi="Times New Roman" w:cs="Times New Roman"/>
        </w:rPr>
        <w:t>14.67%</w:t>
      </w:r>
      <w:r>
        <w:rPr>
          <w:rFonts w:hint="eastAsia"/>
        </w:rPr>
        <w:t>。</w:t>
      </w:r>
    </w:p>
    <w:p w14:paraId="04793BBB" w14:textId="77777777" w:rsidR="00AD26E5" w:rsidRDefault="00000000">
      <w:pPr>
        <w:pStyle w:val="2"/>
        <w:spacing w:before="240" w:after="240" w:line="360" w:lineRule="auto"/>
        <w:rPr>
          <w:rFonts w:ascii="黑体" w:hAnsi="黑体" w:cs="黑体" w:hint="eastAsia"/>
          <w:sz w:val="28"/>
          <w:szCs w:val="28"/>
        </w:rPr>
      </w:pPr>
      <w:bookmarkStart w:id="9" w:name="_Toc12888"/>
      <w:bookmarkStart w:id="10" w:name="_Toc6078"/>
      <w:bookmarkStart w:id="11" w:name="_Toc215061321"/>
      <w:r w:rsidRPr="00702C42">
        <w:rPr>
          <w:rFonts w:ascii="Times New Roman" w:hAnsi="Times New Roman" w:cs="Times New Roman"/>
          <w:sz w:val="28"/>
          <w:szCs w:val="28"/>
        </w:rPr>
        <w:t>2.2</w:t>
      </w:r>
      <w:r>
        <w:rPr>
          <w:rFonts w:ascii="黑体" w:hAnsi="黑体" w:cs="黑体" w:hint="eastAsia"/>
          <w:sz w:val="28"/>
          <w:szCs w:val="28"/>
        </w:rPr>
        <w:t xml:space="preserve"> 多目标优化算法</w:t>
      </w:r>
      <w:bookmarkEnd w:id="9"/>
      <w:bookmarkEnd w:id="10"/>
      <w:bookmarkEnd w:id="11"/>
    </w:p>
    <w:p w14:paraId="39F518AD" w14:textId="34523250" w:rsidR="00AD26E5" w:rsidRDefault="00000000">
      <w:pPr>
        <w:spacing w:line="312" w:lineRule="auto"/>
        <w:ind w:firstLineChars="200" w:firstLine="480"/>
      </w:pPr>
      <w:r>
        <w:rPr>
          <w:rFonts w:hint="eastAsia"/>
        </w:rPr>
        <w:t>实际多目标优化问题（</w:t>
      </w:r>
      <w:r w:rsidRPr="00B477E2">
        <w:rPr>
          <w:rFonts w:ascii="Times New Roman" w:hAnsi="Times New Roman" w:cs="Times New Roman"/>
        </w:rPr>
        <w:t>MOPs</w:t>
      </w:r>
      <w:r>
        <w:rPr>
          <w:rFonts w:hint="eastAsia"/>
        </w:rPr>
        <w:t>）时，各目标间的冲突关系导致无法获得全局最优解，</w:t>
      </w:r>
      <w:r w:rsidRPr="00B477E2">
        <w:rPr>
          <w:rFonts w:ascii="Times New Roman" w:hAnsi="Times New Roman" w:cs="Times New Roman"/>
        </w:rPr>
        <w:t>1985</w:t>
      </w:r>
      <w:r>
        <w:rPr>
          <w:rFonts w:hint="eastAsia"/>
        </w:rPr>
        <w:t>年</w:t>
      </w:r>
      <w:r w:rsidRPr="00B477E2">
        <w:rPr>
          <w:rFonts w:ascii="Times New Roman" w:hAnsi="Times New Roman" w:cs="Times New Roman"/>
        </w:rPr>
        <w:t>Schaffer</w:t>
      </w:r>
      <w:r>
        <w:rPr>
          <w:rStyle w:val="a9"/>
        </w:rPr>
        <w:fldChar w:fldCharType="begin"/>
      </w:r>
      <w:r>
        <w:rPr>
          <w:vertAlign w:val="superscript"/>
        </w:rPr>
        <w:instrText xml:space="preserve"> </w:instrText>
      </w:r>
      <w:r>
        <w:rPr>
          <w:rFonts w:hint="eastAsia"/>
          <w:vertAlign w:val="superscript"/>
        </w:rPr>
        <w:instrText>REF _Ref214993156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7</w:t>
      </w:r>
      <w:r>
        <w:rPr>
          <w:vertAlign w:val="superscript"/>
        </w:rPr>
        <w:t>]</w:t>
      </w:r>
      <w:r>
        <w:rPr>
          <w:rStyle w:val="a9"/>
        </w:rPr>
        <w:fldChar w:fldCharType="end"/>
      </w:r>
      <w:r>
        <w:t>提出利用进化优化算法求解</w:t>
      </w:r>
      <w:r w:rsidRPr="00B477E2">
        <w:rPr>
          <w:rFonts w:ascii="Times New Roman" w:hAnsi="Times New Roman" w:cs="Times New Roman"/>
        </w:rPr>
        <w:t>MOPs</w:t>
      </w:r>
      <w:r>
        <w:t>，通过</w:t>
      </w:r>
      <w:r w:rsidRPr="00B477E2">
        <w:rPr>
          <w:rFonts w:ascii="Times New Roman" w:hAnsi="Times New Roman" w:cs="Times New Roman"/>
        </w:rPr>
        <w:t>Pareto</w:t>
      </w:r>
      <w:r>
        <w:t>最优解集均衡各目标关系，其映射的</w:t>
      </w:r>
      <w:r w:rsidRPr="00B477E2">
        <w:rPr>
          <w:rFonts w:ascii="Times New Roman" w:hAnsi="Times New Roman" w:cs="Times New Roman"/>
        </w:rPr>
        <w:t>Pareto</w:t>
      </w:r>
      <w:proofErr w:type="gramStart"/>
      <w:r>
        <w:t>前沿</w:t>
      </w:r>
      <w:r>
        <w:rPr>
          <w:rFonts w:hint="eastAsia"/>
        </w:rPr>
        <w:t>是</w:t>
      </w:r>
      <w:proofErr w:type="gramEnd"/>
      <w:r>
        <w:t>多目标优化的核心目标</w:t>
      </w:r>
      <w:r>
        <w:rPr>
          <w:rStyle w:val="a9"/>
        </w:rPr>
        <w:fldChar w:fldCharType="begin"/>
      </w:r>
      <w:r>
        <w:rPr>
          <w:vertAlign w:val="superscript"/>
        </w:rPr>
        <w:instrText xml:space="preserve"> REF _Ref214993188 \r \h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8</w:t>
      </w:r>
      <w:r>
        <w:rPr>
          <w:vertAlign w:val="superscript"/>
        </w:rPr>
        <w:t>]</w:t>
      </w:r>
      <w:r>
        <w:rPr>
          <w:rStyle w:val="a9"/>
        </w:rPr>
        <w:fldChar w:fldCharType="end"/>
      </w:r>
      <w:r>
        <w:rPr>
          <w:rFonts w:hint="eastAsia"/>
        </w:rPr>
        <w:t>。当前较为热门的解决多目标优化问题的研究方向，利用进化优化方法解决是不可或缺的其中之一，而多目标进化算法（</w:t>
      </w:r>
      <w:r w:rsidRPr="00B477E2">
        <w:rPr>
          <w:rFonts w:ascii="Times New Roman" w:hAnsi="Times New Roman" w:cs="Times New Roman"/>
        </w:rPr>
        <w:t>MOEAs</w:t>
      </w:r>
      <w:r>
        <w:rPr>
          <w:rFonts w:hint="eastAsia"/>
        </w:rPr>
        <w:t>）主要分为基于</w:t>
      </w:r>
      <w:r w:rsidRPr="00B477E2">
        <w:rPr>
          <w:rFonts w:ascii="Times New Roman" w:hAnsi="Times New Roman" w:cs="Times New Roman"/>
        </w:rPr>
        <w:t>Pareto</w:t>
      </w:r>
      <w:r>
        <w:rPr>
          <w:rFonts w:hint="eastAsia"/>
        </w:rPr>
        <w:t>支配的</w:t>
      </w:r>
      <w:r w:rsidRPr="00B477E2">
        <w:rPr>
          <w:rFonts w:ascii="Times New Roman" w:hAnsi="Times New Roman" w:cs="Times New Roman"/>
        </w:rPr>
        <w:t>MOEAs</w:t>
      </w:r>
      <w:r>
        <w:rPr>
          <w:rFonts w:hint="eastAsia"/>
        </w:rPr>
        <w:t>、基于分解的</w:t>
      </w:r>
      <w:r w:rsidRPr="00B477E2">
        <w:rPr>
          <w:rFonts w:ascii="Times New Roman" w:hAnsi="Times New Roman" w:cs="Times New Roman"/>
        </w:rPr>
        <w:t>MOEAs</w:t>
      </w:r>
      <w:r>
        <w:rPr>
          <w:rFonts w:hint="eastAsia"/>
        </w:rPr>
        <w:t>和基于指标的</w:t>
      </w:r>
      <w:r w:rsidRPr="00B477E2">
        <w:rPr>
          <w:rFonts w:ascii="Times New Roman" w:hAnsi="Times New Roman" w:cs="Times New Roman"/>
        </w:rPr>
        <w:t>MOEAs</w:t>
      </w:r>
      <w:r>
        <w:rPr>
          <w:rStyle w:val="a9"/>
        </w:rPr>
        <w:fldChar w:fldCharType="begin"/>
      </w:r>
      <w:r>
        <w:rPr>
          <w:vertAlign w:val="superscript"/>
        </w:rPr>
        <w:instrText xml:space="preserve"> </w:instrText>
      </w:r>
      <w:r>
        <w:rPr>
          <w:rFonts w:hint="eastAsia"/>
          <w:vertAlign w:val="superscript"/>
        </w:rPr>
        <w:instrText>REF _Ref214993211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[2</w:t>
      </w:r>
      <w:r w:rsidR="007B39A2">
        <w:rPr>
          <w:rFonts w:hint="eastAsia"/>
          <w:vertAlign w:val="superscript"/>
        </w:rPr>
        <w:t>9</w:t>
      </w:r>
      <w:r>
        <w:rPr>
          <w:vertAlign w:val="superscript"/>
        </w:rPr>
        <w:t>]</w:t>
      </w:r>
      <w:r>
        <w:rPr>
          <w:rStyle w:val="a9"/>
        </w:rPr>
        <w:fldChar w:fldCharType="end"/>
      </w:r>
      <w:r>
        <w:rPr>
          <w:rFonts w:hint="eastAsia"/>
        </w:rPr>
        <w:t>。一些典型的</w:t>
      </w:r>
      <w:r w:rsidRPr="00B477E2">
        <w:rPr>
          <w:rFonts w:ascii="Times New Roman" w:hAnsi="Times New Roman" w:cs="Times New Roman"/>
        </w:rPr>
        <w:t>MOEAs</w:t>
      </w:r>
      <w:r>
        <w:rPr>
          <w:rFonts w:hint="eastAsia"/>
        </w:rPr>
        <w:t>及其衍生算法，包括</w:t>
      </w:r>
      <w:r w:rsidRPr="00B477E2">
        <w:rPr>
          <w:rFonts w:ascii="Times New Roman" w:hAnsi="Times New Roman" w:cs="Times New Roman"/>
        </w:rPr>
        <w:t>NSGA-III</w:t>
      </w:r>
      <w:r>
        <w:rPr>
          <w:rStyle w:val="a9"/>
        </w:rPr>
        <w:fldChar w:fldCharType="begin"/>
      </w:r>
      <w:r>
        <w:rPr>
          <w:vertAlign w:val="superscript"/>
        </w:rPr>
        <w:instrText xml:space="preserve"> </w:instrText>
      </w:r>
      <w:r>
        <w:rPr>
          <w:rFonts w:hint="eastAsia"/>
          <w:vertAlign w:val="superscript"/>
        </w:rPr>
        <w:instrText>REF _Ref214993230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30</w:t>
      </w:r>
      <w:r>
        <w:rPr>
          <w:vertAlign w:val="superscript"/>
        </w:rPr>
        <w:t>]</w:t>
      </w:r>
      <w:r>
        <w:rPr>
          <w:rStyle w:val="a9"/>
        </w:rPr>
        <w:fldChar w:fldCharType="end"/>
      </w:r>
      <w:r>
        <w:rPr>
          <w:rFonts w:hint="eastAsia"/>
        </w:rPr>
        <w:t>、</w:t>
      </w:r>
      <w:r w:rsidRPr="00B477E2">
        <w:rPr>
          <w:rFonts w:ascii="Times New Roman" w:hAnsi="Times New Roman" w:cs="Times New Roman"/>
        </w:rPr>
        <w:t>MOEA/D</w:t>
      </w:r>
      <w:r>
        <w:rPr>
          <w:rStyle w:val="a9"/>
        </w:rPr>
        <w:fldChar w:fldCharType="begin"/>
      </w:r>
      <w:r>
        <w:rPr>
          <w:vertAlign w:val="superscript"/>
        </w:rPr>
        <w:instrText xml:space="preserve"> </w:instrText>
      </w:r>
      <w:r>
        <w:rPr>
          <w:rFonts w:hint="eastAsia"/>
          <w:vertAlign w:val="superscript"/>
        </w:rPr>
        <w:instrText>REF _Ref214993247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B39A2">
        <w:rPr>
          <w:rFonts w:hint="eastAsia"/>
          <w:vertAlign w:val="superscript"/>
        </w:rPr>
        <w:t>1</w:t>
      </w:r>
      <w:r>
        <w:rPr>
          <w:vertAlign w:val="superscript"/>
        </w:rPr>
        <w:t>]</w:t>
      </w:r>
      <w:r>
        <w:rPr>
          <w:rStyle w:val="a9"/>
        </w:rPr>
        <w:fldChar w:fldCharType="end"/>
      </w:r>
      <w:r>
        <w:rPr>
          <w:rFonts w:hint="eastAsia"/>
        </w:rPr>
        <w:t>、</w:t>
      </w:r>
      <w:r w:rsidRPr="00B477E2">
        <w:rPr>
          <w:rFonts w:ascii="Times New Roman" w:hAnsi="Times New Roman" w:cs="Times New Roman"/>
        </w:rPr>
        <w:t>IBEA</w:t>
      </w:r>
      <w:r>
        <w:rPr>
          <w:rStyle w:val="a9"/>
        </w:rPr>
        <w:fldChar w:fldCharType="begin"/>
      </w:r>
      <w:r>
        <w:rPr>
          <w:vertAlign w:val="superscript"/>
        </w:rPr>
        <w:instrText xml:space="preserve"> </w:instrText>
      </w:r>
      <w:r>
        <w:rPr>
          <w:rFonts w:hint="eastAsia"/>
          <w:vertAlign w:val="superscript"/>
        </w:rPr>
        <w:instrText>REF _Ref214993284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B39A2">
        <w:rPr>
          <w:rFonts w:hint="eastAsia"/>
          <w:vertAlign w:val="superscript"/>
        </w:rPr>
        <w:t>2</w:t>
      </w:r>
      <w:r>
        <w:rPr>
          <w:vertAlign w:val="superscript"/>
        </w:rPr>
        <w:t>]</w:t>
      </w:r>
      <w:r>
        <w:rPr>
          <w:rStyle w:val="a9"/>
        </w:rPr>
        <w:fldChar w:fldCharType="end"/>
      </w:r>
      <w:r>
        <w:rPr>
          <w:rFonts w:hint="eastAsia"/>
        </w:rPr>
        <w:t>等，已成功解决大部分二维和三维的</w:t>
      </w:r>
      <w:r w:rsidRPr="00B477E2">
        <w:rPr>
          <w:rFonts w:ascii="Times New Roman" w:hAnsi="Times New Roman" w:cs="Times New Roman"/>
        </w:rPr>
        <w:t>MOPs</w:t>
      </w:r>
      <w:r>
        <w:rPr>
          <w:rFonts w:hint="eastAsia"/>
        </w:rPr>
        <w:t>。在材料科学领域，通常利用多目标优化算法对两个或三个性能进行优化</w:t>
      </w:r>
      <w:r>
        <w:rPr>
          <w:vertAlign w:val="superscript"/>
        </w:rPr>
        <w:fldChar w:fldCharType="begin"/>
      </w:r>
      <w:r>
        <w:rPr>
          <w:vertAlign w:val="superscript"/>
        </w:rPr>
        <w:instrText xml:space="preserve"> </w:instrText>
      </w:r>
      <w:r>
        <w:rPr>
          <w:rFonts w:hint="eastAsia"/>
          <w:vertAlign w:val="superscript"/>
        </w:rPr>
        <w:instrText>REF _Ref214993019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sidR="007B39A2">
        <w:rPr>
          <w:rFonts w:hint="eastAsia"/>
          <w:vertAlign w:val="superscript"/>
        </w:rPr>
        <w:t>2</w:t>
      </w:r>
      <w:r>
        <w:rPr>
          <w:vertAlign w:val="superscript"/>
        </w:rPr>
        <w:t>]</w:t>
      </w:r>
      <w:r>
        <w:rPr>
          <w:vertAlign w:val="superscript"/>
        </w:rPr>
        <w:fldChar w:fldCharType="end"/>
      </w:r>
      <w:r>
        <w:rPr>
          <w:vertAlign w:val="superscript"/>
        </w:rPr>
        <w:fldChar w:fldCharType="begin"/>
      </w:r>
      <w:r>
        <w:rPr>
          <w:vertAlign w:val="superscript"/>
        </w:rPr>
        <w:instrText xml:space="preserve"> REF _Ref214993060 \r \h </w:instrText>
      </w:r>
      <w:r>
        <w:rPr>
          <w:vertAlign w:val="superscript"/>
        </w:rPr>
      </w:r>
      <w:r>
        <w:rPr>
          <w:vertAlign w:val="superscript"/>
        </w:rPr>
        <w:fldChar w:fldCharType="separate"/>
      </w:r>
      <w:r>
        <w:rPr>
          <w:vertAlign w:val="superscript"/>
        </w:rPr>
        <w:t>[2</w:t>
      </w:r>
      <w:r w:rsidR="007B39A2">
        <w:rPr>
          <w:rFonts w:hint="eastAsia"/>
          <w:vertAlign w:val="superscript"/>
        </w:rPr>
        <w:t>4</w:t>
      </w:r>
      <w:r>
        <w:rPr>
          <w:vertAlign w:val="superscript"/>
        </w:rPr>
        <w:t>]</w:t>
      </w:r>
      <w:r>
        <w:rPr>
          <w:vertAlign w:val="superscript"/>
        </w:rPr>
        <w:fldChar w:fldCharType="end"/>
      </w:r>
      <w:r>
        <w:rPr>
          <w:rStyle w:val="a9"/>
        </w:rPr>
        <w:fldChar w:fldCharType="begin"/>
      </w:r>
      <w:r>
        <w:rPr>
          <w:vertAlign w:val="superscript"/>
        </w:rPr>
        <w:instrText xml:space="preserve"> REF _Ref214993380 \r \h </w:instrText>
      </w:r>
      <w:r>
        <w:rPr>
          <w:rStyle w:val="a9"/>
        </w:rPr>
      </w:r>
      <w:r>
        <w:rPr>
          <w:rStyle w:val="a9"/>
        </w:rPr>
        <w:fldChar w:fldCharType="separate"/>
      </w:r>
      <w:r>
        <w:rPr>
          <w:vertAlign w:val="superscript"/>
        </w:rPr>
        <w:t>[3</w:t>
      </w:r>
      <w:r w:rsidR="007B39A2">
        <w:rPr>
          <w:rFonts w:hint="eastAsia"/>
          <w:vertAlign w:val="superscript"/>
        </w:rPr>
        <w:t>3</w:t>
      </w:r>
      <w:r>
        <w:rPr>
          <w:vertAlign w:val="superscript"/>
        </w:rPr>
        <w:t>]</w:t>
      </w:r>
      <w:r>
        <w:rPr>
          <w:rStyle w:val="a9"/>
        </w:rPr>
        <w:fldChar w:fldCharType="end"/>
      </w:r>
      <w:r>
        <w:rPr>
          <w:rFonts w:hint="eastAsia"/>
        </w:rPr>
        <w:t>。如</w:t>
      </w:r>
      <w:proofErr w:type="spellStart"/>
      <w:r w:rsidRPr="00B477E2">
        <w:rPr>
          <w:rFonts w:ascii="Times New Roman" w:hAnsi="Times New Roman" w:cs="Times New Roman"/>
        </w:rPr>
        <w:t>Menou</w:t>
      </w:r>
      <w:proofErr w:type="spellEnd"/>
      <w:r>
        <w:rPr>
          <w:rFonts w:hint="eastAsia"/>
        </w:rPr>
        <w:t>等人</w:t>
      </w:r>
      <w:r>
        <w:rPr>
          <w:rStyle w:val="a9"/>
        </w:rPr>
        <w:fldChar w:fldCharType="begin"/>
      </w:r>
      <w:r>
        <w:rPr>
          <w:vertAlign w:val="superscript"/>
        </w:rPr>
        <w:instrText xml:space="preserve"> </w:instrText>
      </w:r>
      <w:r>
        <w:rPr>
          <w:rFonts w:hint="eastAsia"/>
          <w:vertAlign w:val="superscript"/>
        </w:rPr>
        <w:instrText>REF _Ref214993416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B39A2">
        <w:rPr>
          <w:rFonts w:hint="eastAsia"/>
          <w:vertAlign w:val="superscript"/>
        </w:rPr>
        <w:t>34</w:t>
      </w:r>
      <w:r>
        <w:rPr>
          <w:vertAlign w:val="superscript"/>
        </w:rPr>
        <w:t>]</w:t>
      </w:r>
      <w:r>
        <w:rPr>
          <w:rStyle w:val="a9"/>
        </w:rPr>
        <w:fldChar w:fldCharType="end"/>
      </w:r>
      <w:r>
        <w:rPr>
          <w:rFonts w:hint="eastAsia"/>
        </w:rPr>
        <w:t>结合理论计算和机</w:t>
      </w:r>
      <w:r>
        <w:rPr>
          <w:rFonts w:hint="eastAsia"/>
        </w:rPr>
        <w:lastRenderedPageBreak/>
        <w:t>器学习模型，采用基于</w:t>
      </w:r>
      <w:r w:rsidRPr="00B477E2">
        <w:rPr>
          <w:rFonts w:ascii="Times New Roman" w:hAnsi="Times New Roman" w:cs="Times New Roman"/>
        </w:rPr>
        <w:t>Pareto</w:t>
      </w:r>
      <w:r>
        <w:rPr>
          <w:rFonts w:hint="eastAsia"/>
        </w:rPr>
        <w:t>支配的遗传算法，在巨大成分空间中筛选出满足相结构、硬度和密度需求的高熵合金。</w:t>
      </w:r>
    </w:p>
    <w:p w14:paraId="0AC070FA" w14:textId="533449E1" w:rsidR="00AD26E5" w:rsidRDefault="00000000">
      <w:pPr>
        <w:spacing w:line="312" w:lineRule="auto"/>
        <w:ind w:firstLineChars="200" w:firstLine="480"/>
      </w:pPr>
      <w:r w:rsidRPr="00B477E2">
        <w:rPr>
          <w:rFonts w:ascii="Times New Roman" w:hAnsi="Times New Roman" w:cs="Times New Roman"/>
        </w:rPr>
        <w:t>2002</w:t>
      </w:r>
      <w:r>
        <w:rPr>
          <w:rFonts w:hint="eastAsia"/>
        </w:rPr>
        <w:t>年“高维多目标优化”概念提出后，高维多目标优化问题仅有少数成果</w:t>
      </w:r>
      <w:r>
        <w:rPr>
          <w:vertAlign w:val="superscript"/>
        </w:rPr>
        <w:fldChar w:fldCharType="begin"/>
      </w:r>
      <w:r>
        <w:rPr>
          <w:vertAlign w:val="superscript"/>
        </w:rPr>
        <w:instrText xml:space="preserve"> </w:instrText>
      </w:r>
      <w:r>
        <w:rPr>
          <w:rFonts w:hint="eastAsia"/>
          <w:vertAlign w:val="superscript"/>
        </w:rPr>
        <w:instrText>REF _Ref214993380 \r \h</w:instrText>
      </w:r>
      <w:r>
        <w:rPr>
          <w:vertAlign w:val="superscript"/>
        </w:rPr>
        <w:instrText xml:space="preserve">  \* MERGEFORMAT </w:instrText>
      </w:r>
      <w:r>
        <w:rPr>
          <w:vertAlign w:val="superscript"/>
        </w:rPr>
      </w:r>
      <w:r>
        <w:rPr>
          <w:vertAlign w:val="superscript"/>
        </w:rPr>
        <w:fldChar w:fldCharType="separate"/>
      </w:r>
      <w:r>
        <w:rPr>
          <w:vertAlign w:val="superscript"/>
        </w:rPr>
        <w:t>[32]</w:t>
      </w:r>
      <w:r>
        <w:rPr>
          <w:vertAlign w:val="superscript"/>
        </w:rPr>
        <w:fldChar w:fldCharType="end"/>
      </w:r>
      <w:r>
        <w:rPr>
          <w:rFonts w:hint="eastAsia"/>
        </w:rPr>
        <w:t>。</w:t>
      </w:r>
      <w:r w:rsidRPr="00B477E2">
        <w:rPr>
          <w:rFonts w:ascii="Times New Roman" w:hAnsi="Times New Roman" w:cs="Times New Roman"/>
        </w:rPr>
        <w:t>2008</w:t>
      </w:r>
      <w:r>
        <w:rPr>
          <w:rFonts w:hint="eastAsia"/>
        </w:rPr>
        <w:t>年</w:t>
      </w:r>
      <w:proofErr w:type="spellStart"/>
      <w:r w:rsidRPr="00B477E2">
        <w:rPr>
          <w:rFonts w:ascii="Times New Roman" w:hAnsi="Times New Roman" w:cs="Times New Roman"/>
        </w:rPr>
        <w:t>Ishibuchi</w:t>
      </w:r>
      <w:proofErr w:type="spellEnd"/>
      <w:r>
        <w:rPr>
          <w:rFonts w:hint="eastAsia"/>
        </w:rPr>
        <w:t>等人</w:t>
      </w:r>
      <w:r>
        <w:rPr>
          <w:rStyle w:val="a9"/>
        </w:rPr>
        <w:fldChar w:fldCharType="begin"/>
      </w:r>
      <w:r>
        <w:rPr>
          <w:vertAlign w:val="superscript"/>
        </w:rPr>
        <w:instrText xml:space="preserve"> </w:instrText>
      </w:r>
      <w:r>
        <w:rPr>
          <w:rFonts w:hint="eastAsia"/>
          <w:vertAlign w:val="superscript"/>
        </w:rPr>
        <w:instrText>REF _Ref214993508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B39A2">
        <w:rPr>
          <w:rFonts w:hint="eastAsia"/>
          <w:vertAlign w:val="superscript"/>
        </w:rPr>
        <w:t>5</w:t>
      </w:r>
      <w:r>
        <w:rPr>
          <w:vertAlign w:val="superscript"/>
        </w:rPr>
        <w:t>]</w:t>
      </w:r>
      <w:r>
        <w:rPr>
          <w:rStyle w:val="a9"/>
        </w:rPr>
        <w:fldChar w:fldCharType="end"/>
      </w:r>
      <w:r>
        <w:t>系统整理了高维多目标优化研究成果，并探讨了经典</w:t>
      </w:r>
      <w:r w:rsidRPr="00B477E2">
        <w:rPr>
          <w:rFonts w:ascii="Times New Roman" w:hAnsi="Times New Roman" w:cs="Times New Roman"/>
        </w:rPr>
        <w:t>MOEAs</w:t>
      </w:r>
      <w:r>
        <w:t>在高维问题中的可扩展性</w:t>
      </w:r>
      <w:r>
        <w:rPr>
          <w:rFonts w:hint="eastAsia"/>
        </w:rPr>
        <w:t>。近年来，高维多目标优化已成为研究热点，</w:t>
      </w:r>
      <w:r w:rsidRPr="00B477E2">
        <w:rPr>
          <w:rFonts w:ascii="Times New Roman" w:hAnsi="Times New Roman" w:cs="Times New Roman"/>
        </w:rPr>
        <w:t>Xiao</w:t>
      </w:r>
      <w:r>
        <w:rPr>
          <w:rFonts w:hint="eastAsia"/>
        </w:rPr>
        <w:t>等人</w:t>
      </w:r>
      <w:r>
        <w:rPr>
          <w:vertAlign w:val="superscript"/>
        </w:rPr>
        <w:fldChar w:fldCharType="begin"/>
      </w:r>
      <w:r>
        <w:rPr>
          <w:vertAlign w:val="superscript"/>
        </w:rPr>
        <w:instrText xml:space="preserve"> </w:instrText>
      </w:r>
      <w:r>
        <w:rPr>
          <w:rFonts w:hint="eastAsia"/>
          <w:vertAlign w:val="superscript"/>
        </w:rPr>
        <w:instrText>REF _Ref214992365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sidR="007B39A2">
        <w:rPr>
          <w:rFonts w:hint="eastAsia"/>
          <w:vertAlign w:val="superscript"/>
        </w:rPr>
        <w:t>1</w:t>
      </w:r>
      <w:r>
        <w:rPr>
          <w:vertAlign w:val="superscript"/>
        </w:rPr>
        <w:t>]</w:t>
      </w:r>
      <w:r>
        <w:rPr>
          <w:vertAlign w:val="superscript"/>
        </w:rPr>
        <w:fldChar w:fldCharType="end"/>
      </w:r>
      <w:r>
        <w:rPr>
          <w:rFonts w:hint="eastAsia"/>
        </w:rPr>
        <w:t>将高维</w:t>
      </w:r>
      <w:r w:rsidRPr="00B477E2">
        <w:rPr>
          <w:rFonts w:ascii="Times New Roman" w:hAnsi="Times New Roman" w:cs="Times New Roman"/>
        </w:rPr>
        <w:t>MOPs</w:t>
      </w:r>
      <w:r>
        <w:rPr>
          <w:rFonts w:hint="eastAsia"/>
        </w:rPr>
        <w:t>分为一般多目标、大规模多目标和昂贵多目标等几类优化问题，</w:t>
      </w:r>
      <w:r>
        <w:t>综述了</w:t>
      </w:r>
      <w:proofErr w:type="gramStart"/>
      <w:r>
        <w:t>典型高维</w:t>
      </w:r>
      <w:proofErr w:type="gramEnd"/>
      <w:r w:rsidRPr="00B477E2">
        <w:rPr>
          <w:rFonts w:ascii="Times New Roman" w:hAnsi="Times New Roman" w:cs="Times New Roman"/>
        </w:rPr>
        <w:t>MOEAs</w:t>
      </w:r>
      <w:r>
        <w:t>及其仿真效果</w:t>
      </w:r>
      <w:r>
        <w:rPr>
          <w:rFonts w:hint="eastAsia"/>
        </w:rPr>
        <w:t>。</w:t>
      </w:r>
    </w:p>
    <w:p w14:paraId="13BAEF47" w14:textId="5F4893E6" w:rsidR="00AD26E5" w:rsidRDefault="00000000">
      <w:pPr>
        <w:spacing w:line="312" w:lineRule="auto"/>
        <w:ind w:firstLineChars="200" w:firstLine="480"/>
      </w:pPr>
      <w:proofErr w:type="gramStart"/>
      <w:r>
        <w:rPr>
          <w:rFonts w:hint="eastAsia"/>
        </w:rPr>
        <w:t>基于解决</w:t>
      </w:r>
      <w:proofErr w:type="gramEnd"/>
      <w:r>
        <w:rPr>
          <w:rFonts w:hint="eastAsia"/>
        </w:rPr>
        <w:t>多目标优化问题的经典算法框架，研究人员提出基于参考向量的算法</w:t>
      </w:r>
      <w:r>
        <w:rPr>
          <w:rStyle w:val="a9"/>
        </w:rPr>
        <w:fldChar w:fldCharType="begin"/>
      </w:r>
      <w:r>
        <w:rPr>
          <w:vertAlign w:val="superscript"/>
        </w:rPr>
        <w:instrText xml:space="preserve"> </w:instrText>
      </w:r>
      <w:r>
        <w:rPr>
          <w:rFonts w:hint="eastAsia"/>
          <w:vertAlign w:val="superscript"/>
        </w:rPr>
        <w:instrText>REF _Ref214993657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02C42">
        <w:rPr>
          <w:rFonts w:hint="eastAsia"/>
          <w:vertAlign w:val="superscript"/>
        </w:rPr>
        <w:t>6</w:t>
      </w:r>
      <w:r>
        <w:rPr>
          <w:vertAlign w:val="superscript"/>
        </w:rPr>
        <w:t>]</w:t>
      </w:r>
      <w:r>
        <w:rPr>
          <w:rStyle w:val="a9"/>
        </w:rPr>
        <w:fldChar w:fldCharType="end"/>
      </w:r>
      <w:r>
        <w:rPr>
          <w:rFonts w:hint="eastAsia"/>
        </w:rPr>
        <w:t>、基于协同优化的算法</w:t>
      </w:r>
      <w:r>
        <w:rPr>
          <w:rStyle w:val="a9"/>
        </w:rPr>
        <w:fldChar w:fldCharType="begin"/>
      </w:r>
      <w:r>
        <w:rPr>
          <w:vertAlign w:val="superscript"/>
        </w:rPr>
        <w:instrText xml:space="preserve"> </w:instrText>
      </w:r>
      <w:r>
        <w:rPr>
          <w:rFonts w:hint="eastAsia"/>
          <w:vertAlign w:val="superscript"/>
        </w:rPr>
        <w:instrText>REF _Ref214993678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02C42">
        <w:rPr>
          <w:rFonts w:hint="eastAsia"/>
          <w:vertAlign w:val="superscript"/>
        </w:rPr>
        <w:t>7</w:t>
      </w:r>
      <w:r>
        <w:rPr>
          <w:vertAlign w:val="superscript"/>
        </w:rPr>
        <w:t>]</w:t>
      </w:r>
      <w:r>
        <w:rPr>
          <w:rStyle w:val="a9"/>
        </w:rPr>
        <w:fldChar w:fldCharType="end"/>
      </w:r>
      <w:r>
        <w:rPr>
          <w:rFonts w:hint="eastAsia"/>
        </w:rPr>
        <w:t>和基于偏好的算法</w:t>
      </w:r>
      <w:r>
        <w:rPr>
          <w:rStyle w:val="a9"/>
        </w:rPr>
        <w:fldChar w:fldCharType="begin"/>
      </w:r>
      <w:r>
        <w:rPr>
          <w:vertAlign w:val="superscript"/>
        </w:rPr>
        <w:instrText xml:space="preserve"> </w:instrText>
      </w:r>
      <w:r>
        <w:rPr>
          <w:rFonts w:hint="eastAsia"/>
          <w:vertAlign w:val="superscript"/>
        </w:rPr>
        <w:instrText>REF _Ref214993697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02C42">
        <w:rPr>
          <w:rFonts w:hint="eastAsia"/>
          <w:vertAlign w:val="superscript"/>
        </w:rPr>
        <w:t>8</w:t>
      </w:r>
      <w:r>
        <w:rPr>
          <w:vertAlign w:val="superscript"/>
        </w:rPr>
        <w:t>]</w:t>
      </w:r>
      <w:r>
        <w:rPr>
          <w:rStyle w:val="a9"/>
        </w:rPr>
        <w:fldChar w:fldCharType="end"/>
      </w:r>
      <w:r>
        <w:rPr>
          <w:rFonts w:hint="eastAsia"/>
        </w:rPr>
        <w:t>等来解决高维多目标优化问题。</w:t>
      </w:r>
      <w:r w:rsidRPr="00B477E2">
        <w:rPr>
          <w:rFonts w:ascii="Times New Roman" w:hAnsi="Times New Roman" w:cs="Times New Roman"/>
        </w:rPr>
        <w:t>Jain</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_Ref214993721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[3</w:t>
      </w:r>
      <w:r w:rsidR="00702C42">
        <w:rPr>
          <w:rFonts w:hint="eastAsia"/>
          <w:vertAlign w:val="superscript"/>
        </w:rPr>
        <w:t>9</w:t>
      </w:r>
      <w:r>
        <w:rPr>
          <w:vertAlign w:val="superscript"/>
        </w:rPr>
        <w:t>]</w:t>
      </w:r>
      <w:r>
        <w:rPr>
          <w:rStyle w:val="a9"/>
        </w:rPr>
        <w:fldChar w:fldCharType="end"/>
      </w:r>
      <w:r>
        <w:rPr>
          <w:rFonts w:hint="eastAsia"/>
        </w:rPr>
        <w:t>提出</w:t>
      </w:r>
      <w:r w:rsidRPr="00B477E2">
        <w:rPr>
          <w:rFonts w:ascii="Times New Roman" w:hAnsi="Times New Roman" w:cs="Times New Roman"/>
        </w:rPr>
        <w:t>C-NSGA-III</w:t>
      </w:r>
      <w:r>
        <w:rPr>
          <w:rFonts w:hint="eastAsia"/>
        </w:rPr>
        <w:t>算法，提升了约束多目标优化的全局搜索能力，后续改进的</w:t>
      </w:r>
      <w:r w:rsidRPr="00B477E2">
        <w:rPr>
          <w:rFonts w:ascii="Times New Roman" w:hAnsi="Times New Roman" w:cs="Times New Roman"/>
        </w:rPr>
        <w:t>A-NSGA-III</w:t>
      </w:r>
      <w:r>
        <w:rPr>
          <w:rFonts w:hint="eastAsia"/>
        </w:rPr>
        <w:t>算法通过自适应更新参考点，获得了分布更均匀的可行解。</w:t>
      </w:r>
      <w:r w:rsidRPr="00B477E2">
        <w:rPr>
          <w:rFonts w:ascii="Times New Roman" w:hAnsi="Times New Roman" w:cs="Times New Roman"/>
        </w:rPr>
        <w:t>Chen</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_Ref214993738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w:t>
      </w:r>
      <w:r w:rsidR="00702C42">
        <w:rPr>
          <w:rFonts w:hint="eastAsia"/>
          <w:vertAlign w:val="superscript"/>
        </w:rPr>
        <w:t>40</w:t>
      </w:r>
      <w:r>
        <w:rPr>
          <w:vertAlign w:val="superscript"/>
        </w:rPr>
        <w:t>]</w:t>
      </w:r>
      <w:r>
        <w:rPr>
          <w:rStyle w:val="a9"/>
        </w:rPr>
        <w:fldChar w:fldCharType="end"/>
      </w:r>
      <w:r>
        <w:rPr>
          <w:rFonts w:hint="eastAsia"/>
        </w:rPr>
        <w:t>基于</w:t>
      </w:r>
      <w:proofErr w:type="gramStart"/>
      <w:r>
        <w:rPr>
          <w:rFonts w:hint="eastAsia"/>
        </w:rPr>
        <w:t>角罚距离</w:t>
      </w:r>
      <w:proofErr w:type="gramEnd"/>
      <w:r>
        <w:rPr>
          <w:rFonts w:hint="eastAsia"/>
        </w:rPr>
        <w:t>聚合函数，提出参考向量自适应算法，可有效处理不规则</w:t>
      </w:r>
      <w:r w:rsidRPr="00B477E2">
        <w:rPr>
          <w:rFonts w:ascii="Times New Roman" w:hAnsi="Times New Roman" w:cs="Times New Roman"/>
        </w:rPr>
        <w:t>Pareto</w:t>
      </w:r>
      <w:r>
        <w:rPr>
          <w:rFonts w:hint="eastAsia"/>
        </w:rPr>
        <w:t>前沿。</w:t>
      </w:r>
      <w:r w:rsidRPr="00B477E2">
        <w:rPr>
          <w:rFonts w:ascii="Times New Roman" w:hAnsi="Times New Roman" w:cs="Times New Roman"/>
        </w:rPr>
        <w:t>Liu</w:t>
      </w:r>
      <w:r>
        <w:rPr>
          <w:rFonts w:hint="eastAsia"/>
        </w:rPr>
        <w:t>等人</w:t>
      </w:r>
      <w:r>
        <w:rPr>
          <w:rStyle w:val="a9"/>
        </w:rPr>
        <w:fldChar w:fldCharType="begin"/>
      </w:r>
      <w:r>
        <w:rPr>
          <w:vertAlign w:val="superscript"/>
        </w:rPr>
        <w:instrText xml:space="preserve"> </w:instrText>
      </w:r>
      <w:r>
        <w:rPr>
          <w:rFonts w:hint="eastAsia"/>
          <w:vertAlign w:val="superscript"/>
        </w:rPr>
        <w:instrText>REF _Ref214993757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[4</w:t>
      </w:r>
      <w:r w:rsidR="00702C42">
        <w:rPr>
          <w:rFonts w:hint="eastAsia"/>
          <w:vertAlign w:val="superscript"/>
        </w:rPr>
        <w:t>1</w:t>
      </w:r>
      <w:r>
        <w:rPr>
          <w:vertAlign w:val="superscript"/>
        </w:rPr>
        <w:t>]</w:t>
      </w:r>
      <w:r>
        <w:rPr>
          <w:rStyle w:val="a9"/>
        </w:rPr>
        <w:fldChar w:fldCharType="end"/>
      </w:r>
      <w:r>
        <w:rPr>
          <w:rFonts w:hint="eastAsia"/>
        </w:rPr>
        <w:t>基于分解算法，采用均匀随机权值生成方法和种群</w:t>
      </w:r>
      <w:proofErr w:type="gramStart"/>
      <w:r>
        <w:rPr>
          <w:rFonts w:hint="eastAsia"/>
        </w:rPr>
        <w:t>稀疏度自适应</w:t>
      </w:r>
      <w:proofErr w:type="gramEnd"/>
      <w:r>
        <w:rPr>
          <w:rFonts w:hint="eastAsia"/>
        </w:rPr>
        <w:t>标准，实验表明将稀疏度水平作为子问题进行自适应的标准提升了收敛解的分布均匀性。</w:t>
      </w:r>
    </w:p>
    <w:p w14:paraId="057A4313" w14:textId="77777777" w:rsidR="00AD26E5" w:rsidRDefault="00000000">
      <w:pPr>
        <w:pStyle w:val="2"/>
        <w:spacing w:before="240" w:after="240" w:line="360" w:lineRule="auto"/>
        <w:rPr>
          <w:rFonts w:ascii="黑体" w:hAnsi="黑体" w:cs="黑体" w:hint="eastAsia"/>
          <w:sz w:val="28"/>
          <w:szCs w:val="28"/>
        </w:rPr>
      </w:pPr>
      <w:bookmarkStart w:id="12" w:name="_Toc30301"/>
      <w:bookmarkStart w:id="13" w:name="_Toc25480"/>
      <w:bookmarkStart w:id="14" w:name="_Toc215061322"/>
      <w:r w:rsidRPr="00702C42">
        <w:rPr>
          <w:rFonts w:ascii="Times New Roman" w:hAnsi="Times New Roman" w:cs="Times New Roman"/>
          <w:sz w:val="28"/>
          <w:szCs w:val="28"/>
        </w:rPr>
        <w:t>2.3</w:t>
      </w:r>
      <w:r>
        <w:rPr>
          <w:rFonts w:ascii="黑体" w:hAnsi="黑体" w:cs="黑体" w:hint="eastAsia"/>
          <w:sz w:val="28"/>
          <w:szCs w:val="28"/>
        </w:rPr>
        <w:t xml:space="preserve"> 相关算法原理</w:t>
      </w:r>
      <w:bookmarkEnd w:id="12"/>
      <w:bookmarkEnd w:id="13"/>
      <w:bookmarkEnd w:id="14"/>
    </w:p>
    <w:p w14:paraId="3E6BDFEF" w14:textId="77777777" w:rsidR="00AD26E5" w:rsidRDefault="00000000">
      <w:pPr>
        <w:pStyle w:val="3"/>
        <w:spacing w:before="240" w:after="240" w:line="312" w:lineRule="auto"/>
        <w:rPr>
          <w:rFonts w:ascii="黑体" w:eastAsia="黑体" w:hAnsi="黑体" w:cs="黑体" w:hint="eastAsia"/>
          <w:sz w:val="28"/>
          <w:szCs w:val="28"/>
        </w:rPr>
      </w:pPr>
      <w:bookmarkStart w:id="15" w:name="_Toc9871"/>
      <w:bookmarkStart w:id="16" w:name="_Toc4800"/>
      <w:bookmarkStart w:id="17" w:name="_Toc215061323"/>
      <w:r w:rsidRPr="00702C42">
        <w:rPr>
          <w:rFonts w:ascii="Times New Roman" w:eastAsia="黑体" w:hAnsi="Times New Roman" w:cs="Times New Roman"/>
          <w:sz w:val="28"/>
          <w:szCs w:val="28"/>
        </w:rPr>
        <w:t>2.3.1</w:t>
      </w:r>
      <w:r>
        <w:rPr>
          <w:rFonts w:ascii="黑体" w:eastAsia="黑体" w:hAnsi="黑体" w:cs="黑体" w:hint="eastAsia"/>
          <w:sz w:val="28"/>
          <w:szCs w:val="28"/>
        </w:rPr>
        <w:t xml:space="preserve"> 生成对抗网络</w:t>
      </w:r>
      <w:bookmarkEnd w:id="15"/>
      <w:bookmarkEnd w:id="16"/>
      <w:bookmarkEnd w:id="17"/>
    </w:p>
    <w:p w14:paraId="4B7A97DC" w14:textId="148F7873" w:rsidR="00AD26E5" w:rsidRDefault="00000000">
      <w:pPr>
        <w:spacing w:line="312" w:lineRule="auto"/>
        <w:ind w:firstLineChars="200" w:firstLine="480"/>
      </w:pPr>
      <w:r>
        <w:rPr>
          <w:rFonts w:hint="eastAsia"/>
        </w:rPr>
        <w:t>生成对抗网络（</w:t>
      </w:r>
      <w:r w:rsidRPr="00B477E2">
        <w:rPr>
          <w:rFonts w:ascii="Times New Roman" w:hAnsi="Times New Roman" w:cs="Times New Roman"/>
        </w:rPr>
        <w:t>Generative Adversarial Network</w:t>
      </w:r>
      <w:r w:rsidRPr="00B477E2">
        <w:rPr>
          <w:rFonts w:ascii="Times New Roman" w:hAnsi="Times New Roman" w:cs="Times New Roman"/>
        </w:rPr>
        <w:t>，</w:t>
      </w:r>
      <w:r w:rsidRPr="00B477E2">
        <w:rPr>
          <w:rFonts w:ascii="Times New Roman" w:hAnsi="Times New Roman" w:cs="Times New Roman"/>
        </w:rPr>
        <w:t>GAN</w:t>
      </w:r>
      <w:r>
        <w:rPr>
          <w:rFonts w:hint="eastAsia"/>
        </w:rPr>
        <w:t>）</w:t>
      </w:r>
      <w:r>
        <w:rPr>
          <w:rStyle w:val="a9"/>
        </w:rPr>
        <w:fldChar w:fldCharType="begin"/>
      </w:r>
      <w:r>
        <w:rPr>
          <w:vertAlign w:val="superscript"/>
        </w:rPr>
        <w:instrText xml:space="preserve"> </w:instrText>
      </w:r>
      <w:r>
        <w:rPr>
          <w:rFonts w:hint="eastAsia"/>
          <w:vertAlign w:val="superscript"/>
        </w:rPr>
        <w:instrText>REF _Ref214993775 \r \h</w:instrText>
      </w:r>
      <w:r>
        <w:rPr>
          <w:vertAlign w:val="superscript"/>
        </w:rPr>
        <w:instrText xml:space="preserve"> </w:instrText>
      </w:r>
      <w:r>
        <w:rPr>
          <w:rStyle w:val="a9"/>
        </w:rPr>
        <w:instrText xml:space="preserve"> \* MERGEFORMAT </w:instrText>
      </w:r>
      <w:r>
        <w:rPr>
          <w:rStyle w:val="a9"/>
        </w:rPr>
      </w:r>
      <w:r>
        <w:rPr>
          <w:rStyle w:val="a9"/>
        </w:rPr>
        <w:fldChar w:fldCharType="separate"/>
      </w:r>
      <w:r>
        <w:rPr>
          <w:vertAlign w:val="superscript"/>
        </w:rPr>
        <w:t>[4</w:t>
      </w:r>
      <w:r w:rsidR="00702C42">
        <w:rPr>
          <w:rFonts w:hint="eastAsia"/>
          <w:vertAlign w:val="superscript"/>
        </w:rPr>
        <w:t>2</w:t>
      </w:r>
      <w:r>
        <w:rPr>
          <w:vertAlign w:val="superscript"/>
        </w:rPr>
        <w:t>]</w:t>
      </w:r>
      <w:r>
        <w:rPr>
          <w:rStyle w:val="a9"/>
        </w:rPr>
        <w:fldChar w:fldCharType="end"/>
      </w:r>
      <w:r>
        <w:rPr>
          <w:rFonts w:hint="eastAsia"/>
        </w:rPr>
        <w:t>是一种以神经网络为生成目标函数的生成模型，通过将输入空间映射到生成空间，生成符合期望分布的数据，因其处理高维概率分布的能力，被广泛应用于数学和工程领域。</w:t>
      </w:r>
    </w:p>
    <w:p w14:paraId="3920AA10" w14:textId="4ECA5594" w:rsidR="00AD26E5" w:rsidRDefault="00000000">
      <w:pPr>
        <w:spacing w:line="312" w:lineRule="auto"/>
        <w:ind w:firstLineChars="200" w:firstLine="480"/>
      </w:pPr>
      <w:r>
        <w:rPr>
          <w:rFonts w:hint="eastAsia"/>
        </w:rPr>
        <w:t>神经网络具有模拟各类分布的优势，将神经网络作为生成函数记为</w:t>
      </w:r>
      <w:r w:rsidR="00B477E2" w:rsidRPr="00B477E2">
        <w:rPr>
          <w:position w:val="-6"/>
        </w:rPr>
        <w:object w:dxaOrig="260" w:dyaOrig="279" w14:anchorId="6BC24D8A">
          <v:shape id="_x0000_i1082" type="#_x0000_t75" style="width:13.1pt;height:14.2pt" o:ole="">
            <v:imagedata r:id="rId22" o:title=""/>
          </v:shape>
          <o:OLEObject Type="Embed" ProgID="Equation.DSMT4" ShapeID="_x0000_i1082" DrawAspect="Content" ObjectID="_1825787286" r:id="rId23"/>
        </w:object>
      </w:r>
      <w:r>
        <w:rPr>
          <w:rFonts w:hint="eastAsia"/>
        </w:rPr>
        <w:t>，这样能使生成的观测数据最大程度逼近真实数据分布，生成模型描述为：</w:t>
      </w:r>
    </w:p>
    <w:p w14:paraId="35290B2B" w14:textId="65EFEF80" w:rsidR="00AD26E5" w:rsidRDefault="00000000">
      <w:pPr>
        <w:pStyle w:val="ae"/>
      </w:pPr>
      <w:r>
        <w:rPr>
          <w:rFonts w:hint="eastAsia"/>
        </w:rPr>
        <w:tab/>
      </w:r>
      <w:r w:rsidR="00B477E2" w:rsidRPr="00B477E2">
        <w:rPr>
          <w:position w:val="-10"/>
        </w:rPr>
        <w:object w:dxaOrig="900" w:dyaOrig="320" w14:anchorId="2937633D">
          <v:shape id="_x0000_i1085" type="#_x0000_t75" style="width:45.25pt;height:15.8pt" o:ole="">
            <v:imagedata r:id="rId24" o:title=""/>
          </v:shape>
          <o:OLEObject Type="Embed" ProgID="Equation.DSMT4" ShapeID="_x0000_i1085" DrawAspect="Content" ObjectID="_1825787287" r:id="rId25"/>
        </w:object>
      </w:r>
      <w:r>
        <w:rPr>
          <w:rFonts w:hint="eastAsia"/>
        </w:rPr>
        <w:tab/>
      </w:r>
      <w:r w:rsidRPr="00DE7EE6">
        <w:rPr>
          <w:rFonts w:ascii="Times New Roman" w:hAnsi="Times New Roman" w:cs="Times New Roman"/>
        </w:rPr>
        <w:t>(2-1)</w:t>
      </w:r>
    </w:p>
    <w:p w14:paraId="029E44EB" w14:textId="4BDF83A7" w:rsidR="00AD26E5" w:rsidRDefault="00000000">
      <w:pPr>
        <w:spacing w:line="312" w:lineRule="auto"/>
        <w:ind w:firstLineChars="200" w:firstLine="480"/>
      </w:pPr>
      <w:r>
        <w:rPr>
          <w:rFonts w:hint="eastAsia"/>
        </w:rPr>
        <w:t>生成对抗网络分为生成器</w:t>
      </w:r>
      <w:r w:rsidR="00B477E2" w:rsidRPr="00B477E2">
        <w:rPr>
          <w:position w:val="-6"/>
        </w:rPr>
        <w:object w:dxaOrig="260" w:dyaOrig="279" w14:anchorId="485738FD">
          <v:shape id="_x0000_i1088" type="#_x0000_t75" style="width:13.1pt;height:14.2pt" o:ole="">
            <v:imagedata r:id="rId26" o:title=""/>
          </v:shape>
          <o:OLEObject Type="Embed" ProgID="Equation.DSMT4" ShapeID="_x0000_i1088" DrawAspect="Content" ObjectID="_1825787288" r:id="rId27"/>
        </w:object>
      </w:r>
      <w:r>
        <w:rPr>
          <w:rFonts w:hint="eastAsia"/>
        </w:rPr>
        <w:t>和</w:t>
      </w:r>
      <w:proofErr w:type="gramStart"/>
      <w:r>
        <w:rPr>
          <w:rFonts w:hint="eastAsia"/>
        </w:rPr>
        <w:t>判别器</w:t>
      </w:r>
      <w:proofErr w:type="gramEnd"/>
      <w:r w:rsidR="00B477E2" w:rsidRPr="00B477E2">
        <w:rPr>
          <w:position w:val="-4"/>
        </w:rPr>
        <w:object w:dxaOrig="260" w:dyaOrig="260" w14:anchorId="0E1F5794">
          <v:shape id="_x0000_i1091" type="#_x0000_t75" style="width:13.1pt;height:13.1pt" o:ole="">
            <v:imagedata r:id="rId28" o:title=""/>
          </v:shape>
          <o:OLEObject Type="Embed" ProgID="Equation.DSMT4" ShapeID="_x0000_i1091" DrawAspect="Content" ObjectID="_1825787289" r:id="rId29"/>
        </w:object>
      </w:r>
      <w:r>
        <w:rPr>
          <w:rFonts w:hint="eastAsia"/>
        </w:rPr>
        <w:t>，二者是零和博弈关系，代价函数</w:t>
      </w:r>
      <w:r w:rsidR="00B477E2" w:rsidRPr="00B477E2">
        <w:rPr>
          <w:position w:val="-4"/>
        </w:rPr>
        <w:object w:dxaOrig="220" w:dyaOrig="260" w14:anchorId="6990949B">
          <v:shape id="_x0000_i1094" type="#_x0000_t75" style="width:10.9pt;height:13.1pt" o:ole="">
            <v:imagedata r:id="rId30" o:title=""/>
          </v:shape>
          <o:OLEObject Type="Embed" ProgID="Equation.DSMT4" ShapeID="_x0000_i1094" DrawAspect="Content" ObjectID="_1825787290" r:id="rId31"/>
        </w:object>
      </w:r>
      <w:r>
        <w:rPr>
          <w:rFonts w:hint="eastAsia"/>
        </w:rPr>
        <w:t>之和为零。</w:t>
      </w:r>
      <w:proofErr w:type="gramStart"/>
      <w:r>
        <w:rPr>
          <w:rFonts w:hint="eastAsia"/>
        </w:rPr>
        <w:t>设真实</w:t>
      </w:r>
      <w:proofErr w:type="gramEnd"/>
      <w:r>
        <w:rPr>
          <w:rFonts w:hint="eastAsia"/>
        </w:rPr>
        <w:t>数据满足概率分布函数</w:t>
      </w:r>
      <w:r w:rsidR="00E73156" w:rsidRPr="00B477E2">
        <w:rPr>
          <w:position w:val="-12"/>
        </w:rPr>
        <w:object w:dxaOrig="980" w:dyaOrig="360" w14:anchorId="1EFC1053">
          <v:shape id="_x0000_i1099" type="#_x0000_t75" style="width:49.1pt;height:18pt" o:ole="">
            <v:imagedata r:id="rId32" o:title=""/>
          </v:shape>
          <o:OLEObject Type="Embed" ProgID="Equation.DSMT4" ShapeID="_x0000_i1099" DrawAspect="Content" ObjectID="_1825787291" r:id="rId33"/>
        </w:object>
      </w:r>
      <w:r>
        <w:rPr>
          <w:rFonts w:hint="eastAsia"/>
        </w:rPr>
        <w:t>，生成数据</w:t>
      </w:r>
      <w:r w:rsidR="00E73156" w:rsidRPr="00E73156">
        <w:rPr>
          <w:position w:val="-4"/>
        </w:rPr>
        <w:object w:dxaOrig="200" w:dyaOrig="200" w14:anchorId="633C5D42">
          <v:shape id="_x0000_i1102" type="#_x0000_t75" style="width:9.8pt;height:9.8pt" o:ole="">
            <v:imagedata r:id="rId34" o:title=""/>
          </v:shape>
          <o:OLEObject Type="Embed" ProgID="Equation.DSMT4" ShapeID="_x0000_i1102" DrawAspect="Content" ObjectID="_1825787292" r:id="rId35"/>
        </w:object>
      </w:r>
      <w:r>
        <w:rPr>
          <w:rFonts w:hint="eastAsia"/>
        </w:rPr>
        <w:t>满足概率分布函数</w:t>
      </w:r>
      <w:r w:rsidR="00E73156" w:rsidRPr="00E73156">
        <w:rPr>
          <w:position w:val="-12"/>
        </w:rPr>
        <w:object w:dxaOrig="800" w:dyaOrig="360" w14:anchorId="38353714">
          <v:shape id="_x0000_i1105" type="#_x0000_t75" style="width:39.8pt;height:18pt" o:ole="">
            <v:imagedata r:id="rId36" o:title=""/>
          </v:shape>
          <o:OLEObject Type="Embed" ProgID="Equation.DSMT4" ShapeID="_x0000_i1105" DrawAspect="Content" ObjectID="_1825787293" r:id="rId37"/>
        </w:object>
      </w:r>
      <w:r>
        <w:rPr>
          <w:rFonts w:hint="eastAsia"/>
        </w:rPr>
        <w:t>，生成器和</w:t>
      </w:r>
      <w:proofErr w:type="gramStart"/>
      <w:r>
        <w:rPr>
          <w:rFonts w:hint="eastAsia"/>
        </w:rPr>
        <w:t>判别器</w:t>
      </w:r>
      <w:proofErr w:type="gramEnd"/>
      <w:r>
        <w:rPr>
          <w:rFonts w:hint="eastAsia"/>
        </w:rPr>
        <w:t>的代价函数可描述为：</w:t>
      </w:r>
    </w:p>
    <w:p w14:paraId="0CC6AC1D" w14:textId="30555E08" w:rsidR="00AD26E5" w:rsidRDefault="00000000">
      <w:pPr>
        <w:pStyle w:val="ae"/>
      </w:pPr>
      <w:r>
        <w:rPr>
          <w:rFonts w:hint="eastAsia"/>
        </w:rPr>
        <w:tab/>
      </w:r>
      <w:r w:rsidR="00E73156" w:rsidRPr="00E73156">
        <w:rPr>
          <w:position w:val="-24"/>
        </w:rPr>
        <w:object w:dxaOrig="6120" w:dyaOrig="620" w14:anchorId="5E9C2049">
          <v:shape id="_x0000_i1108" type="#_x0000_t75" style="width:306pt;height:31.1pt" o:ole="">
            <v:imagedata r:id="rId38" o:title=""/>
          </v:shape>
          <o:OLEObject Type="Embed" ProgID="Equation.DSMT4" ShapeID="_x0000_i1108" DrawAspect="Content" ObjectID="_1825787294" r:id="rId39"/>
        </w:object>
      </w:r>
      <w:r w:rsidR="00E73156">
        <w:rPr>
          <w:rFonts w:hint="eastAsia"/>
        </w:rPr>
        <w:t xml:space="preserve">      </w:t>
      </w:r>
      <w:r w:rsidRPr="00DE7EE6">
        <w:rPr>
          <w:rFonts w:ascii="Times New Roman" w:hAnsi="Times New Roman" w:cs="Times New Roman"/>
        </w:rPr>
        <w:t>(2-2)</w:t>
      </w:r>
    </w:p>
    <w:p w14:paraId="3CC5859E" w14:textId="780AB7CC" w:rsidR="00AD26E5" w:rsidRDefault="00000000">
      <w:pPr>
        <w:pStyle w:val="ae"/>
      </w:pPr>
      <w:r>
        <w:rPr>
          <w:rFonts w:hint="eastAsia"/>
        </w:rPr>
        <w:tab/>
      </w:r>
      <w:r w:rsidR="00E73156" w:rsidRPr="00E73156">
        <w:rPr>
          <w:position w:val="-4"/>
        </w:rPr>
        <w:object w:dxaOrig="1160" w:dyaOrig="300" w14:anchorId="7D2C52E2">
          <v:shape id="_x0000_i1111" type="#_x0000_t75" style="width:57.8pt;height:15.25pt" o:ole="">
            <v:imagedata r:id="rId40" o:title=""/>
          </v:shape>
          <o:OLEObject Type="Embed" ProgID="Equation.DSMT4" ShapeID="_x0000_i1111" DrawAspect="Content" ObjectID="_1825787295" r:id="rId41"/>
        </w:object>
      </w:r>
      <w:r>
        <w:rPr>
          <w:rFonts w:hint="eastAsia"/>
        </w:rPr>
        <w:tab/>
      </w:r>
      <w:r w:rsidRPr="00DE7EE6">
        <w:rPr>
          <w:rFonts w:ascii="Times New Roman" w:hAnsi="Times New Roman" w:cs="Times New Roman"/>
        </w:rPr>
        <w:t>(2-3)</w:t>
      </w:r>
    </w:p>
    <w:p w14:paraId="00A3C7E6" w14:textId="608FDD83" w:rsidR="00AD26E5" w:rsidRDefault="00000000">
      <w:pPr>
        <w:spacing w:line="312" w:lineRule="auto"/>
      </w:pPr>
      <w:r>
        <w:rPr>
          <w:rFonts w:hint="eastAsia"/>
        </w:rPr>
        <w:lastRenderedPageBreak/>
        <w:t>价值函数</w:t>
      </w:r>
      <w:r w:rsidR="00E73156" w:rsidRPr="00E73156">
        <w:rPr>
          <w:position w:val="-6"/>
        </w:rPr>
        <w:object w:dxaOrig="279" w:dyaOrig="279" w14:anchorId="10520F58">
          <v:shape id="_x0000_i1114" type="#_x0000_t75" style="width:14.2pt;height:14.2pt" o:ole="">
            <v:imagedata r:id="rId42" o:title=""/>
          </v:shape>
          <o:OLEObject Type="Embed" ProgID="Equation.DSMT4" ShapeID="_x0000_i1114" DrawAspect="Content" ObjectID="_1825787296" r:id="rId43"/>
        </w:object>
      </w:r>
      <w:r w:rsidR="00E73156">
        <w:rPr>
          <w:rFonts w:hint="eastAsia"/>
        </w:rPr>
        <w:t>可</w:t>
      </w:r>
      <w:r>
        <w:rPr>
          <w:rFonts w:hint="eastAsia"/>
        </w:rPr>
        <w:t>描述为：</w:t>
      </w:r>
    </w:p>
    <w:p w14:paraId="26386E04" w14:textId="3D771E66" w:rsidR="00AD26E5" w:rsidRDefault="00000000">
      <w:pPr>
        <w:pStyle w:val="ae"/>
      </w:pPr>
      <w:r>
        <w:rPr>
          <w:rFonts w:hint="eastAsia"/>
        </w:rPr>
        <w:tab/>
      </w:r>
      <w:r w:rsidR="003F3965" w:rsidRPr="003F3965">
        <w:rPr>
          <w:rFonts w:hint="eastAsia"/>
          <w:position w:val="-16"/>
        </w:rPr>
        <w:object w:dxaOrig="5440" w:dyaOrig="440" w14:anchorId="1865B964">
          <v:shape id="_x0000_i1117" type="#_x0000_t75" style="width:272.2pt;height:21.8pt" o:ole="">
            <v:imagedata r:id="rId44" o:title=""/>
          </v:shape>
          <o:OLEObject Type="Embed" ProgID="Equation.DSMT4" ShapeID="_x0000_i1117" DrawAspect="Content" ObjectID="_1825787297" r:id="rId45"/>
        </w:object>
      </w:r>
      <w:r>
        <w:rPr>
          <w:rFonts w:hint="eastAsia"/>
        </w:rPr>
        <w:tab/>
      </w:r>
      <w:r w:rsidRPr="00DE7EE6">
        <w:rPr>
          <w:rFonts w:ascii="Times New Roman" w:hAnsi="Times New Roman" w:cs="Times New Roman"/>
        </w:rPr>
        <w:t>(2-4)</w:t>
      </w:r>
    </w:p>
    <w:p w14:paraId="5DE1506A" w14:textId="3A1ECA94" w:rsidR="00AD26E5" w:rsidRDefault="00000000">
      <w:pPr>
        <w:pStyle w:val="ae"/>
      </w:pPr>
      <w:r>
        <w:rPr>
          <w:rFonts w:hint="eastAsia"/>
        </w:rPr>
        <w:tab/>
      </w:r>
      <w:r w:rsidR="00EB4EA9" w:rsidRPr="00EB4EA9">
        <w:rPr>
          <w:position w:val="-24"/>
        </w:rPr>
        <w:object w:dxaOrig="2320" w:dyaOrig="620" w14:anchorId="1AE3DE2C">
          <v:shape id="_x0000_i1120" type="#_x0000_t75" style="width:116.2pt;height:31.1pt" o:ole="">
            <v:imagedata r:id="rId46" o:title=""/>
          </v:shape>
          <o:OLEObject Type="Embed" ProgID="Equation.DSMT4" ShapeID="_x0000_i1120" DrawAspect="Content" ObjectID="_1825787298" r:id="rId47"/>
        </w:object>
      </w:r>
      <w:r>
        <w:rPr>
          <w:rFonts w:hint="eastAsia"/>
        </w:rPr>
        <w:tab/>
      </w:r>
      <w:r w:rsidRPr="00DE7EE6">
        <w:rPr>
          <w:rFonts w:ascii="Times New Roman" w:hAnsi="Times New Roman" w:cs="Times New Roman"/>
        </w:rPr>
        <w:t>(2-5)</w:t>
      </w:r>
    </w:p>
    <w:p w14:paraId="27D6EA5B" w14:textId="671D8E5F" w:rsidR="00AD26E5" w:rsidRDefault="00000000">
      <w:pPr>
        <w:pStyle w:val="ae"/>
      </w:pPr>
      <w:r>
        <w:rPr>
          <w:rFonts w:hint="eastAsia"/>
        </w:rPr>
        <w:tab/>
      </w:r>
      <w:r w:rsidR="00EB4EA9" w:rsidRPr="00153701">
        <w:rPr>
          <w:rFonts w:hint="eastAsia"/>
          <w:position w:val="-24"/>
        </w:rPr>
        <w:object w:dxaOrig="2140" w:dyaOrig="620" w14:anchorId="7A1B3C78">
          <v:shape id="_x0000_i1123" type="#_x0000_t75" style="width:106.9pt;height:31.1pt" o:ole="">
            <v:imagedata r:id="rId48" o:title=""/>
          </v:shape>
          <o:OLEObject Type="Embed" ProgID="Equation.DSMT4" ShapeID="_x0000_i1123" DrawAspect="Content" ObjectID="_1825787299" r:id="rId49"/>
        </w:object>
      </w:r>
      <w:r>
        <w:rPr>
          <w:rFonts w:hint="eastAsia"/>
        </w:rPr>
        <w:tab/>
      </w:r>
      <w:r w:rsidRPr="00DE7EE6">
        <w:rPr>
          <w:rFonts w:ascii="Times New Roman" w:hAnsi="Times New Roman" w:cs="Times New Roman"/>
        </w:rPr>
        <w:t>(2-6)</w:t>
      </w:r>
    </w:p>
    <w:p w14:paraId="7AE9802B" w14:textId="16D82B07" w:rsidR="00AD26E5" w:rsidRDefault="00000000">
      <w:pPr>
        <w:spacing w:line="312" w:lineRule="auto"/>
        <w:ind w:firstLineChars="200" w:firstLine="480"/>
      </w:pPr>
      <w:r>
        <w:rPr>
          <w:rFonts w:hint="eastAsia"/>
        </w:rPr>
        <w:t>生成对抗网络的优化目标为找到合适的</w:t>
      </w:r>
      <w:r w:rsidR="00EB4EA9" w:rsidRPr="00EB4EA9">
        <w:rPr>
          <w:rFonts w:hint="eastAsia"/>
          <w:position w:val="-16"/>
        </w:rPr>
        <w:object w:dxaOrig="1359" w:dyaOrig="440" w14:anchorId="5C85DF44">
          <v:shape id="_x0000_i1126" type="#_x0000_t75" style="width:68.2pt;height:21.8pt" o:ole="">
            <v:imagedata r:id="rId50" o:title=""/>
          </v:shape>
          <o:OLEObject Type="Embed" ProgID="Equation.DSMT4" ShapeID="_x0000_i1126" DrawAspect="Content" ObjectID="_1825787300" r:id="rId51"/>
        </w:object>
      </w:r>
      <w:r>
        <w:rPr>
          <w:rFonts w:hint="eastAsia"/>
        </w:rPr>
        <w:t>，使其对生成器最小、对</w:t>
      </w:r>
      <w:proofErr w:type="gramStart"/>
      <w:r>
        <w:rPr>
          <w:rFonts w:hint="eastAsia"/>
        </w:rPr>
        <w:t>判别器</w:t>
      </w:r>
      <w:proofErr w:type="gramEnd"/>
      <w:r>
        <w:rPr>
          <w:rFonts w:hint="eastAsia"/>
        </w:rPr>
        <w:t>最大，转化为极大极小值问题：</w:t>
      </w:r>
    </w:p>
    <w:p w14:paraId="6AE6ED07" w14:textId="7C928C6D" w:rsidR="00AD26E5" w:rsidRDefault="00000000" w:rsidP="00826083">
      <w:pPr>
        <w:spacing w:line="312" w:lineRule="auto"/>
        <w:jc w:val="right"/>
        <w:rPr>
          <w:rFonts w:ascii="Cambria Math" w:hAnsi="Cambria Math"/>
        </w:rPr>
      </w:pPr>
      <w:r>
        <w:rPr>
          <w:rFonts w:hint="eastAsia"/>
        </w:rPr>
        <w:t xml:space="preserve">                          </w:t>
      </w:r>
      <w:r w:rsidR="00EB4EA9" w:rsidRPr="00EB4EA9">
        <w:rPr>
          <w:position w:val="-20"/>
        </w:rPr>
        <w:object w:dxaOrig="2100" w:dyaOrig="440" w14:anchorId="5311364A">
          <v:shape id="_x0000_i1129" type="#_x0000_t75" style="width:105.25pt;height:21.8pt" o:ole="">
            <v:imagedata r:id="rId52" o:title=""/>
          </v:shape>
          <o:OLEObject Type="Embed" ProgID="Equation.DSMT4" ShapeID="_x0000_i1129" DrawAspect="Content" ObjectID="_1825787301" r:id="rId53"/>
        </w:object>
      </w:r>
      <w:r w:rsidR="00EB4EA9">
        <w:rPr>
          <w:rFonts w:hint="eastAsia"/>
        </w:rPr>
        <w:t xml:space="preserve">  </w:t>
      </w:r>
      <w:r>
        <w:rPr>
          <w:rFonts w:hint="eastAsia"/>
        </w:rPr>
        <w:t xml:space="preserve">                </w:t>
      </w:r>
      <w:r w:rsidRPr="00DE7EE6">
        <w:rPr>
          <w:rFonts w:ascii="Times New Roman" w:hAnsi="Times New Roman" w:cs="Times New Roman"/>
        </w:rPr>
        <w:t>(2-7)</w:t>
      </w:r>
    </w:p>
    <w:p w14:paraId="382005AD" w14:textId="49254534" w:rsidR="00AD26E5" w:rsidRDefault="00000000">
      <w:pPr>
        <w:spacing w:line="312" w:lineRule="auto"/>
      </w:pPr>
      <w:r>
        <w:rPr>
          <w:rFonts w:hint="eastAsia"/>
        </w:rPr>
        <w:t>对于理想</w:t>
      </w:r>
      <w:proofErr w:type="gramStart"/>
      <w:r>
        <w:rPr>
          <w:rFonts w:hint="eastAsia"/>
        </w:rPr>
        <w:t>判别器</w:t>
      </w:r>
      <w:proofErr w:type="gramEnd"/>
      <w:r w:rsidR="00EB4EA9" w:rsidRPr="00EB4EA9">
        <w:rPr>
          <w:position w:val="-4"/>
        </w:rPr>
        <w:object w:dxaOrig="340" w:dyaOrig="300" w14:anchorId="1D61FAAF">
          <v:shape id="_x0000_i1132" type="#_x0000_t75" style="width:16.9pt;height:15.25pt" o:ole="">
            <v:imagedata r:id="rId54" o:title=""/>
          </v:shape>
          <o:OLEObject Type="Embed" ProgID="Equation.DSMT4" ShapeID="_x0000_i1132" DrawAspect="Content" ObjectID="_1825787302" r:id="rId55"/>
        </w:object>
      </w:r>
      <w:r>
        <w:rPr>
          <w:rFonts w:hint="eastAsia"/>
        </w:rPr>
        <w:t>，设生成器</w:t>
      </w:r>
      <w:r w:rsidR="00EB4EA9" w:rsidRPr="00B477E2">
        <w:rPr>
          <w:position w:val="-6"/>
        </w:rPr>
        <w:object w:dxaOrig="260" w:dyaOrig="279" w14:anchorId="5F861073">
          <v:shape id="_x0000_i1133" type="#_x0000_t75" style="width:13.1pt;height:14.2pt" o:ole="">
            <v:imagedata r:id="rId26" o:title=""/>
          </v:shape>
          <o:OLEObject Type="Embed" ProgID="Equation.DSMT4" ShapeID="_x0000_i1133" DrawAspect="Content" ObjectID="_1825787303" r:id="rId56"/>
        </w:object>
      </w:r>
      <w:r>
        <w:rPr>
          <w:rFonts w:hint="eastAsia"/>
        </w:rPr>
        <w:t>固定，即</w:t>
      </w:r>
      <w:r w:rsidR="00EB4EA9" w:rsidRPr="00B477E2">
        <w:rPr>
          <w:position w:val="-10"/>
        </w:rPr>
        <w:object w:dxaOrig="900" w:dyaOrig="320" w14:anchorId="0EBE31E1">
          <v:shape id="_x0000_i1134" type="#_x0000_t75" style="width:45.25pt;height:15.8pt" o:ole="">
            <v:imagedata r:id="rId24" o:title=""/>
          </v:shape>
          <o:OLEObject Type="Embed" ProgID="Equation.DSMT4" ShapeID="_x0000_i1134" DrawAspect="Content" ObjectID="_1825787304" r:id="rId57"/>
        </w:object>
      </w:r>
      <w:r>
        <w:rPr>
          <w:rFonts w:hint="eastAsia"/>
        </w:rPr>
        <w:t>，有如下等式成立：</w:t>
      </w:r>
    </w:p>
    <w:p w14:paraId="07688371" w14:textId="4EA39B52" w:rsidR="00AD26E5" w:rsidRDefault="006E0269" w:rsidP="006E0269">
      <w:pPr>
        <w:spacing w:line="312" w:lineRule="auto"/>
        <w:ind w:firstLineChars="200" w:firstLine="480"/>
        <w:jc w:val="right"/>
      </w:pPr>
      <w:r w:rsidRPr="006E0269">
        <w:rPr>
          <w:position w:val="-60"/>
        </w:rPr>
        <w:object w:dxaOrig="4500" w:dyaOrig="1300" w14:anchorId="00D1938E">
          <v:shape id="_x0000_i1139" type="#_x0000_t75" style="width:225.25pt;height:64.9pt" o:ole="">
            <v:imagedata r:id="rId58" o:title=""/>
          </v:shape>
          <o:OLEObject Type="Embed" ProgID="Equation.DSMT4" ShapeID="_x0000_i1139" DrawAspect="Content" ObjectID="_1825787305" r:id="rId59"/>
        </w:object>
      </w:r>
      <w:r>
        <w:rPr>
          <w:rFonts w:hint="eastAsia"/>
        </w:rPr>
        <w:t xml:space="preserve">           </w:t>
      </w:r>
      <w:r w:rsidR="00000000" w:rsidRPr="00DE7EE6">
        <w:rPr>
          <w:rFonts w:ascii="Times New Roman" w:hAnsi="Times New Roman" w:cs="Times New Roman"/>
        </w:rPr>
        <w:t>(2-8)</w:t>
      </w:r>
    </w:p>
    <w:p w14:paraId="4F8736E7" w14:textId="77777777" w:rsidR="00AD26E5" w:rsidRDefault="00000000">
      <w:pPr>
        <w:spacing w:line="312" w:lineRule="auto"/>
        <w:ind w:firstLineChars="200" w:firstLine="480"/>
        <w:rPr>
          <w:rFonts w:hAnsi="Cambria Math"/>
        </w:rPr>
      </w:pPr>
      <w:r>
        <w:rPr>
          <w:rFonts w:hAnsi="Cambria Math" w:hint="eastAsia"/>
        </w:rPr>
        <w:t>已知</w:t>
      </w:r>
      <m:oMath>
        <m:sSub>
          <m:sSubPr>
            <m:ctrlPr>
              <w:rPr>
                <w:rFonts w:ascii="Cambria Math" w:hAnsi="Cambria Math"/>
                <w:i/>
              </w:rPr>
            </m:ctrlPr>
          </m:sSubPr>
          <m:e>
            <m:r>
              <w:rPr>
                <w:rFonts w:ascii="Cambria Math" w:hAnsi="Cambria Math"/>
              </w:rPr>
              <m:t>P</m:t>
            </m:r>
          </m:e>
          <m:sub>
            <m:r>
              <w:rPr>
                <w:rFonts w:ascii="Cambria Math" w:hAnsi="Cambria Math"/>
              </w:rPr>
              <m:t>data</m:t>
            </m:r>
          </m:sub>
        </m:sSub>
      </m:oMath>
      <w:r>
        <w:rPr>
          <w:rFonts w:hAnsi="Cambria Math" w:hint="eastAsia"/>
        </w:rPr>
        <w:t>固定时</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Pr>
          <w:rFonts w:hAnsi="Cambria Math" w:hint="eastAsia"/>
        </w:rPr>
        <w:t>也固定，要求最优</w:t>
      </w:r>
      <w:proofErr w:type="gramStart"/>
      <w:r>
        <w:rPr>
          <w:rFonts w:hAnsi="Cambria Math" w:hint="eastAsia"/>
        </w:rPr>
        <w:t>判别器</w:t>
      </w:r>
      <w:proofErr w:type="gramEnd"/>
      <m:oMath>
        <m:r>
          <w:rPr>
            <w:rFonts w:ascii="Cambria Math" w:hAnsi="Cambria Math"/>
          </w:rPr>
          <m:t>D</m:t>
        </m:r>
      </m:oMath>
      <w:r>
        <w:rPr>
          <w:rFonts w:hAnsi="Cambria Math" w:hint="eastAsia"/>
        </w:rPr>
        <w:t>使</w:t>
      </w:r>
    </w:p>
    <w:p w14:paraId="1152263F" w14:textId="77777777" w:rsidR="00AD26E5" w:rsidRDefault="00000000">
      <w:pPr>
        <w:spacing w:line="312" w:lineRule="auto"/>
        <w:ind w:firstLineChars="200" w:firstLine="480"/>
        <w:rPr>
          <w:rFonts w:hAnsi="Cambria Math"/>
        </w:rPr>
      </w:pPr>
      <m:oMath>
        <m:sSub>
          <m:sSubPr>
            <m:ctrlPr>
              <w:rPr>
                <w:rFonts w:ascii="Cambria Math" w:hAnsi="Cambria Math"/>
                <w:i/>
              </w:rPr>
            </m:ctrlPr>
          </m:sSubPr>
          <m:e>
            <m:r>
              <w:rPr>
                <w:rFonts w:ascii="Cambria Math" w:hAnsi="Cambria Math"/>
              </w:rPr>
              <m:t>F(x)=P</m:t>
            </m:r>
          </m:e>
          <m:sub>
            <m:r>
              <w:rPr>
                <w:rFonts w:ascii="Cambria Math" w:hAnsi="Cambria Math"/>
              </w:rPr>
              <m:t>data</m:t>
            </m:r>
          </m:sub>
        </m:sSub>
        <m:r>
          <m:rPr>
            <m:sty m:val="p"/>
          </m:rPr>
          <w:rPr>
            <w:rFonts w:ascii="Cambria Math" w:hAnsi="Cambria Math"/>
          </w:rPr>
          <m:t>(x)</m:t>
        </m:r>
        <m:r>
          <w:rPr>
            <w:rFonts w:ascii="Cambria Math" w:hAnsi="Cambria Math"/>
          </w:rPr>
          <m:t>logD(x)+</m:t>
        </m:r>
        <m:sSub>
          <m:sSubPr>
            <m:ctrlPr>
              <w:rPr>
                <w:rFonts w:ascii="Cambria Math" w:hAnsi="Cambria Math"/>
                <w:i/>
              </w:rPr>
            </m:ctrlPr>
          </m:sSubPr>
          <m:e>
            <m:r>
              <w:rPr>
                <w:rFonts w:ascii="Cambria Math" w:hAnsi="Cambria Math"/>
              </w:rPr>
              <m:t>P</m:t>
            </m:r>
          </m:e>
          <m:sub>
            <m:r>
              <w:rPr>
                <w:rFonts w:ascii="Cambria Math" w:hAnsi="Cambria Math"/>
              </w:rPr>
              <m:t>g</m:t>
            </m:r>
          </m:sub>
        </m:sSub>
        <m:r>
          <w:rPr>
            <w:rFonts w:ascii="Cambria Math" w:hAnsi="Cambria Math"/>
          </w:rPr>
          <m:t>(x)log(1-D(x))</m:t>
        </m:r>
      </m:oMath>
      <w:r>
        <w:rPr>
          <w:rFonts w:hAnsi="Cambria Math" w:hint="eastAsia"/>
        </w:rPr>
        <w:t>最大，对</w:t>
      </w:r>
      <m:oMath>
        <m:r>
          <w:rPr>
            <w:rFonts w:ascii="Cambria Math" w:hAnsi="Cambria Math"/>
          </w:rPr>
          <m:t>D(x)</m:t>
        </m:r>
      </m:oMath>
      <w:r>
        <w:rPr>
          <w:rFonts w:hAnsi="Cambria Math" w:hint="eastAsia"/>
        </w:rPr>
        <w:t>求导并令其等于零，可得</w:t>
      </w:r>
      <w:proofErr w:type="gramStart"/>
      <w:r>
        <w:rPr>
          <w:rFonts w:hAnsi="Cambria Math" w:hint="eastAsia"/>
        </w:rPr>
        <w:t>判别器</w:t>
      </w:r>
      <w:proofErr w:type="gramEnd"/>
      <m:oMath>
        <m:sSup>
          <m:sSupPr>
            <m:ctrlPr>
              <w:rPr>
                <w:rFonts w:ascii="Cambria Math" w:hAnsi="Cambria Math"/>
                <w:i/>
              </w:rPr>
            </m:ctrlPr>
          </m:sSupPr>
          <m:e>
            <m:r>
              <w:rPr>
                <w:rFonts w:ascii="Cambria Math" w:hAnsi="Cambria Math"/>
              </w:rPr>
              <m:t>D</m:t>
            </m:r>
          </m:e>
          <m:sup>
            <m:r>
              <w:rPr>
                <w:rFonts w:ascii="Cambria Math" w:hAnsi="Cambria Math"/>
              </w:rPr>
              <m:t>*</m:t>
            </m:r>
          </m:sup>
        </m:sSup>
      </m:oMath>
      <w:r>
        <w:rPr>
          <w:rFonts w:hAnsi="Cambria Math" w:hint="eastAsia"/>
        </w:rPr>
        <w:t>：</w:t>
      </w:r>
    </w:p>
    <w:p w14:paraId="1791E8B3" w14:textId="69FEA4F6" w:rsidR="00AD26E5" w:rsidRDefault="00000000">
      <w:pPr>
        <w:pStyle w:val="ae"/>
      </w:pPr>
      <w:r>
        <w:rPr>
          <w:rFonts w:hint="eastAsia"/>
        </w:rPr>
        <w:tab/>
      </w:r>
      <w:r w:rsidR="006E0269" w:rsidRPr="006E0269">
        <w:rPr>
          <w:position w:val="-32"/>
        </w:rPr>
        <w:object w:dxaOrig="2060" w:dyaOrig="700" w14:anchorId="3E62FB5B">
          <v:shape id="_x0000_i1142" type="#_x0000_t75" style="width:103.1pt;height:34.9pt" o:ole="">
            <v:imagedata r:id="rId60" o:title=""/>
          </v:shape>
          <o:OLEObject Type="Embed" ProgID="Equation.DSMT4" ShapeID="_x0000_i1142" DrawAspect="Content" ObjectID="_1825787306" r:id="rId61"/>
        </w:object>
      </w:r>
      <w:r>
        <w:rPr>
          <w:rFonts w:hint="eastAsia"/>
        </w:rPr>
        <w:tab/>
      </w:r>
      <w:r w:rsidRPr="00DE7EE6">
        <w:rPr>
          <w:rFonts w:ascii="Times New Roman" w:hAnsi="Times New Roman" w:cs="Times New Roman"/>
        </w:rPr>
        <w:t>(2-9)</w:t>
      </w:r>
    </w:p>
    <w:p w14:paraId="5398DC24" w14:textId="77777777" w:rsidR="00AD26E5" w:rsidRDefault="00000000">
      <w:pPr>
        <w:spacing w:line="312" w:lineRule="auto"/>
        <w:ind w:firstLineChars="200" w:firstLine="480"/>
        <w:rPr>
          <w:rFonts w:hAnsi="Cambria Math"/>
        </w:rPr>
      </w:pPr>
      <w:r>
        <w:rPr>
          <w:rFonts w:hAnsi="Cambria Math" w:hint="eastAsia"/>
        </w:rPr>
        <w:t>因此，</w:t>
      </w:r>
      <m:oMath>
        <m:sSup>
          <m:sSupPr>
            <m:ctrlPr>
              <w:rPr>
                <w:rFonts w:ascii="Cambria Math" w:hAnsi="Cambria Math"/>
                <w:i/>
              </w:rPr>
            </m:ctrlPr>
          </m:sSupPr>
          <m:e>
            <m:r>
              <w:rPr>
                <w:rFonts w:ascii="Cambria Math" w:hAnsi="Cambria Math"/>
              </w:rPr>
              <m:t>D</m:t>
            </m:r>
          </m:e>
          <m:sup>
            <m:r>
              <w:rPr>
                <w:rFonts w:ascii="Cambria Math" w:hAnsi="Cambria Math"/>
              </w:rPr>
              <m:t>*</m:t>
            </m:r>
          </m:sup>
        </m:sSup>
      </m:oMath>
      <w:r>
        <w:rPr>
          <w:rFonts w:hAnsi="Cambria Math" w:hint="eastAsia"/>
        </w:rPr>
        <w:t>的取值可表示为：</w:t>
      </w:r>
    </w:p>
    <w:p w14:paraId="2A422500" w14:textId="0FDB96F6" w:rsidR="00AD26E5" w:rsidRDefault="00000000">
      <w:pPr>
        <w:pStyle w:val="ae"/>
      </w:pPr>
      <w:r>
        <w:rPr>
          <w:rFonts w:hint="eastAsia"/>
        </w:rPr>
        <w:tab/>
      </w:r>
      <w:r w:rsidR="009F6CF4" w:rsidRPr="009F6CF4">
        <w:rPr>
          <w:position w:val="-70"/>
        </w:rPr>
        <w:object w:dxaOrig="2760" w:dyaOrig="1520" w14:anchorId="2FB61E61">
          <v:shape id="_x0000_i1147" type="#_x0000_t75" style="width:138pt;height:75.8pt" o:ole="">
            <v:imagedata r:id="rId62" o:title=""/>
          </v:shape>
          <o:OLEObject Type="Embed" ProgID="Equation.DSMT4" ShapeID="_x0000_i1147" DrawAspect="Content" ObjectID="_1825787307" r:id="rId63"/>
        </w:object>
      </w:r>
      <w:r>
        <w:rPr>
          <w:rFonts w:hint="eastAsia"/>
        </w:rPr>
        <w:tab/>
      </w:r>
      <w:r w:rsidRPr="00DE7EE6">
        <w:rPr>
          <w:rFonts w:ascii="Times New Roman" w:hAnsi="Times New Roman" w:cs="Times New Roman"/>
        </w:rPr>
        <w:t>(2-10)</w:t>
      </w:r>
    </w:p>
    <w:p w14:paraId="46923542" w14:textId="77777777" w:rsidR="00AD26E5" w:rsidRDefault="00000000">
      <w:pPr>
        <w:spacing w:line="312" w:lineRule="auto"/>
        <w:ind w:firstLineChars="200" w:firstLine="480"/>
        <w:rPr>
          <w:rFonts w:hAnsi="Cambria Math"/>
        </w:rPr>
      </w:pPr>
      <w:r w:rsidRPr="009F6CF4">
        <w:rPr>
          <w:rFonts w:ascii="Times New Roman" w:hAnsi="Times New Roman" w:cs="Times New Roman"/>
        </w:rPr>
        <w:t>KL</w:t>
      </w:r>
      <w:r>
        <w:rPr>
          <w:rFonts w:hint="eastAsia"/>
        </w:rPr>
        <w:t>散度作为衡量两个概率分布的相似程度的指标，而在</w:t>
      </w:r>
      <w:r w:rsidRPr="009F6CF4">
        <w:rPr>
          <w:rFonts w:ascii="Times New Roman" w:hAnsi="Times New Roman" w:cs="Times New Roman"/>
        </w:rPr>
        <w:t>KL</w:t>
      </w:r>
      <w:r>
        <w:rPr>
          <w:rFonts w:hint="eastAsia"/>
        </w:rPr>
        <w:t>散度的基础上定义的</w:t>
      </w:r>
      <w:r w:rsidRPr="009F6CF4">
        <w:rPr>
          <w:rFonts w:ascii="Times New Roman" w:hAnsi="Times New Roman" w:cs="Times New Roman"/>
        </w:rPr>
        <w:t>JS</w:t>
      </w:r>
      <w:r>
        <w:rPr>
          <w:rFonts w:hint="eastAsia"/>
        </w:rPr>
        <w:t>散度具有非负性和对称性。对于理想生成器</w:t>
      </w:r>
      <m:oMath>
        <m:sSup>
          <m:sSupPr>
            <m:ctrlPr>
              <w:rPr>
                <w:rFonts w:ascii="Cambria Math" w:hAnsi="Cambria Math"/>
                <w:i/>
              </w:rPr>
            </m:ctrlPr>
          </m:sSupPr>
          <m:e>
            <m:r>
              <w:rPr>
                <w:rFonts w:ascii="Cambria Math" w:hAnsi="Cambria Math"/>
              </w:rPr>
              <m:t>G</m:t>
            </m:r>
          </m:e>
          <m:sup>
            <m:r>
              <w:rPr>
                <w:rFonts w:ascii="Cambria Math" w:hAnsi="Cambria Math"/>
              </w:rPr>
              <m:t>*</m:t>
            </m:r>
          </m:sup>
        </m:sSup>
      </m:oMath>
      <w:r>
        <w:rPr>
          <w:rFonts w:hAnsi="Cambria Math" w:hint="eastAsia"/>
        </w:rPr>
        <w:t>，通过</w:t>
      </w:r>
      <w:r w:rsidRPr="009F6CF4">
        <w:rPr>
          <w:rFonts w:ascii="Times New Roman" w:hAnsi="Times New Roman" w:cs="Times New Roman"/>
        </w:rPr>
        <w:t>KL</w:t>
      </w:r>
      <w:r>
        <w:rPr>
          <w:rFonts w:hAnsi="Cambria Math" w:hint="eastAsia"/>
        </w:rPr>
        <w:t>散度和</w:t>
      </w:r>
      <w:r w:rsidRPr="009F6CF4">
        <w:rPr>
          <w:rFonts w:ascii="Times New Roman" w:hAnsi="Times New Roman" w:cs="Times New Roman"/>
        </w:rPr>
        <w:t>JS</w:t>
      </w:r>
      <w:r>
        <w:rPr>
          <w:rFonts w:hAnsi="Cambria Math" w:hint="eastAsia"/>
        </w:rPr>
        <w:t>散度整理可得：</w:t>
      </w:r>
    </w:p>
    <w:p w14:paraId="13507ED4" w14:textId="64927AB3" w:rsidR="00AD26E5" w:rsidRDefault="00AF6E05" w:rsidP="00AF6E05">
      <w:pPr>
        <w:spacing w:line="312" w:lineRule="auto"/>
        <w:jc w:val="right"/>
      </w:pPr>
      <w:r w:rsidRPr="00AF6E05">
        <w:rPr>
          <w:rFonts w:hAnsi="Cambria Math"/>
          <w:position w:val="-116"/>
        </w:rPr>
        <w:object w:dxaOrig="6940" w:dyaOrig="2439" w14:anchorId="6F685FB7">
          <v:shape id="_x0000_i1152" type="#_x0000_t75" style="width:346.9pt;height:122.2pt" o:ole="">
            <v:imagedata r:id="rId64" o:title=""/>
          </v:shape>
          <o:OLEObject Type="Embed" ProgID="Equation.DSMT4" ShapeID="_x0000_i1152" DrawAspect="Content" ObjectID="_1825787308" r:id="rId65"/>
        </w:object>
      </w:r>
      <w:r w:rsidR="00000000" w:rsidRPr="00DE7EE6">
        <w:rPr>
          <w:rFonts w:ascii="Times New Roman" w:hAnsi="Times New Roman" w:cs="Times New Roman"/>
        </w:rPr>
        <w:t>(2-11)</w:t>
      </w:r>
    </w:p>
    <w:p w14:paraId="121E46E3" w14:textId="3F001E39" w:rsidR="00AD26E5" w:rsidRDefault="00000000">
      <w:pPr>
        <w:spacing w:line="312" w:lineRule="auto"/>
        <w:ind w:firstLineChars="200" w:firstLine="480"/>
        <w:rPr>
          <w:rFonts w:hAnsi="Cambria Math"/>
        </w:rPr>
      </w:pPr>
      <w:r>
        <w:rPr>
          <w:rFonts w:hAnsi="Cambria Math" w:hint="eastAsia"/>
        </w:rPr>
        <w:t>因为</w:t>
      </w:r>
      <w:r w:rsidRPr="00AF6E05">
        <w:rPr>
          <w:rFonts w:ascii="Times New Roman" w:hAnsi="Times New Roman" w:cs="Times New Roman"/>
        </w:rPr>
        <w:t>JS</w:t>
      </w:r>
      <w:r>
        <w:rPr>
          <w:rFonts w:hAnsi="Cambria Math" w:hint="eastAsia"/>
        </w:rPr>
        <w:t>散度的非负性，当且仅当</w:t>
      </w:r>
      <m:oMath>
        <m:sSub>
          <m:sSubPr>
            <m:ctrlPr>
              <w:rPr>
                <w:rFonts w:ascii="Cambria Math" w:hAnsi="Cambria Math"/>
                <w:i/>
              </w:rPr>
            </m:ctrlPr>
          </m:sSubPr>
          <m:e>
            <m:r>
              <w:rPr>
                <w:rFonts w:ascii="Cambria Math" w:hAnsi="Cambria Math"/>
              </w:rPr>
              <m:t>P</m:t>
            </m:r>
          </m:e>
          <m:sub>
            <m:r>
              <w:rPr>
                <w:rFonts w:ascii="Cambria Math" w:hAnsi="Cambria Math"/>
              </w:rPr>
              <m:t>data</m:t>
            </m:r>
          </m:sub>
        </m:sSub>
        <m:r>
          <w:rPr>
            <w:rFonts w:ascii="Cambria Math" w:hAnsi="Cambria Math" w:hint="eastAsia"/>
          </w:rPr>
          <m:t>=</m:t>
        </m:r>
        <m:sSub>
          <m:sSubPr>
            <m:ctrlPr>
              <w:rPr>
                <w:rFonts w:ascii="Cambria Math" w:hAnsi="Cambria Math"/>
                <w:i/>
              </w:rPr>
            </m:ctrlPr>
          </m:sSubPr>
          <m:e>
            <m:r>
              <w:rPr>
                <w:rFonts w:ascii="Cambria Math" w:hAnsi="Cambria Math"/>
              </w:rPr>
              <m:t>P</m:t>
            </m:r>
          </m:e>
          <m:sub>
            <m:r>
              <w:rPr>
                <w:rFonts w:ascii="Cambria Math" w:hAnsi="Cambria Math"/>
              </w:rPr>
              <m:t>g</m:t>
            </m:r>
          </m:sub>
        </m:sSub>
      </m:oMath>
      <w:r>
        <w:rPr>
          <w:rFonts w:hAnsi="Cambria Math" w:hint="eastAsia"/>
        </w:rPr>
        <w:t>时，</w:t>
      </w:r>
      <w:r w:rsidR="00AF6E05" w:rsidRPr="00AF6E05">
        <w:rPr>
          <w:rFonts w:hAnsi="Cambria Math"/>
          <w:position w:val="-6"/>
        </w:rPr>
        <w:object w:dxaOrig="840" w:dyaOrig="279" w14:anchorId="3CDCB423">
          <v:shape id="_x0000_i1155" type="#_x0000_t75" style="width:42pt;height:14.2pt" o:ole="">
            <v:imagedata r:id="rId66" o:title=""/>
          </v:shape>
          <o:OLEObject Type="Embed" ProgID="Equation.DSMT4" ShapeID="_x0000_i1155" DrawAspect="Content" ObjectID="_1825787309" r:id="rId67"/>
        </w:object>
      </w:r>
      <w:r>
        <w:rPr>
          <w:rFonts w:hAnsi="Cambria Math" w:hint="eastAsia"/>
        </w:rPr>
        <w:t>，此时上</w:t>
      </w:r>
      <w:proofErr w:type="gramStart"/>
      <w:r>
        <w:rPr>
          <w:rFonts w:hAnsi="Cambria Math" w:hint="eastAsia"/>
        </w:rPr>
        <w:t>式取得</w:t>
      </w:r>
      <w:proofErr w:type="gramEnd"/>
      <w:r>
        <w:rPr>
          <w:rFonts w:hAnsi="Cambria Math" w:hint="eastAsia"/>
        </w:rPr>
        <w:t>全局最优</w:t>
      </w:r>
      <m:oMath>
        <m:r>
          <m:rPr>
            <m:sty m:val="p"/>
          </m:rPr>
          <w:rPr>
            <w:rFonts w:ascii="Cambria Math" w:hAnsi="Cambria Math"/>
          </w:rPr>
          <m:t>-</m:t>
        </m:r>
        <m:r>
          <w:rPr>
            <w:rFonts w:ascii="Cambria Math" w:hAnsi="Cambria Math"/>
          </w:rPr>
          <m:t>log(4)</m:t>
        </m:r>
      </m:oMath>
      <w:r>
        <w:rPr>
          <w:rFonts w:hAnsi="Cambria Math" w:hint="eastAsia"/>
        </w:rPr>
        <w:t>，对应理想生成器</w:t>
      </w:r>
      <m:oMath>
        <m:sSup>
          <m:sSupPr>
            <m:ctrlPr>
              <w:rPr>
                <w:rFonts w:ascii="Cambria Math" w:hAnsi="Cambria Math"/>
                <w:i/>
              </w:rPr>
            </m:ctrlPr>
          </m:sSupPr>
          <m:e>
            <m:r>
              <w:rPr>
                <w:rFonts w:ascii="Cambria Math" w:hAnsi="Cambria Math"/>
              </w:rPr>
              <m:t>G</m:t>
            </m:r>
          </m:e>
          <m:sup>
            <m:r>
              <w:rPr>
                <w:rFonts w:ascii="Cambria Math" w:hAnsi="Cambria Math"/>
              </w:rPr>
              <m:t>*</m:t>
            </m:r>
          </m:sup>
        </m:sSup>
      </m:oMath>
      <w:r>
        <w:rPr>
          <w:rFonts w:hAnsi="Cambria Math" w:hint="eastAsia"/>
        </w:rPr>
        <w:t>。</w:t>
      </w:r>
    </w:p>
    <w:p w14:paraId="2E922AF6" w14:textId="77777777" w:rsidR="00AD26E5" w:rsidRDefault="00000000">
      <w:pPr>
        <w:pStyle w:val="3"/>
        <w:spacing w:before="240" w:after="240" w:line="312" w:lineRule="auto"/>
        <w:rPr>
          <w:rFonts w:ascii="黑体" w:eastAsia="黑体" w:hAnsi="黑体" w:cs="黑体" w:hint="eastAsia"/>
          <w:sz w:val="28"/>
          <w:szCs w:val="28"/>
        </w:rPr>
      </w:pPr>
      <w:bookmarkStart w:id="18" w:name="_Toc215061324"/>
      <w:r w:rsidRPr="00702C42">
        <w:rPr>
          <w:rFonts w:ascii="Times New Roman" w:eastAsia="黑体" w:hAnsi="Times New Roman" w:cs="Times New Roman"/>
          <w:sz w:val="28"/>
          <w:szCs w:val="28"/>
        </w:rPr>
        <w:t>2.3.2</w:t>
      </w:r>
      <w:r>
        <w:rPr>
          <w:rFonts w:ascii="黑体" w:eastAsia="黑体" w:hAnsi="黑体" w:cs="黑体" w:hint="eastAsia"/>
          <w:sz w:val="28"/>
          <w:szCs w:val="28"/>
        </w:rPr>
        <w:t xml:space="preserve"> 高维多目标优化算法</w:t>
      </w:r>
      <w:bookmarkEnd w:id="18"/>
    </w:p>
    <w:p w14:paraId="3886F78F" w14:textId="77777777" w:rsidR="00AD26E5" w:rsidRDefault="00000000">
      <w:pPr>
        <w:spacing w:line="312" w:lineRule="auto"/>
        <w:ind w:firstLineChars="200" w:firstLine="480"/>
      </w:pPr>
      <w:r>
        <w:rPr>
          <w:rFonts w:hint="eastAsia"/>
        </w:rPr>
        <w:t>基于双存档策略的高维多目标优化算法（</w:t>
      </w:r>
      <w:r w:rsidRPr="00AF6E05">
        <w:rPr>
          <w:rFonts w:ascii="Times New Roman" w:hAnsi="Times New Roman" w:cs="Times New Roman"/>
        </w:rPr>
        <w:t>NSGA-III-UE</w:t>
      </w:r>
      <w:r>
        <w:rPr>
          <w:rFonts w:hint="eastAsia"/>
        </w:rPr>
        <w:t>）适用于目标数</w:t>
      </w:r>
      <w:r w:rsidRPr="00AF6E05">
        <w:rPr>
          <w:rFonts w:ascii="Times New Roman" w:hAnsi="Times New Roman" w:cs="Times New Roman"/>
        </w:rPr>
        <w:t>3~15</w:t>
      </w:r>
      <w:r>
        <w:rPr>
          <w:rFonts w:hint="eastAsia"/>
        </w:rPr>
        <w:t>的优化问题，通过“基于参考点的均匀池保留策略”维护种群多样性，结合“基于理想点的单项精英池保留策略”提升算法收敛能力，最终获得收敛性良好且分布均匀的最优解集，</w:t>
      </w:r>
      <w:r w:rsidRPr="00AF6E05">
        <w:rPr>
          <w:rFonts w:ascii="Times New Roman" w:hAnsi="Times New Roman" w:cs="Times New Roman"/>
        </w:rPr>
        <w:t>NSGA-III-UE</w:t>
      </w:r>
      <w:r>
        <w:rPr>
          <w:rFonts w:hint="eastAsia"/>
        </w:rPr>
        <w:t>采用基于参考点的均匀池保留策略维护种群的多样性，并且结合基于理想点的单项精英池保留策略提高算法的收敛能力。</w:t>
      </w:r>
    </w:p>
    <w:p w14:paraId="2CD3FAC6" w14:textId="77777777" w:rsidR="00AD26E5" w:rsidRDefault="00000000">
      <w:pPr>
        <w:spacing w:line="312" w:lineRule="auto"/>
        <w:ind w:firstLineChars="200" w:firstLine="480"/>
      </w:pPr>
      <w:r>
        <w:rPr>
          <w:rFonts w:hint="eastAsia"/>
        </w:rPr>
        <w:t>均匀池的实现过程如下：</w:t>
      </w:r>
    </w:p>
    <w:p w14:paraId="5B483EE4" w14:textId="77777777" w:rsidR="00AD26E5" w:rsidRDefault="00000000">
      <w:pPr>
        <w:spacing w:line="312" w:lineRule="auto"/>
        <w:ind w:firstLineChars="200" w:firstLine="480"/>
      </w:pPr>
      <w:r>
        <w:rPr>
          <w:rFonts w:hint="eastAsia"/>
        </w:rPr>
        <w:t>（</w:t>
      </w:r>
      <w:r>
        <w:rPr>
          <w:rFonts w:hint="eastAsia"/>
        </w:rPr>
        <w:t>1</w:t>
      </w:r>
      <w:r>
        <w:rPr>
          <w:rFonts w:hint="eastAsia"/>
        </w:rPr>
        <w:t>）对目标函数值进行标准化</w:t>
      </w:r>
    </w:p>
    <w:p w14:paraId="7DA19D2C" w14:textId="77777777" w:rsidR="00AD26E5" w:rsidRDefault="00000000">
      <w:pPr>
        <w:pStyle w:val="ae"/>
      </w:pPr>
      <w:r>
        <w:rPr>
          <w:rFonts w:hint="eastAsia"/>
        </w:rPr>
        <w:tab/>
      </w:r>
      <m:oMath>
        <m:sSubSup>
          <m:sSubSupPr>
            <m:ctrlPr>
              <w:rPr>
                <w:i/>
                <w:iCs/>
              </w:rPr>
            </m:ctrlPr>
          </m:sSubSupPr>
          <m:e>
            <m:r>
              <m:t>f</m:t>
            </m:r>
          </m:e>
          <m:sub>
            <m:r>
              <m:t>m</m:t>
            </m:r>
          </m:sub>
          <m:sup>
            <m:r>
              <m:t>'</m:t>
            </m:r>
          </m:sup>
        </m:sSubSup>
        <m:r>
          <m:t xml:space="preserve">(x) = </m:t>
        </m:r>
        <m:f>
          <m:fPr>
            <m:ctrlPr>
              <w:rPr>
                <w:i/>
                <w:iCs/>
              </w:rPr>
            </m:ctrlPr>
          </m:fPr>
          <m:num>
            <m:sSub>
              <m:sSubPr>
                <m:ctrlPr>
                  <w:rPr>
                    <w:i/>
                    <w:iCs/>
                  </w:rPr>
                </m:ctrlPr>
              </m:sSubPr>
              <m:e>
                <m:r>
                  <m:t>f</m:t>
                </m:r>
              </m:e>
              <m:sub>
                <m:r>
                  <m:t>m</m:t>
                </m:r>
              </m:sub>
            </m:sSub>
            <m:r>
              <m:t>(x)-</m:t>
            </m:r>
            <m:sSubSup>
              <m:sSubSupPr>
                <m:ctrlPr>
                  <w:rPr>
                    <w:i/>
                    <w:iCs/>
                  </w:rPr>
                </m:ctrlPr>
              </m:sSubSupPr>
              <m:e>
                <m:r>
                  <m:t>f</m:t>
                </m:r>
              </m:e>
              <m:sub>
                <m:r>
                  <m:t>m</m:t>
                </m:r>
              </m:sub>
              <m:sup>
                <m:r>
                  <m:t>min</m:t>
                </m:r>
              </m:sup>
            </m:sSubSup>
          </m:num>
          <m:den>
            <m:sSubSup>
              <m:sSubSupPr>
                <m:ctrlPr>
                  <w:rPr>
                    <w:i/>
                    <w:iCs/>
                  </w:rPr>
                </m:ctrlPr>
              </m:sSubSupPr>
              <m:e>
                <m:r>
                  <m:t>f</m:t>
                </m:r>
              </m:e>
              <m:sub>
                <m:r>
                  <m:t>m</m:t>
                </m:r>
              </m:sub>
              <m:sup>
                <m:r>
                  <m:t>max</m:t>
                </m:r>
              </m:sup>
            </m:sSubSup>
            <m:r>
              <m:t>-</m:t>
            </m:r>
            <m:sSubSup>
              <m:sSubSupPr>
                <m:ctrlPr>
                  <w:rPr>
                    <w:i/>
                    <w:iCs/>
                  </w:rPr>
                </m:ctrlPr>
              </m:sSubSupPr>
              <m:e>
                <m:r>
                  <m:t>f</m:t>
                </m:r>
              </m:e>
              <m:sub>
                <m:r>
                  <m:t>m</m:t>
                </m:r>
              </m:sub>
              <m:sup>
                <m:r>
                  <m:t>min</m:t>
                </m:r>
              </m:sup>
            </m:sSubSup>
          </m:den>
        </m:f>
      </m:oMath>
      <w:r>
        <w:rPr>
          <w:rFonts w:hint="eastAsia"/>
        </w:rPr>
        <w:tab/>
      </w:r>
      <w:r w:rsidRPr="00DE7EE6">
        <w:rPr>
          <w:rFonts w:ascii="Times New Roman" w:hAnsi="Times New Roman" w:cs="Times New Roman"/>
        </w:rPr>
        <w:t>(2-12)</w:t>
      </w:r>
    </w:p>
    <w:p w14:paraId="3C1793DA" w14:textId="00EEC041" w:rsidR="00AD26E5" w:rsidRDefault="00000000">
      <w:pPr>
        <w:pStyle w:val="ae"/>
      </w:pPr>
      <w:r>
        <w:rPr>
          <w:rFonts w:hint="eastAsia"/>
        </w:rPr>
        <w:tab/>
      </w:r>
      <w:r w:rsidR="00CF6E43" w:rsidRPr="00CF6E43">
        <w:rPr>
          <w:position w:val="-16"/>
        </w:rPr>
        <w:object w:dxaOrig="3519" w:dyaOrig="440" w14:anchorId="734C32C4">
          <v:shape id="_x0000_i1165" type="#_x0000_t75" style="width:176.2pt;height:21.8pt" o:ole="">
            <v:imagedata r:id="rId68" o:title=""/>
          </v:shape>
          <o:OLEObject Type="Embed" ProgID="Equation.DSMT4" ShapeID="_x0000_i1165" DrawAspect="Content" ObjectID="_1825787310" r:id="rId69"/>
        </w:object>
      </w:r>
      <w:r>
        <w:rPr>
          <w:rFonts w:hint="eastAsia"/>
        </w:rPr>
        <w:tab/>
      </w:r>
      <w:r w:rsidRPr="00DE7EE6">
        <w:rPr>
          <w:rFonts w:ascii="Times New Roman" w:hAnsi="Times New Roman" w:cs="Times New Roman"/>
        </w:rPr>
        <w:t>(2-13)</w:t>
      </w:r>
    </w:p>
    <w:p w14:paraId="6F8FD734" w14:textId="0933921D" w:rsidR="00AD26E5" w:rsidRDefault="00000000">
      <w:pPr>
        <w:spacing w:line="312" w:lineRule="auto"/>
        <w:ind w:firstLineChars="200" w:firstLine="480"/>
        <w:rPr>
          <w:rFonts w:hAnsi="Cambria Math"/>
        </w:rPr>
      </w:pPr>
      <w:r>
        <w:rPr>
          <w:rFonts w:hAnsi="Cambria Math" w:hint="eastAsia"/>
        </w:rPr>
        <w:t>其中，</w:t>
      </w:r>
      <m:oMath>
        <m:sSub>
          <m:sSubPr>
            <m:ctrlPr>
              <w:rPr>
                <w:rFonts w:ascii="Cambria Math" w:hAnsi="Cambria Math"/>
                <w:i/>
              </w:rPr>
            </m:ctrlPr>
          </m:sSubPr>
          <m:e>
            <m:r>
              <w:rPr>
                <w:rFonts w:ascii="Cambria Math" w:hAnsi="Cambria Math"/>
              </w:rPr>
              <m:t>f</m:t>
            </m:r>
          </m:e>
          <m:sub>
            <m:r>
              <w:rPr>
                <w:rFonts w:ascii="Cambria Math" w:hAnsi="Cambria Math"/>
              </w:rPr>
              <m:t>m</m:t>
            </m:r>
          </m:sub>
        </m:sSub>
        <m:r>
          <w:rPr>
            <w:rFonts w:ascii="Cambria Math" w:hAnsi="Cambria Math"/>
          </w:rPr>
          <m:t>(x)</m:t>
        </m:r>
      </m:oMath>
      <w:r>
        <w:rPr>
          <w:rFonts w:hAnsi="Cambria Math" w:hint="eastAsia"/>
        </w:rPr>
        <w:t>表示第</w:t>
      </w:r>
      <m:oMath>
        <m:r>
          <w:rPr>
            <w:rFonts w:ascii="Cambria Math" w:hAnsi="Cambria Math"/>
          </w:rPr>
          <m:t>m</m:t>
        </m:r>
      </m:oMath>
      <w:proofErr w:type="gramStart"/>
      <w:r>
        <w:rPr>
          <w:rFonts w:hAnsi="Cambria Math" w:hint="eastAsia"/>
        </w:rPr>
        <w:t>个</w:t>
      </w:r>
      <w:proofErr w:type="gramEnd"/>
      <w:r>
        <w:rPr>
          <w:rFonts w:hAnsi="Cambria Math" w:hint="eastAsia"/>
        </w:rPr>
        <w:t>目标的函数值，</w:t>
      </w:r>
      <m:oMath>
        <m:sSubSup>
          <m:sSubSupPr>
            <m:ctrlPr>
              <w:rPr>
                <w:rFonts w:ascii="Cambria Math" w:hAnsi="Cambria Math"/>
                <w:i/>
              </w:rPr>
            </m:ctrlPr>
          </m:sSubSupPr>
          <m:e>
            <m:r>
              <w:rPr>
                <w:rFonts w:ascii="Cambria Math" w:hAnsi="Cambria Math"/>
              </w:rPr>
              <m:t>f</m:t>
            </m:r>
          </m:e>
          <m:sub>
            <m:r>
              <w:rPr>
                <w:rFonts w:ascii="Cambria Math" w:hAnsi="Cambria Math"/>
              </w:rPr>
              <m:t>m</m:t>
            </m:r>
          </m:sub>
          <m:sup>
            <m:r>
              <w:rPr>
                <w:rFonts w:ascii="Cambria Math" w:hAnsi="Cambria Math"/>
              </w:rPr>
              <m:t>max</m:t>
            </m:r>
          </m:sup>
        </m:sSubSup>
      </m:oMath>
      <w:r>
        <w:rPr>
          <w:rFonts w:hAnsi="Cambria Math" w:hint="eastAsia"/>
        </w:rPr>
        <w:t>和</w:t>
      </w:r>
      <m:oMath>
        <m:sSubSup>
          <m:sSubSupPr>
            <m:ctrlPr>
              <w:rPr>
                <w:rFonts w:ascii="Cambria Math" w:hAnsi="Cambria Math"/>
                <w:i/>
              </w:rPr>
            </m:ctrlPr>
          </m:sSubSupPr>
          <m:e>
            <m:r>
              <w:rPr>
                <w:rFonts w:ascii="Cambria Math" w:hAnsi="Cambria Math"/>
              </w:rPr>
              <m:t>f</m:t>
            </m:r>
          </m:e>
          <m:sub>
            <m:r>
              <w:rPr>
                <w:rFonts w:ascii="Cambria Math" w:hAnsi="Cambria Math"/>
              </w:rPr>
              <m:t>m</m:t>
            </m:r>
          </m:sub>
          <m:sup>
            <m:r>
              <w:rPr>
                <w:rFonts w:ascii="Cambria Math" w:hAnsi="Cambria Math"/>
              </w:rPr>
              <m:t>min</m:t>
            </m:r>
          </m:sup>
        </m:sSubSup>
      </m:oMath>
      <w:r>
        <w:rPr>
          <w:rFonts w:hAnsi="Cambria Math" w:hint="eastAsia"/>
        </w:rPr>
        <w:t>表示第</w:t>
      </w:r>
      <m:oMath>
        <m:r>
          <w:rPr>
            <w:rFonts w:ascii="Cambria Math" w:hAnsi="Cambria Math"/>
          </w:rPr>
          <m:t>m</m:t>
        </m:r>
      </m:oMath>
      <w:proofErr w:type="gramStart"/>
      <w:r>
        <w:rPr>
          <w:rFonts w:hAnsi="Cambria Math" w:hint="eastAsia"/>
        </w:rPr>
        <w:t>个</w:t>
      </w:r>
      <w:proofErr w:type="gramEnd"/>
      <w:r>
        <w:rPr>
          <w:rFonts w:hAnsi="Cambria Math" w:hint="eastAsia"/>
        </w:rPr>
        <w:t>目标的最大最小值，</w:t>
      </w:r>
      <m:oMath>
        <m:sSubSup>
          <m:sSubSupPr>
            <m:ctrlPr>
              <w:rPr>
                <w:rFonts w:ascii="Cambria Math" w:hAnsi="Cambria Math"/>
                <w:i/>
              </w:rPr>
            </m:ctrlPr>
          </m:sSubSupPr>
          <m:e>
            <m:r>
              <w:rPr>
                <w:rFonts w:ascii="Cambria Math" w:hAnsi="Cambria Math"/>
              </w:rPr>
              <m:t>f</m:t>
            </m:r>
          </m:e>
          <m:sub>
            <m:r>
              <w:rPr>
                <w:rFonts w:ascii="Cambria Math" w:hAnsi="Cambria Math"/>
              </w:rPr>
              <m:t>m,i</m:t>
            </m:r>
          </m:sub>
          <m:sup>
            <m:r>
              <w:rPr>
                <w:rFonts w:ascii="Cambria Math" w:hAnsi="Cambria Math"/>
              </w:rPr>
              <m:t>'</m:t>
            </m:r>
          </m:sup>
        </m:sSubSup>
        <m:r>
          <w:rPr>
            <w:rFonts w:ascii="Cambria Math" w:hAnsi="Cambria Math"/>
          </w:rPr>
          <m:t>(x)</m:t>
        </m:r>
      </m:oMath>
      <w:r>
        <w:rPr>
          <w:rFonts w:hAnsi="Cambria Math" w:hint="eastAsia"/>
        </w:rPr>
        <w:t>表示第</w:t>
      </w:r>
      <m:oMath>
        <m:r>
          <w:rPr>
            <w:rFonts w:ascii="Cambria Math" w:hAnsi="Cambria Math"/>
          </w:rPr>
          <m:t>i</m:t>
        </m:r>
      </m:oMath>
      <w:proofErr w:type="gramStart"/>
      <w:r>
        <w:rPr>
          <w:rFonts w:hAnsi="Cambria Math" w:hint="eastAsia"/>
        </w:rPr>
        <w:t>个</w:t>
      </w:r>
      <w:proofErr w:type="gramEnd"/>
      <w:r>
        <w:rPr>
          <w:rFonts w:hAnsi="Cambria Math" w:hint="eastAsia"/>
        </w:rPr>
        <w:t>个体在第</w:t>
      </w:r>
      <m:oMath>
        <m:r>
          <w:rPr>
            <w:rFonts w:ascii="Cambria Math" w:hAnsi="Cambria Math"/>
          </w:rPr>
          <m:t>m</m:t>
        </m:r>
      </m:oMath>
      <w:proofErr w:type="gramStart"/>
      <w:r>
        <w:rPr>
          <w:rFonts w:hAnsi="Cambria Math" w:hint="eastAsia"/>
        </w:rPr>
        <w:t>个</w:t>
      </w:r>
      <w:proofErr w:type="gramEnd"/>
      <w:r>
        <w:rPr>
          <w:rFonts w:hAnsi="Cambria Math" w:hint="eastAsia"/>
        </w:rPr>
        <w:t>目标上归一化后的函数值，</w:t>
      </w:r>
      <w:r w:rsidR="00CF6E43" w:rsidRPr="00153701">
        <w:rPr>
          <w:rFonts w:hint="eastAsia"/>
          <w:position w:val="-12"/>
        </w:rPr>
        <w:object w:dxaOrig="620" w:dyaOrig="360" w14:anchorId="1B08EDFF">
          <v:shape id="_x0000_i1166" type="#_x0000_t75" style="width:31.1pt;height:18pt" o:ole="">
            <v:imagedata r:id="rId70" o:title=""/>
          </v:shape>
          <o:OLEObject Type="Embed" ProgID="Equation.DSMT4" ShapeID="_x0000_i1166" DrawAspect="Content" ObjectID="_1825787311" r:id="rId71"/>
        </w:object>
      </w:r>
      <w:r>
        <w:rPr>
          <w:rFonts w:hAnsi="Cambria Math" w:hint="eastAsia"/>
        </w:rPr>
        <w:t>表示第</w:t>
      </w:r>
      <m:oMath>
        <m:r>
          <w:rPr>
            <w:rFonts w:ascii="Cambria Math" w:hAnsi="Cambria Math"/>
          </w:rPr>
          <m:t>i</m:t>
        </m:r>
      </m:oMath>
      <w:proofErr w:type="gramStart"/>
      <w:r>
        <w:rPr>
          <w:rFonts w:hAnsi="Cambria Math" w:hint="eastAsia"/>
        </w:rPr>
        <w:t>个</w:t>
      </w:r>
      <w:proofErr w:type="gramEnd"/>
      <w:r>
        <w:rPr>
          <w:rFonts w:hAnsi="Cambria Math" w:hint="eastAsia"/>
        </w:rPr>
        <w:t>个体归一化后的目标函数值。</w:t>
      </w:r>
    </w:p>
    <w:p w14:paraId="7C3FCAE4" w14:textId="77777777" w:rsidR="00AD26E5" w:rsidRDefault="00000000">
      <w:pPr>
        <w:spacing w:line="312" w:lineRule="auto"/>
        <w:ind w:firstLineChars="200" w:firstLine="480"/>
        <w:rPr>
          <w:rFonts w:hAnsi="Cambria Math"/>
        </w:rPr>
      </w:pPr>
      <w:r>
        <w:rPr>
          <w:rFonts w:hAnsi="Cambria Math" w:hint="eastAsia"/>
        </w:rPr>
        <w:t>（</w:t>
      </w:r>
      <w:r>
        <w:rPr>
          <w:rFonts w:hAnsi="Cambria Math" w:hint="eastAsia"/>
        </w:rPr>
        <w:t>2</w:t>
      </w:r>
      <w:r>
        <w:rPr>
          <w:rFonts w:hAnsi="Cambria Math" w:hint="eastAsia"/>
        </w:rPr>
        <w:t>）均匀池生成和更新</w:t>
      </w:r>
    </w:p>
    <w:p w14:paraId="36578756" w14:textId="77777777" w:rsidR="00AD26E5" w:rsidRDefault="00000000">
      <w:pPr>
        <w:spacing w:line="312" w:lineRule="auto"/>
        <w:ind w:firstLineChars="200" w:firstLine="480"/>
        <w:rPr>
          <w:rFonts w:hAnsi="Cambria Math"/>
        </w:rPr>
      </w:pPr>
      <w:proofErr w:type="gramStart"/>
      <w:r>
        <w:rPr>
          <w:rFonts w:hAnsi="Cambria Math" w:hint="eastAsia"/>
        </w:rPr>
        <w:t>设解空间</w:t>
      </w:r>
      <w:proofErr w:type="gramEnd"/>
      <w:r>
        <w:rPr>
          <w:rFonts w:hAnsi="Cambria Math" w:hint="eastAsia"/>
        </w:rPr>
        <w:t>中有</w:t>
      </w:r>
      <m:oMath>
        <m:r>
          <w:rPr>
            <w:rFonts w:ascii="Cambria Math" w:hAnsi="Cambria Math"/>
          </w:rPr>
          <m:t>N</m:t>
        </m:r>
      </m:oMath>
      <w:proofErr w:type="gramStart"/>
      <w:r>
        <w:rPr>
          <w:rFonts w:hAnsi="Cambria Math" w:hint="eastAsia"/>
        </w:rPr>
        <w:t>个</w:t>
      </w:r>
      <w:proofErr w:type="gramEnd"/>
      <w:r>
        <w:rPr>
          <w:rFonts w:hAnsi="Cambria Math" w:hint="eastAsia"/>
        </w:rPr>
        <w:t>个体，</w:t>
      </w:r>
      <m:oMath>
        <m:r>
          <w:rPr>
            <w:rFonts w:ascii="Cambria Math" w:hAnsi="Cambria Math"/>
          </w:rPr>
          <m:t>k</m:t>
        </m:r>
      </m:oMath>
      <w:proofErr w:type="gramStart"/>
      <w:r>
        <w:rPr>
          <w:rFonts w:hAnsi="Cambria Math" w:hint="eastAsia"/>
        </w:rPr>
        <w:t>个</w:t>
      </w:r>
      <w:proofErr w:type="gramEnd"/>
      <w:r>
        <w:rPr>
          <w:rFonts w:hAnsi="Cambria Math" w:hint="eastAsia"/>
        </w:rPr>
        <w:t>参考点，则选择个体进入均匀池的操作可描述为：</w:t>
      </w:r>
    </w:p>
    <w:p w14:paraId="56EFC77B" w14:textId="582ACBE5" w:rsidR="00AD26E5" w:rsidRDefault="00000000">
      <w:pPr>
        <w:pStyle w:val="ae"/>
      </w:pPr>
      <w:r>
        <w:rPr>
          <w:rFonts w:hint="eastAsia"/>
        </w:rPr>
        <w:tab/>
      </w:r>
      <w:r w:rsidR="00CF6E43" w:rsidRPr="00CF6E43">
        <w:rPr>
          <w:position w:val="-22"/>
        </w:rPr>
        <w:object w:dxaOrig="2560" w:dyaOrig="480" w14:anchorId="400CD962">
          <v:shape id="_x0000_i1169" type="#_x0000_t75" style="width:128.2pt;height:24pt" o:ole="">
            <v:imagedata r:id="rId72" o:title=""/>
          </v:shape>
          <o:OLEObject Type="Embed" ProgID="Equation.DSMT4" ShapeID="_x0000_i1169" DrawAspect="Content" ObjectID="_1825787312" r:id="rId73"/>
        </w:object>
      </w:r>
      <w:r>
        <w:rPr>
          <w:rFonts w:hint="eastAsia"/>
        </w:rPr>
        <w:tab/>
      </w:r>
      <w:r w:rsidRPr="00DE7EE6">
        <w:rPr>
          <w:rFonts w:ascii="Times New Roman" w:hAnsi="Times New Roman" w:cs="Times New Roman"/>
        </w:rPr>
        <w:t>(2-14)</w:t>
      </w:r>
    </w:p>
    <w:p w14:paraId="47C4A056" w14:textId="69017866" w:rsidR="00AD26E5" w:rsidRDefault="00000000">
      <w:pPr>
        <w:pStyle w:val="ae"/>
      </w:pPr>
      <w:r>
        <w:rPr>
          <w:rFonts w:hint="eastAsia"/>
        </w:rPr>
        <w:tab/>
      </w:r>
      <w:r w:rsidR="00CF6E43" w:rsidRPr="00CF6E43">
        <w:rPr>
          <w:position w:val="-14"/>
        </w:rPr>
        <w:object w:dxaOrig="2299" w:dyaOrig="400" w14:anchorId="3B53B250">
          <v:shape id="_x0000_i1172" type="#_x0000_t75" style="width:115.1pt;height:20.2pt" o:ole="">
            <v:imagedata r:id="rId74" o:title=""/>
          </v:shape>
          <o:OLEObject Type="Embed" ProgID="Equation.DSMT4" ShapeID="_x0000_i1172" DrawAspect="Content" ObjectID="_1825787313" r:id="rId75"/>
        </w:object>
      </w:r>
      <w:r>
        <w:rPr>
          <w:rFonts w:hint="eastAsia"/>
        </w:rPr>
        <w:tab/>
      </w:r>
      <w:r w:rsidRPr="00DE7EE6">
        <w:rPr>
          <w:rFonts w:ascii="Times New Roman" w:hAnsi="Times New Roman" w:cs="Times New Roman"/>
        </w:rPr>
        <w:t>(2-15)</w:t>
      </w:r>
    </w:p>
    <w:p w14:paraId="5D47D73C" w14:textId="77777777" w:rsidR="00AD26E5" w:rsidRDefault="00000000">
      <w:pPr>
        <w:spacing w:line="312" w:lineRule="auto"/>
        <w:ind w:firstLineChars="200" w:firstLine="480"/>
        <w:rPr>
          <w:rFonts w:hAnsi="Cambria Math"/>
        </w:rPr>
      </w:pPr>
      <w:r>
        <w:rPr>
          <w:rFonts w:hAnsi="Cambria Math" w:hint="eastAsia"/>
        </w:rPr>
        <w:t>其中，</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Pr>
          <w:rFonts w:hAnsi="Cambria Math" w:hint="eastAsia"/>
        </w:rPr>
        <w:t>为第</w:t>
      </w:r>
      <m:oMath>
        <m:r>
          <w:rPr>
            <w:rFonts w:ascii="Cambria Math" w:hAnsi="Cambria Math"/>
          </w:rPr>
          <m:t>t</m:t>
        </m:r>
      </m:oMath>
      <w:proofErr w:type="gramStart"/>
      <w:r>
        <w:rPr>
          <w:rFonts w:hAnsi="Cambria Math" w:hint="eastAsia"/>
        </w:rPr>
        <w:t>个</w:t>
      </w:r>
      <w:proofErr w:type="gramEnd"/>
      <w:r>
        <w:rPr>
          <w:rFonts w:hAnsi="Cambria Math" w:hint="eastAsia"/>
        </w:rPr>
        <w:t>参考点，</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Pr>
          <w:rFonts w:hAnsi="Cambria Math" w:hint="eastAsia"/>
        </w:rPr>
        <w:t>为</w:t>
      </w:r>
      <w:proofErr w:type="gramStart"/>
      <w:r>
        <w:rPr>
          <w:rFonts w:hAnsi="Cambria Math" w:hint="eastAsia"/>
        </w:rPr>
        <w:t>距离第</w:t>
      </w:r>
      <w:proofErr w:type="gramEnd"/>
      <m:oMath>
        <m:r>
          <w:rPr>
            <w:rFonts w:ascii="Cambria Math" w:hAnsi="Cambria Math"/>
          </w:rPr>
          <m:t>t</m:t>
        </m:r>
      </m:oMath>
      <w:proofErr w:type="gramStart"/>
      <w:r>
        <w:rPr>
          <w:rFonts w:hAnsi="Cambria Math" w:hint="eastAsia"/>
        </w:rPr>
        <w:t>个</w:t>
      </w:r>
      <w:proofErr w:type="gramEnd"/>
      <w:r>
        <w:rPr>
          <w:rFonts w:hAnsi="Cambria Math" w:hint="eastAsia"/>
        </w:rPr>
        <w:t>参考点最近的个体，</w:t>
      </w:r>
      <m:oMath>
        <m:r>
          <w:rPr>
            <w:rFonts w:ascii="Cambria Math" w:hAnsi="Cambria Math"/>
          </w:rPr>
          <m:t>U</m:t>
        </m:r>
      </m:oMath>
      <w:r>
        <w:rPr>
          <w:rFonts w:hAnsi="Cambria Math" w:hint="eastAsia"/>
        </w:rPr>
        <w:t>为均匀池集。当与某个参考点最近的个体已被选入均匀池，则选择距离该参考点最近</w:t>
      </w:r>
      <w:r>
        <w:rPr>
          <w:rFonts w:hAnsi="Cambria Math" w:hint="eastAsia"/>
        </w:rPr>
        <w:lastRenderedPageBreak/>
        <w:t>且不再均匀池内的个体。通过计算个体到参考点的距离，结合唯一性选择个体生成均匀池，每次算法迭代更新均匀池中的个体。</w:t>
      </w:r>
    </w:p>
    <w:p w14:paraId="28190A64" w14:textId="77777777" w:rsidR="00AD26E5" w:rsidRDefault="00000000">
      <w:pPr>
        <w:spacing w:line="312" w:lineRule="auto"/>
        <w:ind w:firstLineChars="200" w:firstLine="480"/>
        <w:rPr>
          <w:rFonts w:hAnsi="Cambria Math"/>
        </w:rPr>
      </w:pPr>
      <w:r>
        <w:rPr>
          <w:rFonts w:hAnsi="Cambria Math" w:hint="eastAsia"/>
        </w:rPr>
        <w:t>（</w:t>
      </w:r>
      <w:r>
        <w:rPr>
          <w:rFonts w:hAnsi="Cambria Math" w:hint="eastAsia"/>
        </w:rPr>
        <w:t>3</w:t>
      </w:r>
      <w:r>
        <w:rPr>
          <w:rFonts w:hAnsi="Cambria Math" w:hint="eastAsia"/>
        </w:rPr>
        <w:t>）单项精英保留策略的实现过程如下：</w:t>
      </w:r>
    </w:p>
    <w:p w14:paraId="63B05FE3" w14:textId="77777777" w:rsidR="00AD26E5" w:rsidRDefault="00000000">
      <w:pPr>
        <w:spacing w:line="312" w:lineRule="auto"/>
        <w:ind w:firstLineChars="200" w:firstLine="480"/>
        <w:rPr>
          <w:rFonts w:hAnsi="Cambria Math"/>
        </w:rPr>
      </w:pPr>
      <w:r w:rsidRPr="00CF6E43">
        <w:rPr>
          <w:rFonts w:ascii="Times New Roman" w:hAnsi="Times New Roman" w:cs="Times New Roman"/>
        </w:rPr>
        <w:t>NSGA-III-UE</w:t>
      </w:r>
      <w:r>
        <w:rPr>
          <w:rFonts w:hAnsi="Cambria Math" w:hint="eastAsia"/>
        </w:rPr>
        <w:t>沿用了</w:t>
      </w:r>
      <w:r w:rsidRPr="00CF6E43">
        <w:rPr>
          <w:rFonts w:ascii="Times New Roman" w:hAnsi="Times New Roman" w:cs="Times New Roman"/>
        </w:rPr>
        <w:t>NSGA-III</w:t>
      </w:r>
      <w:r>
        <w:rPr>
          <w:rFonts w:hAnsi="Cambria Math" w:hint="eastAsia"/>
        </w:rPr>
        <w:t>中的理想点</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min</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min</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m</m:t>
            </m:r>
          </m:sub>
          <m:sup>
            <m:r>
              <w:rPr>
                <w:rFonts w:ascii="Cambria Math" w:hAnsi="Cambria Math"/>
              </w:rPr>
              <m:t>min</m:t>
            </m:r>
          </m:sup>
        </m:sSubSup>
        <m:r>
          <w:rPr>
            <w:rFonts w:ascii="Cambria Math" w:hAnsi="Cambria Math"/>
          </w:rPr>
          <m:t>)</m:t>
        </m:r>
      </m:oMath>
      <w:r>
        <w:rPr>
          <w:rFonts w:hAnsi="Cambria Math" w:hint="eastAsia"/>
        </w:rPr>
        <w:t>，由各个目标的最小值构成理想点</w:t>
      </w:r>
      <m:oMath>
        <m:sSup>
          <m:sSupPr>
            <m:ctrlPr>
              <w:rPr>
                <w:rFonts w:ascii="Cambria Math" w:hAnsi="Cambria Math"/>
                <w:i/>
              </w:rPr>
            </m:ctrlPr>
          </m:sSupPr>
          <m:e>
            <m:r>
              <w:rPr>
                <w:rFonts w:ascii="Cambria Math" w:hAnsi="Cambria Math"/>
              </w:rPr>
              <m:t>z</m:t>
            </m:r>
          </m:e>
          <m:sup>
            <m:r>
              <w:rPr>
                <w:rFonts w:ascii="Cambria Math" w:hAnsi="Cambria Math"/>
              </w:rPr>
              <m:t>*</m:t>
            </m:r>
          </m:sup>
        </m:sSup>
      </m:oMath>
      <w:r>
        <w:rPr>
          <w:rFonts w:hAnsi="Cambria Math" w:hint="eastAsia"/>
        </w:rPr>
        <w:t>的分量，用于指导种群进化方向。将理想点各个分量</w:t>
      </w:r>
      <m:oMath>
        <m:sSubSup>
          <m:sSubSupPr>
            <m:ctrlPr>
              <w:rPr>
                <w:rFonts w:ascii="Cambria Math" w:hAnsi="Cambria Math"/>
                <w:i/>
              </w:rPr>
            </m:ctrlPr>
          </m:sSubSupPr>
          <m:e>
            <m:r>
              <w:rPr>
                <w:rFonts w:ascii="Cambria Math" w:hAnsi="Cambria Math"/>
              </w:rPr>
              <m:t>z</m:t>
            </m:r>
          </m:e>
          <m:sub>
            <m:r>
              <w:rPr>
                <w:rFonts w:ascii="Cambria Math" w:hAnsi="Cambria Math"/>
              </w:rPr>
              <m:t>i</m:t>
            </m:r>
          </m:sub>
          <m:sup>
            <m:r>
              <w:rPr>
                <w:rFonts w:ascii="Cambria Math" w:hAnsi="Cambria Math"/>
              </w:rPr>
              <m:t>min</m:t>
            </m:r>
          </m:sup>
        </m:sSubSup>
      </m:oMath>
      <w:r>
        <w:rPr>
          <w:rFonts w:hAnsi="Cambria Math" w:hint="eastAsia"/>
        </w:rPr>
        <w:t>对应的个体作为单项精英个体保留到单项精英池中，选择过程描述为：</w:t>
      </w:r>
    </w:p>
    <w:p w14:paraId="005B8533" w14:textId="5606BE4E" w:rsidR="00AD26E5" w:rsidRDefault="00000000">
      <w:pPr>
        <w:pStyle w:val="ae"/>
      </w:pPr>
      <w:r>
        <w:rPr>
          <w:rFonts w:hint="eastAsia"/>
        </w:rPr>
        <w:tab/>
      </w:r>
      <w:r w:rsidR="00314BE5" w:rsidRPr="00314BE5">
        <w:rPr>
          <w:position w:val="-12"/>
        </w:rPr>
        <w:object w:dxaOrig="1420" w:dyaOrig="380" w14:anchorId="7FA81CE0">
          <v:shape id="_x0000_i1177" type="#_x0000_t75" style="width:70.9pt;height:19.1pt" o:ole="">
            <v:imagedata r:id="rId76" o:title=""/>
          </v:shape>
          <o:OLEObject Type="Embed" ProgID="Equation.DSMT4" ShapeID="_x0000_i1177" DrawAspect="Content" ObjectID="_1825787314" r:id="rId77"/>
        </w:object>
      </w:r>
      <w:r>
        <w:rPr>
          <w:rFonts w:hint="eastAsia"/>
        </w:rPr>
        <w:tab/>
      </w:r>
      <w:r w:rsidRPr="00DE7EE6">
        <w:rPr>
          <w:rFonts w:ascii="Times New Roman" w:hAnsi="Times New Roman" w:cs="Times New Roman"/>
        </w:rPr>
        <w:t>(2-16)</w:t>
      </w:r>
    </w:p>
    <w:p w14:paraId="5211A10F" w14:textId="03349258" w:rsidR="00AD26E5" w:rsidRDefault="00000000">
      <w:pPr>
        <w:pStyle w:val="ae"/>
      </w:pPr>
      <w:r>
        <w:rPr>
          <w:rFonts w:hint="eastAsia"/>
        </w:rPr>
        <w:tab/>
      </w:r>
      <w:r w:rsidR="00314BE5" w:rsidRPr="00314BE5">
        <w:rPr>
          <w:position w:val="-14"/>
        </w:rPr>
        <w:object w:dxaOrig="5480" w:dyaOrig="400" w14:anchorId="798500E3">
          <v:shape id="_x0000_i1180" type="#_x0000_t75" style="width:273.8pt;height:20.2pt" o:ole="">
            <v:imagedata r:id="rId78" o:title=""/>
          </v:shape>
          <o:OLEObject Type="Embed" ProgID="Equation.DSMT4" ShapeID="_x0000_i1180" DrawAspect="Content" ObjectID="_1825787315" r:id="rId79"/>
        </w:object>
      </w:r>
      <w:r>
        <w:rPr>
          <w:rFonts w:hint="eastAsia"/>
        </w:rPr>
        <w:tab/>
      </w:r>
      <w:r w:rsidRPr="00DE7EE6">
        <w:rPr>
          <w:rFonts w:ascii="Times New Roman" w:hAnsi="Times New Roman" w:cs="Times New Roman"/>
        </w:rPr>
        <w:t>(2-17)</w:t>
      </w:r>
    </w:p>
    <w:p w14:paraId="095CAAC0" w14:textId="77777777" w:rsidR="00AD26E5" w:rsidRDefault="00000000">
      <w:pPr>
        <w:spacing w:line="312" w:lineRule="auto"/>
        <w:ind w:firstLineChars="200" w:firstLine="480"/>
        <w:rPr>
          <w:rFonts w:hAnsi="Cambria Math"/>
        </w:rPr>
      </w:pPr>
      <w:r>
        <w:rPr>
          <w:rFonts w:hAnsi="Cambria Math" w:hint="eastAsia"/>
          <w:iCs/>
        </w:rPr>
        <w:t>其中，</w:t>
      </w:r>
      <m:oMath>
        <m:r>
          <w:rPr>
            <w:rFonts w:ascii="Cambria Math" w:hAnsi="Cambria Math"/>
          </w:rPr>
          <m:t>arg min</m:t>
        </m:r>
        <m:sSub>
          <m:sSubPr>
            <m:ctrlPr>
              <w:rPr>
                <w:rFonts w:ascii="Cambria Math" w:hAnsi="Cambria Math"/>
                <w:i/>
              </w:rPr>
            </m:ctrlPr>
          </m:sSubPr>
          <m:e>
            <m:r>
              <w:rPr>
                <w:rFonts w:ascii="Cambria Math" w:hAnsi="Cambria Math"/>
              </w:rPr>
              <m:t>z</m:t>
            </m:r>
          </m:e>
          <m:sub>
            <m:r>
              <w:rPr>
                <w:rFonts w:ascii="Cambria Math" w:hAnsi="Cambria Math"/>
              </w:rPr>
              <m:t>i</m:t>
            </m:r>
          </m:sub>
        </m:sSub>
      </m:oMath>
      <w:r>
        <w:rPr>
          <w:rFonts w:hAnsi="Cambria Math" w:hint="eastAsia"/>
        </w:rPr>
        <w:t>为当前</w:t>
      </w:r>
      <w:proofErr w:type="gramStart"/>
      <w:r>
        <w:rPr>
          <w:rFonts w:hAnsi="Cambria Math" w:hint="eastAsia"/>
        </w:rPr>
        <w:t>种群第</w:t>
      </w:r>
      <w:proofErr w:type="gramEnd"/>
      <m:oMath>
        <m:r>
          <w:rPr>
            <w:rFonts w:ascii="Cambria Math" w:hAnsi="Cambria Math"/>
          </w:rPr>
          <m:t>i</m:t>
        </m:r>
      </m:oMath>
      <w:proofErr w:type="gramStart"/>
      <w:r>
        <w:rPr>
          <w:rFonts w:hAnsi="Cambria Math" w:hint="eastAsia"/>
        </w:rPr>
        <w:t>个</w:t>
      </w:r>
      <w:proofErr w:type="gramEnd"/>
      <w:r>
        <w:rPr>
          <w:rFonts w:hAnsi="Cambria Math" w:hint="eastAsia"/>
        </w:rPr>
        <w:t>目标最小值对应的个体，</w:t>
      </w:r>
      <m:oMath>
        <m:r>
          <w:rPr>
            <w:rFonts w:ascii="Cambria Math" w:hAnsi="Cambria Math"/>
          </w:rPr>
          <m:t>F(</m:t>
        </m:r>
        <m:sSubSup>
          <m:sSubSupPr>
            <m:ctrlPr>
              <w:rPr>
                <w:rFonts w:ascii="Cambria Math" w:hAnsi="Cambria Math"/>
                <w:i/>
              </w:rPr>
            </m:ctrlPr>
          </m:sSubSupPr>
          <m:e>
            <m:r>
              <w:rPr>
                <w:rFonts w:ascii="Cambria Math" w:hAnsi="Cambria Math"/>
              </w:rPr>
              <m:t>I</m:t>
            </m:r>
          </m:e>
          <m:sub>
            <m:r>
              <w:rPr>
                <w:rFonts w:ascii="Cambria Math" w:hAnsi="Cambria Math"/>
              </w:rPr>
              <m:t>i</m:t>
            </m:r>
          </m:sub>
          <m:sup>
            <m:r>
              <w:rPr>
                <w:rFonts w:ascii="Cambria Math" w:hAnsi="Cambria Math"/>
              </w:rPr>
              <m:t>*</m:t>
            </m:r>
          </m:sup>
        </m:sSubSup>
        <m:r>
          <w:rPr>
            <w:rFonts w:ascii="Cambria Math" w:hAnsi="Cambria Math"/>
          </w:rPr>
          <m:t>)</m:t>
        </m:r>
      </m:oMath>
      <w:r>
        <w:rPr>
          <w:rFonts w:hAnsi="Cambria Math" w:hint="eastAsia"/>
        </w:rPr>
        <w:t>为精英个体的目标函数值。</w:t>
      </w:r>
    </w:p>
    <w:p w14:paraId="430F31A3" w14:textId="77777777" w:rsidR="00AD26E5" w:rsidRDefault="00000000">
      <w:pPr>
        <w:spacing w:line="312" w:lineRule="auto"/>
        <w:ind w:firstLineChars="200" w:firstLine="480"/>
        <w:rPr>
          <w:rFonts w:hAnsi="Cambria Math"/>
        </w:rPr>
      </w:pPr>
      <w:r w:rsidRPr="00314BE5">
        <w:rPr>
          <w:rFonts w:ascii="Times New Roman" w:hAnsi="Times New Roman" w:cs="Times New Roman"/>
        </w:rPr>
        <w:t>NSGA-III-UE</w:t>
      </w:r>
      <w:r>
        <w:rPr>
          <w:rFonts w:hAnsi="Cambria Math" w:hint="eastAsia"/>
        </w:rPr>
        <w:t>算法在初始化后生成均匀池和单项精英池，两个存档中的个体参与种群进化；进化后通过计算新生成个体到参考点的欧式距离更新均匀池，父代和子代合并后通过选择策略产生新一代种群，并更新单项精英池。</w:t>
      </w:r>
    </w:p>
    <w:p w14:paraId="38F0024C" w14:textId="77777777" w:rsidR="00AD26E5" w:rsidRDefault="00000000">
      <w:pPr>
        <w:spacing w:line="312" w:lineRule="auto"/>
        <w:ind w:firstLineChars="200" w:firstLine="480"/>
        <w:rPr>
          <w:rFonts w:hAnsi="Cambria Math"/>
        </w:rPr>
      </w:pPr>
      <w:r>
        <w:rPr>
          <w:rFonts w:hAnsi="Cambria Math" w:hint="eastAsia"/>
        </w:rPr>
        <w:t>贝叶斯多目标优化算法</w:t>
      </w:r>
      <w:r w:rsidRPr="00314BE5">
        <w:rPr>
          <w:rFonts w:ascii="Times New Roman" w:hAnsi="Times New Roman" w:cs="Times New Roman"/>
        </w:rPr>
        <w:t>（</w:t>
      </w:r>
      <w:r w:rsidRPr="00314BE5">
        <w:rPr>
          <w:rFonts w:ascii="Times New Roman" w:hAnsi="Times New Roman" w:cs="Times New Roman"/>
        </w:rPr>
        <w:t>BMOO</w:t>
      </w:r>
      <w:r w:rsidRPr="00314BE5">
        <w:rPr>
          <w:rFonts w:ascii="Times New Roman" w:hAnsi="Times New Roman" w:cs="Times New Roman"/>
        </w:rPr>
        <w:t>）</w:t>
      </w:r>
      <w:r>
        <w:rPr>
          <w:rFonts w:hAnsi="Cambria Math" w:hint="eastAsia"/>
        </w:rPr>
        <w:t>是贝叶斯优化（</w:t>
      </w:r>
      <w:r w:rsidRPr="00314BE5">
        <w:rPr>
          <w:rFonts w:ascii="Times New Roman" w:hAnsi="Times New Roman" w:cs="Times New Roman"/>
        </w:rPr>
        <w:t>BO</w:t>
      </w:r>
      <w:r>
        <w:rPr>
          <w:rFonts w:hAnsi="Cambria Math" w:hint="eastAsia"/>
        </w:rPr>
        <w:t>）与多目标优化（</w:t>
      </w:r>
      <w:r w:rsidRPr="00314BE5">
        <w:rPr>
          <w:rFonts w:ascii="Times New Roman" w:hAnsi="Times New Roman" w:cs="Times New Roman"/>
        </w:rPr>
        <w:t>MOO</w:t>
      </w:r>
      <w:r>
        <w:rPr>
          <w:rFonts w:hAnsi="Cambria Math" w:hint="eastAsia"/>
        </w:rPr>
        <w:t>）的融合技术，核心目标是在多个相互冲突的目标函数下，通过“代理模型</w:t>
      </w:r>
      <w:r>
        <w:rPr>
          <w:rFonts w:hAnsi="Cambria Math" w:hint="eastAsia"/>
        </w:rPr>
        <w:t>+</w:t>
      </w:r>
      <w:r>
        <w:rPr>
          <w:rFonts w:hAnsi="Cambria Math" w:hint="eastAsia"/>
        </w:rPr>
        <w:t>采集函数”的贝叶斯框架，高效搜索全局最优的帕累托前沿（</w:t>
      </w:r>
      <w:r w:rsidRPr="00314BE5">
        <w:rPr>
          <w:rFonts w:ascii="Times New Roman" w:hAnsi="Times New Roman" w:cs="Times New Roman"/>
        </w:rPr>
        <w:t>Pareto Front</w:t>
      </w:r>
      <w:r>
        <w:rPr>
          <w:rFonts w:hAnsi="Cambria Math" w:hint="eastAsia"/>
        </w:rPr>
        <w:t>），无需大量真实目标函数评估。</w:t>
      </w:r>
    </w:p>
    <w:p w14:paraId="6A94ED68" w14:textId="77777777" w:rsidR="00AD26E5" w:rsidRDefault="00000000">
      <w:pPr>
        <w:spacing w:line="312" w:lineRule="auto"/>
        <w:ind w:firstLineChars="200" w:firstLine="480"/>
        <w:rPr>
          <w:rFonts w:hAnsi="Cambria Math"/>
        </w:rPr>
      </w:pPr>
      <w:r>
        <w:rPr>
          <w:rFonts w:hAnsi="Cambria Math" w:hint="eastAsia"/>
        </w:rPr>
        <w:t>与传统多目标优化算法（如粒子群优化）相比，</w:t>
      </w:r>
      <w:r w:rsidRPr="00314BE5">
        <w:rPr>
          <w:rFonts w:ascii="Times New Roman" w:hAnsi="Times New Roman" w:cs="Times New Roman"/>
        </w:rPr>
        <w:t>BMOO</w:t>
      </w:r>
      <w:r>
        <w:rPr>
          <w:rFonts w:hAnsi="Cambria Math" w:hint="eastAsia"/>
        </w:rPr>
        <w:t>的核心优势在于小样本高效性——通过概率模型量化目标函数的不确定性，指导后续样本选择，尤其适配“目标函数评估成本高、实验周期长、数据稀缺”的科研场景（如材料设计、药物研发、工程优化），也是材料科学与</w:t>
      </w:r>
      <w:r w:rsidRPr="00314BE5">
        <w:rPr>
          <w:rFonts w:ascii="Times New Roman" w:hAnsi="Times New Roman" w:cs="Times New Roman"/>
        </w:rPr>
        <w:t>AI</w:t>
      </w:r>
      <w:r>
        <w:rPr>
          <w:rFonts w:hAnsi="Cambria Math" w:hint="eastAsia"/>
        </w:rPr>
        <w:t>交叉领域中“智能设计”的核心工具之一。</w:t>
      </w:r>
    </w:p>
    <w:p w14:paraId="6E6499C7" w14:textId="77777777" w:rsidR="00AD26E5" w:rsidRDefault="00000000">
      <w:pPr>
        <w:spacing w:line="312" w:lineRule="auto"/>
        <w:ind w:firstLineChars="200" w:firstLine="480"/>
        <w:rPr>
          <w:rFonts w:hAnsi="Cambria Math"/>
        </w:rPr>
      </w:pPr>
      <w:r>
        <w:rPr>
          <w:rFonts w:hAnsi="Cambria Math" w:hint="eastAsia"/>
        </w:rPr>
        <w:t>贝叶斯多目标优化算法（</w:t>
      </w:r>
      <w:r w:rsidRPr="00314BE5">
        <w:rPr>
          <w:rFonts w:ascii="Times New Roman" w:hAnsi="Times New Roman" w:cs="Times New Roman"/>
        </w:rPr>
        <w:t>BMOO</w:t>
      </w:r>
      <w:r>
        <w:rPr>
          <w:rFonts w:hAnsi="Cambria Math" w:hint="eastAsia"/>
        </w:rPr>
        <w:t>）的核心是“用概率代理模型替代真实多目标函数，用多目标采集函数智能导航样本选择，以最小的实验成本找到高质量的帕累托前沿”。具体过程如下：</w:t>
      </w:r>
    </w:p>
    <w:p w14:paraId="246C4FD2" w14:textId="77777777" w:rsidR="00AD26E5" w:rsidRDefault="00000000">
      <w:pPr>
        <w:spacing w:line="312" w:lineRule="auto"/>
        <w:ind w:firstLine="420"/>
        <w:rPr>
          <w:rFonts w:hAnsi="Cambria Math"/>
        </w:rPr>
      </w:pPr>
      <w:r>
        <w:rPr>
          <w:rFonts w:hAnsi="Cambria Math" w:hint="eastAsia"/>
        </w:rPr>
        <w:t>（</w:t>
      </w:r>
      <w:r>
        <w:rPr>
          <w:rFonts w:hAnsi="Cambria Math" w:hint="eastAsia"/>
        </w:rPr>
        <w:t>1</w:t>
      </w:r>
      <w:r>
        <w:rPr>
          <w:rFonts w:hAnsi="Cambria Math" w:hint="eastAsia"/>
        </w:rPr>
        <w:t>）定义优化问题的输入输出和参考点</w:t>
      </w:r>
    </w:p>
    <w:p w14:paraId="6A3EEDC0" w14:textId="77777777" w:rsidR="00AD26E5" w:rsidRDefault="00000000">
      <w:pPr>
        <w:spacing w:line="312" w:lineRule="auto"/>
        <w:ind w:firstLineChars="200" w:firstLine="480"/>
        <w:jc w:val="right"/>
        <w:rPr>
          <w:rFonts w:hAnsi="Cambria Math"/>
        </w:rPr>
      </w:pPr>
      <w:r>
        <w:rPr>
          <w:rFonts w:hAnsi="Cambria Math" w:hint="eastAsia"/>
        </w:rPr>
        <w:t>对需优化的参数</w:t>
      </w:r>
      <w:r>
        <w:rPr>
          <w:rFonts w:hAnsi="Cambria Math"/>
          <w:position w:val="-10"/>
        </w:rPr>
        <w:object w:dxaOrig="920" w:dyaOrig="320" w14:anchorId="62029190">
          <v:shape id="_x0000_i1025" type="#_x0000_t75" style="width:45.8pt;height:15.8pt" o:ole="">
            <v:imagedata r:id="rId80" o:title=""/>
          </v:shape>
          <o:OLEObject Type="Embed" ProgID="Equation.DSMT4" ShapeID="_x0000_i1025" DrawAspect="Content" ObjectID="_1825787316" r:id="rId81"/>
        </w:object>
      </w:r>
      <w:r>
        <w:rPr>
          <w:rFonts w:hAnsi="Cambria Math" w:hint="eastAsia"/>
        </w:rPr>
        <w:t>为可行域）进行归一化，将需要优化的多个相互冲突的指标记为</w:t>
      </w:r>
      <w:r>
        <w:rPr>
          <w:rFonts w:hAnsi="Cambria Math"/>
          <w:position w:val="-12"/>
        </w:rPr>
        <w:object w:dxaOrig="3720" w:dyaOrig="380" w14:anchorId="179738C0">
          <v:shape id="_x0000_i1026" type="#_x0000_t75" style="width:186pt;height:19.1pt" o:ole="">
            <v:imagedata r:id="rId82" o:title=""/>
          </v:shape>
          <o:OLEObject Type="Embed" ProgID="Equation.DSMT4" ShapeID="_x0000_i1026" DrawAspect="Content" ObjectID="_1825787317" r:id="rId83"/>
        </w:object>
      </w:r>
      <w:r>
        <w:rPr>
          <w:rFonts w:hAnsi="Cambria Math" w:hint="eastAsia"/>
        </w:rPr>
        <w:t xml:space="preserve">             </w:t>
      </w:r>
      <w:r w:rsidRPr="00DE7EE6">
        <w:rPr>
          <w:rFonts w:ascii="Times New Roman" w:hAnsi="Times New Roman" w:cs="Times New Roman"/>
        </w:rPr>
        <w:t>(2-18)</w:t>
      </w:r>
    </w:p>
    <w:p w14:paraId="0B33BD03" w14:textId="77777777" w:rsidR="00AD26E5" w:rsidRDefault="00000000">
      <w:pPr>
        <w:spacing w:line="312" w:lineRule="auto"/>
        <w:ind w:firstLineChars="200" w:firstLine="480"/>
        <w:rPr>
          <w:rFonts w:hAnsi="Cambria Math"/>
        </w:rPr>
      </w:pPr>
      <w:r>
        <w:rPr>
          <w:rFonts w:hAnsi="Cambria Math" w:hint="eastAsia"/>
        </w:rPr>
        <w:t>自适应设定用于</w:t>
      </w:r>
      <w:r w:rsidRPr="00314BE5">
        <w:rPr>
          <w:rFonts w:ascii="Times New Roman" w:hAnsi="Times New Roman" w:cs="Times New Roman"/>
        </w:rPr>
        <w:t>HVI</w:t>
      </w:r>
      <w:r>
        <w:rPr>
          <w:rFonts w:hAnsi="Cambria Math" w:hint="eastAsia"/>
        </w:rPr>
        <w:t>采集函数的参考点，即帕累托前沿的“最差可接受</w:t>
      </w:r>
      <w:r>
        <w:rPr>
          <w:rFonts w:hAnsi="Cambria Math" w:hint="eastAsia"/>
        </w:rPr>
        <w:lastRenderedPageBreak/>
        <w:t>解”，记为</w:t>
      </w:r>
      <w:r>
        <w:rPr>
          <w:rFonts w:hAnsi="Cambria Math"/>
          <w:position w:val="-12"/>
        </w:rPr>
        <w:object w:dxaOrig="1719" w:dyaOrig="380" w14:anchorId="1F68E5C2">
          <v:shape id="_x0000_i1027" type="#_x0000_t75" style="width:86.2pt;height:19.1pt" o:ole="">
            <v:imagedata r:id="rId84" o:title=""/>
          </v:shape>
          <o:OLEObject Type="Embed" ProgID="Equation.DSMT4" ShapeID="_x0000_i1027" DrawAspect="Content" ObjectID="_1825787318" r:id="rId85"/>
        </w:object>
      </w:r>
      <w:r>
        <w:rPr>
          <w:rFonts w:hAnsi="Cambria Math" w:hint="eastAsia"/>
        </w:rPr>
        <w:t xml:space="preserve">                                      </w:t>
      </w:r>
      <w:r w:rsidRPr="00DE7EE6">
        <w:rPr>
          <w:rFonts w:ascii="Times New Roman" w:hAnsi="Times New Roman" w:cs="Times New Roman"/>
        </w:rPr>
        <w:t>(2-19)</w:t>
      </w:r>
    </w:p>
    <w:p w14:paraId="5AE6E2E5" w14:textId="77777777" w:rsidR="00AD26E5" w:rsidRDefault="00000000">
      <w:pPr>
        <w:spacing w:line="312" w:lineRule="auto"/>
        <w:ind w:firstLineChars="200" w:firstLine="480"/>
        <w:rPr>
          <w:rFonts w:hAnsi="Cambria Math"/>
        </w:rPr>
      </w:pPr>
      <w:r>
        <w:rPr>
          <w:rFonts w:hAnsi="Cambria Math" w:hint="eastAsia"/>
        </w:rPr>
        <w:t>其满足所有帕累托最优解的目标值均优于</w:t>
      </w:r>
      <w:r>
        <w:rPr>
          <w:rFonts w:hAnsi="Cambria Math"/>
          <w:position w:val="-4"/>
        </w:rPr>
        <w:object w:dxaOrig="260" w:dyaOrig="300" w14:anchorId="16430C4F">
          <v:shape id="_x0000_i1028" type="#_x0000_t75" style="width:13.1pt;height:15.25pt" o:ole="">
            <v:imagedata r:id="rId86" o:title=""/>
          </v:shape>
          <o:OLEObject Type="Embed" ProgID="Equation.DSMT4" ShapeID="_x0000_i1028" DrawAspect="Content" ObjectID="_1825787319" r:id="rId87"/>
        </w:object>
      </w:r>
      <w:r>
        <w:rPr>
          <w:rFonts w:hAnsi="Cambria Math" w:hint="eastAsia"/>
        </w:rPr>
        <w:t>，用初始样本的最差目标值作为初始参考点，迭代中更新：</w:t>
      </w:r>
      <w:r>
        <w:rPr>
          <w:rFonts w:hAnsi="Cambria Math"/>
          <w:position w:val="-14"/>
        </w:rPr>
        <w:object w:dxaOrig="2500" w:dyaOrig="400" w14:anchorId="253BFB75">
          <v:shape id="_x0000_i1029" type="#_x0000_t75" style="width:124.9pt;height:20.2pt" o:ole="">
            <v:imagedata r:id="rId88" o:title=""/>
          </v:shape>
          <o:OLEObject Type="Embed" ProgID="Equation.DSMT4" ShapeID="_x0000_i1029" DrawAspect="Content" ObjectID="_1825787320" r:id="rId89"/>
        </w:object>
      </w:r>
      <w:r>
        <w:rPr>
          <w:rFonts w:hAnsi="Cambria Math" w:hint="eastAsia"/>
        </w:rPr>
        <w:t xml:space="preserve">             </w:t>
      </w:r>
      <w:r w:rsidRPr="00DE7EE6">
        <w:rPr>
          <w:rFonts w:ascii="Times New Roman" w:hAnsi="Times New Roman" w:cs="Times New Roman"/>
        </w:rPr>
        <w:t>(2-20)</w:t>
      </w:r>
    </w:p>
    <w:p w14:paraId="669B5DFB" w14:textId="77777777" w:rsidR="00AD26E5" w:rsidRDefault="00000000">
      <w:pPr>
        <w:spacing w:line="312" w:lineRule="auto"/>
        <w:ind w:firstLineChars="200" w:firstLine="480"/>
        <w:rPr>
          <w:rFonts w:hAnsi="Cambria Math"/>
        </w:rPr>
      </w:pPr>
      <w:r>
        <w:rPr>
          <w:rFonts w:hAnsi="Cambria Math" w:hint="eastAsia"/>
        </w:rPr>
        <w:t>其中</w:t>
      </w:r>
      <w:r>
        <w:rPr>
          <w:rFonts w:hAnsi="Cambria Math"/>
          <w:position w:val="-4"/>
        </w:rPr>
        <w:object w:dxaOrig="260" w:dyaOrig="260" w14:anchorId="092A794B">
          <v:shape id="_x0000_i1030" type="#_x0000_t75" style="width:13.1pt;height:13.1pt" o:ole="">
            <v:imagedata r:id="rId90" o:title=""/>
          </v:shape>
          <o:OLEObject Type="Embed" ProgID="Equation.DSMT4" ShapeID="_x0000_i1030" DrawAspect="Content" ObjectID="_1825787321" r:id="rId91"/>
        </w:object>
      </w:r>
      <w:r>
        <w:rPr>
          <w:rFonts w:hAnsi="Cambria Math" w:hint="eastAsia"/>
        </w:rPr>
        <w:t>为已观测数据集。</w:t>
      </w:r>
    </w:p>
    <w:p w14:paraId="71714A83" w14:textId="77777777" w:rsidR="00AD26E5" w:rsidRDefault="00000000">
      <w:pPr>
        <w:spacing w:line="312" w:lineRule="auto"/>
        <w:ind w:firstLine="420"/>
        <w:rPr>
          <w:rFonts w:hAnsi="Cambria Math"/>
        </w:rPr>
      </w:pPr>
      <w:r>
        <w:rPr>
          <w:rFonts w:hAnsi="Cambria Math" w:hint="eastAsia"/>
        </w:rPr>
        <w:t>（</w:t>
      </w:r>
      <w:r>
        <w:rPr>
          <w:rFonts w:hAnsi="Cambria Math" w:hint="eastAsia"/>
        </w:rPr>
        <w:t>2</w:t>
      </w:r>
      <w:r>
        <w:rPr>
          <w:rFonts w:hAnsi="Cambria Math" w:hint="eastAsia"/>
        </w:rPr>
        <w:t>）训练多目标代理模型</w:t>
      </w:r>
    </w:p>
    <w:p w14:paraId="224465C0" w14:textId="77777777" w:rsidR="00AD26E5" w:rsidRDefault="00000000">
      <w:pPr>
        <w:spacing w:line="312" w:lineRule="auto"/>
        <w:ind w:firstLineChars="200" w:firstLine="480"/>
        <w:rPr>
          <w:rFonts w:hAnsi="Cambria Math"/>
        </w:rPr>
      </w:pPr>
      <w:r>
        <w:rPr>
          <w:rFonts w:hAnsi="Cambria Math" w:hint="eastAsia"/>
        </w:rPr>
        <w:t>用当前数据集</w:t>
      </w:r>
      <w:r>
        <w:rPr>
          <w:rFonts w:hAnsi="Cambria Math"/>
          <w:position w:val="-4"/>
        </w:rPr>
        <w:object w:dxaOrig="260" w:dyaOrig="260" w14:anchorId="3D7BF828">
          <v:shape id="_x0000_i1031" type="#_x0000_t75" style="width:13.1pt;height:13.1pt" o:ole="">
            <v:imagedata r:id="rId90" o:title=""/>
          </v:shape>
          <o:OLEObject Type="Embed" ProgID="Equation.DSMT4" ShapeID="_x0000_i1031" DrawAspect="Content" ObjectID="_1825787322" r:id="rId92"/>
        </w:object>
      </w:r>
      <w:r>
        <w:rPr>
          <w:rFonts w:hAnsi="Cambria Math" w:hint="eastAsia"/>
        </w:rPr>
        <w:t>训练代理模型贝叶斯神经网络，建模目标函数的映射关系并量化不确定性。</w:t>
      </w:r>
    </w:p>
    <w:p w14:paraId="3500286E" w14:textId="77777777" w:rsidR="00AD26E5" w:rsidRDefault="00000000">
      <w:pPr>
        <w:spacing w:line="312" w:lineRule="auto"/>
        <w:ind w:firstLine="420"/>
        <w:rPr>
          <w:rFonts w:hAnsi="Cambria Math"/>
        </w:rPr>
      </w:pPr>
      <w:r>
        <w:rPr>
          <w:rFonts w:hAnsi="Cambria Math" w:hint="eastAsia"/>
        </w:rPr>
        <w:t>（</w:t>
      </w:r>
      <w:r>
        <w:rPr>
          <w:rFonts w:hAnsi="Cambria Math" w:hint="eastAsia"/>
        </w:rPr>
        <w:t>3</w:t>
      </w:r>
      <w:r>
        <w:rPr>
          <w:rFonts w:hAnsi="Cambria Math" w:hint="eastAsia"/>
        </w:rPr>
        <w:t>）定义多目标采集函数并进行优化评估</w:t>
      </w:r>
    </w:p>
    <w:p w14:paraId="621BC7D8" w14:textId="77777777" w:rsidR="00AD26E5" w:rsidRDefault="00000000">
      <w:pPr>
        <w:spacing w:line="312" w:lineRule="auto"/>
        <w:ind w:firstLineChars="200" w:firstLine="480"/>
        <w:rPr>
          <w:rFonts w:hAnsi="Cambria Math"/>
        </w:rPr>
      </w:pPr>
      <w:r>
        <w:rPr>
          <w:rFonts w:hAnsi="Cambria Math" w:hint="eastAsia"/>
        </w:rPr>
        <w:t>采集函数的核心是“平衡探索（不确定性高的区域）和利用（靠近当前帕累托前沿的区域）”，下面使用的增强超体积改进（</w:t>
      </w:r>
      <w:r w:rsidRPr="00314BE5">
        <w:rPr>
          <w:rFonts w:ascii="Times New Roman" w:hAnsi="Times New Roman" w:cs="Times New Roman"/>
        </w:rPr>
        <w:t>EHVI</w:t>
      </w:r>
      <w:r>
        <w:rPr>
          <w:rFonts w:hAnsi="Cambria Math" w:hint="eastAsia"/>
        </w:rPr>
        <w:t>），其优点是适配任意目标数，帕累托前沿质量相对优。</w:t>
      </w:r>
      <w:r w:rsidRPr="00314BE5">
        <w:rPr>
          <w:rFonts w:ascii="Times New Roman" w:hAnsi="Times New Roman" w:cs="Times New Roman"/>
        </w:rPr>
        <w:t>EHVI</w:t>
      </w:r>
      <w:r>
        <w:rPr>
          <w:rFonts w:hAnsi="Cambria Math" w:hint="eastAsia"/>
        </w:rPr>
        <w:t>通过蒙特卡洛采样计算“加入候选样本后帕累托前沿超体积的期望增量”。采集函数是关于决策变量</w:t>
      </w:r>
      <w:r>
        <w:rPr>
          <w:rFonts w:hAnsi="Cambria Math"/>
          <w:position w:val="-4"/>
        </w:rPr>
        <w:object w:dxaOrig="200" w:dyaOrig="200" w14:anchorId="57EBDC10">
          <v:shape id="_x0000_i1032" type="#_x0000_t75" style="width:9.8pt;height:9.8pt" o:ole="">
            <v:imagedata r:id="rId93" o:title=""/>
          </v:shape>
          <o:OLEObject Type="Embed" ProgID="Equation.DSMT4" ShapeID="_x0000_i1032" DrawAspect="Content" ObjectID="_1825787323" r:id="rId94"/>
        </w:object>
      </w:r>
      <w:r>
        <w:rPr>
          <w:rFonts w:hAnsi="Cambria Math" w:hint="eastAsia"/>
        </w:rPr>
        <w:t>的非凸函数，需通过数值优化找到使其最大化的候选样本</w:t>
      </w:r>
      <w:r>
        <w:rPr>
          <w:rFonts w:hAnsi="Cambria Math"/>
          <w:position w:val="-12"/>
        </w:rPr>
        <w:object w:dxaOrig="420" w:dyaOrig="360" w14:anchorId="0E66413C">
          <v:shape id="_x0000_i1033" type="#_x0000_t75" style="width:21.25pt;height:18pt" o:ole="">
            <v:imagedata r:id="rId95" o:title=""/>
          </v:shape>
          <o:OLEObject Type="Embed" ProgID="Equation.DSMT4" ShapeID="_x0000_i1033" DrawAspect="Content" ObjectID="_1825787324" r:id="rId96"/>
        </w:object>
      </w:r>
      <w:r>
        <w:rPr>
          <w:rFonts w:hAnsi="Cambria Math" w:hint="eastAsia"/>
        </w:rPr>
        <w:t>，即“最值得下一个实验的样本”。优化方法包括</w:t>
      </w:r>
      <w:r w:rsidRPr="00314BE5">
        <w:rPr>
          <w:rFonts w:ascii="Times New Roman" w:hAnsi="Times New Roman" w:cs="Times New Roman"/>
        </w:rPr>
        <w:t>L-BFGS</w:t>
      </w:r>
      <w:r>
        <w:rPr>
          <w:rFonts w:hAnsi="Cambria Math" w:hint="eastAsia"/>
        </w:rPr>
        <w:t>、遗传算法和粒子群优化。对候选样本</w:t>
      </w:r>
      <w:r>
        <w:rPr>
          <w:rFonts w:hAnsi="Cambria Math"/>
          <w:position w:val="-12"/>
        </w:rPr>
        <w:object w:dxaOrig="420" w:dyaOrig="360" w14:anchorId="03E15219">
          <v:shape id="_x0000_i1034" type="#_x0000_t75" style="width:21.25pt;height:18pt" o:ole="">
            <v:imagedata r:id="rId95" o:title=""/>
          </v:shape>
          <o:OLEObject Type="Embed" ProgID="Equation.DSMT4" ShapeID="_x0000_i1034" DrawAspect="Content" ObjectID="_1825787325" r:id="rId97"/>
        </w:object>
      </w:r>
      <w:r>
        <w:rPr>
          <w:rFonts w:hAnsi="Cambria Math" w:hint="eastAsia"/>
        </w:rPr>
        <w:t>进行真实实验（如材料性能测试）或高保真仿真，获取其目标函数值</w:t>
      </w:r>
      <w:r>
        <w:rPr>
          <w:rFonts w:hAnsi="Cambria Math"/>
          <w:position w:val="-12"/>
        </w:rPr>
        <w:object w:dxaOrig="1400" w:dyaOrig="360" w14:anchorId="76173E81">
          <v:shape id="_x0000_i1035" type="#_x0000_t75" style="width:69.8pt;height:18pt" o:ole="">
            <v:imagedata r:id="rId98" o:title=""/>
          </v:shape>
          <o:OLEObject Type="Embed" ProgID="Equation.DSMT4" ShapeID="_x0000_i1035" DrawAspect="Content" ObjectID="_1825787326" r:id="rId99"/>
        </w:object>
      </w:r>
      <w:r>
        <w:rPr>
          <w:rFonts w:hAnsi="Cambria Math" w:hint="eastAsia"/>
        </w:rPr>
        <w:t>。将新样本</w:t>
      </w:r>
      <w:r>
        <w:rPr>
          <w:rFonts w:hAnsi="Cambria Math"/>
          <w:position w:val="-12"/>
        </w:rPr>
        <w:object w:dxaOrig="1060" w:dyaOrig="360" w14:anchorId="74C5C841">
          <v:shape id="_x0000_i1036" type="#_x0000_t75" style="width:52.9pt;height:18pt" o:ole="">
            <v:imagedata r:id="rId100" o:title=""/>
          </v:shape>
          <o:OLEObject Type="Embed" ProgID="Equation.DSMT4" ShapeID="_x0000_i1036" DrawAspect="Content" ObjectID="_1825787327" r:id="rId101"/>
        </w:object>
      </w:r>
      <w:r>
        <w:rPr>
          <w:rFonts w:hAnsi="Cambria Math" w:hint="eastAsia"/>
        </w:rPr>
        <w:t>加入数据集</w:t>
      </w:r>
      <w:r>
        <w:rPr>
          <w:rFonts w:hAnsi="Cambria Math"/>
          <w:position w:val="-4"/>
        </w:rPr>
        <w:object w:dxaOrig="260" w:dyaOrig="260" w14:anchorId="62A06D4E">
          <v:shape id="_x0000_i1037" type="#_x0000_t75" style="width:13.1pt;height:13.1pt" o:ole="">
            <v:imagedata r:id="rId90" o:title=""/>
          </v:shape>
          <o:OLEObject Type="Embed" ProgID="Equation.DSMT4" ShapeID="_x0000_i1037" DrawAspect="Content" ObjectID="_1825787328" r:id="rId102"/>
        </w:object>
      </w:r>
      <w:r>
        <w:rPr>
          <w:rFonts w:hAnsi="Cambria Math" w:hint="eastAsia"/>
        </w:rPr>
        <w:t>，并重新筛选帕累托最优解。</w:t>
      </w:r>
    </w:p>
    <w:p w14:paraId="5ECE9909" w14:textId="77777777" w:rsidR="00AD26E5" w:rsidRDefault="00000000">
      <w:pPr>
        <w:spacing w:line="312" w:lineRule="auto"/>
        <w:ind w:firstLine="420"/>
        <w:rPr>
          <w:rFonts w:hAnsi="Cambria Math"/>
        </w:rPr>
      </w:pPr>
      <w:r>
        <w:rPr>
          <w:rFonts w:hAnsi="Cambria Math" w:hint="eastAsia"/>
        </w:rPr>
        <w:t>（</w:t>
      </w:r>
      <w:r>
        <w:rPr>
          <w:rFonts w:hAnsi="Cambria Math" w:hint="eastAsia"/>
        </w:rPr>
        <w:t>4</w:t>
      </w:r>
      <w:r>
        <w:rPr>
          <w:rFonts w:hAnsi="Cambria Math" w:hint="eastAsia"/>
        </w:rPr>
        <w:t>）根据终止条件更新数据集并输出结果</w:t>
      </w:r>
    </w:p>
    <w:p w14:paraId="36D1D9DE" w14:textId="77777777" w:rsidR="00AD26E5" w:rsidRDefault="00000000">
      <w:pPr>
        <w:spacing w:line="312" w:lineRule="auto"/>
        <w:ind w:firstLineChars="200" w:firstLine="480"/>
        <w:rPr>
          <w:rFonts w:hAnsi="Cambria Math"/>
        </w:rPr>
      </w:pPr>
      <w:r>
        <w:rPr>
          <w:rFonts w:hAnsi="Cambria Math" w:hint="eastAsia"/>
        </w:rPr>
        <w:t>重复步骤</w:t>
      </w:r>
      <w:r w:rsidRPr="00314BE5">
        <w:rPr>
          <w:rFonts w:ascii="Times New Roman" w:hAnsi="Times New Roman" w:cs="Times New Roman"/>
        </w:rPr>
        <w:t>（</w:t>
      </w:r>
      <w:r w:rsidRPr="00314BE5">
        <w:rPr>
          <w:rFonts w:ascii="Times New Roman" w:hAnsi="Times New Roman" w:cs="Times New Roman"/>
        </w:rPr>
        <w:t>2</w:t>
      </w:r>
      <w:r w:rsidRPr="00314BE5">
        <w:rPr>
          <w:rFonts w:ascii="Times New Roman" w:hAnsi="Times New Roman" w:cs="Times New Roman"/>
        </w:rPr>
        <w:t>）</w:t>
      </w:r>
      <w:r w:rsidRPr="00314BE5">
        <w:rPr>
          <w:rFonts w:ascii="Times New Roman" w:hAnsi="Times New Roman" w:cs="Times New Roman"/>
        </w:rPr>
        <w:t>~</w:t>
      </w:r>
      <w:r w:rsidRPr="00314BE5">
        <w:rPr>
          <w:rFonts w:ascii="Times New Roman" w:hAnsi="Times New Roman" w:cs="Times New Roman"/>
        </w:rPr>
        <w:t>（</w:t>
      </w:r>
      <w:r w:rsidRPr="00314BE5">
        <w:rPr>
          <w:rFonts w:ascii="Times New Roman" w:hAnsi="Times New Roman" w:cs="Times New Roman"/>
        </w:rPr>
        <w:t>3</w:t>
      </w:r>
      <w:r w:rsidRPr="00314BE5">
        <w:rPr>
          <w:rFonts w:ascii="Times New Roman" w:hAnsi="Times New Roman" w:cs="Times New Roman"/>
        </w:rPr>
        <w:t>）</w:t>
      </w:r>
      <w:r>
        <w:rPr>
          <w:rFonts w:hAnsi="Cambria Math" w:hint="eastAsia"/>
        </w:rPr>
        <w:t>，直至达到预设迭代次数或评估指标达到预设阈值。迭代终止后，输出最终的帕累托最优解和进行帕累托前沿面可视化分析，并且还可以输出每个帕累托最优解的预测不确定性（代理模型的方差），帮助研究者评估解的可靠性。</w:t>
      </w:r>
    </w:p>
    <w:p w14:paraId="2B9FED32" w14:textId="77777777" w:rsidR="00AD26E5" w:rsidRDefault="00000000">
      <w:pPr>
        <w:spacing w:line="312" w:lineRule="auto"/>
        <w:ind w:firstLineChars="200" w:firstLine="480"/>
        <w:rPr>
          <w:rFonts w:hAnsi="Cambria Math"/>
        </w:rPr>
      </w:pPr>
      <w:r w:rsidRPr="00314BE5">
        <w:rPr>
          <w:rFonts w:ascii="Times New Roman" w:hAnsi="Times New Roman" w:cs="Times New Roman"/>
        </w:rPr>
        <w:t>BMOO</w:t>
      </w:r>
      <w:r>
        <w:rPr>
          <w:rFonts w:hAnsi="Cambria Math" w:hint="eastAsia"/>
        </w:rPr>
        <w:t>的关键在于其多目标优化的核心是“帕累托权衡”而非“绝对最优”；而代理模型的核心价值是“小样本拟合</w:t>
      </w:r>
      <w:r>
        <w:rPr>
          <w:rFonts w:hAnsi="Cambria Math" w:hint="eastAsia"/>
        </w:rPr>
        <w:t>+</w:t>
      </w:r>
      <w:r>
        <w:rPr>
          <w:rFonts w:hAnsi="Cambria Math" w:hint="eastAsia"/>
        </w:rPr>
        <w:t>不确定性量化”以及采集函数的核心是“平衡探索与利用，优化帕累托前沿质量”。随着高维代理模型（如</w:t>
      </w:r>
      <w:r w:rsidRPr="00314BE5">
        <w:rPr>
          <w:rFonts w:ascii="Times New Roman" w:hAnsi="Times New Roman" w:cs="Times New Roman"/>
        </w:rPr>
        <w:t>BNN</w:t>
      </w:r>
      <w:r>
        <w:rPr>
          <w:rFonts w:hAnsi="Cambria Math" w:hint="eastAsia"/>
        </w:rPr>
        <w:t>）和高效采集函数的发展，</w:t>
      </w:r>
      <w:r w:rsidRPr="00314BE5">
        <w:rPr>
          <w:rFonts w:ascii="Times New Roman" w:hAnsi="Times New Roman" w:cs="Times New Roman"/>
        </w:rPr>
        <w:t>BMOO</w:t>
      </w:r>
      <w:r>
        <w:rPr>
          <w:rFonts w:hAnsi="Cambria Math" w:hint="eastAsia"/>
        </w:rPr>
        <w:t>正成为多目标优化领域的主流算法，尤其在科研与工程的高成本优化场景中不可或缺。在材料科学与</w:t>
      </w:r>
      <w:r w:rsidRPr="00314BE5">
        <w:rPr>
          <w:rFonts w:ascii="Times New Roman" w:hAnsi="Times New Roman" w:cs="Times New Roman"/>
        </w:rPr>
        <w:t>AI</w:t>
      </w:r>
      <w:r>
        <w:rPr>
          <w:rFonts w:hAnsi="Cambria Math" w:hint="eastAsia"/>
        </w:rPr>
        <w:t>交叉领域，</w:t>
      </w:r>
      <w:r w:rsidRPr="00314BE5">
        <w:rPr>
          <w:rFonts w:ascii="Times New Roman" w:hAnsi="Times New Roman" w:cs="Times New Roman"/>
        </w:rPr>
        <w:t>BMOO</w:t>
      </w:r>
      <w:r>
        <w:rPr>
          <w:rFonts w:hAnsi="Cambria Math" w:hint="eastAsia"/>
        </w:rPr>
        <w:t>完美适配“实验成本高、数据稀缺、多性能协同设计”的科研需求，是实现“智能材料设计”的核心工具——它将研究者从“盲目试错”的传统模式，转变为“数据驱动</w:t>
      </w:r>
      <w:r>
        <w:rPr>
          <w:rFonts w:hAnsi="Cambria Math" w:hint="eastAsia"/>
        </w:rPr>
        <w:t>+</w:t>
      </w:r>
      <w:r>
        <w:rPr>
          <w:rFonts w:hAnsi="Cambria Math" w:hint="eastAsia"/>
        </w:rPr>
        <w:t>不确定性指导”的高效模式，大幅提升研究效率和设计精度。</w:t>
      </w:r>
    </w:p>
    <w:p w14:paraId="315B5EF2" w14:textId="77777777" w:rsidR="00AD26E5" w:rsidRDefault="00000000">
      <w:pPr>
        <w:pStyle w:val="3"/>
        <w:spacing w:before="240" w:after="240" w:line="312" w:lineRule="auto"/>
        <w:rPr>
          <w:rFonts w:ascii="黑体" w:eastAsia="黑体" w:hAnsi="黑体" w:cs="黑体" w:hint="eastAsia"/>
          <w:sz w:val="28"/>
          <w:szCs w:val="28"/>
        </w:rPr>
      </w:pPr>
      <w:bookmarkStart w:id="19" w:name="_Toc215061325"/>
      <w:r w:rsidRPr="00702C42">
        <w:rPr>
          <w:rFonts w:ascii="Times New Roman" w:eastAsia="黑体" w:hAnsi="Times New Roman" w:cs="Times New Roman"/>
          <w:sz w:val="28"/>
          <w:szCs w:val="28"/>
        </w:rPr>
        <w:lastRenderedPageBreak/>
        <w:t>2.3.3</w:t>
      </w:r>
      <w:r>
        <w:rPr>
          <w:rFonts w:ascii="黑体" w:eastAsia="黑体" w:hAnsi="黑体" w:cs="黑体" w:hint="eastAsia"/>
          <w:sz w:val="28"/>
          <w:szCs w:val="28"/>
        </w:rPr>
        <w:t xml:space="preserve"> 特征选择算法</w:t>
      </w:r>
      <w:bookmarkEnd w:id="19"/>
    </w:p>
    <w:p w14:paraId="19564435" w14:textId="77777777" w:rsidR="00AD26E5" w:rsidRDefault="00000000">
      <w:pPr>
        <w:spacing w:line="312" w:lineRule="auto"/>
        <w:ind w:firstLineChars="200" w:firstLine="480"/>
      </w:pPr>
      <w:r>
        <w:rPr>
          <w:rFonts w:hint="eastAsia"/>
        </w:rPr>
        <w:t>特征选择（</w:t>
      </w:r>
      <w:r w:rsidRPr="00314BE5">
        <w:rPr>
          <w:rFonts w:ascii="Times New Roman" w:hAnsi="Times New Roman" w:cs="Times New Roman"/>
        </w:rPr>
        <w:t>Feature selection</w:t>
      </w:r>
      <w:r>
        <w:rPr>
          <w:rFonts w:hint="eastAsia"/>
        </w:rPr>
        <w:t>）是指去除数据集中的多余和无关特征，从特征集合中筛选出主要的特征，最终得到原有特征的子集，其数学描述为：</w:t>
      </w:r>
    </w:p>
    <w:p w14:paraId="1D835403" w14:textId="77777777" w:rsidR="00AD26E5" w:rsidRDefault="00000000">
      <w:pPr>
        <w:spacing w:line="312" w:lineRule="auto"/>
        <w:ind w:firstLineChars="200" w:firstLine="480"/>
        <w:rPr>
          <w:rFonts w:hAnsi="Cambria Math" w:cs="Cambria Math"/>
        </w:rPr>
      </w:pPr>
      <w:r>
        <w:rPr>
          <w:rFonts w:hint="eastAsia"/>
        </w:rPr>
        <w:t>令特征集合</w:t>
      </w:r>
      <m:oMath>
        <m:r>
          <w:rPr>
            <w:rFonts w:ascii="Cambria Math" w:hAnsi="Cambria Math"/>
          </w:rPr>
          <m:t>F</m:t>
        </m:r>
        <m:r>
          <w:rPr>
            <w:rFonts w:ascii="Cambria Math" w:hAnsi="Cambria Math" w:hint="eastAsia"/>
          </w:rPr>
          <m:t>={</m:t>
        </m:r>
        <m:sSub>
          <m:sSubPr>
            <m:ctrlPr>
              <w:rPr>
                <w:rFonts w:ascii="Cambria Math" w:hAnsi="Cambria Math" w:hint="eastAsia"/>
                <w:i/>
                <w:iCs/>
              </w:rPr>
            </m:ctrlPr>
          </m:sSubPr>
          <m:e>
            <m:r>
              <w:rPr>
                <w:rFonts w:ascii="Cambria Math" w:hAnsi="Cambria Math"/>
              </w:rPr>
              <m:t>f</m:t>
            </m:r>
          </m:e>
          <m:sub>
            <m:r>
              <w:rPr>
                <w:rFonts w:ascii="Cambria Math" w:hAnsi="Cambria Math"/>
              </w:rPr>
              <m:t>i</m:t>
            </m:r>
          </m:sub>
        </m:sSub>
        <m:r>
          <w:rPr>
            <w:rFonts w:ascii="Cambria Math" w:hAnsi="Cambria Math"/>
          </w:rPr>
          <m:t>|i=1,2,⋯,n</m:t>
        </m:r>
        <m:r>
          <w:rPr>
            <w:rFonts w:ascii="Cambria Math" w:hAnsi="Cambria Math" w:hint="eastAsia"/>
          </w:rPr>
          <m:t>}</m:t>
        </m:r>
      </m:oMath>
      <w:r>
        <w:rPr>
          <w:rFonts w:hAnsi="Cambria Math" w:hint="eastAsia"/>
        </w:rPr>
        <w:t>，记目标函数为</w:t>
      </w:r>
      <m:oMath>
        <m:r>
          <w:rPr>
            <w:rFonts w:ascii="Cambria Math" w:hAnsi="Cambria Math"/>
          </w:rPr>
          <m:t>G(∙)</m:t>
        </m:r>
      </m:oMath>
      <w:r>
        <w:rPr>
          <w:rFonts w:hAnsi="Cambria Math" w:hint="eastAsia"/>
          <w:iCs/>
        </w:rPr>
        <w:t>，选取的特征子集记为</w:t>
      </w:r>
      <m:oMath>
        <m:sSub>
          <m:sSubPr>
            <m:ctrlPr>
              <w:rPr>
                <w:rFonts w:ascii="Cambria Math" w:hAnsi="Cambria Math"/>
                <w:i/>
                <w:iCs/>
              </w:rPr>
            </m:ctrlPr>
          </m:sSubPr>
          <m:e>
            <m:r>
              <w:rPr>
                <w:rFonts w:ascii="Cambria Math" w:hAnsi="Cambria Math"/>
              </w:rPr>
              <m:t>F</m:t>
            </m:r>
          </m:e>
          <m:sub>
            <m:r>
              <w:rPr>
                <w:rFonts w:ascii="Cambria Math" w:hAnsi="Cambria Math"/>
              </w:rPr>
              <m:t>m</m:t>
            </m:r>
          </m:sub>
        </m:sSub>
        <m:r>
          <w:rPr>
            <w:rFonts w:ascii="Cambria Math" w:hAnsi="Cambria Math"/>
          </w:rPr>
          <m:t>(m&lt;n)</m:t>
        </m:r>
      </m:oMath>
      <w:r>
        <w:rPr>
          <w:rFonts w:hAnsi="Cambria Math" w:hint="eastAsia"/>
          <w:iCs/>
        </w:rPr>
        <w:t>，则对于</w:t>
      </w:r>
      <m:oMath>
        <m:r>
          <w:rPr>
            <w:rFonts w:ascii="Cambria Math" w:hAnsi="Cambria Math"/>
          </w:rPr>
          <m:t>∀T</m:t>
        </m:r>
        <m:r>
          <w:rPr>
            <w:rFonts w:ascii="Cambria Math" w:hAnsi="Cambria Math" w:cs="Cambria Math"/>
          </w:rPr>
          <m:t>⊆F</m:t>
        </m:r>
      </m:oMath>
      <w:r>
        <w:rPr>
          <w:rFonts w:hAnsi="Cambria Math" w:cs="Cambria Math" w:hint="eastAsia"/>
          <w:iCs/>
        </w:rPr>
        <w:t>，满足</w:t>
      </w:r>
      <m:oMath>
        <m:r>
          <w:rPr>
            <w:rFonts w:ascii="Cambria Math" w:hAnsi="Cambria Math"/>
          </w:rPr>
          <m:t>G(</m:t>
        </m:r>
        <m:sSub>
          <m:sSubPr>
            <m:ctrlPr>
              <w:rPr>
                <w:rFonts w:ascii="Cambria Math" w:hAnsi="Cambria Math"/>
                <w:i/>
                <w:iCs/>
              </w:rPr>
            </m:ctrlPr>
          </m:sSubPr>
          <m:e>
            <m:r>
              <w:rPr>
                <w:rFonts w:ascii="Cambria Math" w:hAnsi="Cambria Math"/>
              </w:rPr>
              <m:t>F</m:t>
            </m:r>
          </m:e>
          <m:sub>
            <m:r>
              <w:rPr>
                <w:rFonts w:ascii="Cambria Math" w:hAnsi="Cambria Math"/>
              </w:rPr>
              <m:t>m</m:t>
            </m:r>
          </m:sub>
        </m:sSub>
        <m:r>
          <w:rPr>
            <w:rFonts w:ascii="Cambria Math" w:hAnsi="Cambria Math"/>
          </w:rPr>
          <m:t>)</m:t>
        </m:r>
        <m:r>
          <w:rPr>
            <w:rFonts w:ascii="Cambria Math" w:hAnsi="Cambria Math" w:cs="Cambria Math"/>
          </w:rPr>
          <m:t>≥G(T)</m:t>
        </m:r>
      </m:oMath>
      <w:r>
        <w:rPr>
          <w:rFonts w:hAnsi="Cambria Math" w:cs="Cambria Math" w:hint="eastAsia"/>
        </w:rPr>
        <w:t>。</w:t>
      </w:r>
    </w:p>
    <w:p w14:paraId="523AB7C1" w14:textId="77777777" w:rsidR="00AD26E5" w:rsidRDefault="00000000">
      <w:pPr>
        <w:spacing w:line="312" w:lineRule="auto"/>
        <w:ind w:firstLineChars="200" w:firstLine="480"/>
        <w:rPr>
          <w:rFonts w:hAnsi="Cambria Math" w:cs="Cambria Math"/>
        </w:rPr>
      </w:pPr>
      <w:r>
        <w:rPr>
          <w:rFonts w:hAnsi="Cambria Math" w:cs="Cambria Math" w:hint="eastAsia"/>
        </w:rPr>
        <w:t>而特征选择可分为封装器（</w:t>
      </w:r>
      <w:r w:rsidRPr="00314BE5">
        <w:rPr>
          <w:rFonts w:ascii="Times New Roman" w:hAnsi="Times New Roman" w:cs="Times New Roman"/>
        </w:rPr>
        <w:t>Wrapper</w:t>
      </w:r>
      <w:r>
        <w:rPr>
          <w:rFonts w:hAnsi="Cambria Math" w:cs="Cambria Math" w:hint="eastAsia"/>
        </w:rPr>
        <w:t>）法、过滤器（</w:t>
      </w:r>
      <w:r w:rsidRPr="00314BE5">
        <w:rPr>
          <w:rFonts w:ascii="Times New Roman" w:hAnsi="Times New Roman" w:cs="Times New Roman"/>
        </w:rPr>
        <w:t>Filter</w:t>
      </w:r>
      <w:r>
        <w:rPr>
          <w:rFonts w:hAnsi="Cambria Math" w:cs="Cambria Math" w:hint="eastAsia"/>
        </w:rPr>
        <w:t>）法和嵌入（</w:t>
      </w:r>
      <w:r w:rsidRPr="00314BE5">
        <w:rPr>
          <w:rFonts w:ascii="Times New Roman" w:hAnsi="Times New Roman" w:cs="Times New Roman"/>
        </w:rPr>
        <w:t>Embedded</w:t>
      </w:r>
      <w:r>
        <w:rPr>
          <w:rFonts w:hAnsi="Cambria Math" w:cs="Cambria Math" w:hint="eastAsia"/>
        </w:rPr>
        <w:t>）法</w:t>
      </w:r>
      <w:r>
        <w:rPr>
          <w:rStyle w:val="a9"/>
          <w:rFonts w:hint="eastAsia"/>
        </w:rPr>
        <w:t>[11]</w:t>
      </w:r>
      <w:r>
        <w:rPr>
          <w:rFonts w:hAnsi="Cambria Math" w:cs="Cambria Math" w:hint="eastAsia"/>
        </w:rPr>
        <w:t>。本文拟用封装器法中的递归特征消除算法和过滤器法中的互信息特征选择算法，构建两阶段特征选择策略。</w:t>
      </w:r>
    </w:p>
    <w:p w14:paraId="31A83796" w14:textId="77777777" w:rsidR="00AD26E5" w:rsidRDefault="00000000">
      <w:pPr>
        <w:spacing w:line="312" w:lineRule="auto"/>
        <w:ind w:firstLineChars="200" w:firstLine="480"/>
        <w:rPr>
          <w:rFonts w:hAnsi="Cambria Math" w:cs="Cambria Math"/>
        </w:rPr>
      </w:pPr>
      <w:r>
        <w:rPr>
          <w:rFonts w:hAnsi="Cambria Math" w:cs="Cambria Math" w:hint="eastAsia"/>
        </w:rPr>
        <w:t>作为一种基于机器学习的特征选择算法，递归特征消除（</w:t>
      </w:r>
      <w:r w:rsidRPr="00314BE5">
        <w:rPr>
          <w:rFonts w:ascii="Times New Roman" w:hAnsi="Times New Roman" w:cs="Times New Roman"/>
        </w:rPr>
        <w:t>Recursive Feature Elimination</w:t>
      </w:r>
      <w:r w:rsidRPr="00314BE5">
        <w:rPr>
          <w:rFonts w:ascii="Times New Roman" w:hAnsi="Times New Roman" w:cs="Times New Roman"/>
        </w:rPr>
        <w:t>，</w:t>
      </w:r>
      <w:r w:rsidRPr="00314BE5">
        <w:rPr>
          <w:rFonts w:ascii="Times New Roman" w:hAnsi="Times New Roman" w:cs="Times New Roman"/>
        </w:rPr>
        <w:t>RFE</w:t>
      </w:r>
      <w:r>
        <w:rPr>
          <w:rFonts w:hAnsi="Cambria Math" w:cs="Cambria Math" w:hint="eastAsia"/>
        </w:rPr>
        <w:t>）通过在原始特征上训练机器学习模型获得</w:t>
      </w:r>
      <w:proofErr w:type="gramStart"/>
      <w:r>
        <w:rPr>
          <w:rFonts w:hAnsi="Cambria Math" w:cs="Cambria Math" w:hint="eastAsia"/>
        </w:rPr>
        <w:t>各特征</w:t>
      </w:r>
      <w:proofErr w:type="gramEnd"/>
      <w:r>
        <w:rPr>
          <w:rFonts w:hAnsi="Cambria Math" w:cs="Cambria Math" w:hint="eastAsia"/>
        </w:rPr>
        <w:t>权重，剔除目标权重较小的特征得到特征子集；在特征子集上重复训练与剔除操作，直至特征数量达到规定值。</w:t>
      </w:r>
    </w:p>
    <w:p w14:paraId="1D69527B" w14:textId="77777777" w:rsidR="00AD26E5" w:rsidRDefault="00000000">
      <w:pPr>
        <w:spacing w:line="312" w:lineRule="auto"/>
        <w:ind w:firstLineChars="200" w:firstLine="480"/>
        <w:rPr>
          <w:rFonts w:hAnsi="Cambria Math" w:cs="Cambria Math"/>
          <w:iCs/>
        </w:rPr>
      </w:pPr>
      <w:r>
        <w:rPr>
          <w:rFonts w:hAnsi="Cambria Math" w:cs="Cambria Math" w:hint="eastAsia"/>
        </w:rPr>
        <w:t>互信息（</w:t>
      </w:r>
      <w:r w:rsidRPr="00314BE5">
        <w:rPr>
          <w:rFonts w:ascii="Times New Roman" w:hAnsi="Times New Roman" w:cs="Times New Roman"/>
        </w:rPr>
        <w:t>Mutual Information</w:t>
      </w:r>
      <w:r>
        <w:rPr>
          <w:rFonts w:hAnsi="Cambria Math" w:cs="Cambria Math" w:hint="eastAsia"/>
        </w:rPr>
        <w:t>）特征选择则以互信息作为目标函数对特征进行排序。在信息论中，信息熵</w:t>
      </w:r>
      <m:oMath>
        <m:r>
          <w:rPr>
            <w:rFonts w:ascii="Cambria Math" w:hAnsi="Cambria Math" w:cs="Cambria Math"/>
          </w:rPr>
          <m:t>H(X)</m:t>
        </m:r>
      </m:oMath>
      <w:r>
        <w:rPr>
          <w:rFonts w:hAnsi="Cambria Math" w:cs="Cambria Math" w:hint="eastAsia"/>
          <w:iCs/>
        </w:rPr>
        <w:t>用于</w:t>
      </w:r>
      <w:r>
        <w:rPr>
          <w:rFonts w:hAnsi="Cambria Math" w:cs="Cambria Math" w:hint="eastAsia"/>
        </w:rPr>
        <w:t>度量随机变量</w:t>
      </w:r>
      <m:oMath>
        <m:r>
          <w:rPr>
            <w:rFonts w:ascii="Cambria Math" w:hAnsi="Cambria Math" w:cs="Cambria Math"/>
          </w:rPr>
          <m:t>X</m:t>
        </m:r>
      </m:oMath>
      <w:r>
        <w:rPr>
          <w:rFonts w:hAnsi="Cambria Math" w:cs="Cambria Math" w:hint="eastAsia"/>
          <w:iCs/>
        </w:rPr>
        <w:t>的不确定程度，定义为：</w:t>
      </w:r>
    </w:p>
    <w:p w14:paraId="6C8DFC1E" w14:textId="01B10153" w:rsidR="00AD26E5" w:rsidRDefault="00000000">
      <w:pPr>
        <w:pStyle w:val="ae"/>
      </w:pPr>
      <w:r>
        <w:rPr>
          <w:rFonts w:hint="eastAsia"/>
        </w:rPr>
        <w:tab/>
      </w:r>
      <w:r w:rsidR="00314BE5" w:rsidRPr="00314BE5">
        <w:rPr>
          <w:position w:val="-16"/>
        </w:rPr>
        <w:object w:dxaOrig="2900" w:dyaOrig="420" w14:anchorId="3790FB87">
          <v:shape id="_x0000_i1183" type="#_x0000_t75" style="width:145.1pt;height:21.25pt" o:ole="">
            <v:imagedata r:id="rId103" o:title=""/>
          </v:shape>
          <o:OLEObject Type="Embed" ProgID="Equation.DSMT4" ShapeID="_x0000_i1183" DrawAspect="Content" ObjectID="_1825787329" r:id="rId104"/>
        </w:object>
      </w:r>
      <w:r>
        <w:rPr>
          <w:rFonts w:hint="eastAsia"/>
        </w:rPr>
        <w:tab/>
      </w:r>
      <w:r w:rsidRPr="00DE7EE6">
        <w:rPr>
          <w:rFonts w:ascii="Times New Roman" w:hAnsi="Times New Roman" w:cs="Times New Roman"/>
        </w:rPr>
        <w:t>(2-21)</w:t>
      </w:r>
    </w:p>
    <w:p w14:paraId="1E0DF706" w14:textId="77777777" w:rsidR="00AD26E5" w:rsidRDefault="00000000">
      <w:pPr>
        <w:spacing w:line="312" w:lineRule="auto"/>
        <w:ind w:firstLineChars="200" w:firstLine="480"/>
        <w:rPr>
          <w:rFonts w:hAnsi="Cambria Math" w:cs="Cambria Math"/>
        </w:rPr>
      </w:pPr>
      <w:r>
        <w:rPr>
          <w:rFonts w:hAnsi="Cambria Math" w:cs="Cambria Math" w:hint="eastAsia"/>
          <w:iCs/>
        </w:rPr>
        <w:t>其中，</w:t>
      </w:r>
      <m:oMath>
        <m:r>
          <w:rPr>
            <w:rFonts w:ascii="Cambria Math" w:hAnsi="Cambria Math" w:cs="Cambria Math"/>
          </w:rPr>
          <m:t>p(x)</m:t>
        </m:r>
      </m:oMath>
      <w:r>
        <w:rPr>
          <w:rFonts w:hAnsi="Cambria Math" w:cs="Cambria Math" w:hint="eastAsia"/>
        </w:rPr>
        <w:t>表示随机变量</w:t>
      </w:r>
      <m:oMath>
        <m:r>
          <w:rPr>
            <w:rFonts w:ascii="Cambria Math" w:hAnsi="Cambria Math" w:cs="Cambria Math"/>
          </w:rPr>
          <m:t>X</m:t>
        </m:r>
      </m:oMath>
      <w:r>
        <w:rPr>
          <w:rFonts w:hAnsi="Cambria Math" w:cs="Cambria Math" w:hint="eastAsia"/>
        </w:rPr>
        <w:t>取值的概率。由上式可以看出，随机变量取值越均匀（混乱程度越大），熵值越大。</w:t>
      </w:r>
    </w:p>
    <w:p w14:paraId="18CA58DB" w14:textId="77777777" w:rsidR="00AD26E5" w:rsidRDefault="00000000">
      <w:pPr>
        <w:spacing w:line="312" w:lineRule="auto"/>
        <w:ind w:firstLineChars="200" w:firstLine="480"/>
        <w:rPr>
          <w:rFonts w:hAnsi="Cambria Math" w:cs="Cambria Math"/>
        </w:rPr>
      </w:pPr>
      <w:r>
        <w:rPr>
          <w:rFonts w:hAnsi="Cambria Math" w:cs="Cambria Math" w:hint="eastAsia"/>
        </w:rPr>
        <w:t>在随机变量</w:t>
      </w:r>
      <m:oMath>
        <m:r>
          <w:rPr>
            <w:rFonts w:ascii="Cambria Math" w:hAnsi="Cambria Math" w:cs="Cambria Math"/>
          </w:rPr>
          <m:t>Y</m:t>
        </m:r>
      </m:oMath>
      <w:r>
        <w:rPr>
          <w:rFonts w:hAnsi="Cambria Math" w:cs="Cambria Math" w:hint="eastAsia"/>
        </w:rPr>
        <w:t>已知的条件下，随机变量</w:t>
      </w:r>
      <m:oMath>
        <m:r>
          <w:rPr>
            <w:rFonts w:ascii="Cambria Math" w:hAnsi="Cambria Math" w:cs="Cambria Math"/>
          </w:rPr>
          <m:t>X</m:t>
        </m:r>
      </m:oMath>
      <w:r>
        <w:rPr>
          <w:rFonts w:hAnsi="Cambria Math" w:cs="Cambria Math" w:hint="eastAsia"/>
        </w:rPr>
        <w:t>的不确定性称为</w:t>
      </w:r>
      <m:oMath>
        <m:r>
          <w:rPr>
            <w:rFonts w:ascii="Cambria Math" w:hAnsi="Cambria Math" w:cs="Cambria Math"/>
          </w:rPr>
          <m:t>X</m:t>
        </m:r>
      </m:oMath>
      <w:r>
        <w:rPr>
          <w:rFonts w:hAnsi="Cambria Math" w:cs="Cambria Math" w:hint="eastAsia"/>
        </w:rPr>
        <w:t>关于</w:t>
      </w:r>
      <m:oMath>
        <m:r>
          <w:rPr>
            <w:rFonts w:ascii="Cambria Math" w:hAnsi="Cambria Math" w:cs="Cambria Math"/>
          </w:rPr>
          <m:t>Y</m:t>
        </m:r>
      </m:oMath>
      <w:r>
        <w:rPr>
          <w:rFonts w:hAnsi="Cambria Math" w:cs="Cambria Math" w:hint="eastAsia"/>
        </w:rPr>
        <w:t>的条件熵</w:t>
      </w:r>
      <m:oMath>
        <m:r>
          <w:rPr>
            <w:rFonts w:ascii="Cambria Math" w:hAnsi="Cambria Math" w:cs="Cambria Math"/>
          </w:rPr>
          <m:t>H(X|Y)</m:t>
        </m:r>
      </m:oMath>
      <w:r>
        <w:rPr>
          <w:rFonts w:hAnsi="Cambria Math" w:cs="Cambria Math" w:hint="eastAsia"/>
        </w:rPr>
        <w:t>，定义为：</w:t>
      </w:r>
    </w:p>
    <w:p w14:paraId="25BF7B76" w14:textId="2A203FA7" w:rsidR="00AD26E5" w:rsidRDefault="00000000">
      <w:pPr>
        <w:pStyle w:val="ae"/>
      </w:pPr>
      <w:r>
        <w:rPr>
          <w:rFonts w:hint="eastAsia"/>
        </w:rPr>
        <w:tab/>
      </w:r>
      <w:r w:rsidR="0005709D" w:rsidRPr="0005709D">
        <w:rPr>
          <w:position w:val="-18"/>
        </w:rPr>
        <w:object w:dxaOrig="4740" w:dyaOrig="440" w14:anchorId="48705607">
          <v:shape id="_x0000_i1188" type="#_x0000_t75" style="width:237.25pt;height:21.8pt" o:ole="">
            <v:imagedata r:id="rId105" o:title=""/>
          </v:shape>
          <o:OLEObject Type="Embed" ProgID="Equation.DSMT4" ShapeID="_x0000_i1188" DrawAspect="Content" ObjectID="_1825787330" r:id="rId106"/>
        </w:object>
      </w:r>
      <w:r>
        <w:rPr>
          <w:rFonts w:hint="eastAsia"/>
        </w:rPr>
        <w:tab/>
      </w:r>
      <w:r w:rsidRPr="00DE7EE6">
        <w:rPr>
          <w:rFonts w:ascii="Times New Roman" w:hAnsi="Times New Roman" w:cs="Times New Roman"/>
        </w:rPr>
        <w:t>(2-22)</w:t>
      </w:r>
    </w:p>
    <w:p w14:paraId="3DF036A8" w14:textId="77777777" w:rsidR="00AD26E5" w:rsidRDefault="00000000">
      <w:pPr>
        <w:spacing w:line="312" w:lineRule="auto"/>
        <w:ind w:firstLineChars="200" w:firstLine="480"/>
        <w:rPr>
          <w:rFonts w:hAnsi="Cambria Math" w:cs="Cambria Math"/>
        </w:rPr>
      </w:pPr>
      <w:r>
        <w:rPr>
          <w:rFonts w:hAnsi="Cambria Math" w:cs="Cambria Math" w:hint="eastAsia"/>
        </w:rPr>
        <w:t>其中，</w:t>
      </w:r>
      <m:oMath>
        <m:r>
          <w:rPr>
            <w:rFonts w:ascii="Cambria Math" w:hAnsi="Cambria Math" w:cs="Cambria Math"/>
          </w:rPr>
          <m:t>p(x|y)</m:t>
        </m:r>
      </m:oMath>
      <w:r>
        <w:rPr>
          <w:rFonts w:hAnsi="Cambria Math" w:cs="Cambria Math" w:hint="eastAsia"/>
        </w:rPr>
        <w:t>为已知</w:t>
      </w:r>
      <m:oMath>
        <m:r>
          <w:rPr>
            <w:rFonts w:ascii="Cambria Math" w:hAnsi="Cambria Math" w:cs="Cambria Math"/>
          </w:rPr>
          <m:t>p(x|y)</m:t>
        </m:r>
      </m:oMath>
      <w:r>
        <w:rPr>
          <w:rFonts w:hAnsi="Cambria Math" w:cs="Cambria Math" w:hint="eastAsia"/>
        </w:rPr>
        <w:t>的条件概率分布。若</w:t>
      </w:r>
      <m:oMath>
        <m:r>
          <w:rPr>
            <w:rFonts w:ascii="Cambria Math" w:hAnsi="Cambria Math" w:cs="Cambria Math"/>
          </w:rPr>
          <m:t>X</m:t>
        </m:r>
      </m:oMath>
      <w:r>
        <w:rPr>
          <w:rFonts w:hAnsi="Cambria Math" w:cs="Cambria Math" w:hint="eastAsia"/>
        </w:rPr>
        <w:t>与</w:t>
      </w:r>
      <m:oMath>
        <m:r>
          <w:rPr>
            <w:rFonts w:ascii="Cambria Math" w:hAnsi="Cambria Math" w:cs="Cambria Math"/>
          </w:rPr>
          <m:t>Y</m:t>
        </m:r>
      </m:oMath>
      <w:r>
        <w:rPr>
          <w:rFonts w:hAnsi="Cambria Math" w:cs="Cambria Math" w:hint="eastAsia"/>
        </w:rPr>
        <w:t>无关，则</w:t>
      </w:r>
      <m:oMath>
        <m:r>
          <w:rPr>
            <w:rFonts w:ascii="Cambria Math" w:hAnsi="Cambria Math" w:cs="Cambria Math"/>
          </w:rPr>
          <m:t>H(X)</m:t>
        </m:r>
        <m:r>
          <w:rPr>
            <w:rFonts w:ascii="Cambria Math" w:hAnsi="Cambria Math" w:cs="Cambria Math" w:hint="eastAsia"/>
          </w:rPr>
          <m:t>=</m:t>
        </m:r>
        <m:r>
          <w:rPr>
            <w:rFonts w:ascii="Cambria Math" w:hAnsi="Cambria Math" w:cs="Cambria Math"/>
          </w:rPr>
          <m:t xml:space="preserve">H(X|Y) </m:t>
        </m:r>
      </m:oMath>
      <w:r>
        <w:rPr>
          <w:rFonts w:hAnsi="Cambria Math" w:cs="Cambria Math" w:hint="eastAsia"/>
        </w:rPr>
        <w:t>。</w:t>
      </w:r>
    </w:p>
    <w:p w14:paraId="436DAE3D" w14:textId="77777777" w:rsidR="00AD26E5" w:rsidRDefault="00000000">
      <w:pPr>
        <w:spacing w:line="312" w:lineRule="auto"/>
        <w:ind w:firstLineChars="200" w:firstLine="480"/>
        <w:rPr>
          <w:rFonts w:hAnsi="Cambria Math" w:cs="Cambria Math"/>
        </w:rPr>
      </w:pPr>
      <w:r>
        <w:rPr>
          <w:rFonts w:hAnsi="Cambria Math" w:cs="Cambria Math" w:hint="eastAsia"/>
        </w:rPr>
        <w:t>互信息用于衡量两个变量的相互依赖程度。</w:t>
      </w:r>
      <w:proofErr w:type="gramStart"/>
      <w:r>
        <w:rPr>
          <w:rFonts w:hAnsi="Cambria Math" w:cs="Cambria Math" w:hint="eastAsia"/>
        </w:rPr>
        <w:t>根据熵和条件熵</w:t>
      </w:r>
      <w:proofErr w:type="gramEnd"/>
      <w:r>
        <w:rPr>
          <w:rFonts w:hAnsi="Cambria Math" w:cs="Cambria Math" w:hint="eastAsia"/>
        </w:rPr>
        <w:t>的定义，</w:t>
      </w:r>
      <m:oMath>
        <m:r>
          <w:rPr>
            <w:rFonts w:ascii="Cambria Math" w:hAnsi="Cambria Math" w:cs="Cambria Math"/>
          </w:rPr>
          <m:t>X</m:t>
        </m:r>
      </m:oMath>
      <w:r>
        <w:rPr>
          <w:rFonts w:hAnsi="Cambria Math" w:cs="Cambria Math" w:hint="eastAsia"/>
        </w:rPr>
        <w:t>和</w:t>
      </w:r>
      <m:oMath>
        <m:r>
          <w:rPr>
            <w:rFonts w:ascii="Cambria Math" w:hAnsi="Cambria Math" w:cs="Cambria Math"/>
          </w:rPr>
          <m:t>Y</m:t>
        </m:r>
      </m:oMath>
      <w:r>
        <w:rPr>
          <w:rFonts w:hAnsi="Cambria Math" w:cs="Cambria Math" w:hint="eastAsia"/>
        </w:rPr>
        <w:t>的互信息</w:t>
      </w:r>
      <m:oMath>
        <m:r>
          <w:rPr>
            <w:rFonts w:ascii="Cambria Math" w:hAnsi="Cambria Math" w:cs="Cambria Math"/>
          </w:rPr>
          <m:t>I(X;Y)</m:t>
        </m:r>
      </m:oMath>
      <w:r>
        <w:rPr>
          <w:rFonts w:hAnsi="Cambria Math" w:cs="Cambria Math" w:hint="eastAsia"/>
        </w:rPr>
        <w:t>定义为：</w:t>
      </w:r>
    </w:p>
    <w:p w14:paraId="6F66574B" w14:textId="5A884129" w:rsidR="00AD26E5" w:rsidRDefault="0005709D" w:rsidP="0005709D">
      <w:pPr>
        <w:spacing w:line="312" w:lineRule="auto"/>
        <w:ind w:firstLineChars="200" w:firstLine="480"/>
        <w:jc w:val="right"/>
      </w:pPr>
      <w:r w:rsidRPr="0005709D">
        <w:rPr>
          <w:rFonts w:hAnsi="Cambria Math" w:cs="Cambria Math"/>
          <w:position w:val="-44"/>
        </w:rPr>
        <w:object w:dxaOrig="3540" w:dyaOrig="999" w14:anchorId="77940899">
          <v:shape id="_x0000_i1191" type="#_x0000_t75" style="width:177.25pt;height:50.2pt" o:ole="">
            <v:imagedata r:id="rId107" o:title=""/>
          </v:shape>
          <o:OLEObject Type="Embed" ProgID="Equation.DSMT4" ShapeID="_x0000_i1191" DrawAspect="Content" ObjectID="_1825787331" r:id="rId108"/>
        </w:object>
      </w:r>
      <w:r>
        <w:rPr>
          <w:rFonts w:hAnsi="Cambria Math" w:cs="Cambria Math" w:hint="eastAsia"/>
        </w:rPr>
        <w:t xml:space="preserve">         </w:t>
      </w:r>
      <w:r w:rsidR="00000000">
        <w:rPr>
          <w:rFonts w:hint="eastAsia"/>
          <w:i/>
        </w:rPr>
        <w:tab/>
      </w:r>
      <w:r w:rsidR="00000000" w:rsidRPr="00DE7EE6">
        <w:rPr>
          <w:rFonts w:ascii="Times New Roman" w:hAnsi="Times New Roman" w:cs="Times New Roman"/>
        </w:rPr>
        <w:t>(2-23)</w:t>
      </w:r>
    </w:p>
    <w:p w14:paraId="442FD54D" w14:textId="77777777" w:rsidR="00AD26E5" w:rsidRDefault="00000000">
      <w:pPr>
        <w:spacing w:line="312" w:lineRule="auto"/>
        <w:ind w:firstLineChars="200" w:firstLine="480"/>
        <w:rPr>
          <w:rFonts w:hAnsi="Cambria Math" w:cs="Cambria Math"/>
        </w:rPr>
      </w:pPr>
      <w:r>
        <w:rPr>
          <w:rFonts w:hAnsi="Cambria Math" w:cs="Cambria Math" w:hint="eastAsia"/>
        </w:rPr>
        <w:t>其中，</w:t>
      </w:r>
      <m:oMath>
        <m:r>
          <w:rPr>
            <w:rFonts w:ascii="Cambria Math" w:hAnsi="Cambria Math" w:cs="Cambria Math"/>
          </w:rPr>
          <m:t>p(x,y)</m:t>
        </m:r>
      </m:oMath>
      <w:r>
        <w:rPr>
          <w:rFonts w:hAnsi="Cambria Math" w:cs="Cambria Math" w:hint="eastAsia"/>
        </w:rPr>
        <w:t>为</w:t>
      </w:r>
      <m:oMath>
        <m:r>
          <w:rPr>
            <w:rFonts w:ascii="Cambria Math" w:hAnsi="Cambria Math" w:cs="Cambria Math"/>
          </w:rPr>
          <m:t>X</m:t>
        </m:r>
      </m:oMath>
      <w:r>
        <w:rPr>
          <w:rFonts w:hAnsi="Cambria Math" w:cs="Cambria Math" w:hint="eastAsia"/>
        </w:rPr>
        <w:t>和</w:t>
      </w:r>
      <m:oMath>
        <m:r>
          <w:rPr>
            <w:rFonts w:ascii="Cambria Math" w:hAnsi="Cambria Math" w:cs="Cambria Math"/>
          </w:rPr>
          <m:t>Y</m:t>
        </m:r>
      </m:oMath>
      <w:r>
        <w:rPr>
          <w:rFonts w:hAnsi="Cambria Math" w:cs="Cambria Math" w:hint="eastAsia"/>
        </w:rPr>
        <w:t>的联合概率分布。当</w:t>
      </w:r>
      <m:oMath>
        <m:r>
          <w:rPr>
            <w:rFonts w:ascii="Cambria Math" w:hAnsi="Cambria Math" w:cs="Cambria Math"/>
          </w:rPr>
          <m:t>X</m:t>
        </m:r>
      </m:oMath>
      <w:r>
        <w:rPr>
          <w:rFonts w:hAnsi="Cambria Math" w:cs="Cambria Math" w:hint="eastAsia"/>
        </w:rPr>
        <w:t>和</w:t>
      </w:r>
      <m:oMath>
        <m:r>
          <w:rPr>
            <w:rFonts w:ascii="Cambria Math" w:hAnsi="Cambria Math" w:cs="Cambria Math"/>
          </w:rPr>
          <m:t>Y</m:t>
        </m:r>
      </m:oMath>
      <w:r>
        <w:rPr>
          <w:rFonts w:hAnsi="Cambria Math" w:cs="Cambria Math" w:hint="eastAsia"/>
        </w:rPr>
        <w:t>无关时，互信息</w:t>
      </w:r>
      <m:oMath>
        <m:r>
          <w:rPr>
            <w:rFonts w:ascii="Cambria Math" w:hAnsi="Cambria Math" w:cs="Cambria Math"/>
          </w:rPr>
          <m:t>I(X;Y)</m:t>
        </m:r>
        <m:r>
          <w:rPr>
            <w:rFonts w:ascii="Cambria Math" w:hAnsi="Cambria Math" w:cs="Cambria Math" w:hint="eastAsia"/>
          </w:rPr>
          <m:t>=</m:t>
        </m:r>
        <m:r>
          <w:rPr>
            <w:rFonts w:ascii="Cambria Math" w:hAnsi="Cambria Math" w:cs="Cambria Math"/>
          </w:rPr>
          <m:t>0</m:t>
        </m:r>
      </m:oMath>
      <w:r>
        <w:rPr>
          <w:rFonts w:hAnsi="Cambria Math" w:cs="Cambria Math" w:hint="eastAsia"/>
        </w:rPr>
        <w:t>。</w:t>
      </w:r>
    </w:p>
    <w:p w14:paraId="7A16CAF4" w14:textId="77777777" w:rsidR="00AD26E5" w:rsidRDefault="00000000">
      <w:pPr>
        <w:pStyle w:val="3"/>
        <w:spacing w:before="240" w:after="240" w:line="312" w:lineRule="auto"/>
        <w:rPr>
          <w:rFonts w:ascii="黑体" w:eastAsia="黑体" w:hAnsi="黑体" w:cs="黑体" w:hint="eastAsia"/>
          <w:sz w:val="28"/>
          <w:szCs w:val="28"/>
        </w:rPr>
      </w:pPr>
      <w:bookmarkStart w:id="20" w:name="_Toc215061326"/>
      <w:r w:rsidRPr="00702C42">
        <w:rPr>
          <w:rFonts w:ascii="Times New Roman" w:eastAsia="黑体" w:hAnsi="Times New Roman" w:cs="Times New Roman"/>
          <w:sz w:val="28"/>
          <w:szCs w:val="28"/>
        </w:rPr>
        <w:lastRenderedPageBreak/>
        <w:t>2.3.4</w:t>
      </w:r>
      <w:r>
        <w:rPr>
          <w:rFonts w:ascii="黑体" w:eastAsia="黑体" w:hAnsi="黑体" w:cs="黑体" w:hint="eastAsia"/>
          <w:sz w:val="28"/>
          <w:szCs w:val="28"/>
        </w:rPr>
        <w:t xml:space="preserve"> 特征抽取算法</w:t>
      </w:r>
      <w:bookmarkEnd w:id="20"/>
    </w:p>
    <w:p w14:paraId="5774E6A1" w14:textId="77777777" w:rsidR="00AD26E5" w:rsidRDefault="00000000">
      <w:pPr>
        <w:spacing w:line="312" w:lineRule="auto"/>
        <w:ind w:firstLineChars="200" w:firstLine="480"/>
      </w:pPr>
      <w:r>
        <w:rPr>
          <w:rFonts w:hint="eastAsia"/>
        </w:rPr>
        <w:t>特征抽取（</w:t>
      </w:r>
      <w:r w:rsidRPr="0005709D">
        <w:rPr>
          <w:rFonts w:ascii="Times New Roman" w:hAnsi="Times New Roman" w:cs="Times New Roman"/>
        </w:rPr>
        <w:t>Feature extraction</w:t>
      </w:r>
      <w:r>
        <w:rPr>
          <w:rFonts w:hint="eastAsia"/>
        </w:rPr>
        <w:t>）与特征选择都是为了</w:t>
      </w:r>
      <w:proofErr w:type="gramStart"/>
      <w:r>
        <w:rPr>
          <w:rFonts w:hint="eastAsia"/>
        </w:rPr>
        <w:t>给特征降</w:t>
      </w:r>
      <w:proofErr w:type="gramEnd"/>
      <w:r>
        <w:rPr>
          <w:rFonts w:hint="eastAsia"/>
        </w:rPr>
        <w:t>维，区别在于输出对象不同：特征选择输出的是原有特征的子集；而特征抽取通过函数映射将原有特征转化为新特征，新特征维度低于原有特征。本文拟采用主成分分析和基于神经网络的自编码器进行特征抽取。</w:t>
      </w:r>
    </w:p>
    <w:p w14:paraId="3AC08F39" w14:textId="77777777" w:rsidR="00AD26E5" w:rsidRDefault="00000000">
      <w:pPr>
        <w:spacing w:line="312" w:lineRule="auto"/>
        <w:ind w:firstLineChars="200" w:firstLine="480"/>
        <w:rPr>
          <w:rFonts w:hAnsi="Cambria Math"/>
        </w:rPr>
      </w:pPr>
      <w:r>
        <w:rPr>
          <w:rFonts w:hint="eastAsia"/>
        </w:rPr>
        <w:t>作为一种</w:t>
      </w:r>
      <w:proofErr w:type="gramStart"/>
      <w:r>
        <w:rPr>
          <w:rFonts w:hint="eastAsia"/>
        </w:rPr>
        <w:t>非监督线性降维</w:t>
      </w:r>
      <w:proofErr w:type="gramEnd"/>
      <w:r>
        <w:rPr>
          <w:rFonts w:hint="eastAsia"/>
        </w:rPr>
        <w:t>算法，主成分分析（</w:t>
      </w:r>
      <w:r w:rsidRPr="0005709D">
        <w:rPr>
          <w:rFonts w:ascii="Times New Roman" w:hAnsi="Times New Roman" w:cs="Times New Roman"/>
        </w:rPr>
        <w:t>Principal component analysis</w:t>
      </w:r>
      <w:r w:rsidRPr="0005709D">
        <w:rPr>
          <w:rFonts w:ascii="Times New Roman" w:hAnsi="Times New Roman" w:cs="Times New Roman"/>
        </w:rPr>
        <w:t>，</w:t>
      </w:r>
      <w:r w:rsidRPr="0005709D">
        <w:rPr>
          <w:rFonts w:ascii="Times New Roman" w:hAnsi="Times New Roman" w:cs="Times New Roman"/>
        </w:rPr>
        <w:t>PCA</w:t>
      </w:r>
      <w:r>
        <w:rPr>
          <w:rFonts w:hint="eastAsia"/>
        </w:rPr>
        <w:t>）通过正交变换将数据集</w:t>
      </w:r>
      <m:oMath>
        <m:r>
          <w:rPr>
            <w:rFonts w:ascii="Cambria Math" w:hAnsi="Cambria Math"/>
          </w:rPr>
          <m:t>X={</m:t>
        </m:r>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N</m:t>
            </m:r>
          </m:sub>
        </m:sSub>
        <m:r>
          <w:rPr>
            <w:rFonts w:ascii="Cambria Math" w:hAnsi="Cambria Math"/>
          </w:rPr>
          <m:t>}</m:t>
        </m:r>
      </m:oMath>
      <w:r>
        <w:rPr>
          <w:rFonts w:hAnsi="Cambria Math" w:hint="eastAsia"/>
        </w:rPr>
        <w:t>从</w:t>
      </w:r>
      <m:oMath>
        <m:r>
          <w:rPr>
            <w:rFonts w:ascii="Cambria Math" w:hAnsi="Cambria Math"/>
          </w:rPr>
          <m:t>m</m:t>
        </m:r>
      </m:oMath>
      <w:r>
        <w:rPr>
          <w:rFonts w:hAnsi="Cambria Math" w:hint="eastAsia"/>
        </w:rPr>
        <w:t>维映射到</w:t>
      </w:r>
      <m:oMath>
        <m:r>
          <w:rPr>
            <w:rFonts w:ascii="Cambria Math" w:hAnsi="Cambria Math"/>
          </w:rPr>
          <m:t>l</m:t>
        </m:r>
      </m:oMath>
      <w:r>
        <w:rPr>
          <w:rFonts w:hAnsi="Cambria Math" w:hint="eastAsia"/>
        </w:rPr>
        <w:t>维，</w:t>
      </w:r>
      <m:oMath>
        <m:r>
          <w:rPr>
            <w:rFonts w:ascii="Cambria Math" w:hAnsi="Cambria Math"/>
          </w:rPr>
          <m:t>l</m:t>
        </m:r>
      </m:oMath>
      <w:proofErr w:type="gramStart"/>
      <w:r>
        <w:rPr>
          <w:rFonts w:hAnsi="Cambria Math" w:hint="eastAsia"/>
        </w:rPr>
        <w:t>维线性子</w:t>
      </w:r>
      <w:proofErr w:type="gramEnd"/>
      <w:r>
        <w:rPr>
          <w:rFonts w:hAnsi="Cambria Math" w:hint="eastAsia"/>
        </w:rPr>
        <w:t>空间由</w:t>
      </w:r>
      <m:oMath>
        <m:r>
          <w:rPr>
            <w:rFonts w:ascii="Cambria Math" w:hAnsi="Cambria Math"/>
          </w:rPr>
          <m:t>l</m:t>
        </m:r>
      </m:oMath>
      <w:proofErr w:type="gramStart"/>
      <w:r>
        <w:rPr>
          <w:rFonts w:hAnsi="Cambria Math" w:hint="eastAsia"/>
        </w:rPr>
        <w:t>个</w:t>
      </w:r>
      <w:proofErr w:type="gramEnd"/>
      <w:r>
        <w:rPr>
          <w:rFonts w:hAnsi="Cambria Math" w:hint="eastAsia"/>
        </w:rPr>
        <w:t>正交向量表示，</w:t>
      </w:r>
      <m:oMath>
        <m:r>
          <w:rPr>
            <w:rFonts w:ascii="Cambria Math" w:hAnsi="Cambria Math"/>
          </w:rPr>
          <m:t>l</m:t>
        </m:r>
      </m:oMath>
      <w:proofErr w:type="gramStart"/>
      <w:r>
        <w:rPr>
          <w:rFonts w:hAnsi="Cambria Math" w:hint="eastAsia"/>
        </w:rPr>
        <w:t>个</w:t>
      </w:r>
      <w:proofErr w:type="gramEnd"/>
      <w:r>
        <w:rPr>
          <w:rFonts w:hAnsi="Cambria Math" w:hint="eastAsia"/>
        </w:rPr>
        <w:t>线性无关的向量成为“主成分”。</w:t>
      </w:r>
    </w:p>
    <w:p w14:paraId="0843444B" w14:textId="77777777" w:rsidR="00AD26E5" w:rsidRDefault="00000000">
      <w:pPr>
        <w:spacing w:line="312" w:lineRule="auto"/>
        <w:ind w:firstLineChars="200" w:firstLine="480"/>
        <w:rPr>
          <w:rFonts w:hAnsi="Cambria Math"/>
        </w:rPr>
      </w:pPr>
      <w:r w:rsidRPr="0005709D">
        <w:rPr>
          <w:rFonts w:ascii="Times New Roman" w:hAnsi="Times New Roman" w:cs="Times New Roman"/>
        </w:rPr>
        <w:t>PCA</w:t>
      </w:r>
      <w:r>
        <w:rPr>
          <w:rFonts w:hAnsi="Cambria Math" w:hint="eastAsia"/>
        </w:rPr>
        <w:t>求解过程相当于如下优化问题</w:t>
      </w:r>
    </w:p>
    <w:p w14:paraId="631A57E5" w14:textId="1781FB68" w:rsidR="00AD26E5" w:rsidRDefault="00000000" w:rsidP="0005709D">
      <w:pPr>
        <w:pStyle w:val="ae"/>
        <w:rPr>
          <w:rFonts w:hint="eastAsia"/>
        </w:rPr>
      </w:pPr>
      <w:r>
        <w:rPr>
          <w:rFonts w:hint="eastAsia"/>
        </w:rPr>
        <w:tab/>
      </w:r>
      <w:r w:rsidR="0005709D" w:rsidRPr="0005709D">
        <w:rPr>
          <w:position w:val="-34"/>
        </w:rPr>
        <w:object w:dxaOrig="1300" w:dyaOrig="800" w14:anchorId="5791C988">
          <v:shape id="_x0000_i1194" type="#_x0000_t75" style="width:64.9pt;height:39.8pt" o:ole="">
            <v:imagedata r:id="rId109" o:title=""/>
          </v:shape>
          <o:OLEObject Type="Embed" ProgID="Equation.DSMT4" ShapeID="_x0000_i1194" DrawAspect="Content" ObjectID="_1825787332" r:id="rId110"/>
        </w:object>
      </w:r>
      <w:r>
        <w:rPr>
          <w:rFonts w:hint="eastAsia"/>
        </w:rPr>
        <w:tab/>
      </w:r>
      <w:r w:rsidRPr="00DE7EE6">
        <w:rPr>
          <w:rFonts w:ascii="Times New Roman" w:hAnsi="Times New Roman" w:cs="Times New Roman"/>
        </w:rPr>
        <w:t>(2-24)</w:t>
      </w:r>
    </w:p>
    <w:p w14:paraId="04AACD3A" w14:textId="77777777" w:rsidR="00AD26E5" w:rsidRDefault="00000000">
      <w:pPr>
        <w:spacing w:line="312" w:lineRule="auto"/>
        <w:ind w:firstLineChars="200" w:firstLine="480"/>
        <w:rPr>
          <w:rFonts w:hAnsi="Cambria Math"/>
        </w:rPr>
      </w:pPr>
      <w:r>
        <w:rPr>
          <w:rFonts w:hAnsi="Cambria Math" w:hint="eastAsia"/>
        </w:rPr>
        <w:t>其中，</w:t>
      </w:r>
      <m:oMath>
        <m:acc>
          <m:accPr>
            <m:chr m:val="̅"/>
            <m:ctrlPr>
              <w:rPr>
                <w:rFonts w:ascii="Cambria Math" w:hAnsi="Cambria Math"/>
                <w:i/>
                <w:iCs/>
              </w:rPr>
            </m:ctrlPr>
          </m:accPr>
          <m:e>
            <m:r>
              <w:rPr>
                <w:rFonts w:ascii="Cambria Math" w:hAnsi="Cambria Math"/>
              </w:rPr>
              <m:t>x</m:t>
            </m:r>
          </m:e>
        </m:acc>
        <m:r>
          <w:rPr>
            <w:rFonts w:ascii="Cambria Math" w:hAnsi="Cambria Math" w:hint="eastAsia"/>
          </w:rPr>
          <m:t>=</m:t>
        </m:r>
        <m:f>
          <m:fPr>
            <m:ctrlPr>
              <w:rPr>
                <w:rFonts w:ascii="Cambria Math" w:hAnsi="Cambria Math" w:hint="eastAsia"/>
                <w:i/>
                <w:iCs/>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hint="eastAsia"/>
                <w:i/>
                <w:iCs/>
              </w:rPr>
            </m:ctrlPr>
          </m:naryPr>
          <m:sub>
            <m:r>
              <w:rPr>
                <w:rFonts w:ascii="Cambria Math" w:hAnsi="Cambria Math"/>
              </w:rPr>
              <m:t>i=1</m:t>
            </m:r>
          </m:sub>
          <m:sup>
            <m:r>
              <w:rPr>
                <w:rFonts w:ascii="Cambria Math" w:hAnsi="Cambria Math"/>
              </w:rPr>
              <m:t>N</m:t>
            </m:r>
          </m:sup>
          <m:e>
            <m:sSub>
              <m:sSubPr>
                <m:ctrlPr>
                  <w:rPr>
                    <w:rFonts w:ascii="Cambria Math" w:hAnsi="Cambria Math" w:hint="eastAsia"/>
                    <w:i/>
                    <w:iCs/>
                  </w:rPr>
                </m:ctrlPr>
              </m:sSubPr>
              <m:e>
                <m:r>
                  <w:rPr>
                    <w:rFonts w:ascii="Cambria Math" w:hAnsi="Cambria Math"/>
                  </w:rPr>
                  <m:t>x</m:t>
                </m:r>
              </m:e>
              <m:sub>
                <m:r>
                  <w:rPr>
                    <w:rFonts w:ascii="Cambria Math" w:hAnsi="Cambria Math"/>
                  </w:rPr>
                  <m:t>i</m:t>
                </m:r>
              </m:sub>
            </m:sSub>
          </m:e>
        </m:nary>
      </m:oMath>
      <w:r>
        <w:rPr>
          <w:rFonts w:hAnsi="Cambria Math" w:hint="eastAsia"/>
          <w:iCs/>
        </w:rPr>
        <w:t>为</w:t>
      </w:r>
      <m:oMath>
        <m:r>
          <w:rPr>
            <w:rFonts w:ascii="Cambria Math" w:hAnsi="Cambria Math"/>
          </w:rPr>
          <m:t>N</m:t>
        </m:r>
      </m:oMath>
      <w:proofErr w:type="gramStart"/>
      <w:r>
        <w:rPr>
          <w:rFonts w:hAnsi="Cambria Math" w:hint="eastAsia"/>
        </w:rPr>
        <w:t>个</w:t>
      </w:r>
      <w:proofErr w:type="gramEnd"/>
      <w:r>
        <w:rPr>
          <w:rFonts w:hAnsi="Cambria Math" w:hint="eastAsia"/>
        </w:rPr>
        <w:t>数据的均值，</w:t>
      </w:r>
      <m:oMath>
        <m:r>
          <w:rPr>
            <w:rFonts w:ascii="Cambria Math" w:hAnsi="Cambria Math"/>
          </w:rPr>
          <m:t>A</m:t>
        </m:r>
        <m:r>
          <w:rPr>
            <w:rFonts w:ascii="Cambria Math" w:hAnsi="Cambria Math" w:hint="eastAsia"/>
          </w:rPr>
          <m:t>=</m:t>
        </m:r>
        <m:f>
          <m:fPr>
            <m:ctrlPr>
              <w:rPr>
                <w:rFonts w:ascii="Cambria Math" w:hAnsi="Cambria Math" w:hint="eastAsia"/>
                <w:i/>
                <w:iCs/>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hint="eastAsia"/>
                <w:i/>
                <w:iCs/>
              </w:rPr>
            </m:ctrlPr>
          </m:naryPr>
          <m:sub>
            <m:r>
              <w:rPr>
                <w:rFonts w:ascii="Cambria Math" w:hAnsi="Cambria Math"/>
              </w:rPr>
              <m:t>i=1</m:t>
            </m:r>
          </m:sub>
          <m:sup>
            <m:r>
              <w:rPr>
                <w:rFonts w:ascii="Cambria Math" w:hAnsi="Cambria Math"/>
              </w:rPr>
              <m:t>N</m:t>
            </m:r>
          </m:sup>
          <m:e>
            <m:sSup>
              <m:sSupPr>
                <m:ctrlPr>
                  <w:rPr>
                    <w:rFonts w:ascii="Cambria Math" w:hAnsi="Cambria Math" w:hint="eastAsia"/>
                    <w:i/>
                    <w:iCs/>
                  </w:rPr>
                </m:ctrlPr>
              </m:sSupPr>
              <m:e>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r>
              <w:rPr>
                <w:rFonts w:ascii="Cambria Math" w:hAnsi="Cambria Math"/>
              </w:rPr>
              <m:t>)</m:t>
            </m:r>
          </m:e>
        </m:nary>
      </m:oMath>
      <w:r>
        <w:rPr>
          <w:rFonts w:hAnsi="Cambria Math" w:hint="eastAsia"/>
        </w:rPr>
        <w:t>为协方差矩阵。</w:t>
      </w:r>
    </w:p>
    <w:p w14:paraId="278FE62A" w14:textId="77777777" w:rsidR="00AD26E5" w:rsidRDefault="00000000">
      <w:pPr>
        <w:spacing w:line="312" w:lineRule="auto"/>
        <w:ind w:firstLineChars="200" w:firstLine="480"/>
        <w:rPr>
          <w:rFonts w:hAnsi="Cambria Math"/>
        </w:rPr>
      </w:pPr>
      <w:r>
        <w:rPr>
          <w:rFonts w:hAnsi="Cambria Math" w:hint="eastAsia"/>
        </w:rPr>
        <w:t>用拉格朗日乘子法将约束问题转化为</w:t>
      </w:r>
    </w:p>
    <w:p w14:paraId="567DA6A8" w14:textId="4B105BEF" w:rsidR="00AD26E5" w:rsidRDefault="00000000">
      <w:pPr>
        <w:pStyle w:val="ae"/>
      </w:pPr>
      <w:r>
        <w:rPr>
          <w:rFonts w:hint="eastAsia"/>
        </w:rPr>
        <w:tab/>
      </w:r>
      <w:r w:rsidR="0005709D" w:rsidRPr="0005709D">
        <w:rPr>
          <w:position w:val="-16"/>
        </w:rPr>
        <w:object w:dxaOrig="2880" w:dyaOrig="440" w14:anchorId="438256DC">
          <v:shape id="_x0000_i1197" type="#_x0000_t75" style="width:2in;height:21.8pt" o:ole="">
            <v:imagedata r:id="rId111" o:title=""/>
          </v:shape>
          <o:OLEObject Type="Embed" ProgID="Equation.DSMT4" ShapeID="_x0000_i1197" DrawAspect="Content" ObjectID="_1825787333" r:id="rId112"/>
        </w:object>
      </w:r>
      <w:r>
        <w:rPr>
          <w:rFonts w:hint="eastAsia"/>
        </w:rPr>
        <w:tab/>
      </w:r>
      <w:r w:rsidRPr="00DE7EE6">
        <w:rPr>
          <w:rFonts w:ascii="Times New Roman" w:hAnsi="Times New Roman" w:cs="Times New Roman"/>
        </w:rPr>
        <w:t>(2-25)</w:t>
      </w:r>
    </w:p>
    <w:p w14:paraId="2D6F6D39" w14:textId="77777777" w:rsidR="00AD26E5" w:rsidRDefault="00000000">
      <w:pPr>
        <w:spacing w:line="312" w:lineRule="auto"/>
        <w:ind w:firstLineChars="200" w:firstLine="480"/>
        <w:rPr>
          <w:rFonts w:hAnsi="Cambria Math"/>
        </w:rPr>
      </w:pPr>
      <w:r>
        <w:rPr>
          <w:rFonts w:hAnsi="Cambria Math" w:hint="eastAsia"/>
          <w:iCs/>
        </w:rPr>
        <w:t>让</w:t>
      </w:r>
      <m:oMath>
        <m:r>
          <w:rPr>
            <w:rFonts w:ascii="Cambria Math" w:hAnsi="Cambria Math"/>
          </w:rPr>
          <m:t>L(α,λ)</m:t>
        </m:r>
      </m:oMath>
      <w:r>
        <w:rPr>
          <w:rFonts w:hAnsi="Cambria Math" w:hint="eastAsia"/>
        </w:rPr>
        <w:t>关于</w:t>
      </w:r>
      <m:oMath>
        <m:r>
          <w:rPr>
            <w:rFonts w:ascii="Cambria Math" w:hAnsi="Cambria Math"/>
          </w:rPr>
          <m:t>α</m:t>
        </m:r>
      </m:oMath>
      <w:proofErr w:type="gramStart"/>
      <w:r>
        <w:rPr>
          <w:rFonts w:hAnsi="Cambria Math" w:hint="eastAsia"/>
        </w:rPr>
        <w:t>求偏导并</w:t>
      </w:r>
      <w:proofErr w:type="gramEnd"/>
      <w:r>
        <w:rPr>
          <w:rFonts w:hAnsi="Cambria Math" w:hint="eastAsia"/>
        </w:rPr>
        <w:t>令其等于零，可得</w:t>
      </w:r>
    </w:p>
    <w:p w14:paraId="26BDF6A8" w14:textId="7B474C23" w:rsidR="00AD26E5" w:rsidRDefault="00000000">
      <w:pPr>
        <w:pStyle w:val="ae"/>
      </w:pPr>
      <w:r>
        <w:rPr>
          <w:rFonts w:hint="eastAsia"/>
        </w:rPr>
        <w:tab/>
      </w:r>
      <w:r w:rsidR="0005709D" w:rsidRPr="0005709D">
        <w:rPr>
          <w:position w:val="-6"/>
        </w:rPr>
        <w:object w:dxaOrig="940" w:dyaOrig="279" w14:anchorId="652B7F41">
          <v:shape id="_x0000_i1200" type="#_x0000_t75" style="width:46.9pt;height:14.2pt" o:ole="">
            <v:imagedata r:id="rId113" o:title=""/>
          </v:shape>
          <o:OLEObject Type="Embed" ProgID="Equation.DSMT4" ShapeID="_x0000_i1200" DrawAspect="Content" ObjectID="_1825787334" r:id="rId114"/>
        </w:object>
      </w:r>
      <w:r>
        <w:rPr>
          <w:rFonts w:hint="eastAsia"/>
        </w:rPr>
        <w:tab/>
      </w:r>
      <w:r w:rsidRPr="00DE7EE6">
        <w:rPr>
          <w:rFonts w:ascii="Times New Roman" w:hAnsi="Times New Roman" w:cs="Times New Roman"/>
        </w:rPr>
        <w:t>(2-26)</w:t>
      </w:r>
    </w:p>
    <w:p w14:paraId="60AC416D" w14:textId="77777777" w:rsidR="00AD26E5" w:rsidRDefault="00000000">
      <w:pPr>
        <w:spacing w:line="312" w:lineRule="auto"/>
        <w:ind w:firstLineChars="200" w:firstLine="480"/>
        <w:rPr>
          <w:rFonts w:hAnsi="Cambria Math" w:cs="Cambria Math"/>
        </w:rPr>
      </w:pPr>
      <w:r w:rsidRPr="0005709D">
        <w:rPr>
          <w:rFonts w:ascii="Times New Roman" w:hAnsi="Times New Roman" w:cs="Times New Roman"/>
          <w:iCs/>
        </w:rPr>
        <w:t>PCA</w:t>
      </w:r>
      <w:r>
        <w:rPr>
          <w:rFonts w:hAnsi="Cambria Math" w:cs="Cambria Math" w:hint="eastAsia"/>
          <w:iCs/>
        </w:rPr>
        <w:t>求解即转化为计算</w:t>
      </w:r>
      <m:oMath>
        <m:r>
          <w:rPr>
            <w:rFonts w:ascii="Cambria Math" w:hAnsi="Cambria Math"/>
          </w:rPr>
          <m:t>A</m:t>
        </m:r>
      </m:oMath>
      <w:r>
        <w:rPr>
          <w:rFonts w:hAnsi="Cambria Math" w:hint="eastAsia"/>
        </w:rPr>
        <w:t>最大的</w:t>
      </w:r>
      <m:oMath>
        <m:r>
          <w:rPr>
            <w:rFonts w:ascii="Cambria Math" w:hAnsi="Cambria Math"/>
          </w:rPr>
          <m:t>l</m:t>
        </m:r>
      </m:oMath>
      <w:proofErr w:type="gramStart"/>
      <w:r>
        <w:rPr>
          <w:rFonts w:hAnsi="Cambria Math" w:hint="eastAsia"/>
        </w:rPr>
        <w:t>个</w:t>
      </w:r>
      <w:proofErr w:type="gramEnd"/>
      <w:r>
        <w:rPr>
          <w:rFonts w:hAnsi="Cambria Math" w:hint="eastAsia"/>
        </w:rPr>
        <w:t>特征值的问题。因为</w:t>
      </w:r>
      <m:oMath>
        <m:r>
          <w:rPr>
            <w:rFonts w:ascii="Cambria Math" w:hAnsi="Cambria Math"/>
          </w:rPr>
          <m:t>A</m:t>
        </m:r>
        <m:r>
          <w:rPr>
            <w:rFonts w:ascii="Cambria Math" w:hAnsi="Cambria Math" w:cs="Cambria Math"/>
          </w:rPr>
          <m:t>∈</m:t>
        </m:r>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m×m</m:t>
            </m:r>
          </m:sup>
        </m:sSup>
      </m:oMath>
      <w:r>
        <w:rPr>
          <w:rFonts w:hAnsi="Cambria Math" w:hint="eastAsia"/>
        </w:rPr>
        <w:t>为</w:t>
      </w:r>
      <w:r>
        <w:rPr>
          <w:rFonts w:hAnsi="Cambria Math" w:cs="Cambria Math" w:hint="eastAsia"/>
        </w:rPr>
        <w:t>对称半正定矩阵，所以</w:t>
      </w:r>
      <w:proofErr w:type="gramStart"/>
      <w:r>
        <w:rPr>
          <w:rFonts w:hAnsi="Cambria Math" w:cs="Cambria Math" w:hint="eastAsia"/>
        </w:rPr>
        <w:t>必存在</w:t>
      </w:r>
      <w:proofErr w:type="gramEnd"/>
      <w:r>
        <w:rPr>
          <w:rFonts w:hAnsi="Cambria Math" w:cs="Cambria Math" w:hint="eastAsia"/>
        </w:rPr>
        <w:t>一组标准正交的特征向量</w:t>
      </w:r>
      <m:oMath>
        <m:sSub>
          <m:sSubPr>
            <m:ctrlPr>
              <w:rPr>
                <w:rFonts w:ascii="Cambria Math" w:hAnsi="Cambria Math" w:cs="Cambria Math"/>
                <w:i/>
              </w:rPr>
            </m:ctrlPr>
          </m:sSubPr>
          <m:e>
            <m:r>
              <w:rPr>
                <w:rFonts w:ascii="Cambria Math" w:hAnsi="Cambria Math" w:cs="Cambria Math"/>
              </w:rPr>
              <m:t>α</m:t>
            </m:r>
          </m:e>
          <m:sub>
            <m:r>
              <w:rPr>
                <w:rFonts w:ascii="Cambria Math" w:hAnsi="Cambria Math" w:cs="Cambria Math"/>
              </w:rPr>
              <m:t>1</m:t>
            </m:r>
          </m:sub>
        </m:sSub>
        <m:sSub>
          <m:sSubPr>
            <m:ctrlPr>
              <w:rPr>
                <w:rFonts w:ascii="Cambria Math" w:hAnsi="Cambria Math" w:cs="Cambria Math"/>
                <w:i/>
              </w:rPr>
            </m:ctrlPr>
          </m:sSubPr>
          <m:e>
            <m:r>
              <w:rPr>
                <w:rFonts w:ascii="Cambria Math" w:hAnsi="Cambria Math" w:cs="Cambria Math"/>
              </w:rPr>
              <m:t>α</m:t>
            </m:r>
          </m:e>
          <m:sub>
            <m:r>
              <w:rPr>
                <w:rFonts w:ascii="Cambria Math" w:hAnsi="Cambria Math" w:cs="Cambria Math"/>
              </w:rPr>
              <m:t>2</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α</m:t>
            </m:r>
          </m:e>
          <m:sub>
            <m:r>
              <w:rPr>
                <w:rFonts w:ascii="Cambria Math" w:hAnsi="Cambria Math" w:cs="Cambria Math"/>
              </w:rPr>
              <m:t>l</m:t>
            </m:r>
          </m:sub>
        </m:sSub>
      </m:oMath>
      <w:r>
        <w:rPr>
          <w:rFonts w:hAnsi="Cambria Math" w:cs="Cambria Math" w:hint="eastAsia"/>
        </w:rPr>
        <w:t>。</w:t>
      </w:r>
    </w:p>
    <w:p w14:paraId="4B56EDDB" w14:textId="77777777" w:rsidR="00AD26E5" w:rsidRDefault="00000000">
      <w:pPr>
        <w:spacing w:line="312" w:lineRule="auto"/>
        <w:ind w:firstLineChars="200" w:firstLine="480"/>
        <w:rPr>
          <w:rFonts w:hAnsi="Cambria Math" w:cs="Cambria Math"/>
        </w:rPr>
      </w:pPr>
      <w:r>
        <w:rPr>
          <w:rFonts w:hAnsi="Cambria Math" w:cs="Cambria Math" w:hint="eastAsia"/>
        </w:rPr>
        <w:t>作为一种无</w:t>
      </w:r>
      <w:proofErr w:type="gramStart"/>
      <w:r>
        <w:rPr>
          <w:rFonts w:hAnsi="Cambria Math" w:cs="Cambria Math" w:hint="eastAsia"/>
        </w:rPr>
        <w:t>监督降维的</w:t>
      </w:r>
      <w:proofErr w:type="gramEnd"/>
      <w:r>
        <w:rPr>
          <w:rFonts w:hAnsi="Cambria Math" w:cs="Cambria Math" w:hint="eastAsia"/>
        </w:rPr>
        <w:t>神经网络技术，自编码器（</w:t>
      </w:r>
      <w:r w:rsidRPr="0005709D">
        <w:rPr>
          <w:rFonts w:ascii="Times New Roman" w:hAnsi="Times New Roman" w:cs="Times New Roman"/>
        </w:rPr>
        <w:t>autoencoder</w:t>
      </w:r>
      <w:r>
        <w:rPr>
          <w:rFonts w:hAnsi="Cambria Math" w:cs="Cambria Math" w:hint="eastAsia"/>
        </w:rPr>
        <w:t>）包括输入层、输出层及中间隐藏层部分，输入层和输出层的结点个数一致，使输入层与输出层数据尽可能相似是其学习目标。自编码器的结构包括编码器和解码器，将数据从高维空间映射到低维空间的是编码器，而将数据从低维空间映射到高维空间是解码器。优化问题的目标函数可描述为：</w:t>
      </w:r>
    </w:p>
    <w:p w14:paraId="60EFBCAE" w14:textId="2EE9DD95" w:rsidR="00AD26E5" w:rsidRPr="00DE7EE6" w:rsidRDefault="00000000">
      <w:pPr>
        <w:pStyle w:val="ae"/>
        <w:rPr>
          <w:rFonts w:ascii="Times New Roman" w:hAnsi="Times New Roman" w:cs="Times New Roman"/>
        </w:rPr>
      </w:pPr>
      <w:r>
        <w:rPr>
          <w:rFonts w:hint="eastAsia"/>
        </w:rPr>
        <w:tab/>
      </w:r>
      <w:r w:rsidR="003C1D8C" w:rsidRPr="003C1D8C">
        <w:rPr>
          <w:position w:val="-22"/>
        </w:rPr>
        <w:object w:dxaOrig="2520" w:dyaOrig="540" w14:anchorId="0D844B33">
          <v:shape id="_x0000_i1205" type="#_x0000_t75" style="width:126pt;height:27.25pt" o:ole="">
            <v:imagedata r:id="rId115" o:title=""/>
          </v:shape>
          <o:OLEObject Type="Embed" ProgID="Equation.DSMT4" ShapeID="_x0000_i1205" DrawAspect="Content" ObjectID="_1825787335" r:id="rId116"/>
        </w:object>
      </w:r>
      <w:r>
        <w:rPr>
          <w:rFonts w:hint="eastAsia"/>
        </w:rPr>
        <w:tab/>
      </w:r>
      <w:r w:rsidRPr="00DE7EE6">
        <w:rPr>
          <w:rFonts w:ascii="Times New Roman" w:hAnsi="Times New Roman" w:cs="Times New Roman"/>
        </w:rPr>
        <w:t>(2-27)</w:t>
      </w:r>
    </w:p>
    <w:p w14:paraId="68263C0C" w14:textId="77777777" w:rsidR="00AD26E5" w:rsidRDefault="00000000">
      <w:pPr>
        <w:spacing w:line="312" w:lineRule="auto"/>
        <w:ind w:firstLineChars="200" w:firstLine="480"/>
        <w:rPr>
          <w:rFonts w:hAnsi="Cambria Math" w:cs="Cambria Math"/>
        </w:rPr>
      </w:pPr>
      <w:r>
        <w:rPr>
          <w:rFonts w:hAnsi="Cambria Math" w:cs="Cambria Math" w:hint="eastAsia"/>
        </w:rPr>
        <w:t>其中，</w:t>
      </w:r>
      <m:oMath>
        <m:r>
          <w:rPr>
            <w:rFonts w:ascii="Cambria Math" w:hAnsi="Cambria Math" w:cs="Cambria Math"/>
          </w:rPr>
          <m:t>X</m:t>
        </m:r>
      </m:oMath>
      <w:r>
        <w:rPr>
          <w:rFonts w:hAnsi="Cambria Math" w:cs="Cambria Math" w:hint="eastAsia"/>
        </w:rPr>
        <w:t>为数据矩阵，</w:t>
      </w:r>
      <m:oMath>
        <m:r>
          <w:rPr>
            <w:rFonts w:ascii="Cambria Math" w:hAnsi="Cambria Math" w:cs="Cambria Math"/>
          </w:rPr>
          <m:t>f</m:t>
        </m:r>
      </m:oMath>
      <w:r>
        <w:rPr>
          <w:rFonts w:hAnsi="Cambria Math" w:cs="Cambria Math" w:hint="eastAsia"/>
        </w:rPr>
        <w:t>为编码器的高维到低维映射，</w:t>
      </w:r>
      <m:oMath>
        <m:r>
          <w:rPr>
            <w:rFonts w:ascii="Cambria Math" w:hAnsi="Cambria Math" w:cs="Cambria Math"/>
          </w:rPr>
          <m:t>g</m:t>
        </m:r>
      </m:oMath>
      <w:r>
        <w:rPr>
          <w:rFonts w:hAnsi="Cambria Math" w:cs="Cambria Math" w:hint="eastAsia"/>
        </w:rPr>
        <w:t>为解码器的低维到高维映射。训练完成后，编码器可</w:t>
      </w:r>
      <w:proofErr w:type="gramStart"/>
      <w:r>
        <w:rPr>
          <w:rFonts w:hAnsi="Cambria Math" w:cs="Cambria Math" w:hint="eastAsia"/>
        </w:rPr>
        <w:t>实现降维功能</w:t>
      </w:r>
      <w:proofErr w:type="gramEnd"/>
      <w:r>
        <w:rPr>
          <w:rFonts w:hAnsi="Cambria Math" w:cs="Cambria Math" w:hint="eastAsia"/>
        </w:rPr>
        <w:t>，对于给定数据</w:t>
      </w:r>
      <m:oMath>
        <m:r>
          <w:rPr>
            <w:rFonts w:ascii="Cambria Math" w:hAnsi="Cambria Math" w:cs="Cambria Math"/>
          </w:rPr>
          <m:t>x</m:t>
        </m:r>
      </m:oMath>
      <w:r>
        <w:rPr>
          <w:rFonts w:hAnsi="Cambria Math" w:cs="Cambria Math" w:hint="eastAsia"/>
        </w:rPr>
        <w:t>，</w:t>
      </w:r>
      <w:proofErr w:type="gramStart"/>
      <w:r>
        <w:rPr>
          <w:rFonts w:hAnsi="Cambria Math" w:cs="Cambria Math" w:hint="eastAsia"/>
        </w:rPr>
        <w:t>降维后</w:t>
      </w:r>
      <w:proofErr w:type="gramEnd"/>
      <w:r>
        <w:rPr>
          <w:rFonts w:hAnsi="Cambria Math" w:cs="Cambria Math" w:hint="eastAsia"/>
        </w:rPr>
        <w:t>的数据可表示为</w:t>
      </w:r>
      <m:oMath>
        <m:r>
          <w:rPr>
            <w:rFonts w:ascii="Cambria Math" w:hAnsi="Cambria Math" w:cs="Cambria Math"/>
          </w:rPr>
          <m:t>z</m:t>
        </m:r>
        <m:r>
          <w:rPr>
            <w:rFonts w:ascii="Cambria Math" w:hAnsi="Cambria Math" w:cs="Cambria Math" w:hint="eastAsia"/>
          </w:rPr>
          <m:t>=</m:t>
        </m:r>
        <m:r>
          <w:rPr>
            <w:rFonts w:ascii="Cambria Math" w:hAnsi="Cambria Math" w:cs="Cambria Math"/>
          </w:rPr>
          <m:t>g(x)</m:t>
        </m:r>
      </m:oMath>
      <w:r>
        <w:rPr>
          <w:rFonts w:hAnsi="Cambria Math" w:cs="Cambria Math" w:hint="eastAsia"/>
        </w:rPr>
        <w:t>。</w:t>
      </w:r>
    </w:p>
    <w:p w14:paraId="1DDA7439" w14:textId="07B88577" w:rsidR="00AD26E5" w:rsidRDefault="00000000">
      <w:pPr>
        <w:pStyle w:val="3"/>
        <w:spacing w:before="240" w:after="240" w:line="312" w:lineRule="auto"/>
        <w:rPr>
          <w:rFonts w:ascii="黑体" w:eastAsia="黑体" w:hAnsi="黑体" w:cs="黑体" w:hint="eastAsia"/>
          <w:sz w:val="28"/>
          <w:szCs w:val="28"/>
        </w:rPr>
      </w:pPr>
      <w:bookmarkStart w:id="21" w:name="_Toc215061327"/>
      <w:r w:rsidRPr="00702C42">
        <w:rPr>
          <w:rFonts w:ascii="Times New Roman" w:eastAsia="黑体" w:hAnsi="Times New Roman" w:cs="Times New Roman"/>
          <w:sz w:val="28"/>
          <w:szCs w:val="28"/>
        </w:rPr>
        <w:lastRenderedPageBreak/>
        <w:t>2.3.5</w:t>
      </w:r>
      <w:r>
        <w:rPr>
          <w:rFonts w:ascii="黑体" w:eastAsia="黑体" w:hAnsi="黑体" w:cs="黑体" w:hint="eastAsia"/>
          <w:sz w:val="28"/>
          <w:szCs w:val="28"/>
        </w:rPr>
        <w:t xml:space="preserve"> </w:t>
      </w:r>
      <w:r w:rsidR="005A78CA">
        <w:rPr>
          <w:rFonts w:ascii="黑体" w:eastAsia="黑体" w:hAnsi="黑体" w:cs="黑体" w:hint="eastAsia"/>
          <w:sz w:val="28"/>
          <w:szCs w:val="28"/>
        </w:rPr>
        <w:t>自注意力机制</w:t>
      </w:r>
      <w:r>
        <w:rPr>
          <w:rFonts w:ascii="黑体" w:eastAsia="黑体" w:hAnsi="黑体" w:cs="黑体" w:hint="eastAsia"/>
          <w:sz w:val="28"/>
          <w:szCs w:val="28"/>
        </w:rPr>
        <w:t>与</w:t>
      </w:r>
      <w:r w:rsidR="005A78CA">
        <w:rPr>
          <w:rFonts w:ascii="黑体" w:eastAsia="黑体" w:hAnsi="黑体" w:cs="黑体" w:hint="eastAsia"/>
          <w:sz w:val="28"/>
          <w:szCs w:val="28"/>
        </w:rPr>
        <w:t>符号</w:t>
      </w:r>
      <w:r>
        <w:rPr>
          <w:rFonts w:ascii="黑体" w:eastAsia="黑体" w:hAnsi="黑体" w:cs="黑体" w:hint="eastAsia"/>
          <w:sz w:val="28"/>
          <w:szCs w:val="28"/>
        </w:rPr>
        <w:t>回归解析</w:t>
      </w:r>
      <w:bookmarkEnd w:id="21"/>
    </w:p>
    <w:p w14:paraId="60A97CB5" w14:textId="77777777" w:rsidR="00AD26E5" w:rsidRDefault="00000000">
      <w:pPr>
        <w:spacing w:line="312" w:lineRule="auto"/>
        <w:ind w:firstLineChars="200" w:firstLine="480"/>
        <w:rPr>
          <w:rFonts w:hAnsi="Cambria Math" w:cs="Cambria Math"/>
        </w:rPr>
      </w:pPr>
      <w:r>
        <w:rPr>
          <w:rFonts w:hAnsi="Cambria Math" w:cs="Cambria Math" w:hint="eastAsia"/>
        </w:rPr>
        <w:t>自注意力机制在处理序列数据时，可以让序列中每个元素与其他元素建立联系，它可以根据计算的元素之间的相对重要性来自适应地捕捉元素之间的关系。具体过程可拆解为“生成</w:t>
      </w:r>
      <w:r w:rsidRPr="003C1D8C">
        <w:rPr>
          <w:rFonts w:ascii="Times New Roman" w:hAnsi="Times New Roman" w:cs="Times New Roman"/>
        </w:rPr>
        <w:t>QKV</w:t>
      </w:r>
      <w:r>
        <w:rPr>
          <w:rFonts w:hAnsi="Cambria Math" w:cs="Cambria Math" w:hint="eastAsia"/>
        </w:rPr>
        <w:t>→计算注意力分数→归一化→加权求和”：</w:t>
      </w:r>
    </w:p>
    <w:p w14:paraId="612208F7" w14:textId="77777777" w:rsidR="00AD26E5" w:rsidRDefault="00000000">
      <w:pPr>
        <w:spacing w:line="312" w:lineRule="auto"/>
        <w:ind w:firstLineChars="200" w:firstLine="480"/>
        <w:rPr>
          <w:rFonts w:hAnsi="Cambria Math" w:cs="Cambria Math"/>
        </w:rPr>
      </w:pPr>
      <w:r>
        <w:rPr>
          <w:rFonts w:hAnsi="Cambria Math" w:cs="Cambria Math" w:hint="eastAsia"/>
        </w:rPr>
        <w:t>（</w:t>
      </w:r>
      <w:r>
        <w:rPr>
          <w:rFonts w:hAnsi="Cambria Math" w:cs="Cambria Math" w:hint="eastAsia"/>
        </w:rPr>
        <w:t>1</w:t>
      </w:r>
      <w:r>
        <w:rPr>
          <w:rFonts w:hAnsi="Cambria Math" w:cs="Cambria Math" w:hint="eastAsia"/>
        </w:rPr>
        <w:t>）设输入序列为</w:t>
      </w:r>
      <w:r>
        <w:rPr>
          <w:rFonts w:hAnsi="Cambria Math" w:cs="Cambria Math"/>
          <w:position w:val="-4"/>
        </w:rPr>
        <w:object w:dxaOrig="900" w:dyaOrig="300" w14:anchorId="3F8E47BE">
          <v:shape id="_x0000_i1038" type="#_x0000_t75" style="width:45.25pt;height:15.25pt" o:ole="">
            <v:imagedata r:id="rId117" o:title=""/>
          </v:shape>
          <o:OLEObject Type="Embed" ProgID="Equation.DSMT4" ShapeID="_x0000_i1038" DrawAspect="Content" ObjectID="_1825787336" r:id="rId118"/>
        </w:object>
      </w:r>
      <w:r>
        <w:rPr>
          <w:rFonts w:hAnsi="Cambria Math" w:cs="Cambria Math" w:hint="eastAsia"/>
        </w:rPr>
        <w:t>（</w:t>
      </w:r>
      <w:r>
        <w:rPr>
          <w:rFonts w:hAnsi="Cambria Math" w:cs="Cambria Math" w:hint="eastAsia"/>
        </w:rPr>
        <w:t>n=</w:t>
      </w:r>
      <w:r>
        <w:rPr>
          <w:rFonts w:hAnsi="Cambria Math" w:cs="Cambria Math" w:hint="eastAsia"/>
        </w:rPr>
        <w:t>序列长度，</w:t>
      </w:r>
      <w:r>
        <w:rPr>
          <w:rFonts w:hAnsi="Cambria Math" w:cs="Cambria Math" w:hint="eastAsia"/>
        </w:rPr>
        <w:t>d=</w:t>
      </w:r>
      <w:r>
        <w:rPr>
          <w:rFonts w:hAnsi="Cambria Math" w:cs="Cambria Math" w:hint="eastAsia"/>
        </w:rPr>
        <w:t>输入维度），每个元素</w:t>
      </w:r>
      <w:r>
        <w:rPr>
          <w:rFonts w:hAnsi="Cambria Math" w:cs="Cambria Math"/>
          <w:position w:val="-12"/>
        </w:rPr>
        <w:object w:dxaOrig="240" w:dyaOrig="360" w14:anchorId="506307E8">
          <v:shape id="_x0000_i1039" type="#_x0000_t75" style="width:12pt;height:18pt" o:ole="">
            <v:imagedata r:id="rId119" o:title=""/>
          </v:shape>
          <o:OLEObject Type="Embed" ProgID="Equation.DSMT4" ShapeID="_x0000_i1039" DrawAspect="Content" ObjectID="_1825787337" r:id="rId120"/>
        </w:object>
      </w:r>
      <w:r>
        <w:rPr>
          <w:rFonts w:hAnsi="Cambria Math" w:cs="Cambria Math" w:hint="eastAsia"/>
        </w:rPr>
        <w:t>是该位置的原始特征。为了建模元素间的“查询</w:t>
      </w:r>
      <w:r>
        <w:rPr>
          <w:rFonts w:hAnsi="Cambria Math" w:cs="Cambria Math" w:hint="eastAsia"/>
        </w:rPr>
        <w:t>-</w:t>
      </w:r>
      <w:r>
        <w:rPr>
          <w:rFonts w:hAnsi="Cambria Math" w:cs="Cambria Math" w:hint="eastAsia"/>
        </w:rPr>
        <w:t>匹配</w:t>
      </w:r>
      <w:r>
        <w:rPr>
          <w:rFonts w:hAnsi="Cambria Math" w:cs="Cambria Math" w:hint="eastAsia"/>
        </w:rPr>
        <w:t>-</w:t>
      </w:r>
      <w:r>
        <w:rPr>
          <w:rFonts w:hAnsi="Cambria Math" w:cs="Cambria Math" w:hint="eastAsia"/>
        </w:rPr>
        <w:t>取值”关系，自注意力首先通过</w:t>
      </w:r>
      <w:r w:rsidRPr="003C1D8C">
        <w:rPr>
          <w:rFonts w:ascii="Times New Roman" w:hAnsi="Times New Roman" w:cs="Times New Roman"/>
        </w:rPr>
        <w:t>3</w:t>
      </w:r>
      <w:r>
        <w:rPr>
          <w:rFonts w:hAnsi="Cambria Math" w:cs="Cambria Math" w:hint="eastAsia"/>
        </w:rPr>
        <w:t>个可学习的线性投影矩阵，将输入序列</w:t>
      </w:r>
      <w:r>
        <w:rPr>
          <w:rFonts w:hAnsi="Cambria Math" w:cs="Cambria Math"/>
          <w:position w:val="-4"/>
        </w:rPr>
        <w:object w:dxaOrig="260" w:dyaOrig="260" w14:anchorId="02333EDB">
          <v:shape id="_x0000_i1040" type="#_x0000_t75" style="width:13.1pt;height:13.1pt" o:ole="">
            <v:imagedata r:id="rId121" o:title=""/>
          </v:shape>
          <o:OLEObject Type="Embed" ProgID="Equation.DSMT4" ShapeID="_x0000_i1040" DrawAspect="Content" ObjectID="_1825787338" r:id="rId122"/>
        </w:object>
      </w:r>
      <w:r>
        <w:rPr>
          <w:rFonts w:hAnsi="Cambria Math" w:cs="Cambria Math" w:hint="eastAsia"/>
        </w:rPr>
        <w:t>分别映射为</w:t>
      </w:r>
      <w:r w:rsidRPr="003C1D8C">
        <w:rPr>
          <w:rFonts w:ascii="Times New Roman" w:hAnsi="Times New Roman" w:cs="Times New Roman"/>
        </w:rPr>
        <w:t>3</w:t>
      </w:r>
      <w:r>
        <w:rPr>
          <w:rFonts w:hAnsi="Cambria Math" w:cs="Cambria Math" w:hint="eastAsia"/>
        </w:rPr>
        <w:t>个新的序列：查询向量（</w:t>
      </w:r>
      <w:r w:rsidRPr="003C1D8C">
        <w:rPr>
          <w:rFonts w:ascii="Times New Roman" w:hAnsi="Times New Roman" w:cs="Times New Roman"/>
          <w:i/>
          <w:iCs/>
        </w:rPr>
        <w:t>Q</w:t>
      </w:r>
      <w:r>
        <w:rPr>
          <w:rFonts w:hAnsi="Cambria Math" w:cs="Cambria Math" w:hint="eastAsia"/>
        </w:rPr>
        <w:t>）是每个元素</w:t>
      </w:r>
      <w:r>
        <w:rPr>
          <w:rFonts w:hAnsi="Cambria Math" w:cs="Cambria Math"/>
          <w:position w:val="-12"/>
        </w:rPr>
        <w:object w:dxaOrig="240" w:dyaOrig="360" w14:anchorId="02FEF66F">
          <v:shape id="_x0000_i1041" type="#_x0000_t75" style="width:12pt;height:18pt" o:ole="">
            <v:imagedata r:id="rId123" o:title=""/>
          </v:shape>
          <o:OLEObject Type="Embed" ProgID="Equation.DSMT4" ShapeID="_x0000_i1041" DrawAspect="Content" ObjectID="_1825787339" r:id="rId124"/>
        </w:object>
      </w:r>
      <w:r>
        <w:rPr>
          <w:rFonts w:hAnsi="Cambria Math" w:cs="Cambria Math" w:hint="eastAsia"/>
        </w:rPr>
        <w:t>对应的查询</w:t>
      </w:r>
      <w:r>
        <w:rPr>
          <w:rFonts w:hAnsi="Cambria Math" w:cs="Cambria Math"/>
          <w:position w:val="-12"/>
        </w:rPr>
        <w:object w:dxaOrig="260" w:dyaOrig="360" w14:anchorId="0A40AD83">
          <v:shape id="_x0000_i1042" type="#_x0000_t75" style="width:13.1pt;height:18pt" o:ole="">
            <v:imagedata r:id="rId125" o:title=""/>
          </v:shape>
          <o:OLEObject Type="Embed" ProgID="Equation.DSMT4" ShapeID="_x0000_i1042" DrawAspect="Content" ObjectID="_1825787340" r:id="rId126"/>
        </w:object>
      </w:r>
      <w:r>
        <w:rPr>
          <w:rFonts w:hAnsi="Cambria Math" w:cs="Cambria Math" w:hint="eastAsia"/>
        </w:rPr>
        <w:t>，用于“主动查询”序列中其他元素的相关性；键向量（</w:t>
      </w:r>
      <w:r w:rsidRPr="003C1D8C">
        <w:rPr>
          <w:rFonts w:ascii="Times New Roman" w:hAnsi="Times New Roman" w:cs="Times New Roman"/>
          <w:i/>
          <w:iCs/>
        </w:rPr>
        <w:t>K</w:t>
      </w:r>
      <w:r>
        <w:rPr>
          <w:rFonts w:hAnsi="Cambria Math" w:cs="Cambria Math" w:hint="eastAsia"/>
        </w:rPr>
        <w:t>）是每个元素</w:t>
      </w:r>
      <w:r>
        <w:rPr>
          <w:rFonts w:hAnsi="Cambria Math" w:cs="Cambria Math"/>
          <w:position w:val="-12"/>
        </w:rPr>
        <w:object w:dxaOrig="240" w:dyaOrig="360" w14:anchorId="6E4D3301">
          <v:shape id="_x0000_i1043" type="#_x0000_t75" style="width:12pt;height:18pt" o:ole="">
            <v:imagedata r:id="rId127" o:title=""/>
          </v:shape>
          <o:OLEObject Type="Embed" ProgID="Equation.DSMT4" ShapeID="_x0000_i1043" DrawAspect="Content" ObjectID="_1825787341" r:id="rId128"/>
        </w:object>
      </w:r>
      <w:r>
        <w:rPr>
          <w:rFonts w:hAnsi="Cambria Math" w:cs="Cambria Math" w:hint="eastAsia"/>
        </w:rPr>
        <w:t>对应的键</w:t>
      </w:r>
      <w:r>
        <w:rPr>
          <w:rFonts w:hAnsi="Cambria Math" w:cs="Cambria Math"/>
          <w:position w:val="-12"/>
        </w:rPr>
        <w:object w:dxaOrig="260" w:dyaOrig="360" w14:anchorId="22AA9D54">
          <v:shape id="_x0000_i1044" type="#_x0000_t75" style="width:13.1pt;height:18pt" o:ole="">
            <v:imagedata r:id="rId129" o:title=""/>
          </v:shape>
          <o:OLEObject Type="Embed" ProgID="Equation.DSMT4" ShapeID="_x0000_i1044" DrawAspect="Content" ObjectID="_1825787342" r:id="rId130"/>
        </w:object>
      </w:r>
      <w:r>
        <w:rPr>
          <w:rFonts w:hAnsi="Cambria Math" w:cs="Cambria Math" w:hint="eastAsia"/>
        </w:rPr>
        <w:t>，用于“被动匹配”其他元素的查询；值向量（</w:t>
      </w:r>
      <w:r w:rsidRPr="003C1D8C">
        <w:rPr>
          <w:rFonts w:ascii="Times New Roman" w:hAnsi="Times New Roman" w:cs="Times New Roman"/>
          <w:i/>
          <w:iCs/>
        </w:rPr>
        <w:t>V</w:t>
      </w:r>
      <w:r>
        <w:rPr>
          <w:rFonts w:hAnsi="Cambria Math" w:cs="Cambria Math" w:hint="eastAsia"/>
        </w:rPr>
        <w:t>）是每个元素</w:t>
      </w:r>
      <w:r>
        <w:rPr>
          <w:rFonts w:hAnsi="Cambria Math" w:cs="Cambria Math"/>
          <w:position w:val="-12"/>
        </w:rPr>
        <w:object w:dxaOrig="240" w:dyaOrig="360" w14:anchorId="06625970">
          <v:shape id="_x0000_i1045" type="#_x0000_t75" style="width:12pt;height:18pt" o:ole="">
            <v:imagedata r:id="rId131" o:title=""/>
          </v:shape>
          <o:OLEObject Type="Embed" ProgID="Equation.DSMT4" ShapeID="_x0000_i1045" DrawAspect="Content" ObjectID="_1825787343" r:id="rId132"/>
        </w:object>
      </w:r>
      <w:r>
        <w:rPr>
          <w:rFonts w:hAnsi="Cambria Math" w:cs="Cambria Math" w:hint="eastAsia"/>
        </w:rPr>
        <w:t>对应的值</w:t>
      </w:r>
      <w:r>
        <w:rPr>
          <w:rFonts w:hAnsi="Cambria Math" w:cs="Cambria Math"/>
          <w:position w:val="-12"/>
        </w:rPr>
        <w:object w:dxaOrig="260" w:dyaOrig="360" w14:anchorId="060DE0D4">
          <v:shape id="_x0000_i1046" type="#_x0000_t75" style="width:13.1pt;height:18pt" o:ole="">
            <v:imagedata r:id="rId133" o:title=""/>
          </v:shape>
          <o:OLEObject Type="Embed" ProgID="Equation.DSMT4" ShapeID="_x0000_i1046" DrawAspect="Content" ObjectID="_1825787344" r:id="rId134"/>
        </w:object>
      </w:r>
      <w:r>
        <w:rPr>
          <w:rFonts w:hAnsi="Cambria Math" w:cs="Cambria Math" w:hint="eastAsia"/>
        </w:rPr>
        <w:t>，是查询匹配后需要提取的“有用信息”。数学表达式：</w:t>
      </w:r>
    </w:p>
    <w:p w14:paraId="71BEC411" w14:textId="77777777" w:rsidR="00AD26E5" w:rsidRDefault="00000000">
      <w:pPr>
        <w:spacing w:line="312" w:lineRule="auto"/>
        <w:ind w:firstLineChars="200" w:firstLine="480"/>
        <w:jc w:val="right"/>
        <w:rPr>
          <w:rFonts w:ascii="Cambria Math" w:hAnsi="Cambria Math"/>
        </w:rPr>
      </w:pPr>
      <w:r>
        <w:rPr>
          <w:rFonts w:hAnsi="Cambria Math" w:cs="Cambria Math"/>
          <w:position w:val="-14"/>
        </w:rPr>
        <w:object w:dxaOrig="4040" w:dyaOrig="380" w14:anchorId="5D76CEE6">
          <v:shape id="_x0000_i1047" type="#_x0000_t75" style="width:201.8pt;height:19.1pt" o:ole="">
            <v:imagedata r:id="rId135" o:title=""/>
          </v:shape>
          <o:OLEObject Type="Embed" ProgID="Equation.DSMT4" ShapeID="_x0000_i1047" DrawAspect="Content" ObjectID="_1825787345" r:id="rId136"/>
        </w:object>
      </w:r>
      <w:r>
        <w:rPr>
          <w:rFonts w:hAnsi="Cambria Math" w:cs="Cambria Math" w:hint="eastAsia"/>
        </w:rPr>
        <w:t xml:space="preserve">           </w:t>
      </w:r>
      <w:r w:rsidRPr="00DE7EE6">
        <w:rPr>
          <w:rFonts w:ascii="Times New Roman" w:hAnsi="Times New Roman" w:cs="Times New Roman"/>
        </w:rPr>
        <w:t>(2-28)</w:t>
      </w:r>
    </w:p>
    <w:p w14:paraId="3E74C64C" w14:textId="77777777" w:rsidR="00AD26E5" w:rsidRDefault="00000000">
      <w:pPr>
        <w:spacing w:line="312" w:lineRule="auto"/>
        <w:ind w:firstLineChars="200" w:firstLine="480"/>
        <w:rPr>
          <w:rFonts w:hAnsi="Cambria Math" w:cs="Cambria Math"/>
        </w:rPr>
      </w:pPr>
      <w:r>
        <w:rPr>
          <w:rFonts w:hAnsi="Cambria Math" w:cs="Cambria Math" w:hint="eastAsia"/>
        </w:rPr>
        <w:t>其中：</w:t>
      </w:r>
      <w:r>
        <w:rPr>
          <w:rFonts w:hAnsi="Cambria Math" w:cs="Cambria Math"/>
          <w:position w:val="-14"/>
        </w:rPr>
        <w:object w:dxaOrig="3519" w:dyaOrig="400" w14:anchorId="31EC3C00">
          <v:shape id="_x0000_i1048" type="#_x0000_t75" style="width:176.2pt;height:20.2pt" o:ole="">
            <v:imagedata r:id="rId137" o:title=""/>
          </v:shape>
          <o:OLEObject Type="Embed" ProgID="Equation.DSMT4" ShapeID="_x0000_i1048" DrawAspect="Content" ObjectID="_1825787346" r:id="rId138"/>
        </w:object>
      </w:r>
      <w:r>
        <w:rPr>
          <w:rFonts w:hAnsi="Cambria Math" w:cs="Cambria Math" w:hint="eastAsia"/>
        </w:rPr>
        <w:t>是可学习参数；</w:t>
      </w:r>
      <w:r>
        <w:rPr>
          <w:rFonts w:hAnsi="Cambria Math" w:cs="Cambria Math"/>
          <w:position w:val="-12"/>
        </w:rPr>
        <w:object w:dxaOrig="279" w:dyaOrig="360" w14:anchorId="4EC69BCC">
          <v:shape id="_x0000_i1049" type="#_x0000_t75" style="width:14.2pt;height:18pt" o:ole="">
            <v:imagedata r:id="rId139" o:title=""/>
          </v:shape>
          <o:OLEObject Type="Embed" ProgID="Equation.DSMT4" ShapeID="_x0000_i1049" DrawAspect="Content" ObjectID="_1825787347" r:id="rId140"/>
        </w:object>
      </w:r>
      <w:r>
        <w:rPr>
          <w:rFonts w:hAnsi="Cambria Math" w:cs="Cambria Math" w:hint="eastAsia"/>
        </w:rPr>
        <w:t>是</w:t>
      </w:r>
      <w:r w:rsidRPr="003C1D8C">
        <w:rPr>
          <w:rFonts w:ascii="Times New Roman" w:hAnsi="Times New Roman" w:cs="Times New Roman"/>
          <w:i/>
          <w:iCs/>
        </w:rPr>
        <w:t>Q</w:t>
      </w:r>
      <w:r>
        <w:rPr>
          <w:rFonts w:hAnsi="Cambria Math" w:cs="Cambria Math" w:hint="eastAsia"/>
        </w:rPr>
        <w:t>和</w:t>
      </w:r>
      <w:r w:rsidRPr="003C1D8C">
        <w:rPr>
          <w:rFonts w:ascii="Times New Roman" w:hAnsi="Times New Roman" w:cs="Times New Roman"/>
          <w:i/>
          <w:iCs/>
        </w:rPr>
        <w:t>K</w:t>
      </w:r>
      <w:r>
        <w:rPr>
          <w:rFonts w:hAnsi="Cambria Math" w:cs="Cambria Math" w:hint="eastAsia"/>
        </w:rPr>
        <w:t>的维度；</w:t>
      </w:r>
      <w:r>
        <w:rPr>
          <w:rFonts w:hAnsi="Cambria Math" w:cs="Cambria Math"/>
          <w:position w:val="-10"/>
        </w:rPr>
        <w:object w:dxaOrig="2980" w:dyaOrig="360" w14:anchorId="3453CC1C">
          <v:shape id="_x0000_i1050" type="#_x0000_t75" style="width:148.9pt;height:18pt" o:ole="">
            <v:imagedata r:id="rId141" o:title=""/>
          </v:shape>
          <o:OLEObject Type="Embed" ProgID="Equation.DSMT4" ShapeID="_x0000_i1050" DrawAspect="Content" ObjectID="_1825787348" r:id="rId142"/>
        </w:object>
      </w:r>
      <w:r>
        <w:rPr>
          <w:rFonts w:hAnsi="Cambria Math" w:cs="Cambria Math" w:hint="eastAsia"/>
        </w:rPr>
        <w:t>。</w:t>
      </w:r>
    </w:p>
    <w:p w14:paraId="20E830D8" w14:textId="77777777" w:rsidR="00AD26E5" w:rsidRDefault="00000000">
      <w:pPr>
        <w:spacing w:line="312" w:lineRule="auto"/>
        <w:ind w:firstLineChars="200" w:firstLine="480"/>
        <w:rPr>
          <w:rFonts w:hAnsi="Cambria Math" w:cs="Cambria Math"/>
        </w:rPr>
      </w:pPr>
      <w:r>
        <w:rPr>
          <w:rFonts w:hAnsi="Cambria Math" w:cs="Cambria Math" w:hint="eastAsia"/>
        </w:rPr>
        <w:t>（</w:t>
      </w:r>
      <w:r>
        <w:rPr>
          <w:rFonts w:hAnsi="Cambria Math" w:cs="Cambria Math" w:hint="eastAsia"/>
        </w:rPr>
        <w:t>2</w:t>
      </w:r>
      <w:r>
        <w:rPr>
          <w:rFonts w:hAnsi="Cambria Math" w:cs="Cambria Math" w:hint="eastAsia"/>
        </w:rPr>
        <w:t>）计算注意力分数（相关性）</w:t>
      </w:r>
    </w:p>
    <w:p w14:paraId="06A6A324" w14:textId="77777777" w:rsidR="00AD26E5" w:rsidRDefault="00000000">
      <w:pPr>
        <w:spacing w:line="312" w:lineRule="auto"/>
        <w:ind w:firstLineChars="200" w:firstLine="480"/>
        <w:rPr>
          <w:rFonts w:hAnsi="Cambria Math" w:cs="Cambria Math"/>
        </w:rPr>
      </w:pPr>
      <w:r>
        <w:rPr>
          <w:rFonts w:hAnsi="Cambria Math" w:cs="Cambria Math" w:hint="eastAsia"/>
        </w:rPr>
        <w:t>计算每个查询</w:t>
      </w:r>
      <w:r>
        <w:rPr>
          <w:rFonts w:hAnsi="Cambria Math" w:cs="Cambria Math"/>
          <w:position w:val="-12"/>
        </w:rPr>
        <w:object w:dxaOrig="260" w:dyaOrig="360" w14:anchorId="0DCA1056">
          <v:shape id="_x0000_i1051" type="#_x0000_t75" style="width:13.1pt;height:18pt" o:ole="">
            <v:imagedata r:id="rId143" o:title=""/>
          </v:shape>
          <o:OLEObject Type="Embed" ProgID="Equation.DSMT4" ShapeID="_x0000_i1051" DrawAspect="Content" ObjectID="_1825787349" r:id="rId144"/>
        </w:object>
      </w:r>
      <w:r>
        <w:rPr>
          <w:rFonts w:hAnsi="Cambria Math" w:cs="Cambria Math" w:hint="eastAsia"/>
        </w:rPr>
        <w:t>（第</w:t>
      </w:r>
      <w:proofErr w:type="spellStart"/>
      <w:r w:rsidRPr="003C1D8C">
        <w:rPr>
          <w:rFonts w:ascii="Times New Roman" w:hAnsi="Times New Roman" w:cs="Times New Roman"/>
          <w:i/>
          <w:iCs/>
        </w:rPr>
        <w:t>i</w:t>
      </w:r>
      <w:proofErr w:type="spellEnd"/>
      <w:proofErr w:type="gramStart"/>
      <w:r>
        <w:rPr>
          <w:rFonts w:hAnsi="Cambria Math" w:cs="Cambria Math" w:hint="eastAsia"/>
        </w:rPr>
        <w:t>个</w:t>
      </w:r>
      <w:proofErr w:type="gramEnd"/>
      <w:r>
        <w:rPr>
          <w:rFonts w:hAnsi="Cambria Math" w:cs="Cambria Math" w:hint="eastAsia"/>
        </w:rPr>
        <w:t>元素的查询）与所有键</w:t>
      </w:r>
      <w:r>
        <w:rPr>
          <w:rFonts w:hAnsi="Cambria Math" w:cs="Cambria Math"/>
          <w:position w:val="-14"/>
        </w:rPr>
        <w:object w:dxaOrig="300" w:dyaOrig="380" w14:anchorId="1BE175A2">
          <v:shape id="_x0000_i1052" type="#_x0000_t75" style="width:15.25pt;height:19.1pt" o:ole="">
            <v:imagedata r:id="rId145" o:title=""/>
          </v:shape>
          <o:OLEObject Type="Embed" ProgID="Equation.DSMT4" ShapeID="_x0000_i1052" DrawAspect="Content" ObjectID="_1825787350" r:id="rId146"/>
        </w:object>
      </w:r>
      <w:r>
        <w:rPr>
          <w:rFonts w:hAnsi="Cambria Math" w:cs="Cambria Math" w:hint="eastAsia"/>
        </w:rPr>
        <w:t>（第</w:t>
      </w:r>
      <w:r w:rsidRPr="003C1D8C">
        <w:rPr>
          <w:rFonts w:ascii="Times New Roman" w:hAnsi="Times New Roman" w:cs="Times New Roman"/>
          <w:i/>
          <w:iCs/>
        </w:rPr>
        <w:t>j</w:t>
      </w:r>
      <w:proofErr w:type="gramStart"/>
      <w:r>
        <w:rPr>
          <w:rFonts w:hAnsi="Cambria Math" w:cs="Cambria Math" w:hint="eastAsia"/>
        </w:rPr>
        <w:t>个</w:t>
      </w:r>
      <w:proofErr w:type="gramEnd"/>
      <w:r>
        <w:rPr>
          <w:rFonts w:hAnsi="Cambria Math" w:cs="Cambria Math" w:hint="eastAsia"/>
        </w:rPr>
        <w:t>元素的键）的相关性强度，即注意力分数</w:t>
      </w:r>
      <w:r>
        <w:rPr>
          <w:rFonts w:hAnsi="Cambria Math" w:cs="Cambria Math"/>
          <w:position w:val="-14"/>
        </w:rPr>
        <w:object w:dxaOrig="360" w:dyaOrig="380" w14:anchorId="336A78C8">
          <v:shape id="_x0000_i1053" type="#_x0000_t75" style="width:18pt;height:19.1pt" o:ole="">
            <v:imagedata r:id="rId147" o:title=""/>
          </v:shape>
          <o:OLEObject Type="Embed" ProgID="Equation.DSMT4" ShapeID="_x0000_i1053" DrawAspect="Content" ObjectID="_1825787351" r:id="rId148"/>
        </w:object>
      </w:r>
      <w:r>
        <w:rPr>
          <w:rFonts w:hAnsi="Cambria Math" w:cs="Cambria Math" w:hint="eastAsia"/>
        </w:rPr>
        <w:t>。自注意力采用</w:t>
      </w:r>
      <w:proofErr w:type="gramStart"/>
      <w:r>
        <w:rPr>
          <w:rFonts w:hAnsi="Cambria Math" w:cs="Cambria Math" w:hint="eastAsia"/>
        </w:rPr>
        <w:t>点积计算</w:t>
      </w:r>
      <w:proofErr w:type="gramEnd"/>
      <w:r>
        <w:rPr>
          <w:rFonts w:hAnsi="Cambria Math" w:cs="Cambria Math" w:hint="eastAsia"/>
        </w:rPr>
        <w:t>相关性：</w:t>
      </w:r>
    </w:p>
    <w:p w14:paraId="41CD594B" w14:textId="77777777" w:rsidR="00AD26E5" w:rsidRDefault="00000000">
      <w:pPr>
        <w:spacing w:line="312" w:lineRule="auto"/>
        <w:ind w:firstLineChars="200" w:firstLine="480"/>
        <w:jc w:val="right"/>
        <w:rPr>
          <w:rFonts w:hAnsi="Cambria Math" w:cs="Cambria Math"/>
        </w:rPr>
      </w:pPr>
      <w:r>
        <w:rPr>
          <w:rFonts w:hAnsi="Cambria Math" w:cs="Cambria Math"/>
          <w:position w:val="-14"/>
        </w:rPr>
        <w:object w:dxaOrig="2120" w:dyaOrig="400" w14:anchorId="16A85B96">
          <v:shape id="_x0000_i1054" type="#_x0000_t75" style="width:105.8pt;height:20.2pt" o:ole="">
            <v:imagedata r:id="rId149" o:title=""/>
          </v:shape>
          <o:OLEObject Type="Embed" ProgID="Equation.DSMT4" ShapeID="_x0000_i1054" DrawAspect="Content" ObjectID="_1825787352" r:id="rId150"/>
        </w:object>
      </w:r>
      <w:r>
        <w:rPr>
          <w:rFonts w:hAnsi="Cambria Math" w:cs="Cambria Math" w:hint="eastAsia"/>
        </w:rPr>
        <w:t xml:space="preserve">                  </w:t>
      </w:r>
      <w:r w:rsidRPr="00DE7EE6">
        <w:rPr>
          <w:rFonts w:ascii="Times New Roman" w:hAnsi="Times New Roman" w:cs="Times New Roman"/>
        </w:rPr>
        <w:t>(2-29)</w:t>
      </w:r>
    </w:p>
    <w:p w14:paraId="7DE77B71" w14:textId="77777777" w:rsidR="00AD26E5" w:rsidRDefault="00000000">
      <w:pPr>
        <w:spacing w:line="312" w:lineRule="auto"/>
        <w:ind w:firstLineChars="200" w:firstLine="480"/>
        <w:rPr>
          <w:rFonts w:hAnsi="Cambria Math" w:cs="Cambria Math"/>
        </w:rPr>
      </w:pPr>
      <w:r>
        <w:rPr>
          <w:rFonts w:hAnsi="Cambria Math" w:cs="Cambria Math" w:hint="eastAsia"/>
        </w:rPr>
        <w:t>其中</w:t>
      </w:r>
      <w:r>
        <w:rPr>
          <w:rFonts w:hAnsi="Cambria Math" w:cs="Cambria Math"/>
          <w:position w:val="-14"/>
        </w:rPr>
        <w:object w:dxaOrig="639" w:dyaOrig="400" w14:anchorId="53CE558B">
          <v:shape id="_x0000_i1055" type="#_x0000_t75" style="width:32.2pt;height:20.2pt" o:ole="">
            <v:imagedata r:id="rId151" o:title=""/>
          </v:shape>
          <o:OLEObject Type="Embed" ProgID="Equation.DSMT4" ShapeID="_x0000_i1055" DrawAspect="Content" ObjectID="_1825787353" r:id="rId152"/>
        </w:object>
      </w:r>
      <w:r>
        <w:rPr>
          <w:rFonts w:hAnsi="Cambria Math" w:cs="Cambria Math" w:hint="eastAsia"/>
        </w:rPr>
        <w:t>是向量点积（结果为标量），本质是衡量</w:t>
      </w:r>
      <w:r>
        <w:rPr>
          <w:rFonts w:hAnsi="Cambria Math" w:cs="Cambria Math"/>
          <w:position w:val="-12"/>
        </w:rPr>
        <w:object w:dxaOrig="260" w:dyaOrig="360" w14:anchorId="2DB49D59">
          <v:shape id="_x0000_i1056" type="#_x0000_t75" style="width:13.1pt;height:18pt" o:ole="">
            <v:imagedata r:id="rId153" o:title=""/>
          </v:shape>
          <o:OLEObject Type="Embed" ProgID="Equation.DSMT4" ShapeID="_x0000_i1056" DrawAspect="Content" ObjectID="_1825787354" r:id="rId154"/>
        </w:object>
      </w:r>
      <w:r>
        <w:rPr>
          <w:rFonts w:hAnsi="Cambria Math" w:cs="Cambria Math" w:hint="eastAsia"/>
        </w:rPr>
        <w:t>和</w:t>
      </w:r>
      <w:r>
        <w:rPr>
          <w:rFonts w:hint="eastAsia"/>
          <w:position w:val="-14"/>
        </w:rPr>
        <w:object w:dxaOrig="300" w:dyaOrig="380" w14:anchorId="05052FBC">
          <v:shape id="_x0000_i1057" type="#_x0000_t75" style="width:15.25pt;height:19.1pt" o:ole="">
            <v:imagedata r:id="rId155" o:title=""/>
          </v:shape>
          <o:OLEObject Type="Embed" ProgID="Equation.DSMT4" ShapeID="_x0000_i1057" DrawAspect="Content" ObjectID="_1825787355" r:id="rId156"/>
        </w:object>
      </w:r>
      <w:r>
        <w:rPr>
          <w:rFonts w:hAnsi="Cambria Math" w:cs="Cambria Math" w:hint="eastAsia"/>
        </w:rPr>
        <w:t>的“方向相似度”。</w:t>
      </w:r>
    </w:p>
    <w:p w14:paraId="34779F27" w14:textId="77777777" w:rsidR="00AD26E5" w:rsidRDefault="00000000">
      <w:pPr>
        <w:spacing w:line="312" w:lineRule="auto"/>
        <w:ind w:firstLineChars="200" w:firstLine="480"/>
        <w:rPr>
          <w:rFonts w:hAnsi="Cambria Math" w:cs="Cambria Math"/>
        </w:rPr>
      </w:pPr>
      <w:r>
        <w:rPr>
          <w:rFonts w:hAnsi="Cambria Math" w:cs="Cambria Math" w:hint="eastAsia"/>
        </w:rPr>
        <w:t>（</w:t>
      </w:r>
      <w:r>
        <w:rPr>
          <w:rFonts w:hAnsi="Cambria Math" w:cs="Cambria Math" w:hint="eastAsia"/>
        </w:rPr>
        <w:t>3</w:t>
      </w:r>
      <w:r>
        <w:rPr>
          <w:rFonts w:hAnsi="Cambria Math" w:cs="Cambria Math" w:hint="eastAsia"/>
        </w:rPr>
        <w:t>）通过</w:t>
      </w:r>
      <w:proofErr w:type="spellStart"/>
      <w:r w:rsidRPr="003C1D8C">
        <w:rPr>
          <w:rFonts w:ascii="Times New Roman" w:hAnsi="Times New Roman" w:cs="Times New Roman"/>
        </w:rPr>
        <w:t>Softmax</w:t>
      </w:r>
      <w:proofErr w:type="spellEnd"/>
      <w:r>
        <w:rPr>
          <w:rFonts w:hAnsi="Cambria Math" w:cs="Cambria Math" w:hint="eastAsia"/>
        </w:rPr>
        <w:t>函数进行归一化，得到注意力权重</w:t>
      </w:r>
      <w:r>
        <w:rPr>
          <w:rFonts w:hAnsi="Cambria Math" w:cs="Cambria Math"/>
          <w:position w:val="-14"/>
        </w:rPr>
        <w:object w:dxaOrig="380" w:dyaOrig="380" w14:anchorId="3304EEF4">
          <v:shape id="_x0000_i1058" type="#_x0000_t75" style="width:19.1pt;height:19.1pt" o:ole="">
            <v:imagedata r:id="rId157" o:title=""/>
          </v:shape>
          <o:OLEObject Type="Embed" ProgID="Equation.DSMT4" ShapeID="_x0000_i1058" DrawAspect="Content" ObjectID="_1825787356" r:id="rId158"/>
        </w:object>
      </w:r>
      <w:r>
        <w:rPr>
          <w:rFonts w:hAnsi="Cambria Math" w:cs="Cambria Math" w:hint="eastAsia"/>
        </w:rPr>
        <w:t>：</w:t>
      </w:r>
    </w:p>
    <w:p w14:paraId="6C2173CE" w14:textId="77777777" w:rsidR="00AD26E5" w:rsidRDefault="00000000">
      <w:pPr>
        <w:spacing w:line="312" w:lineRule="auto"/>
        <w:ind w:firstLineChars="200" w:firstLine="480"/>
        <w:jc w:val="right"/>
        <w:rPr>
          <w:rFonts w:hAnsi="Cambria Math" w:cs="Cambria Math"/>
        </w:rPr>
      </w:pPr>
      <w:r>
        <w:rPr>
          <w:rFonts w:hAnsi="Cambria Math" w:cs="Cambria Math"/>
          <w:position w:val="-74"/>
        </w:rPr>
        <w:object w:dxaOrig="4140" w:dyaOrig="1600" w14:anchorId="5F4FCE32">
          <v:shape id="_x0000_i1059" type="#_x0000_t75" style="width:207.25pt;height:80.2pt" o:ole="">
            <v:imagedata r:id="rId159" o:title=""/>
          </v:shape>
          <o:OLEObject Type="Embed" ProgID="Equation.DSMT4" ShapeID="_x0000_i1059" DrawAspect="Content" ObjectID="_1825787357" r:id="rId160"/>
        </w:object>
      </w:r>
      <w:r>
        <w:rPr>
          <w:rFonts w:hAnsi="Cambria Math" w:cs="Cambria Math" w:hint="eastAsia"/>
        </w:rPr>
        <w:t xml:space="preserve">         </w:t>
      </w:r>
      <w:r w:rsidRPr="00DE7EE6">
        <w:rPr>
          <w:rFonts w:ascii="Times New Roman" w:hAnsi="Times New Roman" w:cs="Times New Roman"/>
        </w:rPr>
        <w:t>(2-30)</w:t>
      </w:r>
    </w:p>
    <w:p w14:paraId="5A64A177" w14:textId="77777777" w:rsidR="00AD26E5" w:rsidRDefault="00000000">
      <w:pPr>
        <w:spacing w:line="312" w:lineRule="auto"/>
        <w:ind w:firstLineChars="200" w:firstLine="480"/>
        <w:rPr>
          <w:rFonts w:hAnsi="Cambria Math" w:cs="Cambria Math"/>
        </w:rPr>
      </w:pPr>
      <w:r>
        <w:rPr>
          <w:rFonts w:hAnsi="Cambria Math" w:cs="Cambria Math" w:hint="eastAsia"/>
        </w:rPr>
        <w:lastRenderedPageBreak/>
        <w:t>归一化后，</w:t>
      </w:r>
      <w:r>
        <w:rPr>
          <w:rFonts w:hAnsi="Cambria Math" w:cs="Cambria Math"/>
          <w:position w:val="-14"/>
        </w:rPr>
        <w:object w:dxaOrig="1060" w:dyaOrig="380" w14:anchorId="13A63FEA">
          <v:shape id="_x0000_i1060" type="#_x0000_t75" style="width:52.9pt;height:19.1pt" o:ole="">
            <v:imagedata r:id="rId161" o:title=""/>
          </v:shape>
          <o:OLEObject Type="Embed" ProgID="Equation.DSMT4" ShapeID="_x0000_i1060" DrawAspect="Content" ObjectID="_1825787358" r:id="rId162"/>
        </w:object>
      </w:r>
      <w:r>
        <w:rPr>
          <w:rFonts w:hAnsi="Cambria Math" w:cs="Cambria Math" w:hint="eastAsia"/>
        </w:rPr>
        <w:t>，且对于每个</w:t>
      </w:r>
      <w:proofErr w:type="spellStart"/>
      <w:r w:rsidRPr="003C1D8C">
        <w:rPr>
          <w:rFonts w:ascii="Times New Roman" w:hAnsi="Times New Roman" w:cs="Times New Roman"/>
          <w:i/>
          <w:iCs/>
        </w:rPr>
        <w:t>i</w:t>
      </w:r>
      <w:proofErr w:type="spellEnd"/>
      <w:r>
        <w:rPr>
          <w:rFonts w:hAnsi="Cambria Math" w:cs="Cambria Math" w:hint="eastAsia"/>
        </w:rPr>
        <w:t>，</w:t>
      </w:r>
      <w:r>
        <w:rPr>
          <w:rFonts w:hAnsi="Cambria Math" w:cs="Cambria Math"/>
          <w:position w:val="-30"/>
        </w:rPr>
        <w:object w:dxaOrig="999" w:dyaOrig="700" w14:anchorId="6BEEAF20">
          <v:shape id="_x0000_i1061" type="#_x0000_t75" style="width:50.2pt;height:34.9pt" o:ole="">
            <v:imagedata r:id="rId163" o:title=""/>
          </v:shape>
          <o:OLEObject Type="Embed" ProgID="Equation.DSMT4" ShapeID="_x0000_i1061" DrawAspect="Content" ObjectID="_1825787359" r:id="rId164"/>
        </w:object>
      </w:r>
      <w:r>
        <w:rPr>
          <w:rFonts w:hAnsi="Cambria Math" w:cs="Cambria Math" w:hint="eastAsia"/>
        </w:rPr>
        <w:t>；</w:t>
      </w:r>
      <w:r>
        <w:rPr>
          <w:rFonts w:hAnsi="Cambria Math" w:cs="Cambria Math"/>
          <w:position w:val="-14"/>
        </w:rPr>
        <w:object w:dxaOrig="380" w:dyaOrig="380" w14:anchorId="3EC14487">
          <v:shape id="_x0000_i1062" type="#_x0000_t75" style="width:19.1pt;height:19.1pt" o:ole="">
            <v:imagedata r:id="rId165" o:title=""/>
          </v:shape>
          <o:OLEObject Type="Embed" ProgID="Equation.DSMT4" ShapeID="_x0000_i1062" DrawAspect="Content" ObjectID="_1825787360" r:id="rId166"/>
        </w:object>
      </w:r>
      <w:r>
        <w:rPr>
          <w:rFonts w:hAnsi="Cambria Math" w:cs="Cambria Math" w:hint="eastAsia"/>
        </w:rPr>
        <w:t>的物理意义：第</w:t>
      </w:r>
      <w:proofErr w:type="spellStart"/>
      <w:r w:rsidRPr="003C1D8C">
        <w:rPr>
          <w:rFonts w:ascii="Times New Roman" w:hAnsi="Times New Roman" w:cs="Times New Roman"/>
          <w:i/>
          <w:iCs/>
        </w:rPr>
        <w:t>i</w:t>
      </w:r>
      <w:proofErr w:type="spellEnd"/>
      <w:proofErr w:type="gramStart"/>
      <w:r>
        <w:rPr>
          <w:rFonts w:hAnsi="Cambria Math" w:cs="Cambria Math" w:hint="eastAsia"/>
        </w:rPr>
        <w:t>个</w:t>
      </w:r>
      <w:proofErr w:type="gramEnd"/>
      <w:r>
        <w:rPr>
          <w:rFonts w:hAnsi="Cambria Math" w:cs="Cambria Math" w:hint="eastAsia"/>
        </w:rPr>
        <w:t>元素对第</w:t>
      </w:r>
      <w:r w:rsidRPr="003C1D8C">
        <w:rPr>
          <w:rFonts w:ascii="Times New Roman" w:hAnsi="Times New Roman" w:cs="Times New Roman"/>
          <w:i/>
          <w:iCs/>
        </w:rPr>
        <w:t>j</w:t>
      </w:r>
      <w:proofErr w:type="gramStart"/>
      <w:r>
        <w:rPr>
          <w:rFonts w:hAnsi="Cambria Math" w:cs="Cambria Math" w:hint="eastAsia"/>
        </w:rPr>
        <w:t>个</w:t>
      </w:r>
      <w:proofErr w:type="gramEnd"/>
      <w:r>
        <w:rPr>
          <w:rFonts w:hAnsi="Cambria Math" w:cs="Cambria Math" w:hint="eastAsia"/>
        </w:rPr>
        <w:t>元素的“关注程度”——权重越大，说明第</w:t>
      </w:r>
      <w:r w:rsidRPr="003C1D8C">
        <w:rPr>
          <w:rFonts w:ascii="Times New Roman" w:hAnsi="Times New Roman" w:cs="Times New Roman"/>
          <w:i/>
          <w:iCs/>
        </w:rPr>
        <w:t>j</w:t>
      </w:r>
      <w:proofErr w:type="gramStart"/>
      <w:r>
        <w:rPr>
          <w:rFonts w:hAnsi="Cambria Math" w:cs="Cambria Math" w:hint="eastAsia"/>
        </w:rPr>
        <w:t>个</w:t>
      </w:r>
      <w:proofErr w:type="gramEnd"/>
      <w:r>
        <w:rPr>
          <w:rFonts w:hAnsi="Cambria Math" w:cs="Cambria Math" w:hint="eastAsia"/>
        </w:rPr>
        <w:t>元素对第</w:t>
      </w:r>
      <w:proofErr w:type="spellStart"/>
      <w:r w:rsidRPr="003C1D8C">
        <w:rPr>
          <w:rFonts w:ascii="Times New Roman" w:hAnsi="Times New Roman" w:cs="Times New Roman"/>
          <w:i/>
          <w:iCs/>
        </w:rPr>
        <w:t>i</w:t>
      </w:r>
      <w:proofErr w:type="spellEnd"/>
      <w:proofErr w:type="gramStart"/>
      <w:r>
        <w:rPr>
          <w:rFonts w:hAnsi="Cambria Math" w:cs="Cambria Math" w:hint="eastAsia"/>
        </w:rPr>
        <w:t>个</w:t>
      </w:r>
      <w:proofErr w:type="gramEnd"/>
      <w:r>
        <w:rPr>
          <w:rFonts w:hAnsi="Cambria Math" w:cs="Cambria Math" w:hint="eastAsia"/>
        </w:rPr>
        <w:t>元素的上下文贡献越大。</w:t>
      </w:r>
    </w:p>
    <w:p w14:paraId="61934757" w14:textId="77777777" w:rsidR="00AD26E5" w:rsidRDefault="00000000">
      <w:pPr>
        <w:spacing w:line="312" w:lineRule="auto"/>
        <w:ind w:firstLineChars="200" w:firstLine="480"/>
        <w:rPr>
          <w:rFonts w:hAnsi="Cambria Math" w:cs="Cambria Math"/>
        </w:rPr>
      </w:pPr>
      <w:r>
        <w:rPr>
          <w:rFonts w:hAnsi="Cambria Math" w:cs="Cambria Math" w:hint="eastAsia"/>
        </w:rPr>
        <w:t>（</w:t>
      </w:r>
      <w:r>
        <w:rPr>
          <w:rFonts w:hAnsi="Cambria Math" w:cs="Cambria Math" w:hint="eastAsia"/>
        </w:rPr>
        <w:t>4</w:t>
      </w:r>
      <w:r>
        <w:rPr>
          <w:rFonts w:hAnsi="Cambria Math" w:cs="Cambria Math" w:hint="eastAsia"/>
        </w:rPr>
        <w:t>）用注意力权重</w:t>
      </w:r>
      <w:r>
        <w:rPr>
          <w:rFonts w:hAnsi="Cambria Math" w:cs="Cambria Math"/>
          <w:position w:val="-14"/>
        </w:rPr>
        <w:object w:dxaOrig="380" w:dyaOrig="380" w14:anchorId="176ECA15">
          <v:shape id="_x0000_i1063" type="#_x0000_t75" style="width:19.1pt;height:19.1pt" o:ole="">
            <v:imagedata r:id="rId167" o:title=""/>
          </v:shape>
          <o:OLEObject Type="Embed" ProgID="Equation.DSMT4" ShapeID="_x0000_i1063" DrawAspect="Content" ObjectID="_1825787361" r:id="rId168"/>
        </w:object>
      </w:r>
      <w:r>
        <w:rPr>
          <w:rFonts w:hAnsi="Cambria Math" w:cs="Cambria Math" w:hint="eastAsia"/>
        </w:rPr>
        <w:t>对所有值向量</w:t>
      </w:r>
      <w:r>
        <w:rPr>
          <w:rFonts w:hAnsi="Cambria Math" w:cs="Cambria Math"/>
          <w:position w:val="-14"/>
        </w:rPr>
        <w:object w:dxaOrig="300" w:dyaOrig="380" w14:anchorId="104B55B5">
          <v:shape id="_x0000_i1064" type="#_x0000_t75" style="width:15.25pt;height:19.1pt" o:ole="">
            <v:imagedata r:id="rId169" o:title=""/>
          </v:shape>
          <o:OLEObject Type="Embed" ProgID="Equation.DSMT4" ShapeID="_x0000_i1064" DrawAspect="Content" ObjectID="_1825787362" r:id="rId170"/>
        </w:object>
      </w:r>
      <w:r>
        <w:rPr>
          <w:rFonts w:hAnsi="Cambria Math" w:cs="Cambria Math" w:hint="eastAsia"/>
        </w:rPr>
        <w:t>进行加权求和，</w:t>
      </w:r>
      <w:proofErr w:type="gramStart"/>
      <w:r>
        <w:rPr>
          <w:rFonts w:hAnsi="Cambria Math" w:cs="Cambria Math" w:hint="eastAsia"/>
        </w:rPr>
        <w:t>得到第</w:t>
      </w:r>
      <w:proofErr w:type="spellStart"/>
      <w:proofErr w:type="gramEnd"/>
      <w:r w:rsidRPr="003C1D8C">
        <w:rPr>
          <w:rFonts w:ascii="Times New Roman" w:hAnsi="Times New Roman" w:cs="Times New Roman"/>
          <w:i/>
          <w:iCs/>
        </w:rPr>
        <w:t>i</w:t>
      </w:r>
      <w:proofErr w:type="spellEnd"/>
      <w:proofErr w:type="gramStart"/>
      <w:r>
        <w:rPr>
          <w:rFonts w:hAnsi="Cambria Math" w:cs="Cambria Math" w:hint="eastAsia"/>
        </w:rPr>
        <w:t>个</w:t>
      </w:r>
      <w:proofErr w:type="gramEnd"/>
      <w:r>
        <w:rPr>
          <w:rFonts w:hAnsi="Cambria Math" w:cs="Cambria Math" w:hint="eastAsia"/>
        </w:rPr>
        <w:t>元素的上下文增强特征</w:t>
      </w:r>
      <w:r>
        <w:rPr>
          <w:rFonts w:hAnsi="Cambria Math" w:cs="Cambria Math"/>
          <w:position w:val="-12"/>
        </w:rPr>
        <w:object w:dxaOrig="260" w:dyaOrig="360" w14:anchorId="3523BE92">
          <v:shape id="_x0000_i1065" type="#_x0000_t75" style="width:13.1pt;height:18pt" o:ole="">
            <v:imagedata r:id="rId171" o:title=""/>
          </v:shape>
          <o:OLEObject Type="Embed" ProgID="Equation.DSMT4" ShapeID="_x0000_i1065" DrawAspect="Content" ObjectID="_1825787363" r:id="rId172"/>
        </w:object>
      </w:r>
      <w:r>
        <w:rPr>
          <w:rFonts w:hAnsi="Cambria Math" w:cs="Cambria Math" w:hint="eastAsia"/>
        </w:rPr>
        <w:t>：</w:t>
      </w:r>
      <w:r>
        <w:rPr>
          <w:rFonts w:hAnsi="Cambria Math" w:cs="Cambria Math"/>
          <w:position w:val="-30"/>
        </w:rPr>
        <w:object w:dxaOrig="1460" w:dyaOrig="700" w14:anchorId="3752BB42">
          <v:shape id="_x0000_i1066" type="#_x0000_t75" style="width:73.1pt;height:34.9pt" o:ole="">
            <v:imagedata r:id="rId173" o:title=""/>
          </v:shape>
          <o:OLEObject Type="Embed" ProgID="Equation.DSMT4" ShapeID="_x0000_i1066" DrawAspect="Content" ObjectID="_1825787364" r:id="rId174"/>
        </w:object>
      </w:r>
      <w:r>
        <w:rPr>
          <w:rFonts w:hAnsi="Cambria Math" w:cs="Cambria Math" w:hint="eastAsia"/>
        </w:rPr>
        <w:t xml:space="preserve">                             </w:t>
      </w:r>
      <w:r w:rsidRPr="00DE7EE6">
        <w:rPr>
          <w:rFonts w:ascii="Times New Roman" w:hAnsi="Times New Roman" w:cs="Times New Roman"/>
        </w:rPr>
        <w:t>(2-31)</w:t>
      </w:r>
    </w:p>
    <w:p w14:paraId="6A24D122" w14:textId="77777777" w:rsidR="00AD26E5" w:rsidRDefault="00000000">
      <w:pPr>
        <w:spacing w:line="312" w:lineRule="auto"/>
        <w:ind w:firstLineChars="200" w:firstLine="480"/>
        <w:rPr>
          <w:rFonts w:hAnsi="Cambria Math" w:cs="Cambria Math"/>
        </w:rPr>
      </w:pPr>
      <w:r>
        <w:rPr>
          <w:rFonts w:hAnsi="Cambria Math" w:cs="Cambria Math" w:hint="eastAsia"/>
        </w:rPr>
        <w:t>而</w:t>
      </w:r>
      <w:r>
        <w:rPr>
          <w:rFonts w:hAnsi="Cambria Math" w:cs="Cambria Math"/>
          <w:position w:val="-12"/>
        </w:rPr>
        <w:object w:dxaOrig="2460" w:dyaOrig="380" w14:anchorId="7BE6B31B">
          <v:shape id="_x0000_i1067" type="#_x0000_t75" style="width:123.25pt;height:19.1pt" o:ole="">
            <v:imagedata r:id="rId175" o:title=""/>
          </v:shape>
          <o:OLEObject Type="Embed" ProgID="Equation.DSMT4" ShapeID="_x0000_i1067" DrawAspect="Content" ObjectID="_1825787365" r:id="rId176"/>
        </w:object>
      </w:r>
      <w:r>
        <w:rPr>
          <w:rFonts w:hAnsi="Cambria Math" w:cs="Cambria Math" w:hint="eastAsia"/>
        </w:rPr>
        <w:t>，即为自注意力的最终输出。</w:t>
      </w:r>
    </w:p>
    <w:p w14:paraId="13D331C3" w14:textId="013CFCCE" w:rsidR="00AD26E5" w:rsidRDefault="00000000">
      <w:pPr>
        <w:pStyle w:val="u"/>
      </w:pPr>
      <w:r>
        <w:rPr>
          <w:rFonts w:hAnsi="Cambria Math" w:cs="Cambria Math" w:hint="eastAsia"/>
        </w:rPr>
        <w:t>符号回归的目标是从给定的数据集中找到一个数学表达式，遗传规划则是通过模拟自然选择和遗传变异的过程，逐步优化候选解</w:t>
      </w:r>
      <w:r w:rsidR="005A78CA">
        <w:rPr>
          <w:rFonts w:hAnsi="Cambria Math" w:cs="Cambria Math" w:hint="eastAsia"/>
        </w:rPr>
        <w:t>。</w:t>
      </w:r>
      <w:r>
        <w:rPr>
          <w:rFonts w:hAnsi="Cambria Math" w:cs="Cambria Math" w:hint="eastAsia"/>
        </w:rPr>
        <w:t>符号回归和遗传规划通常结合使用，遗传规划用于搜索符号回归中的数学表达式空间，从而有效地探索复杂的数学表达式空间，找到可解释性数学表达式</w:t>
      </w:r>
      <w:r>
        <w:rPr>
          <w:rFonts w:hAnsi="Cambria Math" w:cs="Cambria Math"/>
          <w:vertAlign w:val="superscript"/>
        </w:rPr>
        <w:fldChar w:fldCharType="begin"/>
      </w:r>
      <w:r>
        <w:rPr>
          <w:rFonts w:hAnsi="Cambria Math" w:cs="Cambria Math"/>
          <w:vertAlign w:val="superscript"/>
        </w:rPr>
        <w:instrText xml:space="preserve"> </w:instrText>
      </w:r>
      <w:r>
        <w:rPr>
          <w:rFonts w:hAnsi="Cambria Math" w:cs="Cambria Math" w:hint="eastAsia"/>
          <w:vertAlign w:val="superscript"/>
        </w:rPr>
        <w:instrText>REF _Ref214993812 \r \h</w:instrText>
      </w:r>
      <w:r>
        <w:rPr>
          <w:rFonts w:hAnsi="Cambria Math" w:cs="Cambria Math"/>
          <w:vertAlign w:val="superscript"/>
        </w:rPr>
        <w:instrText xml:space="preserve">  \* MERGEFORMAT </w:instrText>
      </w:r>
      <w:r>
        <w:rPr>
          <w:rFonts w:hAnsi="Cambria Math" w:cs="Cambria Math"/>
          <w:vertAlign w:val="superscript"/>
        </w:rPr>
      </w:r>
      <w:r>
        <w:rPr>
          <w:rFonts w:hAnsi="Cambria Math" w:cs="Cambria Math"/>
          <w:vertAlign w:val="superscript"/>
        </w:rPr>
        <w:fldChar w:fldCharType="separate"/>
      </w:r>
      <w:r>
        <w:rPr>
          <w:rFonts w:hAnsi="Cambria Math" w:cs="Cambria Math"/>
          <w:vertAlign w:val="superscript"/>
        </w:rPr>
        <w:t>[4</w:t>
      </w:r>
      <w:r w:rsidR="00702C42">
        <w:rPr>
          <w:rFonts w:hAnsi="Cambria Math" w:cs="Cambria Math" w:hint="eastAsia"/>
          <w:vertAlign w:val="superscript"/>
        </w:rPr>
        <w:t>3</w:t>
      </w:r>
      <w:r>
        <w:rPr>
          <w:rFonts w:hAnsi="Cambria Math" w:cs="Cambria Math"/>
          <w:vertAlign w:val="superscript"/>
        </w:rPr>
        <w:t>]</w:t>
      </w:r>
      <w:r>
        <w:rPr>
          <w:rFonts w:hAnsi="Cambria Math" w:cs="Cambria Math"/>
          <w:vertAlign w:val="superscript"/>
        </w:rPr>
        <w:fldChar w:fldCharType="end"/>
      </w:r>
      <w:r>
        <w:rPr>
          <w:rFonts w:hAnsi="Cambria Math" w:cs="Cambria Math" w:hint="eastAsia"/>
        </w:rPr>
        <w:t>。</w:t>
      </w:r>
      <w:r>
        <w:rPr>
          <w:rFonts w:hint="eastAsia"/>
        </w:rPr>
        <w:t>给定数据集</w:t>
      </w:r>
      <w:r>
        <w:rPr>
          <w:position w:val="-14"/>
        </w:rPr>
        <w:object w:dxaOrig="3263" w:dyaOrig="398" w14:anchorId="5C7214BC">
          <v:shape id="_x0000_i1068" type="#_x0000_t75" style="width:163.1pt;height:19.65pt" o:ole="">
            <v:imagedata r:id="rId177" o:title=""/>
          </v:shape>
          <o:OLEObject Type="Embed" ProgID="Equation.DSMT4" ShapeID="_x0000_i1068" DrawAspect="Content" ObjectID="_1825787366" r:id="rId178"/>
        </w:object>
      </w:r>
      <w:r>
        <w:rPr>
          <w:rFonts w:hint="eastAsia"/>
        </w:rPr>
        <w:t>，其中</w:t>
      </w:r>
      <w:r>
        <w:rPr>
          <w:position w:val="-12"/>
        </w:rPr>
        <w:object w:dxaOrig="240" w:dyaOrig="360" w14:anchorId="1F9248F0">
          <v:shape id="_x0000_i1069" type="#_x0000_t75" style="width:12pt;height:18pt" o:ole="">
            <v:imagedata r:id="rId179" o:title=""/>
          </v:shape>
          <o:OLEObject Type="Embed" ProgID="Equation.DSMT4" ShapeID="_x0000_i1069" DrawAspect="Content" ObjectID="_1825787367" r:id="rId180"/>
        </w:object>
      </w:r>
      <w:r>
        <w:rPr>
          <w:rFonts w:hint="eastAsia"/>
        </w:rPr>
        <w:t>是输入向量，</w:t>
      </w:r>
      <w:r>
        <w:rPr>
          <w:position w:val="-12"/>
        </w:rPr>
        <w:object w:dxaOrig="240" w:dyaOrig="360" w14:anchorId="4A04F475">
          <v:shape id="_x0000_i1070" type="#_x0000_t75" style="width:12pt;height:18pt" o:ole="">
            <v:imagedata r:id="rId181" o:title=""/>
          </v:shape>
          <o:OLEObject Type="Embed" ProgID="Equation.DSMT4" ShapeID="_x0000_i1070" DrawAspect="Content" ObjectID="_1825787368" r:id="rId182"/>
        </w:object>
      </w:r>
      <w:r>
        <w:rPr>
          <w:rFonts w:hint="eastAsia"/>
        </w:rPr>
        <w:t>是输出值，综合优化问题可以表示为公式</w:t>
      </w:r>
      <w:r>
        <w:rPr>
          <w:rFonts w:ascii="Cambria Math" w:hAnsi="Cambria Math" w:hint="eastAsia"/>
        </w:rPr>
        <w:t>(2-32)</w:t>
      </w:r>
    </w:p>
    <w:p w14:paraId="2828C1B6" w14:textId="77777777" w:rsidR="00AD26E5" w:rsidRDefault="00000000">
      <w:pPr>
        <w:pStyle w:val="MTDisplayEquation"/>
        <w:jc w:val="right"/>
      </w:pPr>
      <w:r>
        <w:tab/>
      </w:r>
      <w:r>
        <w:rPr>
          <w:position w:val="-28"/>
        </w:rPr>
        <w:object w:dxaOrig="1943" w:dyaOrig="683" w14:anchorId="3B22FB1B">
          <v:shape id="_x0000_i1071" type="#_x0000_t75" style="width:97.1pt;height:34.35pt" o:ole="">
            <v:imagedata r:id="rId183" o:title=""/>
          </v:shape>
          <o:OLEObject Type="Embed" ProgID="Equation.DSMT4" ShapeID="_x0000_i1071" DrawAspect="Content" ObjectID="_1825787369" r:id="rId184"/>
        </w:object>
      </w:r>
      <w:r>
        <w:rPr>
          <w:rFonts w:hint="eastAsia"/>
          <w:position w:val="-28"/>
        </w:rPr>
        <w:t xml:space="preserve">                   </w:t>
      </w:r>
      <w:r w:rsidRPr="00DE7EE6">
        <w:t>(2-32)</w:t>
      </w:r>
    </w:p>
    <w:p w14:paraId="3E9C1B9D" w14:textId="77777777" w:rsidR="00AD26E5" w:rsidRDefault="00000000">
      <w:pPr>
        <w:pStyle w:val="u"/>
      </w:pPr>
      <w:r>
        <w:rPr>
          <w:rFonts w:hint="eastAsia"/>
        </w:rPr>
        <w:t>其中，</w:t>
      </w:r>
      <w:r>
        <w:rPr>
          <w:position w:val="-4"/>
        </w:rPr>
        <w:object w:dxaOrig="218" w:dyaOrig="240" w14:anchorId="4808030A">
          <v:shape id="_x0000_i1072" type="#_x0000_t75" style="width:10.9pt;height:12pt" o:ole="">
            <v:imagedata r:id="rId185" o:title=""/>
          </v:shape>
          <o:OLEObject Type="Embed" ProgID="Equation.DSMT4" ShapeID="_x0000_i1072" DrawAspect="Content" ObjectID="_1825787370" r:id="rId186"/>
        </w:object>
      </w:r>
      <w:r>
        <w:rPr>
          <w:rFonts w:hint="eastAsia"/>
        </w:rPr>
        <w:t>是所有可能的数学表达式的集合。</w:t>
      </w:r>
    </w:p>
    <w:p w14:paraId="2EE56752" w14:textId="220725F2" w:rsidR="005A78CA" w:rsidRDefault="005A78CA">
      <w:pPr>
        <w:pStyle w:val="u"/>
      </w:pPr>
      <w:r>
        <w:rPr>
          <w:rFonts w:hAnsi="Cambria Math" w:cs="Cambria Math" w:hint="eastAsia"/>
        </w:rPr>
        <w:t>利用符号回归和遗传规划技术，深入</w:t>
      </w:r>
      <w:proofErr w:type="gramStart"/>
      <w:r>
        <w:rPr>
          <w:rFonts w:hAnsi="Cambria Math" w:cs="Cambria Math" w:hint="eastAsia"/>
        </w:rPr>
        <w:t>分析高</w:t>
      </w:r>
      <w:proofErr w:type="gramEnd"/>
      <w:r>
        <w:rPr>
          <w:rFonts w:hAnsi="Cambria Math" w:cs="Cambria Math" w:hint="eastAsia"/>
        </w:rPr>
        <w:t>熵合金关键物理化学特性描述符与</w:t>
      </w:r>
      <w:r w:rsidR="0022746B">
        <w:rPr>
          <w:rFonts w:hAnsi="Cambria Math" w:cs="Cambria Math" w:hint="eastAsia"/>
        </w:rPr>
        <w:t>高熵合金性能间</w:t>
      </w:r>
      <w:r>
        <w:rPr>
          <w:rFonts w:hAnsi="Cambria Math" w:cs="Cambria Math" w:hint="eastAsia"/>
        </w:rPr>
        <w:t>的</w:t>
      </w:r>
      <w:r w:rsidR="0022746B">
        <w:rPr>
          <w:rFonts w:hAnsi="Cambria Math" w:cs="Cambria Math" w:hint="eastAsia"/>
        </w:rPr>
        <w:t>倒置</w:t>
      </w:r>
      <w:r>
        <w:rPr>
          <w:rFonts w:hAnsi="Cambria Math" w:cs="Cambria Math" w:hint="eastAsia"/>
        </w:rPr>
        <w:t>关系。不仅能揭示</w:t>
      </w:r>
      <w:r w:rsidR="0022746B">
        <w:rPr>
          <w:rFonts w:hAnsi="Cambria Math" w:cs="Cambria Math" w:hint="eastAsia"/>
        </w:rPr>
        <w:t>特征间</w:t>
      </w:r>
      <w:r>
        <w:rPr>
          <w:rFonts w:hAnsi="Cambria Math" w:cs="Cambria Math" w:hint="eastAsia"/>
        </w:rPr>
        <w:t>复杂的非线性关系，还能够从数据中发现数学表达式</w:t>
      </w:r>
      <w:r w:rsidR="0022746B">
        <w:rPr>
          <w:rFonts w:hAnsi="Cambria Math" w:cs="Cambria Math" w:hint="eastAsia"/>
        </w:rPr>
        <w:t>，进而解耦性能倒置关系</w:t>
      </w:r>
      <w:r>
        <w:rPr>
          <w:rFonts w:hAnsi="Cambria Math" w:cs="Cambria Math" w:hint="eastAsia"/>
        </w:rPr>
        <w:t>。</w:t>
      </w:r>
    </w:p>
    <w:p w14:paraId="56BC0FBC" w14:textId="10D4A205" w:rsidR="00AD26E5" w:rsidRDefault="00000000">
      <w:pPr>
        <w:spacing w:line="312" w:lineRule="auto"/>
        <w:ind w:firstLineChars="200" w:firstLine="480"/>
      </w:pPr>
      <w:r>
        <w:rPr>
          <w:rFonts w:hint="eastAsia"/>
        </w:rPr>
        <w:t>总的来说，符号回归和遗传规划的结合从复杂的材料数据中提取出高度解释性的数学表达式，</w:t>
      </w:r>
      <w:r w:rsidR="0022746B">
        <w:rPr>
          <w:rFonts w:hint="eastAsia"/>
        </w:rPr>
        <w:t>既能解耦材料性能的倒置关系，又</w:t>
      </w:r>
      <w:r>
        <w:rPr>
          <w:rFonts w:hint="eastAsia"/>
        </w:rPr>
        <w:t>能够为后续的材料</w:t>
      </w:r>
      <w:r w:rsidR="0022746B">
        <w:rPr>
          <w:rFonts w:hint="eastAsia"/>
        </w:rPr>
        <w:t>性能</w:t>
      </w:r>
      <w:r>
        <w:rPr>
          <w:rFonts w:hint="eastAsia"/>
        </w:rPr>
        <w:t>优化和新合金设计提供理论依据，展示了符号回归和遗传规划在材料科学中的潜力。</w:t>
      </w:r>
    </w:p>
    <w:p w14:paraId="07B49636" w14:textId="77777777" w:rsidR="00AD26E5" w:rsidRDefault="00AD26E5">
      <w:pPr>
        <w:spacing w:line="312" w:lineRule="auto"/>
        <w:ind w:firstLineChars="200" w:firstLine="480"/>
      </w:pPr>
    </w:p>
    <w:p w14:paraId="35F35336" w14:textId="77777777" w:rsidR="00AD26E5" w:rsidRDefault="00AD26E5">
      <w:pPr>
        <w:spacing w:line="312" w:lineRule="auto"/>
        <w:ind w:firstLineChars="200" w:firstLine="480"/>
      </w:pPr>
    </w:p>
    <w:p w14:paraId="52CBFDEE" w14:textId="77777777" w:rsidR="00AD26E5" w:rsidRDefault="00AD26E5">
      <w:pPr>
        <w:spacing w:line="312" w:lineRule="auto"/>
        <w:ind w:firstLineChars="200" w:firstLine="480"/>
      </w:pPr>
    </w:p>
    <w:p w14:paraId="76D97FF4" w14:textId="77777777" w:rsidR="00AD26E5" w:rsidRDefault="00AD26E5">
      <w:pPr>
        <w:spacing w:line="312" w:lineRule="auto"/>
        <w:ind w:firstLineChars="200" w:firstLine="480"/>
      </w:pPr>
    </w:p>
    <w:p w14:paraId="110EB472" w14:textId="77777777" w:rsidR="00AD26E5" w:rsidRDefault="00AD26E5">
      <w:pPr>
        <w:spacing w:line="312" w:lineRule="auto"/>
        <w:ind w:firstLineChars="200" w:firstLine="480"/>
      </w:pPr>
    </w:p>
    <w:p w14:paraId="7C2D362D" w14:textId="77777777" w:rsidR="00AD26E5" w:rsidRDefault="00AD26E5">
      <w:pPr>
        <w:spacing w:line="312" w:lineRule="auto"/>
        <w:ind w:firstLineChars="200" w:firstLine="480"/>
        <w:rPr>
          <w:rFonts w:hAnsi="Cambria Math" w:cs="Cambria Math"/>
        </w:rPr>
      </w:pPr>
    </w:p>
    <w:p w14:paraId="6D846876" w14:textId="77777777" w:rsidR="00AD26E5" w:rsidRDefault="00000000">
      <w:pPr>
        <w:pStyle w:val="1"/>
        <w:spacing w:before="260" w:after="260" w:line="240" w:lineRule="auto"/>
        <w:rPr>
          <w:rFonts w:ascii="黑体" w:eastAsia="黑体" w:hAnsi="黑体" w:cs="黑体" w:hint="eastAsia"/>
          <w:sz w:val="30"/>
          <w:szCs w:val="30"/>
        </w:rPr>
      </w:pPr>
      <w:bookmarkStart w:id="22" w:name="_Toc215061328"/>
      <w:r w:rsidRPr="00702C42">
        <w:rPr>
          <w:rFonts w:ascii="Times New Roman" w:eastAsia="黑体" w:hAnsi="Times New Roman" w:cs="Times New Roman"/>
          <w:sz w:val="30"/>
          <w:szCs w:val="30"/>
        </w:rPr>
        <w:lastRenderedPageBreak/>
        <w:t>3</w:t>
      </w:r>
      <w:r>
        <w:rPr>
          <w:rFonts w:ascii="黑体" w:eastAsia="黑体" w:hAnsi="黑体" w:cs="黑体" w:hint="eastAsia"/>
          <w:sz w:val="30"/>
          <w:szCs w:val="30"/>
        </w:rPr>
        <w:t xml:space="preserve"> 研究内容、研究方案、时间安排</w:t>
      </w:r>
      <w:bookmarkEnd w:id="22"/>
    </w:p>
    <w:p w14:paraId="0BA86A7C" w14:textId="77777777" w:rsidR="00AD26E5" w:rsidRDefault="00000000">
      <w:pPr>
        <w:pStyle w:val="2"/>
        <w:spacing w:before="240" w:after="240" w:line="360" w:lineRule="auto"/>
        <w:rPr>
          <w:rFonts w:ascii="黑体" w:hAnsi="黑体" w:cs="黑体" w:hint="eastAsia"/>
          <w:sz w:val="28"/>
          <w:szCs w:val="28"/>
        </w:rPr>
      </w:pPr>
      <w:bookmarkStart w:id="23" w:name="_Toc215061329"/>
      <w:r w:rsidRPr="00702C42">
        <w:rPr>
          <w:rFonts w:ascii="Times New Roman" w:hAnsi="Times New Roman" w:cs="Times New Roman"/>
          <w:sz w:val="28"/>
          <w:szCs w:val="28"/>
        </w:rPr>
        <w:t>3.1</w:t>
      </w:r>
      <w:r>
        <w:rPr>
          <w:rFonts w:ascii="黑体" w:hAnsi="黑体" w:cs="黑体" w:hint="eastAsia"/>
          <w:sz w:val="28"/>
          <w:szCs w:val="28"/>
        </w:rPr>
        <w:t xml:space="preserve"> 研究内容</w:t>
      </w:r>
      <w:bookmarkEnd w:id="23"/>
    </w:p>
    <w:p w14:paraId="5709D503" w14:textId="558F5753" w:rsidR="00AD26E5" w:rsidRDefault="00000000">
      <w:pPr>
        <w:spacing w:line="312" w:lineRule="auto"/>
        <w:ind w:firstLineChars="200" w:firstLine="480"/>
      </w:pPr>
      <w:r>
        <w:rPr>
          <w:rFonts w:hint="eastAsia"/>
        </w:rPr>
        <w:t>本课题主要基于贝叶斯神经网络机器学习预测，对高熵合金力学性能进行</w:t>
      </w:r>
      <w:r w:rsidR="005E4B2D">
        <w:rPr>
          <w:rFonts w:hint="eastAsia"/>
        </w:rPr>
        <w:t>解耦分析与</w:t>
      </w:r>
      <w:r>
        <w:rPr>
          <w:rFonts w:hint="eastAsia"/>
        </w:rPr>
        <w:t>优化设计。通过数据增强、特征选择和特征抽取算法对高熵合金数据进行处理，以提高机器学习模型的预测能力，将性能预测模型</w:t>
      </w:r>
      <w:r w:rsidR="005E4B2D">
        <w:rPr>
          <w:rFonts w:hint="eastAsia"/>
        </w:rPr>
        <w:t>（解耦分析）</w:t>
      </w:r>
      <w:r>
        <w:rPr>
          <w:rFonts w:hint="eastAsia"/>
        </w:rPr>
        <w:t>与多目标优化算法相结合，实现高熵合金力学性能的</w:t>
      </w:r>
      <w:r w:rsidR="005E4B2D">
        <w:rPr>
          <w:rFonts w:hint="eastAsia"/>
        </w:rPr>
        <w:t>倒置关系解耦与协同优化</w:t>
      </w:r>
      <w:r>
        <w:rPr>
          <w:rFonts w:hint="eastAsia"/>
        </w:rPr>
        <w:t>。</w:t>
      </w:r>
    </w:p>
    <w:p w14:paraId="2F3DB63F" w14:textId="638AEBF7" w:rsidR="00AD26E5" w:rsidRDefault="00000000">
      <w:pPr>
        <w:pStyle w:val="3"/>
        <w:spacing w:before="240" w:after="240" w:line="312" w:lineRule="auto"/>
        <w:rPr>
          <w:rFonts w:ascii="黑体" w:eastAsia="黑体" w:hAnsi="黑体" w:cs="黑体" w:hint="eastAsia"/>
          <w:sz w:val="28"/>
          <w:szCs w:val="28"/>
        </w:rPr>
      </w:pPr>
      <w:bookmarkStart w:id="24" w:name="_Toc215061330"/>
      <w:r w:rsidRPr="00702C42">
        <w:rPr>
          <w:rFonts w:ascii="Times New Roman" w:eastAsia="黑体" w:hAnsi="Times New Roman" w:cs="Times New Roman"/>
          <w:sz w:val="28"/>
          <w:szCs w:val="28"/>
        </w:rPr>
        <w:t>3.1.1</w:t>
      </w:r>
      <w:r>
        <w:rPr>
          <w:rFonts w:ascii="黑体" w:eastAsia="黑体" w:hAnsi="黑体" w:cs="黑体" w:hint="eastAsia"/>
          <w:sz w:val="28"/>
          <w:szCs w:val="28"/>
        </w:rPr>
        <w:t xml:space="preserve"> 两阶段特征选择</w:t>
      </w:r>
      <w:r w:rsidR="00E6234B">
        <w:rPr>
          <w:rFonts w:ascii="黑体" w:eastAsia="黑体" w:hAnsi="黑体" w:cs="黑体" w:hint="eastAsia"/>
          <w:sz w:val="28"/>
          <w:szCs w:val="28"/>
        </w:rPr>
        <w:t>与基于注意力机制的数据增强算法</w:t>
      </w:r>
      <w:bookmarkEnd w:id="24"/>
    </w:p>
    <w:p w14:paraId="6D8566C6" w14:textId="13DE96C8" w:rsidR="00AD26E5" w:rsidRDefault="00000000">
      <w:pPr>
        <w:spacing w:line="312" w:lineRule="auto"/>
        <w:ind w:firstLineChars="200" w:firstLine="480"/>
      </w:pPr>
      <w:r>
        <w:t>设计</w:t>
      </w:r>
      <w:r w:rsidR="00E6234B">
        <w:rPr>
          <w:rFonts w:hint="eastAsia"/>
        </w:rPr>
        <w:t>“</w:t>
      </w:r>
      <w:r>
        <w:rPr>
          <w:rFonts w:hint="eastAsia"/>
        </w:rPr>
        <w:t>机器学习</w:t>
      </w:r>
      <w:r>
        <w:t>筛选</w:t>
      </w:r>
      <w:r>
        <w:rPr>
          <w:rFonts w:hint="eastAsia"/>
        </w:rPr>
        <w:t>+</w:t>
      </w:r>
      <w:r w:rsidR="008A38F3">
        <w:rPr>
          <w:rFonts w:hint="eastAsia"/>
        </w:rPr>
        <w:t>模型重要性得分</w:t>
      </w:r>
      <w:r>
        <w:t>验证</w:t>
      </w:r>
      <w:r w:rsidR="00E6234B">
        <w:rPr>
          <w:rFonts w:hint="eastAsia"/>
        </w:rPr>
        <w:t>”</w:t>
      </w:r>
      <w:r>
        <w:t>的两阶段特征选择算法，</w:t>
      </w:r>
      <w:r w:rsidR="008A38F3">
        <w:rPr>
          <w:rFonts w:hint="eastAsia"/>
        </w:rPr>
        <w:t>通过机器学习模型</w:t>
      </w:r>
      <w:r>
        <w:t>从初始候选特征池中精准筛选出关键元素特征，结合皮尔森相关系数与互信息双重验证</w:t>
      </w:r>
      <w:r>
        <w:rPr>
          <w:rFonts w:hint="eastAsia"/>
        </w:rPr>
        <w:t>进行特征选择，</w:t>
      </w:r>
      <w:r>
        <w:t>为后续</w:t>
      </w:r>
      <w:r w:rsidR="008A38F3">
        <w:rPr>
          <w:rFonts w:hint="eastAsia"/>
        </w:rPr>
        <w:t>数据增强</w:t>
      </w:r>
      <w:r>
        <w:t>奠定高质量输入基础。</w:t>
      </w:r>
      <w:r w:rsidR="008A38F3">
        <w:rPr>
          <w:rFonts w:hint="eastAsia"/>
        </w:rPr>
        <w:t>针对处理数据</w:t>
      </w:r>
      <w:r w:rsidR="00E6234B">
        <w:t>设计融入</w:t>
      </w:r>
      <w:r w:rsidR="00E6234B">
        <w:rPr>
          <w:rFonts w:hint="eastAsia"/>
        </w:rPr>
        <w:t>元素特征和多头注意力机制</w:t>
      </w:r>
      <w:r w:rsidR="00E6234B">
        <w:t>的</w:t>
      </w:r>
      <w:r w:rsidR="00E6234B">
        <w:rPr>
          <w:rFonts w:hint="eastAsia"/>
        </w:rPr>
        <w:t>信息最大化生成对抗网络</w:t>
      </w:r>
      <w:r w:rsidR="00E6234B">
        <w:t>（</w:t>
      </w:r>
      <w:proofErr w:type="spellStart"/>
      <w:r w:rsidR="00E6234B" w:rsidRPr="003C1D8C">
        <w:rPr>
          <w:rFonts w:ascii="Times New Roman" w:hAnsi="Times New Roman" w:cs="Times New Roman"/>
        </w:rPr>
        <w:t>infoGAN</w:t>
      </w:r>
      <w:proofErr w:type="spellEnd"/>
      <w:r w:rsidR="00E6234B">
        <w:t>）</w:t>
      </w:r>
      <w:r w:rsidR="00E6234B">
        <w:rPr>
          <w:rFonts w:hint="eastAsia"/>
        </w:rPr>
        <w:t>的</w:t>
      </w:r>
      <w:r w:rsidR="00E6234B">
        <w:t>数据增强方法，扩充符号回归建模数据集，提升定量公式的泛化能力与预测精度</w:t>
      </w:r>
      <w:r w:rsidR="008A38F3">
        <w:rPr>
          <w:rFonts w:hint="eastAsia"/>
        </w:rPr>
        <w:t>，</w:t>
      </w:r>
      <w:r w:rsidR="00E6234B">
        <w:rPr>
          <w:rFonts w:hint="eastAsia"/>
        </w:rPr>
        <w:t>增强了其捕捉元素之间复杂关系的能力。</w:t>
      </w:r>
    </w:p>
    <w:p w14:paraId="31C4BC9B" w14:textId="288AC810" w:rsidR="00AD26E5" w:rsidRDefault="00000000">
      <w:pPr>
        <w:pStyle w:val="3"/>
        <w:spacing w:before="240" w:after="240" w:line="312" w:lineRule="auto"/>
        <w:rPr>
          <w:rFonts w:ascii="黑体" w:eastAsia="黑体" w:hAnsi="黑体" w:cs="黑体" w:hint="eastAsia"/>
          <w:sz w:val="28"/>
          <w:szCs w:val="28"/>
        </w:rPr>
      </w:pPr>
      <w:bookmarkStart w:id="25" w:name="_Toc215061331"/>
      <w:r w:rsidRPr="00702C42">
        <w:rPr>
          <w:rFonts w:ascii="Times New Roman" w:eastAsia="黑体" w:hAnsi="Times New Roman" w:cs="Times New Roman"/>
          <w:sz w:val="28"/>
          <w:szCs w:val="28"/>
        </w:rPr>
        <w:t>3.1.2</w:t>
      </w:r>
      <w:r>
        <w:rPr>
          <w:rFonts w:ascii="黑体" w:eastAsia="黑体" w:hAnsi="黑体" w:cs="黑体" w:hint="eastAsia"/>
          <w:sz w:val="28"/>
          <w:szCs w:val="28"/>
        </w:rPr>
        <w:t xml:space="preserve"> </w:t>
      </w:r>
      <w:bookmarkStart w:id="26" w:name="_Hlk214463486"/>
      <w:r w:rsidR="00DC6649">
        <w:rPr>
          <w:rFonts w:ascii="黑体" w:eastAsia="黑体" w:hAnsi="黑体" w:cs="黑体" w:hint="eastAsia"/>
          <w:sz w:val="28"/>
          <w:szCs w:val="28"/>
        </w:rPr>
        <w:t>基于符号回归的性能倒置关系的解耦</w:t>
      </w:r>
      <w:r>
        <w:rPr>
          <w:rFonts w:ascii="黑体" w:eastAsia="黑体" w:hAnsi="黑体" w:cs="黑体" w:hint="eastAsia"/>
          <w:sz w:val="28"/>
          <w:szCs w:val="28"/>
        </w:rPr>
        <w:t>方法</w:t>
      </w:r>
      <w:bookmarkEnd w:id="25"/>
      <w:bookmarkEnd w:id="26"/>
    </w:p>
    <w:p w14:paraId="638457C1" w14:textId="480EA4DE" w:rsidR="00AD26E5" w:rsidRPr="008C6145" w:rsidRDefault="008C6145">
      <w:pPr>
        <w:spacing w:line="312" w:lineRule="auto"/>
        <w:ind w:firstLineChars="200" w:firstLine="480"/>
      </w:pPr>
      <w:r>
        <w:rPr>
          <w:rFonts w:hint="eastAsia"/>
        </w:rPr>
        <w:t>针对高熵合金</w:t>
      </w:r>
      <w:r w:rsidRPr="008C6145">
        <w:rPr>
          <w:rFonts w:hint="eastAsia"/>
        </w:rPr>
        <w:t>中普遍存在的性能倒置关系</w:t>
      </w:r>
      <w:r>
        <w:rPr>
          <w:rFonts w:hint="eastAsia"/>
        </w:rPr>
        <w:t>的问题，</w:t>
      </w:r>
      <w:r>
        <w:t>基于筛选后的关键特征与增强数据集，</w:t>
      </w:r>
      <w:r w:rsidR="00CA545D">
        <w:t>通过符号回归挖掘元素特征</w:t>
      </w:r>
      <w:r w:rsidR="00CA545D">
        <w:t>–</w:t>
      </w:r>
      <w:r w:rsidR="00CA545D">
        <w:rPr>
          <w:rFonts w:hint="eastAsia"/>
        </w:rPr>
        <w:t>倒置关系性能</w:t>
      </w:r>
      <w:r w:rsidR="00CA545D">
        <w:t>的定量关联公式，对初步得到的公式进行系数微调（如通过网格搜索优化线性系数），确保公式同时满足数学精度与物理意义。</w:t>
      </w:r>
      <w:proofErr w:type="gramStart"/>
      <w:r>
        <w:t>解析</w:t>
      </w:r>
      <w:r>
        <w:rPr>
          <w:rFonts w:hint="eastAsia"/>
        </w:rPr>
        <w:t>高</w:t>
      </w:r>
      <w:proofErr w:type="gramEnd"/>
      <w:r>
        <w:rPr>
          <w:rFonts w:hint="eastAsia"/>
        </w:rPr>
        <w:t>熵合金</w:t>
      </w:r>
      <w:r>
        <w:t>倒置关系的内在机制，并结合</w:t>
      </w:r>
      <w:r w:rsidR="00CA545D" w:rsidRPr="008C6145">
        <w:rPr>
          <w:rFonts w:hint="eastAsia"/>
        </w:rPr>
        <w:t>引入图神经网络等先进算法，深度挖掘“成分</w:t>
      </w:r>
      <w:r w:rsidR="00103FA6">
        <w:rPr>
          <w:rFonts w:hint="eastAsia"/>
        </w:rPr>
        <w:t>-</w:t>
      </w:r>
      <w:r w:rsidR="00103FA6">
        <w:rPr>
          <w:rFonts w:hint="eastAsia"/>
        </w:rPr>
        <w:t>工艺</w:t>
      </w:r>
      <w:r w:rsidR="00CA545D" w:rsidRPr="008C6145">
        <w:rPr>
          <w:rFonts w:hint="eastAsia"/>
        </w:rPr>
        <w:t>-</w:t>
      </w:r>
      <w:r w:rsidR="00CA545D" w:rsidRPr="008C6145">
        <w:rPr>
          <w:rFonts w:hint="eastAsia"/>
        </w:rPr>
        <w:t>微观结构</w:t>
      </w:r>
      <w:r w:rsidR="00CA545D" w:rsidRPr="008C6145">
        <w:rPr>
          <w:rFonts w:hint="eastAsia"/>
        </w:rPr>
        <w:t>-</w:t>
      </w:r>
      <w:r w:rsidR="00CA545D" w:rsidRPr="008C6145">
        <w:rPr>
          <w:rFonts w:hint="eastAsia"/>
        </w:rPr>
        <w:t>性能”之间的内在关联，识别关键影响因素，以实现性能倒置关系的根源性解耦。</w:t>
      </w:r>
    </w:p>
    <w:p w14:paraId="672771F5" w14:textId="0C99B681" w:rsidR="00AD26E5" w:rsidRDefault="00000000">
      <w:pPr>
        <w:pStyle w:val="3"/>
        <w:spacing w:before="240" w:after="240" w:line="312" w:lineRule="auto"/>
        <w:rPr>
          <w:rFonts w:ascii="黑体" w:eastAsia="黑体" w:hAnsi="黑体" w:cs="黑体" w:hint="eastAsia"/>
          <w:sz w:val="28"/>
          <w:szCs w:val="28"/>
        </w:rPr>
      </w:pPr>
      <w:bookmarkStart w:id="27" w:name="_Toc215061332"/>
      <w:r w:rsidRPr="00702C42">
        <w:rPr>
          <w:rFonts w:ascii="Times New Roman" w:eastAsia="黑体" w:hAnsi="Times New Roman" w:cs="Times New Roman"/>
          <w:sz w:val="28"/>
          <w:szCs w:val="28"/>
        </w:rPr>
        <w:t>3.1.3</w:t>
      </w:r>
      <w:r>
        <w:rPr>
          <w:rFonts w:ascii="黑体" w:eastAsia="黑体" w:hAnsi="黑体" w:cs="黑体" w:hint="eastAsia"/>
          <w:sz w:val="28"/>
          <w:szCs w:val="28"/>
        </w:rPr>
        <w:t xml:space="preserve"> </w:t>
      </w:r>
      <w:r w:rsidR="008C6145">
        <w:rPr>
          <w:rFonts w:ascii="黑体" w:eastAsia="黑体" w:hAnsi="黑体" w:cs="黑体" w:hint="eastAsia"/>
          <w:sz w:val="28"/>
          <w:szCs w:val="28"/>
        </w:rPr>
        <w:t>基于</w:t>
      </w:r>
      <w:r w:rsidR="00DC6649">
        <w:rPr>
          <w:rFonts w:ascii="黑体" w:eastAsia="黑体" w:hAnsi="黑体" w:cs="黑体" w:hint="eastAsia"/>
          <w:sz w:val="28"/>
          <w:szCs w:val="28"/>
        </w:rPr>
        <w:t>数据驱动的</w:t>
      </w:r>
      <w:r w:rsidR="00D86AE0">
        <w:rPr>
          <w:rFonts w:ascii="黑体" w:eastAsia="黑体" w:hAnsi="黑体" w:cs="黑体" w:hint="eastAsia"/>
          <w:sz w:val="28"/>
          <w:szCs w:val="28"/>
        </w:rPr>
        <w:t>自适应</w:t>
      </w:r>
      <w:r>
        <w:rPr>
          <w:rFonts w:ascii="黑体" w:eastAsia="黑体" w:hAnsi="黑体" w:cs="黑体" w:hint="eastAsia"/>
          <w:sz w:val="28"/>
          <w:szCs w:val="28"/>
        </w:rPr>
        <w:t>多目标优化</w:t>
      </w:r>
      <w:r w:rsidR="00D86AE0">
        <w:rPr>
          <w:rFonts w:ascii="黑体" w:eastAsia="黑体" w:hAnsi="黑体" w:cs="黑体" w:hint="eastAsia"/>
          <w:sz w:val="28"/>
          <w:szCs w:val="28"/>
        </w:rPr>
        <w:t>算法设计</w:t>
      </w:r>
      <w:bookmarkEnd w:id="27"/>
    </w:p>
    <w:p w14:paraId="6F4BC4F4" w14:textId="6B6118D3" w:rsidR="00AD26E5" w:rsidRDefault="00A930C4">
      <w:pPr>
        <w:spacing w:line="312" w:lineRule="auto"/>
        <w:ind w:firstLineChars="200" w:firstLine="480"/>
      </w:pPr>
      <w:r>
        <w:rPr>
          <w:rFonts w:hint="eastAsia"/>
        </w:rPr>
        <w:t>针对</w:t>
      </w:r>
      <w:r w:rsidR="008C6145">
        <w:rPr>
          <w:rFonts w:hint="eastAsia"/>
        </w:rPr>
        <w:t>高熵合金</w:t>
      </w:r>
      <w:r w:rsidR="008C6145" w:rsidRPr="008C6145">
        <w:rPr>
          <w:rFonts w:hint="eastAsia"/>
        </w:rPr>
        <w:t>性能倒置关系</w:t>
      </w:r>
      <w:r w:rsidR="00103FA6">
        <w:rPr>
          <w:rFonts w:hint="eastAsia"/>
        </w:rPr>
        <w:t>协同优化</w:t>
      </w:r>
      <w:r w:rsidR="008C6145">
        <w:rPr>
          <w:rFonts w:hint="eastAsia"/>
        </w:rPr>
        <w:t>的</w:t>
      </w:r>
      <w:r>
        <w:rPr>
          <w:rFonts w:hint="eastAsia"/>
        </w:rPr>
        <w:t>问题，</w:t>
      </w:r>
      <w:r w:rsidR="00103FA6">
        <w:rPr>
          <w:rFonts w:hint="eastAsia"/>
        </w:rPr>
        <w:t>构建机器学习驱动的高熵合金</w:t>
      </w:r>
      <w:r w:rsidR="000E28D5">
        <w:rPr>
          <w:rFonts w:hint="eastAsia"/>
        </w:rPr>
        <w:t>性能多目标优化框架。根据特征选择和数据增强构造的倒置性能深度学习解析模型，采用贝叶斯多目标优化等算法筛选具有优异综合性能的高熵合金体系。</w:t>
      </w:r>
      <w:r>
        <w:t>基于</w:t>
      </w:r>
      <w:r w:rsidR="000E28D5">
        <w:rPr>
          <w:rFonts w:hint="eastAsia"/>
        </w:rPr>
        <w:t>成分的特征描述符</w:t>
      </w:r>
      <w:r w:rsidR="00A75B2E">
        <w:rPr>
          <w:rFonts w:hint="eastAsia"/>
        </w:rPr>
        <w:t>信息</w:t>
      </w:r>
      <w:r w:rsidR="000E28D5">
        <w:rPr>
          <w:rFonts w:hint="eastAsia"/>
        </w:rPr>
        <w:t>和</w:t>
      </w:r>
      <w:r w:rsidR="00A75B2E">
        <w:rPr>
          <w:rFonts w:hint="eastAsia"/>
        </w:rPr>
        <w:t>符</w:t>
      </w:r>
      <w:r>
        <w:t>号回归</w:t>
      </w:r>
      <w:r w:rsidR="00A75B2E">
        <w:rPr>
          <w:rFonts w:hint="eastAsia"/>
        </w:rPr>
        <w:t>数学表达式的分析，</w:t>
      </w:r>
      <w:r w:rsidR="00633FFC">
        <w:rPr>
          <w:rFonts w:hint="eastAsia"/>
        </w:rPr>
        <w:t>构造“成</w:t>
      </w:r>
      <w:r w:rsidR="00633FFC">
        <w:rPr>
          <w:rFonts w:hint="eastAsia"/>
        </w:rPr>
        <w:lastRenderedPageBreak/>
        <w:t>分</w:t>
      </w:r>
      <w:r w:rsidR="00633FFC">
        <w:rPr>
          <w:rFonts w:hint="eastAsia"/>
        </w:rPr>
        <w:t>-</w:t>
      </w:r>
      <w:r w:rsidR="00633FFC">
        <w:rPr>
          <w:rFonts w:hint="eastAsia"/>
        </w:rPr>
        <w:t>工艺</w:t>
      </w:r>
      <w:r w:rsidR="00633FFC">
        <w:rPr>
          <w:rFonts w:hint="eastAsia"/>
        </w:rPr>
        <w:t>-</w:t>
      </w:r>
      <w:r w:rsidR="00633FFC">
        <w:rPr>
          <w:rFonts w:hint="eastAsia"/>
        </w:rPr>
        <w:t>组织</w:t>
      </w:r>
      <w:r w:rsidR="00633FFC">
        <w:rPr>
          <w:rFonts w:hint="eastAsia"/>
        </w:rPr>
        <w:t>-</w:t>
      </w:r>
      <w:r w:rsidR="00633FFC">
        <w:rPr>
          <w:rFonts w:hint="eastAsia"/>
        </w:rPr>
        <w:t>性能”</w:t>
      </w:r>
      <w:r>
        <w:t>的</w:t>
      </w:r>
      <w:r w:rsidR="00633FFC">
        <w:rPr>
          <w:rFonts w:hint="eastAsia"/>
        </w:rPr>
        <w:t>网络架构</w:t>
      </w:r>
      <w:r>
        <w:t>，实现</w:t>
      </w:r>
      <w:r w:rsidR="00A75B2E">
        <w:rPr>
          <w:rFonts w:hint="eastAsia"/>
        </w:rPr>
        <w:t>倒置性能</w:t>
      </w:r>
      <w:r>
        <w:t>协同优化，</w:t>
      </w:r>
      <w:r>
        <w:rPr>
          <w:rFonts w:hint="eastAsia"/>
        </w:rPr>
        <w:t>得到</w:t>
      </w:r>
      <w:r>
        <w:t>符合物理规律与工程需求的高熵合金设计方案</w:t>
      </w:r>
      <w:r>
        <w:rPr>
          <w:rFonts w:hint="eastAsia"/>
        </w:rPr>
        <w:t>。</w:t>
      </w:r>
    </w:p>
    <w:p w14:paraId="48CFB5A2" w14:textId="77777777" w:rsidR="00AD26E5" w:rsidRDefault="00000000">
      <w:pPr>
        <w:pStyle w:val="2"/>
        <w:spacing w:before="240" w:after="240" w:line="360" w:lineRule="auto"/>
        <w:rPr>
          <w:rFonts w:ascii="黑体" w:hAnsi="黑体" w:cs="黑体" w:hint="eastAsia"/>
          <w:sz w:val="28"/>
          <w:szCs w:val="28"/>
        </w:rPr>
      </w:pPr>
      <w:bookmarkStart w:id="28" w:name="_Toc215061333"/>
      <w:r w:rsidRPr="00702C42">
        <w:rPr>
          <w:rFonts w:ascii="Times New Roman" w:hAnsi="Times New Roman" w:cs="Times New Roman"/>
          <w:sz w:val="28"/>
          <w:szCs w:val="28"/>
        </w:rPr>
        <w:t>3.2</w:t>
      </w:r>
      <w:r>
        <w:rPr>
          <w:rFonts w:ascii="黑体" w:hAnsi="黑体" w:cs="黑体" w:hint="eastAsia"/>
          <w:sz w:val="28"/>
          <w:szCs w:val="28"/>
        </w:rPr>
        <w:t xml:space="preserve"> 研究方案</w:t>
      </w:r>
      <w:bookmarkEnd w:id="28"/>
    </w:p>
    <w:p w14:paraId="6377DE64" w14:textId="0B72095C" w:rsidR="00AD26E5" w:rsidRDefault="00000000">
      <w:pPr>
        <w:spacing w:line="312" w:lineRule="auto"/>
        <w:ind w:firstLineChars="200" w:firstLine="480"/>
      </w:pPr>
      <w:r>
        <w:rPr>
          <w:rFonts w:hint="eastAsia"/>
        </w:rPr>
        <w:t>基于符号回归对高熵合金力学性能进行优化，分为四个基本步骤，分别是特征选择和抽取、基于生成对抗网络进行数据增强、训练深度学习模型</w:t>
      </w:r>
      <w:r w:rsidR="003313C0">
        <w:rPr>
          <w:rFonts w:hint="eastAsia"/>
        </w:rPr>
        <w:t>进行符号回归性能关系解耦以及性能倒置关系</w:t>
      </w:r>
      <w:r>
        <w:rPr>
          <w:rFonts w:hint="eastAsia"/>
        </w:rPr>
        <w:t>多目标优化。在特征选择和抽取之前，要</w:t>
      </w:r>
      <w:proofErr w:type="gramStart"/>
      <w:r>
        <w:rPr>
          <w:rFonts w:hint="eastAsia"/>
        </w:rPr>
        <w:t>清洗高</w:t>
      </w:r>
      <w:proofErr w:type="gramEnd"/>
      <w:r>
        <w:rPr>
          <w:rFonts w:hint="eastAsia"/>
        </w:rPr>
        <w:t>熵合金的原始数据，处理重复数据和缺失数据，在通过箱线图法或正态分布法处理离群数据之后，采用特征选择和抽取算法进行特征降维，挑选出在不同特征子集</w:t>
      </w:r>
      <w:proofErr w:type="gramStart"/>
      <w:r>
        <w:rPr>
          <w:rFonts w:hint="eastAsia"/>
        </w:rPr>
        <w:t>下综合</w:t>
      </w:r>
      <w:proofErr w:type="gramEnd"/>
      <w:r>
        <w:rPr>
          <w:rFonts w:hint="eastAsia"/>
        </w:rPr>
        <w:t>表现最好的深度学习预测模型。改进生成对抗网络结构，使用改进的网络模型生成新的数据，训练深度学习模型，</w:t>
      </w:r>
      <w:r w:rsidR="003313C0">
        <w:rPr>
          <w:rFonts w:hint="eastAsia"/>
        </w:rPr>
        <w:t>利用符号回归进行</w:t>
      </w:r>
      <w:r>
        <w:rPr>
          <w:rFonts w:hint="eastAsia"/>
        </w:rPr>
        <w:t>性能</w:t>
      </w:r>
      <w:r w:rsidR="003313C0">
        <w:rPr>
          <w:rFonts w:hint="eastAsia"/>
        </w:rPr>
        <w:t>倒置关系的解耦</w:t>
      </w:r>
      <w:r>
        <w:rPr>
          <w:rFonts w:hint="eastAsia"/>
        </w:rPr>
        <w:t>。最后基于改进的神经网络结构作为多目标优化的目标函数，改进多目标优化算法，对高熵合金</w:t>
      </w:r>
      <w:r w:rsidR="003313C0">
        <w:rPr>
          <w:rFonts w:hint="eastAsia"/>
        </w:rPr>
        <w:t>力学</w:t>
      </w:r>
      <w:r>
        <w:rPr>
          <w:rFonts w:hint="eastAsia"/>
        </w:rPr>
        <w:t>性能进行</w:t>
      </w:r>
      <w:r w:rsidR="003313C0">
        <w:rPr>
          <w:rFonts w:hint="eastAsia"/>
        </w:rPr>
        <w:t>多目标</w:t>
      </w:r>
      <w:r>
        <w:rPr>
          <w:rFonts w:hint="eastAsia"/>
        </w:rPr>
        <w:t>优化。</w:t>
      </w:r>
    </w:p>
    <w:p w14:paraId="089B9AAB" w14:textId="77777777" w:rsidR="00AD26E5" w:rsidRDefault="00000000">
      <w:pPr>
        <w:pStyle w:val="b"/>
        <w:spacing w:before="31" w:after="31"/>
        <w:ind w:firstLine="480"/>
      </w:pPr>
      <w:r>
        <w:rPr>
          <w:rFonts w:hint="eastAsia"/>
        </w:rPr>
        <w:t>具体技术路线如图</w:t>
      </w:r>
      <w:r w:rsidRPr="003C1D8C">
        <w:rPr>
          <w:rFonts w:ascii="Times New Roman" w:hAnsi="Times New Roman" w:cs="Times New Roman"/>
        </w:rPr>
        <w:t>3-1</w:t>
      </w:r>
      <w:r>
        <w:rPr>
          <w:rFonts w:hint="eastAsia"/>
        </w:rPr>
        <w:t>所示：</w:t>
      </w:r>
    </w:p>
    <w:p w14:paraId="54893AA8" w14:textId="30271B2C" w:rsidR="00AD26E5" w:rsidRDefault="001E24E1">
      <w:pPr>
        <w:pStyle w:val="b"/>
        <w:spacing w:before="31" w:after="31"/>
        <w:ind w:firstLineChars="0" w:firstLine="0"/>
        <w:rPr>
          <w:rFonts w:ascii="黑体" w:eastAsia="黑体" w:hAnsi="黑体" w:cs="黑体" w:hint="eastAsia"/>
          <w:b/>
          <w:bCs/>
          <w:sz w:val="30"/>
          <w:szCs w:val="30"/>
        </w:rPr>
      </w:pPr>
      <w:r w:rsidRPr="001E24E1">
        <w:rPr>
          <w:rFonts w:ascii="黑体" w:eastAsia="黑体" w:hAnsi="黑体" w:cs="黑体"/>
          <w:b/>
          <w:bCs/>
          <w:noProof/>
          <w:sz w:val="30"/>
          <w:szCs w:val="30"/>
        </w:rPr>
        <w:drawing>
          <wp:inline distT="0" distB="0" distL="0" distR="0" wp14:anchorId="6D694FE6" wp14:editId="674A2E04">
            <wp:extent cx="5039995" cy="28968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039995" cy="2896870"/>
                    </a:xfrm>
                    <a:prstGeom prst="rect">
                      <a:avLst/>
                    </a:prstGeom>
                  </pic:spPr>
                </pic:pic>
              </a:graphicData>
            </a:graphic>
          </wp:inline>
        </w:drawing>
      </w:r>
    </w:p>
    <w:p w14:paraId="2F9C2323" w14:textId="78F436B1" w:rsidR="00AD26E5" w:rsidRPr="003C1D8C" w:rsidRDefault="00000000">
      <w:pPr>
        <w:pStyle w:val="b"/>
        <w:spacing w:beforeLines="50" w:before="156" w:afterLines="100" w:after="312"/>
        <w:ind w:firstLineChars="0" w:firstLine="0"/>
        <w:jc w:val="center"/>
        <w:rPr>
          <w:rFonts w:ascii="黑体" w:eastAsia="黑体" w:hAnsi="黑体" w:cs="黑体" w:hint="eastAsia"/>
          <w:b/>
          <w:bCs/>
        </w:rPr>
      </w:pPr>
      <w:r w:rsidRPr="003C1D8C">
        <w:rPr>
          <w:rFonts w:eastAsia="黑体" w:hint="eastAsia"/>
          <w:b/>
        </w:rPr>
        <w:t>图</w:t>
      </w:r>
      <w:r w:rsidRPr="003C1D8C">
        <w:rPr>
          <w:rFonts w:ascii="Times New Roman" w:eastAsia="黑体" w:hAnsi="Times New Roman" w:cs="Times New Roman"/>
          <w:b/>
        </w:rPr>
        <w:t>3-1</w:t>
      </w:r>
      <w:r w:rsidRPr="003C1D8C">
        <w:rPr>
          <w:rFonts w:eastAsia="黑体"/>
          <w:b/>
        </w:rPr>
        <w:t xml:space="preserve"> </w:t>
      </w:r>
      <w:r w:rsidRPr="003C1D8C">
        <w:rPr>
          <w:rFonts w:eastAsia="黑体" w:hint="eastAsia"/>
          <w:b/>
        </w:rPr>
        <w:t>高熵合金性能多目标优化</w:t>
      </w:r>
      <w:r w:rsidR="001E24E1" w:rsidRPr="003C1D8C">
        <w:rPr>
          <w:rFonts w:eastAsia="黑体" w:hint="eastAsia"/>
          <w:b/>
        </w:rPr>
        <w:t>技术路线图</w:t>
      </w:r>
    </w:p>
    <w:p w14:paraId="13FCC2F8" w14:textId="50286CD8" w:rsidR="00AD26E5" w:rsidRDefault="00000000">
      <w:pPr>
        <w:spacing w:line="312" w:lineRule="auto"/>
        <w:ind w:firstLineChars="200" w:firstLine="480"/>
      </w:pPr>
      <w:r>
        <w:rPr>
          <w:rFonts w:hint="eastAsia"/>
        </w:rPr>
        <w:t>研究难点：高熵合金数据集</w:t>
      </w:r>
      <w:r w:rsidR="003313C0">
        <w:rPr>
          <w:rFonts w:hint="eastAsia"/>
        </w:rPr>
        <w:t>收集较为困难</w:t>
      </w:r>
      <w:r>
        <w:rPr>
          <w:rFonts w:hint="eastAsia"/>
        </w:rPr>
        <w:t>，并且存在大量缺失数据，数据清洗困难。</w:t>
      </w:r>
      <w:r w:rsidR="003313C0">
        <w:rPr>
          <w:rFonts w:hint="eastAsia"/>
        </w:rPr>
        <w:t>合金</w:t>
      </w:r>
      <w:r>
        <w:rPr>
          <w:rFonts w:hint="eastAsia"/>
        </w:rPr>
        <w:t>性能受到众多因素影响，各因素之间相互耦合，直接将成分和工艺参数作为特征输入无法准确预测其力学性能。材料科学领域中，大部分多目标优化为二维和三维的情况，三维及以上目标优化较为困难。</w:t>
      </w:r>
    </w:p>
    <w:p w14:paraId="62D061FC" w14:textId="5B194E7F" w:rsidR="00AD26E5" w:rsidRDefault="00000000">
      <w:pPr>
        <w:spacing w:line="312" w:lineRule="auto"/>
        <w:ind w:firstLineChars="200" w:firstLine="480"/>
      </w:pPr>
      <w:r>
        <w:rPr>
          <w:rFonts w:hint="eastAsia"/>
        </w:rPr>
        <w:lastRenderedPageBreak/>
        <w:t>创新点：本文拟用特征重要性分析、互信息等特征选择方法，选择对性能影响最大的特征，然后采用主成分分析和神经网络等方法实现特征抽取，保留特征信息并且提高效率</w:t>
      </w:r>
      <w:r w:rsidR="003313C0">
        <w:rPr>
          <w:rFonts w:hint="eastAsia"/>
        </w:rPr>
        <w:t>。</w:t>
      </w:r>
      <w:r>
        <w:rPr>
          <w:rFonts w:hint="eastAsia"/>
        </w:rPr>
        <w:t>通过数据增强算法对数据集进行扩充，分析该算法对模型性能的影响</w:t>
      </w:r>
      <w:r w:rsidR="003313C0">
        <w:rPr>
          <w:rFonts w:hint="eastAsia"/>
        </w:rPr>
        <w:t>。在不同特征集下训练深度学习模型，结合符号回归得出数学表达式，</w:t>
      </w:r>
      <w:r w:rsidR="00D67AA3">
        <w:rPr>
          <w:rFonts w:hint="eastAsia"/>
        </w:rPr>
        <w:t>最终</w:t>
      </w:r>
      <w:r w:rsidR="003313C0">
        <w:rPr>
          <w:rFonts w:hint="eastAsia"/>
        </w:rPr>
        <w:t>选择最优系数公式</w:t>
      </w:r>
      <w:r w:rsidR="00D67AA3">
        <w:rPr>
          <w:rFonts w:hint="eastAsia"/>
        </w:rPr>
        <w:t>实现</w:t>
      </w:r>
      <w:r w:rsidR="003313C0">
        <w:rPr>
          <w:rFonts w:hint="eastAsia"/>
        </w:rPr>
        <w:t>材料性能的</w:t>
      </w:r>
      <w:r w:rsidR="00D67AA3">
        <w:rPr>
          <w:rFonts w:hint="eastAsia"/>
        </w:rPr>
        <w:t>解耦</w:t>
      </w:r>
      <w:r w:rsidR="003313C0">
        <w:rPr>
          <w:rFonts w:hint="eastAsia"/>
        </w:rPr>
        <w:t>。</w:t>
      </w:r>
      <w:r>
        <w:rPr>
          <w:rFonts w:hint="eastAsia"/>
        </w:rPr>
        <w:t>拟对多目标优化算法进行改进，并基于符号回归的生成表达式设计解的选择策略，平衡最优解集的收敛性和多样性，实现高熵合金力学性能优化设计。</w:t>
      </w:r>
    </w:p>
    <w:p w14:paraId="6F4BDBBB" w14:textId="77777777" w:rsidR="00AD26E5" w:rsidRDefault="00000000">
      <w:pPr>
        <w:pStyle w:val="2"/>
        <w:spacing w:before="240" w:after="240" w:line="360" w:lineRule="auto"/>
        <w:rPr>
          <w:rFonts w:ascii="黑体" w:hAnsi="黑体" w:cs="黑体" w:hint="eastAsia"/>
          <w:sz w:val="28"/>
          <w:szCs w:val="28"/>
        </w:rPr>
      </w:pPr>
      <w:bookmarkStart w:id="29" w:name="_Toc215061334"/>
      <w:r w:rsidRPr="00702C42">
        <w:rPr>
          <w:rFonts w:ascii="Times New Roman" w:hAnsi="Times New Roman" w:cs="Times New Roman"/>
          <w:sz w:val="28"/>
          <w:szCs w:val="28"/>
        </w:rPr>
        <w:t>3.3</w:t>
      </w:r>
      <w:r>
        <w:rPr>
          <w:rFonts w:ascii="黑体" w:hAnsi="黑体" w:cs="黑体" w:hint="eastAsia"/>
          <w:sz w:val="28"/>
          <w:szCs w:val="28"/>
        </w:rPr>
        <w:t xml:space="preserve"> 时间安排</w:t>
      </w:r>
      <w:bookmarkEnd w:id="29"/>
    </w:p>
    <w:p w14:paraId="4C39974F" w14:textId="77777777" w:rsidR="00AD26E5" w:rsidRDefault="00000000">
      <w:pPr>
        <w:spacing w:line="312" w:lineRule="auto"/>
        <w:ind w:firstLineChars="200" w:firstLine="480"/>
        <w:rPr>
          <w:rFonts w:ascii="Times New Roman" w:hAnsi="Times New Roman" w:cs="Times New Roman"/>
        </w:rPr>
      </w:pPr>
      <w:r>
        <w:rPr>
          <w:rFonts w:ascii="Times New Roman" w:hAnsi="Times New Roman" w:cs="Times New Roman"/>
        </w:rPr>
        <w:t>202</w:t>
      </w:r>
      <w:r>
        <w:rPr>
          <w:rFonts w:ascii="Times New Roman" w:hAnsi="Times New Roman" w:cs="Times New Roman" w:hint="eastAsia"/>
        </w:rPr>
        <w:t>5</w:t>
      </w: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rPr>
        <w:t xml:space="preserve"> — 202</w:t>
      </w:r>
      <w:r>
        <w:rPr>
          <w:rFonts w:ascii="Times New Roman" w:hAnsi="Times New Roman" w:cs="Times New Roman" w:hint="eastAsia"/>
        </w:rPr>
        <w:t>6</w:t>
      </w:r>
      <w:r>
        <w:rPr>
          <w:rFonts w:ascii="Times New Roman" w:hAnsi="Times New Roman" w:cs="Times New Roman"/>
        </w:rPr>
        <w:t>.0</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rPr>
        <w:t>搜集</w:t>
      </w:r>
      <w:r>
        <w:rPr>
          <w:rFonts w:ascii="Times New Roman" w:hAnsi="Times New Roman" w:cs="Times New Roman" w:hint="eastAsia"/>
        </w:rPr>
        <w:t>各类数据增强和</w:t>
      </w:r>
      <w:proofErr w:type="gramStart"/>
      <w:r>
        <w:rPr>
          <w:rFonts w:ascii="Times New Roman" w:hAnsi="Times New Roman" w:cs="Times New Roman" w:hint="eastAsia"/>
        </w:rPr>
        <w:t>特征降维</w:t>
      </w:r>
      <w:r>
        <w:rPr>
          <w:rFonts w:ascii="Times New Roman" w:hAnsi="Times New Roman" w:cs="Times New Roman"/>
        </w:rPr>
        <w:t>的</w:t>
      </w:r>
      <w:proofErr w:type="gramEnd"/>
      <w:r>
        <w:rPr>
          <w:rFonts w:ascii="Times New Roman" w:hAnsi="Times New Roman" w:cs="Times New Roman"/>
        </w:rPr>
        <w:t>文献资料，学习相关算法</w:t>
      </w:r>
      <w:r>
        <w:rPr>
          <w:rFonts w:ascii="Times New Roman" w:hAnsi="Times New Roman" w:cs="Times New Roman" w:hint="eastAsia"/>
        </w:rPr>
        <w:t>，进行特征重要性分析，选择最佳候选特征和机器学习模型</w:t>
      </w:r>
      <w:r>
        <w:rPr>
          <w:rFonts w:ascii="Times New Roman" w:hAnsi="Times New Roman" w:cs="Times New Roman"/>
        </w:rPr>
        <w:t>；</w:t>
      </w:r>
    </w:p>
    <w:p w14:paraId="586E8DA3" w14:textId="77777777" w:rsidR="00AD26E5" w:rsidRDefault="00000000">
      <w:pPr>
        <w:spacing w:line="312" w:lineRule="auto"/>
        <w:ind w:firstLineChars="200" w:firstLine="480"/>
        <w:rPr>
          <w:rFonts w:ascii="Times New Roman" w:hAnsi="Times New Roman" w:cs="Times New Roman"/>
        </w:rPr>
      </w:pPr>
      <w:r>
        <w:rPr>
          <w:rFonts w:ascii="Times New Roman" w:hAnsi="Times New Roman" w:cs="Times New Roman"/>
        </w:rPr>
        <w:t>202</w:t>
      </w:r>
      <w:r>
        <w:rPr>
          <w:rFonts w:ascii="Times New Roman" w:hAnsi="Times New Roman" w:cs="Times New Roman" w:hint="eastAsia"/>
        </w:rPr>
        <w:t>6</w:t>
      </w:r>
      <w:r>
        <w:rPr>
          <w:rFonts w:ascii="Times New Roman" w:hAnsi="Times New Roman" w:cs="Times New Roman"/>
        </w:rPr>
        <w:t>.0</w:t>
      </w:r>
      <w:r>
        <w:rPr>
          <w:rFonts w:ascii="Times New Roman" w:hAnsi="Times New Roman" w:cs="Times New Roman" w:hint="eastAsia"/>
        </w:rPr>
        <w:t>3</w:t>
      </w:r>
      <w:r>
        <w:rPr>
          <w:rFonts w:ascii="Times New Roman" w:hAnsi="Times New Roman" w:cs="Times New Roman"/>
        </w:rPr>
        <w:t xml:space="preserve"> — 202</w:t>
      </w:r>
      <w:r>
        <w:rPr>
          <w:rFonts w:ascii="Times New Roman" w:hAnsi="Times New Roman" w:cs="Times New Roman" w:hint="eastAsia"/>
        </w:rPr>
        <w:t>6</w:t>
      </w:r>
      <w:r>
        <w:rPr>
          <w:rFonts w:ascii="Times New Roman" w:hAnsi="Times New Roman" w:cs="Times New Roman"/>
        </w:rPr>
        <w:t xml:space="preserve">.05  </w:t>
      </w:r>
      <w:r>
        <w:rPr>
          <w:rFonts w:ascii="Times New Roman" w:hAnsi="Times New Roman" w:cs="Times New Roman" w:hint="eastAsia"/>
        </w:rPr>
        <w:t>研究数据增强算法，改进生成对抗网络，对使用生成数据前后模型性能进行分析</w:t>
      </w:r>
      <w:r>
        <w:rPr>
          <w:rFonts w:ascii="Times New Roman" w:hAnsi="Times New Roman" w:cs="Times New Roman"/>
        </w:rPr>
        <w:t>；</w:t>
      </w:r>
    </w:p>
    <w:p w14:paraId="243C7B30" w14:textId="347E8302" w:rsidR="00AD26E5" w:rsidRDefault="00000000">
      <w:pPr>
        <w:spacing w:line="312" w:lineRule="auto"/>
        <w:ind w:firstLineChars="200" w:firstLine="480"/>
        <w:rPr>
          <w:rFonts w:ascii="Times New Roman" w:hAnsi="Times New Roman" w:cs="Times New Roman"/>
        </w:rPr>
      </w:pPr>
      <w:r>
        <w:rPr>
          <w:rFonts w:ascii="Times New Roman" w:hAnsi="Times New Roman" w:cs="Times New Roman"/>
        </w:rPr>
        <w:t>202</w:t>
      </w:r>
      <w:r>
        <w:rPr>
          <w:rFonts w:ascii="Times New Roman" w:hAnsi="Times New Roman" w:cs="Times New Roman" w:hint="eastAsia"/>
        </w:rPr>
        <w:t>6</w:t>
      </w:r>
      <w:r>
        <w:rPr>
          <w:rFonts w:ascii="Times New Roman" w:hAnsi="Times New Roman" w:cs="Times New Roman"/>
        </w:rPr>
        <w:t>.06 — 202</w:t>
      </w:r>
      <w:r>
        <w:rPr>
          <w:rFonts w:ascii="Times New Roman" w:hAnsi="Times New Roman" w:cs="Times New Roman" w:hint="eastAsia"/>
        </w:rPr>
        <w:t>6</w:t>
      </w:r>
      <w:r>
        <w:rPr>
          <w:rFonts w:ascii="Times New Roman" w:hAnsi="Times New Roman" w:cs="Times New Roman"/>
        </w:rPr>
        <w:t xml:space="preserve">.09  </w:t>
      </w:r>
      <w:r>
        <w:rPr>
          <w:rFonts w:ascii="Times New Roman" w:hAnsi="Times New Roman" w:cs="Times New Roman" w:hint="eastAsia"/>
        </w:rPr>
        <w:t>查阅符号回归</w:t>
      </w:r>
      <w:r w:rsidR="007D5159">
        <w:rPr>
          <w:rFonts w:ascii="Times New Roman" w:hAnsi="Times New Roman" w:cs="Times New Roman" w:hint="eastAsia"/>
        </w:rPr>
        <w:t>和多目标优化</w:t>
      </w:r>
      <w:r>
        <w:rPr>
          <w:rFonts w:ascii="Times New Roman" w:hAnsi="Times New Roman" w:cs="Times New Roman" w:hint="eastAsia"/>
        </w:rPr>
        <w:t>相关算法，对其进行改进并与其他算法进行对比分析；</w:t>
      </w:r>
    </w:p>
    <w:p w14:paraId="3F4E932A" w14:textId="77777777" w:rsidR="00AD26E5" w:rsidRDefault="00000000">
      <w:pPr>
        <w:spacing w:line="312" w:lineRule="auto"/>
        <w:ind w:firstLineChars="200" w:firstLine="480"/>
        <w:rPr>
          <w:rFonts w:ascii="Times New Roman" w:hAnsi="Times New Roman" w:cs="Times New Roman"/>
        </w:rPr>
      </w:pPr>
      <w:r>
        <w:rPr>
          <w:rFonts w:ascii="Times New Roman" w:hAnsi="Times New Roman" w:cs="Times New Roman"/>
        </w:rPr>
        <w:t>202</w:t>
      </w:r>
      <w:r>
        <w:rPr>
          <w:rFonts w:ascii="Times New Roman" w:hAnsi="Times New Roman" w:cs="Times New Roman" w:hint="eastAsia"/>
        </w:rPr>
        <w:t>6</w:t>
      </w:r>
      <w:r>
        <w:rPr>
          <w:rFonts w:ascii="Times New Roman" w:hAnsi="Times New Roman" w:cs="Times New Roman"/>
        </w:rPr>
        <w:t>.10 — 202</w:t>
      </w:r>
      <w:r>
        <w:rPr>
          <w:rFonts w:ascii="Times New Roman" w:hAnsi="Times New Roman" w:cs="Times New Roman" w:hint="eastAsia"/>
        </w:rPr>
        <w:t>6</w:t>
      </w:r>
      <w:r>
        <w:rPr>
          <w:rFonts w:ascii="Times New Roman" w:hAnsi="Times New Roman" w:cs="Times New Roman"/>
        </w:rPr>
        <w:t xml:space="preserve">.12  </w:t>
      </w:r>
      <w:r>
        <w:rPr>
          <w:rFonts w:ascii="Times New Roman" w:hAnsi="Times New Roman" w:cs="Times New Roman" w:hint="eastAsia"/>
        </w:rPr>
        <w:t>完善算法并分析结果</w:t>
      </w:r>
      <w:r>
        <w:rPr>
          <w:rFonts w:ascii="Times New Roman" w:hAnsi="Times New Roman" w:cs="Times New Roman"/>
        </w:rPr>
        <w:t>；</w:t>
      </w:r>
    </w:p>
    <w:p w14:paraId="44708AF9" w14:textId="77777777" w:rsidR="00AD26E5" w:rsidRDefault="00000000">
      <w:pPr>
        <w:spacing w:line="312" w:lineRule="auto"/>
        <w:ind w:firstLineChars="200" w:firstLine="480"/>
        <w:rPr>
          <w:rFonts w:ascii="Times New Roman" w:hAnsi="Times New Roman" w:cs="Times New Roman"/>
        </w:rPr>
      </w:pPr>
      <w:r>
        <w:rPr>
          <w:rFonts w:ascii="Times New Roman" w:hAnsi="Times New Roman" w:cs="Times New Roman"/>
        </w:rPr>
        <w:t>202</w:t>
      </w:r>
      <w:r>
        <w:rPr>
          <w:rFonts w:ascii="Times New Roman" w:hAnsi="Times New Roman" w:cs="Times New Roman" w:hint="eastAsia"/>
        </w:rPr>
        <w:t>7</w:t>
      </w:r>
      <w:r>
        <w:rPr>
          <w:rFonts w:ascii="Times New Roman" w:hAnsi="Times New Roman" w:cs="Times New Roman"/>
        </w:rPr>
        <w:t>.01 — 202</w:t>
      </w:r>
      <w:r>
        <w:rPr>
          <w:rFonts w:ascii="Times New Roman" w:hAnsi="Times New Roman" w:cs="Times New Roman" w:hint="eastAsia"/>
        </w:rPr>
        <w:t>7</w:t>
      </w:r>
      <w:r>
        <w:rPr>
          <w:rFonts w:ascii="Times New Roman" w:hAnsi="Times New Roman" w:cs="Times New Roman"/>
        </w:rPr>
        <w:t xml:space="preserve">.03  </w:t>
      </w:r>
      <w:r>
        <w:rPr>
          <w:rFonts w:ascii="Times New Roman" w:hAnsi="Times New Roman" w:cs="Times New Roman"/>
        </w:rPr>
        <w:t>撰写毕业论文初稿；</w:t>
      </w:r>
    </w:p>
    <w:p w14:paraId="2C904EB2" w14:textId="77777777" w:rsidR="00AD26E5" w:rsidRDefault="00000000">
      <w:pPr>
        <w:spacing w:line="312" w:lineRule="auto"/>
        <w:ind w:firstLineChars="200" w:firstLine="480"/>
        <w:sectPr w:rsidR="00AD26E5" w:rsidSect="00BA00F4">
          <w:footerReference w:type="default" r:id="rId188"/>
          <w:endnotePr>
            <w:numFmt w:val="decimal"/>
          </w:endnotePr>
          <w:pgSz w:w="11906" w:h="16838"/>
          <w:pgMar w:top="1701" w:right="1701" w:bottom="1134" w:left="1701" w:header="851" w:footer="992" w:gutter="567"/>
          <w:pgNumType w:start="1"/>
          <w:cols w:space="0"/>
          <w:docGrid w:type="lines" w:linePitch="312"/>
        </w:sectPr>
      </w:pPr>
      <w:r>
        <w:rPr>
          <w:rFonts w:ascii="Times New Roman" w:hAnsi="Times New Roman" w:cs="Times New Roman"/>
        </w:rPr>
        <w:t>202</w:t>
      </w:r>
      <w:r>
        <w:rPr>
          <w:rFonts w:ascii="Times New Roman" w:hAnsi="Times New Roman" w:cs="Times New Roman" w:hint="eastAsia"/>
        </w:rPr>
        <w:t>7</w:t>
      </w:r>
      <w:r>
        <w:rPr>
          <w:rFonts w:ascii="Times New Roman" w:hAnsi="Times New Roman" w:cs="Times New Roman"/>
        </w:rPr>
        <w:t>.04 — 202</w:t>
      </w:r>
      <w:r>
        <w:rPr>
          <w:rFonts w:ascii="Times New Roman" w:hAnsi="Times New Roman" w:cs="Times New Roman" w:hint="eastAsia"/>
        </w:rPr>
        <w:t>7</w:t>
      </w:r>
      <w:r>
        <w:rPr>
          <w:rFonts w:ascii="Times New Roman" w:hAnsi="Times New Roman" w:cs="Times New Roman"/>
        </w:rPr>
        <w:t xml:space="preserve">.05  </w:t>
      </w:r>
      <w:r>
        <w:rPr>
          <w:rFonts w:ascii="Times New Roman" w:hAnsi="Times New Roman" w:cs="Times New Roman"/>
        </w:rPr>
        <w:t>修改论文，定稿，准备</w:t>
      </w:r>
      <w:r>
        <w:rPr>
          <w:rFonts w:ascii="Times New Roman" w:hAnsi="Times New Roman" w:cs="Times New Roman" w:hint="eastAsia"/>
        </w:rPr>
        <w:t>答辩。</w:t>
      </w:r>
    </w:p>
    <w:p w14:paraId="3727CD25" w14:textId="77777777" w:rsidR="00AD26E5" w:rsidRDefault="00000000">
      <w:pPr>
        <w:spacing w:line="312" w:lineRule="auto"/>
        <w:jc w:val="center"/>
        <w:outlineLvl w:val="0"/>
        <w:rPr>
          <w:rFonts w:ascii="黑体" w:eastAsia="黑体" w:hAnsi="黑体" w:cs="黑体" w:hint="eastAsia"/>
          <w:b/>
          <w:bCs/>
          <w:sz w:val="30"/>
          <w:szCs w:val="30"/>
        </w:rPr>
      </w:pPr>
      <w:bookmarkStart w:id="30" w:name="_Toc215061335"/>
      <w:r>
        <w:rPr>
          <w:rFonts w:ascii="黑体" w:eastAsia="黑体" w:hAnsi="黑体" w:cs="黑体" w:hint="eastAsia"/>
          <w:b/>
          <w:bCs/>
          <w:sz w:val="30"/>
          <w:szCs w:val="30"/>
        </w:rPr>
        <w:lastRenderedPageBreak/>
        <w:t>参考文献</w:t>
      </w:r>
      <w:bookmarkEnd w:id="30"/>
    </w:p>
    <w:p w14:paraId="0CF5CD0D" w14:textId="77777777" w:rsidR="00AD26E5" w:rsidRDefault="00AD26E5">
      <w:pPr>
        <w:spacing w:line="312" w:lineRule="auto"/>
        <w:jc w:val="left"/>
        <w:rPr>
          <w:rFonts w:ascii="Times New Roman" w:hAnsi="Times New Roman" w:cs="Times New Roman"/>
        </w:rPr>
      </w:pPr>
    </w:p>
    <w:p w14:paraId="4CC81F93" w14:textId="77777777" w:rsidR="00AD26E5" w:rsidRDefault="00AD26E5">
      <w:pPr>
        <w:spacing w:line="312" w:lineRule="auto"/>
        <w:jc w:val="left"/>
        <w:rPr>
          <w:rFonts w:ascii="Times New Roman" w:hAnsi="Times New Roman" w:cs="Times New Roman"/>
        </w:rPr>
      </w:pPr>
    </w:p>
    <w:p w14:paraId="3470188E" w14:textId="4A1341FF" w:rsidR="00AD26E5" w:rsidRDefault="00000000">
      <w:pPr>
        <w:pStyle w:val="af"/>
        <w:numPr>
          <w:ilvl w:val="0"/>
          <w:numId w:val="2"/>
        </w:numPr>
        <w:spacing w:line="312" w:lineRule="auto"/>
        <w:ind w:firstLineChars="0"/>
        <w:rPr>
          <w:rFonts w:ascii="Times New Roman" w:hAnsi="Times New Roman" w:cs="Times New Roman"/>
        </w:rPr>
      </w:pPr>
      <w:bookmarkStart w:id="31" w:name="_Ref214992004"/>
      <w:r>
        <w:rPr>
          <w:rFonts w:ascii="Times New Roman" w:hAnsi="Times New Roman" w:cs="Times New Roman" w:hint="eastAsia"/>
        </w:rPr>
        <w:t>熊婷</w:t>
      </w:r>
      <w:r>
        <w:rPr>
          <w:rFonts w:ascii="Times New Roman" w:hAnsi="Times New Roman" w:cs="Times New Roman" w:hint="eastAsia"/>
        </w:rPr>
        <w:t xml:space="preserve">. </w:t>
      </w:r>
      <w:proofErr w:type="gramStart"/>
      <w:r>
        <w:rPr>
          <w:rFonts w:ascii="Times New Roman" w:hAnsi="Times New Roman" w:cs="Times New Roman" w:hint="eastAsia"/>
        </w:rPr>
        <w:t>共晶高熵</w:t>
      </w:r>
      <w:proofErr w:type="gramEnd"/>
      <w:r>
        <w:rPr>
          <w:rFonts w:ascii="Times New Roman" w:hAnsi="Times New Roman" w:cs="Times New Roman" w:hint="eastAsia"/>
        </w:rPr>
        <w:t>合金</w:t>
      </w:r>
      <w:r>
        <w:rPr>
          <w:rFonts w:ascii="Times New Roman" w:hAnsi="Times New Roman" w:cs="Times New Roman" w:hint="eastAsia"/>
        </w:rPr>
        <w:t>AlCoCrFeNi2.1</w:t>
      </w:r>
      <w:r>
        <w:rPr>
          <w:rFonts w:ascii="Times New Roman" w:hAnsi="Times New Roman" w:cs="Times New Roman" w:hint="eastAsia"/>
        </w:rPr>
        <w:t>微观结构和性能研究</w:t>
      </w:r>
      <w:r>
        <w:rPr>
          <w:rFonts w:ascii="Times New Roman" w:hAnsi="Times New Roman" w:cs="Times New Roman" w:hint="eastAsia"/>
        </w:rPr>
        <w:t>[D].</w:t>
      </w:r>
      <w:r w:rsidR="00D06CF0">
        <w:rPr>
          <w:rFonts w:ascii="Times New Roman" w:hAnsi="Times New Roman" w:cs="Times New Roman" w:hint="eastAsia"/>
        </w:rPr>
        <w:t xml:space="preserve"> </w:t>
      </w:r>
      <w:r>
        <w:rPr>
          <w:rFonts w:ascii="Times New Roman" w:hAnsi="Times New Roman" w:cs="Times New Roman" w:hint="eastAsia"/>
        </w:rPr>
        <w:t>中国科学技术大学</w:t>
      </w:r>
      <w:r>
        <w:rPr>
          <w:rFonts w:ascii="Times New Roman" w:hAnsi="Times New Roman" w:cs="Times New Roman" w:hint="eastAsia"/>
        </w:rPr>
        <w:t>,</w:t>
      </w:r>
      <w:r w:rsidR="008C6A0B">
        <w:rPr>
          <w:rFonts w:ascii="Times New Roman" w:hAnsi="Times New Roman" w:cs="Times New Roman" w:hint="eastAsia"/>
        </w:rPr>
        <w:t xml:space="preserve"> </w:t>
      </w:r>
      <w:r>
        <w:rPr>
          <w:rFonts w:ascii="Times New Roman" w:hAnsi="Times New Roman" w:cs="Times New Roman" w:hint="eastAsia"/>
        </w:rPr>
        <w:t>2020.</w:t>
      </w:r>
      <w:bookmarkEnd w:id="31"/>
      <w:r w:rsidR="008C6A0B">
        <w:rPr>
          <w:rFonts w:ascii="Times New Roman" w:hAnsi="Times New Roman" w:cs="Times New Roman" w:hint="eastAsia"/>
        </w:rPr>
        <w:t xml:space="preserve"> </w:t>
      </w:r>
    </w:p>
    <w:p w14:paraId="4B6AC45F" w14:textId="5FD7B98A" w:rsidR="00AD26E5" w:rsidRDefault="00000000">
      <w:pPr>
        <w:pStyle w:val="af"/>
        <w:numPr>
          <w:ilvl w:val="0"/>
          <w:numId w:val="2"/>
        </w:numPr>
        <w:spacing w:line="312" w:lineRule="auto"/>
        <w:ind w:firstLineChars="0"/>
        <w:rPr>
          <w:rFonts w:ascii="Times New Roman" w:hAnsi="Times New Roman" w:cs="Times New Roman"/>
        </w:rPr>
      </w:pPr>
      <w:bookmarkStart w:id="32" w:name="_Ref214992035"/>
      <w:r>
        <w:rPr>
          <w:rFonts w:ascii="Times New Roman" w:hAnsi="Times New Roman" w:cs="Times New Roman" w:hint="eastAsia"/>
        </w:rPr>
        <w:t>谢建新</w:t>
      </w:r>
      <w:r>
        <w:rPr>
          <w:rFonts w:ascii="Times New Roman" w:hAnsi="Times New Roman" w:cs="Times New Roman" w:hint="eastAsia"/>
        </w:rPr>
        <w:t>,</w:t>
      </w:r>
      <w:r>
        <w:rPr>
          <w:rFonts w:ascii="Times New Roman" w:hAnsi="Times New Roman" w:cs="Times New Roman" w:hint="eastAsia"/>
        </w:rPr>
        <w:t>宿</w:t>
      </w:r>
      <w:proofErr w:type="gramStart"/>
      <w:r>
        <w:rPr>
          <w:rFonts w:ascii="Times New Roman" w:hAnsi="Times New Roman" w:cs="Times New Roman" w:hint="eastAsia"/>
        </w:rPr>
        <w:t>彦</w:t>
      </w:r>
      <w:proofErr w:type="gramEnd"/>
      <w:r>
        <w:rPr>
          <w:rFonts w:ascii="Times New Roman" w:hAnsi="Times New Roman" w:cs="Times New Roman" w:hint="eastAsia"/>
        </w:rPr>
        <w:t>京</w:t>
      </w:r>
      <w:r>
        <w:rPr>
          <w:rFonts w:ascii="Times New Roman" w:hAnsi="Times New Roman" w:cs="Times New Roman" w:hint="eastAsia"/>
        </w:rPr>
        <w:t>,</w:t>
      </w:r>
      <w:r>
        <w:rPr>
          <w:rFonts w:ascii="Times New Roman" w:hAnsi="Times New Roman" w:cs="Times New Roman" w:hint="eastAsia"/>
        </w:rPr>
        <w:t>薛德祯等</w:t>
      </w:r>
      <w:r>
        <w:rPr>
          <w:rFonts w:ascii="Times New Roman" w:hAnsi="Times New Roman" w:cs="Times New Roman" w:hint="eastAsia"/>
        </w:rPr>
        <w:t xml:space="preserve">. </w:t>
      </w:r>
      <w:r>
        <w:rPr>
          <w:rFonts w:ascii="Times New Roman" w:hAnsi="Times New Roman" w:cs="Times New Roman" w:hint="eastAsia"/>
        </w:rPr>
        <w:t>机器学习在材料研发中的应用</w:t>
      </w:r>
      <w:r>
        <w:rPr>
          <w:rFonts w:ascii="Times New Roman" w:hAnsi="Times New Roman" w:cs="Times New Roman" w:hint="eastAsia"/>
        </w:rPr>
        <w:t>[J].</w:t>
      </w:r>
      <w:r w:rsidR="00D06CF0">
        <w:rPr>
          <w:rFonts w:ascii="Times New Roman" w:hAnsi="Times New Roman" w:cs="Times New Roman" w:hint="eastAsia"/>
        </w:rPr>
        <w:t xml:space="preserve"> </w:t>
      </w:r>
      <w:r>
        <w:rPr>
          <w:rFonts w:ascii="Times New Roman" w:hAnsi="Times New Roman" w:cs="Times New Roman" w:hint="eastAsia"/>
        </w:rPr>
        <w:t>金属学报</w:t>
      </w:r>
      <w:r>
        <w:rPr>
          <w:rFonts w:ascii="Times New Roman" w:hAnsi="Times New Roman" w:cs="Times New Roman" w:hint="eastAsia"/>
        </w:rPr>
        <w:t>,</w:t>
      </w:r>
      <w:r w:rsidR="008C6A0B">
        <w:rPr>
          <w:rFonts w:ascii="Times New Roman" w:hAnsi="Times New Roman" w:cs="Times New Roman" w:hint="eastAsia"/>
        </w:rPr>
        <w:t xml:space="preserve"> </w:t>
      </w:r>
      <w:r>
        <w:rPr>
          <w:rFonts w:ascii="Times New Roman" w:hAnsi="Times New Roman" w:cs="Times New Roman" w:hint="eastAsia"/>
        </w:rPr>
        <w:t>2021,</w:t>
      </w:r>
      <w:r w:rsidR="008C6A0B">
        <w:rPr>
          <w:rFonts w:ascii="Times New Roman" w:hAnsi="Times New Roman" w:cs="Times New Roman" w:hint="eastAsia"/>
        </w:rPr>
        <w:t xml:space="preserve"> </w:t>
      </w:r>
      <w:r>
        <w:rPr>
          <w:rFonts w:ascii="Times New Roman" w:hAnsi="Times New Roman" w:cs="Times New Roman" w:hint="eastAsia"/>
        </w:rPr>
        <w:t>57(11):1343-1361.</w:t>
      </w:r>
      <w:bookmarkEnd w:id="32"/>
    </w:p>
    <w:p w14:paraId="4F751E64" w14:textId="77777777" w:rsidR="007B39A2" w:rsidRPr="007B39A2" w:rsidRDefault="007B39A2" w:rsidP="007B39A2">
      <w:pPr>
        <w:pStyle w:val="af"/>
        <w:numPr>
          <w:ilvl w:val="0"/>
          <w:numId w:val="2"/>
        </w:numPr>
        <w:spacing w:line="312" w:lineRule="auto"/>
        <w:ind w:firstLineChars="0"/>
        <w:rPr>
          <w:rFonts w:ascii="Times New Roman" w:hAnsi="Times New Roman" w:cs="Times New Roman"/>
        </w:rPr>
      </w:pPr>
      <w:bookmarkStart w:id="33" w:name="_Ref215059410"/>
      <w:bookmarkStart w:id="34" w:name="_Ref214992207"/>
      <w:r w:rsidRPr="007B39A2">
        <w:rPr>
          <w:rFonts w:ascii="Times New Roman" w:hAnsi="Times New Roman" w:cs="Times New Roman"/>
        </w:rPr>
        <w:t xml:space="preserve">Nene S </w:t>
      </w:r>
      <w:proofErr w:type="spellStart"/>
      <w:r w:rsidRPr="007B39A2">
        <w:rPr>
          <w:rFonts w:ascii="Times New Roman" w:hAnsi="Times New Roman" w:cs="Times New Roman"/>
        </w:rPr>
        <w:t>S</w:t>
      </w:r>
      <w:proofErr w:type="spellEnd"/>
      <w:r w:rsidRPr="007B39A2">
        <w:rPr>
          <w:rFonts w:ascii="Times New Roman" w:hAnsi="Times New Roman" w:cs="Times New Roman"/>
        </w:rPr>
        <w:t>, Sinha S, Yadav D K, et al. Metallurgical aspects of high entropy alloys[J]. Journal of Alloys and Compounds, 2024, 1005: 175849.</w:t>
      </w:r>
      <w:bookmarkEnd w:id="33"/>
    </w:p>
    <w:p w14:paraId="5B1BB533" w14:textId="67FE834D" w:rsidR="007B39A2" w:rsidRPr="007B39A2" w:rsidRDefault="007B39A2" w:rsidP="007B39A2">
      <w:pPr>
        <w:pStyle w:val="af"/>
        <w:numPr>
          <w:ilvl w:val="0"/>
          <w:numId w:val="2"/>
        </w:numPr>
        <w:spacing w:line="312" w:lineRule="auto"/>
        <w:ind w:firstLineChars="0"/>
        <w:rPr>
          <w:rFonts w:ascii="Times New Roman" w:hAnsi="Times New Roman" w:cs="Times New Roman"/>
        </w:rPr>
      </w:pPr>
      <w:bookmarkStart w:id="35" w:name="_Ref215059445"/>
      <w:r w:rsidRPr="007B39A2">
        <w:rPr>
          <w:rFonts w:ascii="Times New Roman" w:hAnsi="Times New Roman" w:cs="Times New Roman"/>
        </w:rPr>
        <w:t>Zhang W T, Wang X Q, Zhang F Q, et al. Frontiers in high entropy alloys and high entropy functional materials[J]. Rare Metals, 2024, 43(10): 4639-4776.</w:t>
      </w:r>
      <w:bookmarkEnd w:id="35"/>
    </w:p>
    <w:p w14:paraId="4DFCC9FA" w14:textId="29ECEC21" w:rsidR="007B39A2" w:rsidRDefault="007B39A2" w:rsidP="007B39A2">
      <w:pPr>
        <w:pStyle w:val="af"/>
        <w:numPr>
          <w:ilvl w:val="0"/>
          <w:numId w:val="2"/>
        </w:numPr>
        <w:spacing w:line="312" w:lineRule="auto"/>
        <w:ind w:firstLineChars="0"/>
        <w:rPr>
          <w:rFonts w:ascii="Times New Roman" w:hAnsi="Times New Roman" w:cs="Times New Roman"/>
        </w:rPr>
      </w:pPr>
      <w:bookmarkStart w:id="36" w:name="_Ref215059458"/>
      <w:r w:rsidRPr="007B39A2">
        <w:rPr>
          <w:rFonts w:ascii="Times New Roman" w:hAnsi="Times New Roman" w:cs="Times New Roman"/>
        </w:rPr>
        <w:t>Yang Y F, Hu F, Xia T, et al. High entropy alloys: A review of preparation techniques, properties and industry applications[J]. Journal of Alloys and Compounds, 2025, 1010: 177691.</w:t>
      </w:r>
      <w:bookmarkEnd w:id="36"/>
      <w:r>
        <w:rPr>
          <w:rFonts w:ascii="Times New Roman" w:hAnsi="Times New Roman" w:cs="Times New Roman" w:hint="eastAsia"/>
        </w:rPr>
        <w:t xml:space="preserve"> </w:t>
      </w:r>
    </w:p>
    <w:p w14:paraId="7B3399C0" w14:textId="0E362381" w:rsidR="00AD26E5" w:rsidRDefault="00000000" w:rsidP="007B39A2">
      <w:pPr>
        <w:pStyle w:val="af"/>
        <w:numPr>
          <w:ilvl w:val="0"/>
          <w:numId w:val="2"/>
        </w:numPr>
        <w:spacing w:line="312" w:lineRule="auto"/>
        <w:ind w:firstLineChars="0"/>
        <w:rPr>
          <w:rFonts w:ascii="Times New Roman" w:hAnsi="Times New Roman" w:cs="Times New Roman"/>
        </w:rPr>
      </w:pPr>
      <w:bookmarkStart w:id="37" w:name="_Ref215059535"/>
      <w:r>
        <w:rPr>
          <w:rFonts w:ascii="Times New Roman" w:hAnsi="Times New Roman" w:cs="Times New Roman" w:hint="eastAsia"/>
        </w:rPr>
        <w:t>王云帆</w:t>
      </w:r>
      <w:r>
        <w:rPr>
          <w:rFonts w:ascii="Times New Roman" w:hAnsi="Times New Roman" w:cs="Times New Roman" w:hint="eastAsia"/>
        </w:rPr>
        <w:t>,</w:t>
      </w:r>
      <w:r>
        <w:rPr>
          <w:rFonts w:ascii="Times New Roman" w:hAnsi="Times New Roman" w:cs="Times New Roman" w:hint="eastAsia"/>
        </w:rPr>
        <w:t>田原</w:t>
      </w:r>
      <w:r>
        <w:rPr>
          <w:rFonts w:ascii="Times New Roman" w:hAnsi="Times New Roman" w:cs="Times New Roman" w:hint="eastAsia"/>
        </w:rPr>
        <w:t>,</w:t>
      </w:r>
      <w:r>
        <w:rPr>
          <w:rFonts w:ascii="Times New Roman" w:hAnsi="Times New Roman" w:cs="Times New Roman" w:hint="eastAsia"/>
        </w:rPr>
        <w:t>周玉美等</w:t>
      </w:r>
      <w:r>
        <w:rPr>
          <w:rFonts w:ascii="Times New Roman" w:hAnsi="Times New Roman" w:cs="Times New Roman" w:hint="eastAsia"/>
        </w:rPr>
        <w:t xml:space="preserve">. </w:t>
      </w:r>
      <w:r>
        <w:rPr>
          <w:rFonts w:ascii="Times New Roman" w:hAnsi="Times New Roman" w:cs="Times New Roman" w:hint="eastAsia"/>
        </w:rPr>
        <w:t>主动学习辅助材料研发进展</w:t>
      </w:r>
      <w:r>
        <w:rPr>
          <w:rFonts w:ascii="Times New Roman" w:hAnsi="Times New Roman" w:cs="Times New Roman" w:hint="eastAsia"/>
        </w:rPr>
        <w:t>[J].</w:t>
      </w:r>
      <w:r w:rsidR="00D06CF0">
        <w:rPr>
          <w:rFonts w:ascii="Times New Roman" w:hAnsi="Times New Roman" w:cs="Times New Roman" w:hint="eastAsia"/>
        </w:rPr>
        <w:t xml:space="preserve"> </w:t>
      </w:r>
      <w:r>
        <w:rPr>
          <w:rFonts w:ascii="Times New Roman" w:hAnsi="Times New Roman" w:cs="Times New Roman" w:hint="eastAsia"/>
        </w:rPr>
        <w:t>硅酸盐学报</w:t>
      </w:r>
      <w:r>
        <w:rPr>
          <w:rFonts w:ascii="Times New Roman" w:hAnsi="Times New Roman" w:cs="Times New Roman" w:hint="eastAsia"/>
        </w:rPr>
        <w:t>,</w:t>
      </w:r>
      <w:r w:rsidR="008C6A0B">
        <w:rPr>
          <w:rFonts w:ascii="Times New Roman" w:hAnsi="Times New Roman" w:cs="Times New Roman" w:hint="eastAsia"/>
        </w:rPr>
        <w:t xml:space="preserve"> </w:t>
      </w:r>
      <w:r>
        <w:rPr>
          <w:rFonts w:ascii="Times New Roman" w:hAnsi="Times New Roman" w:cs="Times New Roman" w:hint="eastAsia"/>
        </w:rPr>
        <w:t>2023,</w:t>
      </w:r>
      <w:r w:rsidR="008C6A0B">
        <w:rPr>
          <w:rFonts w:ascii="Times New Roman" w:hAnsi="Times New Roman" w:cs="Times New Roman" w:hint="eastAsia"/>
        </w:rPr>
        <w:t xml:space="preserve"> </w:t>
      </w:r>
      <w:r>
        <w:rPr>
          <w:rFonts w:ascii="Times New Roman" w:hAnsi="Times New Roman" w:cs="Times New Roman" w:hint="eastAsia"/>
        </w:rPr>
        <w:t>51(02):544-551.</w:t>
      </w:r>
      <w:bookmarkEnd w:id="34"/>
      <w:bookmarkEnd w:id="37"/>
    </w:p>
    <w:p w14:paraId="059E4501" w14:textId="0FF94D28" w:rsidR="00AD26E5" w:rsidRDefault="00000000">
      <w:pPr>
        <w:pStyle w:val="af"/>
        <w:numPr>
          <w:ilvl w:val="0"/>
          <w:numId w:val="2"/>
        </w:numPr>
        <w:spacing w:line="312" w:lineRule="auto"/>
        <w:ind w:firstLineChars="0"/>
        <w:rPr>
          <w:rFonts w:ascii="Times New Roman" w:hAnsi="Times New Roman" w:cs="Times New Roman"/>
        </w:rPr>
      </w:pPr>
      <w:bookmarkStart w:id="38" w:name="_Ref214992267"/>
      <w:r>
        <w:rPr>
          <w:rFonts w:ascii="Times New Roman" w:hAnsi="Times New Roman" w:cs="Times New Roman" w:hint="eastAsia"/>
        </w:rPr>
        <w:t>赵凯琳</w:t>
      </w:r>
      <w:r>
        <w:rPr>
          <w:rFonts w:ascii="Times New Roman" w:hAnsi="Times New Roman" w:cs="Times New Roman" w:hint="eastAsia"/>
        </w:rPr>
        <w:t>,</w:t>
      </w:r>
      <w:proofErr w:type="gramStart"/>
      <w:r>
        <w:rPr>
          <w:rFonts w:ascii="Times New Roman" w:hAnsi="Times New Roman" w:cs="Times New Roman" w:hint="eastAsia"/>
        </w:rPr>
        <w:t>靳</w:t>
      </w:r>
      <w:proofErr w:type="gramEnd"/>
      <w:r>
        <w:rPr>
          <w:rFonts w:ascii="Times New Roman" w:hAnsi="Times New Roman" w:cs="Times New Roman" w:hint="eastAsia"/>
        </w:rPr>
        <w:t>小龙</w:t>
      </w:r>
      <w:r>
        <w:rPr>
          <w:rFonts w:ascii="Times New Roman" w:hAnsi="Times New Roman" w:cs="Times New Roman" w:hint="eastAsia"/>
        </w:rPr>
        <w:t>,</w:t>
      </w:r>
      <w:proofErr w:type="gramStart"/>
      <w:r>
        <w:rPr>
          <w:rFonts w:ascii="Times New Roman" w:hAnsi="Times New Roman" w:cs="Times New Roman" w:hint="eastAsia"/>
        </w:rPr>
        <w:t>王元卓</w:t>
      </w:r>
      <w:proofErr w:type="gramEnd"/>
      <w:r>
        <w:rPr>
          <w:rFonts w:ascii="Times New Roman" w:hAnsi="Times New Roman" w:cs="Times New Roman" w:hint="eastAsia"/>
        </w:rPr>
        <w:t>.</w:t>
      </w:r>
      <w:r>
        <w:rPr>
          <w:rFonts w:ascii="Times New Roman" w:hAnsi="Times New Roman" w:cs="Times New Roman" w:hint="eastAsia"/>
        </w:rPr>
        <w:t>小样本学习研究综述</w:t>
      </w:r>
      <w:r>
        <w:rPr>
          <w:rFonts w:ascii="Times New Roman" w:hAnsi="Times New Roman" w:cs="Times New Roman" w:hint="eastAsia"/>
        </w:rPr>
        <w:t>[J].</w:t>
      </w:r>
      <w:r w:rsidR="00D06CF0">
        <w:rPr>
          <w:rFonts w:ascii="Times New Roman" w:hAnsi="Times New Roman" w:cs="Times New Roman" w:hint="eastAsia"/>
        </w:rPr>
        <w:t xml:space="preserve"> </w:t>
      </w:r>
      <w:r>
        <w:rPr>
          <w:rFonts w:ascii="Times New Roman" w:hAnsi="Times New Roman" w:cs="Times New Roman" w:hint="eastAsia"/>
        </w:rPr>
        <w:t>软件学报</w:t>
      </w:r>
      <w:r>
        <w:rPr>
          <w:rFonts w:ascii="Times New Roman" w:hAnsi="Times New Roman" w:cs="Times New Roman" w:hint="eastAsia"/>
        </w:rPr>
        <w:t>,</w:t>
      </w:r>
      <w:r w:rsidR="008C6A0B">
        <w:rPr>
          <w:rFonts w:ascii="Times New Roman" w:hAnsi="Times New Roman" w:cs="Times New Roman" w:hint="eastAsia"/>
        </w:rPr>
        <w:t xml:space="preserve"> </w:t>
      </w:r>
      <w:r>
        <w:rPr>
          <w:rFonts w:ascii="Times New Roman" w:hAnsi="Times New Roman" w:cs="Times New Roman" w:hint="eastAsia"/>
        </w:rPr>
        <w:t>2021,</w:t>
      </w:r>
      <w:r w:rsidR="008C6A0B">
        <w:rPr>
          <w:rFonts w:ascii="Times New Roman" w:hAnsi="Times New Roman" w:cs="Times New Roman" w:hint="eastAsia"/>
        </w:rPr>
        <w:t xml:space="preserve"> </w:t>
      </w:r>
      <w:r>
        <w:rPr>
          <w:rFonts w:ascii="Times New Roman" w:hAnsi="Times New Roman" w:cs="Times New Roman" w:hint="eastAsia"/>
        </w:rPr>
        <w:t>32(02): 349-369.</w:t>
      </w:r>
      <w:bookmarkEnd w:id="38"/>
    </w:p>
    <w:p w14:paraId="23C9DA5B" w14:textId="02EA24BE" w:rsidR="00AD26E5" w:rsidRDefault="00000000">
      <w:pPr>
        <w:pStyle w:val="af"/>
        <w:numPr>
          <w:ilvl w:val="0"/>
          <w:numId w:val="2"/>
        </w:numPr>
        <w:spacing w:line="312" w:lineRule="auto"/>
        <w:ind w:firstLineChars="0"/>
        <w:rPr>
          <w:rFonts w:ascii="Times New Roman" w:hAnsi="Times New Roman" w:cs="Times New Roman"/>
        </w:rPr>
      </w:pPr>
      <w:bookmarkStart w:id="39" w:name="_Ref214992283"/>
      <w:r>
        <w:rPr>
          <w:rFonts w:ascii="Times New Roman" w:hAnsi="Times New Roman" w:cs="Times New Roman"/>
        </w:rPr>
        <w:t xml:space="preserve">Mehrotra A, </w:t>
      </w:r>
      <w:proofErr w:type="spellStart"/>
      <w:r>
        <w:rPr>
          <w:rFonts w:ascii="Times New Roman" w:hAnsi="Times New Roman" w:cs="Times New Roman"/>
        </w:rPr>
        <w:t>Dukkipati</w:t>
      </w:r>
      <w:proofErr w:type="spellEnd"/>
      <w:r>
        <w:rPr>
          <w:rFonts w:ascii="Times New Roman" w:hAnsi="Times New Roman" w:cs="Times New Roman"/>
        </w:rPr>
        <w:t xml:space="preserve"> A. Generative adversarial residual pairwise networks for one shot learning</w:t>
      </w:r>
      <w:r w:rsidR="00C8612C">
        <w:rPr>
          <w:rFonts w:ascii="Times New Roman" w:hAnsi="Times New Roman" w:cs="Times New Roman" w:hint="eastAsia"/>
        </w:rPr>
        <w:t>[J]</w:t>
      </w:r>
      <w:r>
        <w:rPr>
          <w:rFonts w:ascii="Times New Roman" w:hAnsi="Times New Roman" w:cs="Times New Roman"/>
        </w:rPr>
        <w:t>. arXiv:1703.08033, 2017.</w:t>
      </w:r>
      <w:bookmarkEnd w:id="39"/>
    </w:p>
    <w:p w14:paraId="11CAA83B" w14:textId="2FEDA6F1" w:rsidR="00AD26E5" w:rsidRDefault="00000000">
      <w:pPr>
        <w:pStyle w:val="af"/>
        <w:numPr>
          <w:ilvl w:val="0"/>
          <w:numId w:val="2"/>
        </w:numPr>
        <w:spacing w:line="312" w:lineRule="auto"/>
        <w:ind w:firstLineChars="0"/>
        <w:rPr>
          <w:rFonts w:ascii="Times New Roman" w:hAnsi="Times New Roman" w:cs="Times New Roman"/>
        </w:rPr>
      </w:pPr>
      <w:bookmarkStart w:id="40" w:name="_Ref214992299"/>
      <w:r>
        <w:rPr>
          <w:rFonts w:ascii="Times New Roman" w:hAnsi="Times New Roman" w:cs="Times New Roman"/>
        </w:rPr>
        <w:t>Sun Y,</w:t>
      </w:r>
      <w:r w:rsidR="00F05C2A">
        <w:rPr>
          <w:rFonts w:ascii="Times New Roman" w:hAnsi="Times New Roman" w:cs="Times New Roman" w:hint="eastAsia"/>
        </w:rPr>
        <w:t xml:space="preserve"> </w:t>
      </w:r>
      <w:r>
        <w:rPr>
          <w:rFonts w:ascii="Times New Roman" w:hAnsi="Times New Roman" w:cs="Times New Roman"/>
        </w:rPr>
        <w:t>Hou C,</w:t>
      </w:r>
      <w:r w:rsidR="00F05C2A">
        <w:rPr>
          <w:rFonts w:ascii="Times New Roman" w:hAnsi="Times New Roman" w:cs="Times New Roman" w:hint="eastAsia"/>
        </w:rPr>
        <w:t xml:space="preserve"> </w:t>
      </w:r>
      <w:r>
        <w:rPr>
          <w:rFonts w:ascii="Times New Roman" w:hAnsi="Times New Roman" w:cs="Times New Roman"/>
        </w:rPr>
        <w:t xml:space="preserve">Tran D N, et al. EFTGAN: Elemental features and transferring corrected data augmentation for the study of high-entropy alloys[J]. </w:t>
      </w:r>
      <w:proofErr w:type="spellStart"/>
      <w:r>
        <w:rPr>
          <w:rFonts w:ascii="Times New Roman" w:hAnsi="Times New Roman" w:cs="Times New Roman"/>
        </w:rPr>
        <w:t>npj</w:t>
      </w:r>
      <w:proofErr w:type="spellEnd"/>
      <w:r>
        <w:rPr>
          <w:rFonts w:ascii="Times New Roman" w:hAnsi="Times New Roman" w:cs="Times New Roman"/>
        </w:rPr>
        <w:t xml:space="preserve"> Computational Materials,</w:t>
      </w:r>
      <w:r w:rsidR="00C8612C">
        <w:rPr>
          <w:rFonts w:ascii="Times New Roman" w:hAnsi="Times New Roman" w:cs="Times New Roman" w:hint="eastAsia"/>
        </w:rPr>
        <w:t xml:space="preserve"> </w:t>
      </w:r>
      <w:r>
        <w:rPr>
          <w:rFonts w:ascii="Times New Roman" w:hAnsi="Times New Roman" w:cs="Times New Roman"/>
        </w:rPr>
        <w:t>2025,</w:t>
      </w:r>
      <w:r w:rsidR="00C8612C">
        <w:rPr>
          <w:rFonts w:ascii="Times New Roman" w:hAnsi="Times New Roman" w:cs="Times New Roman" w:hint="eastAsia"/>
        </w:rPr>
        <w:t xml:space="preserve"> </w:t>
      </w:r>
      <w:r>
        <w:rPr>
          <w:rFonts w:ascii="Times New Roman" w:hAnsi="Times New Roman" w:cs="Times New Roman"/>
        </w:rPr>
        <w:t>11(1).</w:t>
      </w:r>
      <w:bookmarkEnd w:id="40"/>
    </w:p>
    <w:p w14:paraId="26A4AABD" w14:textId="6343E63C" w:rsidR="00AD26E5" w:rsidRDefault="00000000">
      <w:pPr>
        <w:pStyle w:val="af"/>
        <w:numPr>
          <w:ilvl w:val="0"/>
          <w:numId w:val="2"/>
        </w:numPr>
        <w:spacing w:line="312" w:lineRule="auto"/>
        <w:ind w:firstLineChars="0"/>
        <w:rPr>
          <w:rFonts w:ascii="Times New Roman" w:hAnsi="Times New Roman" w:cs="Times New Roman"/>
        </w:rPr>
      </w:pPr>
      <w:bookmarkStart w:id="41" w:name="_Ref214992333"/>
      <w:r>
        <w:rPr>
          <w:rFonts w:ascii="Times New Roman" w:hAnsi="Times New Roman" w:cs="Times New Roman"/>
        </w:rPr>
        <w:t>Qian Zhou,</w:t>
      </w:r>
      <w:r w:rsidR="00F05C2A">
        <w:rPr>
          <w:rFonts w:ascii="Times New Roman" w:hAnsi="Times New Roman" w:cs="Times New Roman" w:hint="eastAsia"/>
        </w:rPr>
        <w:t xml:space="preserve"> </w:t>
      </w:r>
      <w:r>
        <w:rPr>
          <w:rFonts w:ascii="Times New Roman" w:hAnsi="Times New Roman" w:cs="Times New Roman"/>
        </w:rPr>
        <w:t>Feng Xu,</w:t>
      </w:r>
      <w:r w:rsidR="00F05C2A">
        <w:rPr>
          <w:rFonts w:ascii="Times New Roman" w:hAnsi="Times New Roman" w:cs="Times New Roman" w:hint="eastAsia"/>
        </w:rPr>
        <w:t xml:space="preserve"> </w:t>
      </w:r>
      <w:proofErr w:type="spellStart"/>
      <w:r>
        <w:rPr>
          <w:rFonts w:ascii="Times New Roman" w:hAnsi="Times New Roman" w:cs="Times New Roman"/>
        </w:rPr>
        <w:t>Chengzuan</w:t>
      </w:r>
      <w:proofErr w:type="spellEnd"/>
      <w:r>
        <w:rPr>
          <w:rFonts w:ascii="Times New Roman" w:hAnsi="Times New Roman" w:cs="Times New Roman"/>
        </w:rPr>
        <w:t xml:space="preserve"> Gao,</w:t>
      </w:r>
      <w:r w:rsidR="00F05C2A">
        <w:rPr>
          <w:rFonts w:ascii="Times New Roman" w:hAnsi="Times New Roman" w:cs="Times New Roman" w:hint="eastAsia"/>
        </w:rPr>
        <w:t xml:space="preserve"> </w:t>
      </w:r>
      <w:r>
        <w:rPr>
          <w:rFonts w:ascii="Times New Roman" w:hAnsi="Times New Roman" w:cs="Times New Roman"/>
        </w:rPr>
        <w:t>et al. Machine learning-assisted mechanical property prediction and descriptor-property correlation analysis of high-entropy ceramics[J].</w:t>
      </w:r>
      <w:r w:rsidR="00D06CF0">
        <w:rPr>
          <w:rFonts w:ascii="Times New Roman" w:hAnsi="Times New Roman" w:cs="Times New Roman" w:hint="eastAsia"/>
        </w:rPr>
        <w:t xml:space="preserve"> </w:t>
      </w:r>
      <w:r>
        <w:rPr>
          <w:rFonts w:ascii="Times New Roman" w:hAnsi="Times New Roman" w:cs="Times New Roman"/>
        </w:rPr>
        <w:t>Ceramics International,</w:t>
      </w:r>
      <w:r w:rsidR="00C8612C">
        <w:rPr>
          <w:rFonts w:ascii="Times New Roman" w:hAnsi="Times New Roman" w:cs="Times New Roman" w:hint="eastAsia"/>
        </w:rPr>
        <w:t xml:space="preserve"> </w:t>
      </w:r>
      <w:r>
        <w:rPr>
          <w:rFonts w:ascii="Times New Roman" w:hAnsi="Times New Roman" w:cs="Times New Roman"/>
        </w:rPr>
        <w:t>2023,</w:t>
      </w:r>
      <w:r w:rsidR="00C8612C">
        <w:rPr>
          <w:rFonts w:ascii="Times New Roman" w:hAnsi="Times New Roman" w:cs="Times New Roman" w:hint="eastAsia"/>
        </w:rPr>
        <w:t xml:space="preserve"> </w:t>
      </w:r>
      <w:r>
        <w:rPr>
          <w:rFonts w:ascii="Times New Roman" w:hAnsi="Times New Roman" w:cs="Times New Roman"/>
        </w:rPr>
        <w:t>49(4): 5760-5769.</w:t>
      </w:r>
      <w:bookmarkEnd w:id="41"/>
    </w:p>
    <w:p w14:paraId="1636DD32" w14:textId="4338EE9D" w:rsidR="00AD26E5" w:rsidRDefault="00000000">
      <w:pPr>
        <w:pStyle w:val="af"/>
        <w:numPr>
          <w:ilvl w:val="0"/>
          <w:numId w:val="2"/>
        </w:numPr>
        <w:spacing w:line="312" w:lineRule="auto"/>
        <w:ind w:firstLineChars="0"/>
        <w:rPr>
          <w:rFonts w:ascii="Times New Roman" w:hAnsi="Times New Roman" w:cs="Times New Roman"/>
        </w:rPr>
      </w:pPr>
      <w:bookmarkStart w:id="42" w:name="_Ref214992365"/>
      <w:r>
        <w:rPr>
          <w:rFonts w:ascii="Times New Roman" w:hAnsi="Times New Roman" w:cs="Times New Roman" w:hint="eastAsia"/>
        </w:rPr>
        <w:t>肖人彬</w:t>
      </w:r>
      <w:r>
        <w:rPr>
          <w:rFonts w:ascii="Times New Roman" w:hAnsi="Times New Roman" w:cs="Times New Roman" w:hint="eastAsia"/>
        </w:rPr>
        <w:t>,</w:t>
      </w:r>
      <w:r>
        <w:rPr>
          <w:rFonts w:ascii="Times New Roman" w:hAnsi="Times New Roman" w:cs="Times New Roman" w:hint="eastAsia"/>
        </w:rPr>
        <w:t>李贵</w:t>
      </w:r>
      <w:r>
        <w:rPr>
          <w:rFonts w:ascii="Times New Roman" w:hAnsi="Times New Roman" w:cs="Times New Roman" w:hint="eastAsia"/>
        </w:rPr>
        <w:t>,</w:t>
      </w:r>
      <w:r>
        <w:rPr>
          <w:rFonts w:ascii="Times New Roman" w:hAnsi="Times New Roman" w:cs="Times New Roman" w:hint="eastAsia"/>
        </w:rPr>
        <w:t>陈峙</w:t>
      </w:r>
      <w:proofErr w:type="gramStart"/>
      <w:r>
        <w:rPr>
          <w:rFonts w:ascii="Times New Roman" w:hAnsi="Times New Roman" w:cs="Times New Roman" w:hint="eastAsia"/>
        </w:rPr>
        <w:t>臻</w:t>
      </w:r>
      <w:proofErr w:type="gramEnd"/>
      <w:r>
        <w:rPr>
          <w:rFonts w:ascii="Times New Roman" w:hAnsi="Times New Roman" w:cs="Times New Roman" w:hint="eastAsia"/>
        </w:rPr>
        <w:t xml:space="preserve">. </w:t>
      </w:r>
      <w:r>
        <w:rPr>
          <w:rFonts w:ascii="Times New Roman" w:hAnsi="Times New Roman" w:cs="Times New Roman" w:hint="eastAsia"/>
        </w:rPr>
        <w:t>进化超多目标优化研究进展及展望</w:t>
      </w:r>
      <w:r>
        <w:rPr>
          <w:rFonts w:ascii="Times New Roman" w:hAnsi="Times New Roman" w:cs="Times New Roman" w:hint="eastAsia"/>
        </w:rPr>
        <w:t>[J].</w:t>
      </w:r>
      <w:r w:rsidR="00D06CF0">
        <w:rPr>
          <w:rFonts w:ascii="Times New Roman" w:hAnsi="Times New Roman" w:cs="Times New Roman" w:hint="eastAsia"/>
        </w:rPr>
        <w:t xml:space="preserve"> </w:t>
      </w:r>
      <w:r>
        <w:rPr>
          <w:rFonts w:ascii="Times New Roman" w:hAnsi="Times New Roman" w:cs="Times New Roman" w:hint="eastAsia"/>
        </w:rPr>
        <w:t>控制与决策</w:t>
      </w:r>
      <w:r>
        <w:rPr>
          <w:rFonts w:ascii="Times New Roman" w:hAnsi="Times New Roman" w:cs="Times New Roman" w:hint="eastAsia"/>
        </w:rPr>
        <w:t>, 2023,</w:t>
      </w:r>
      <w:r w:rsidR="00C8612C">
        <w:rPr>
          <w:rFonts w:ascii="Times New Roman" w:hAnsi="Times New Roman" w:cs="Times New Roman" w:hint="eastAsia"/>
        </w:rPr>
        <w:t xml:space="preserve"> </w:t>
      </w:r>
      <w:r>
        <w:rPr>
          <w:rFonts w:ascii="Times New Roman" w:hAnsi="Times New Roman" w:cs="Times New Roman" w:hint="eastAsia"/>
        </w:rPr>
        <w:t>38(07):1761-1788.</w:t>
      </w:r>
      <w:bookmarkEnd w:id="42"/>
    </w:p>
    <w:p w14:paraId="51D0740C" w14:textId="7A26DC31" w:rsidR="00AD26E5" w:rsidRDefault="00000000">
      <w:pPr>
        <w:pStyle w:val="af"/>
        <w:numPr>
          <w:ilvl w:val="0"/>
          <w:numId w:val="2"/>
        </w:numPr>
        <w:spacing w:line="312" w:lineRule="auto"/>
        <w:ind w:firstLineChars="0"/>
        <w:rPr>
          <w:rFonts w:ascii="Times New Roman" w:hAnsi="Times New Roman" w:cs="Times New Roman"/>
        </w:rPr>
      </w:pPr>
      <w:bookmarkStart w:id="43" w:name="_Ref214992396"/>
      <w:proofErr w:type="gramStart"/>
      <w:r>
        <w:rPr>
          <w:rFonts w:ascii="Times New Roman" w:hAnsi="Times New Roman" w:cs="Times New Roman" w:hint="eastAsia"/>
        </w:rPr>
        <w:t>齐伟编著</w:t>
      </w:r>
      <w:proofErr w:type="gramEnd"/>
      <w:r>
        <w:rPr>
          <w:rFonts w:ascii="Times New Roman" w:hAnsi="Times New Roman" w:cs="Times New Roman" w:hint="eastAsia"/>
        </w:rPr>
        <w:t xml:space="preserve">. </w:t>
      </w:r>
      <w:r>
        <w:rPr>
          <w:rFonts w:ascii="Times New Roman" w:hAnsi="Times New Roman" w:cs="Times New Roman" w:hint="eastAsia"/>
        </w:rPr>
        <w:t>数据准备和特征工程</w:t>
      </w:r>
      <w:r>
        <w:rPr>
          <w:rFonts w:ascii="Times New Roman" w:hAnsi="Times New Roman" w:cs="Times New Roman" w:hint="eastAsia"/>
        </w:rPr>
        <w:t>,</w:t>
      </w:r>
      <w:r>
        <w:rPr>
          <w:rFonts w:ascii="Times New Roman" w:hAnsi="Times New Roman" w:cs="Times New Roman" w:hint="eastAsia"/>
        </w:rPr>
        <w:t>数据工程师必知必会技能</w:t>
      </w:r>
      <w:r>
        <w:rPr>
          <w:rFonts w:ascii="Times New Roman" w:hAnsi="Times New Roman" w:cs="Times New Roman" w:hint="eastAsia"/>
        </w:rPr>
        <w:t>[M].</w:t>
      </w:r>
      <w:r w:rsidR="00D06CF0">
        <w:rPr>
          <w:rFonts w:ascii="Times New Roman" w:hAnsi="Times New Roman" w:cs="Times New Roman" w:hint="eastAsia"/>
        </w:rPr>
        <w:t xml:space="preserve"> </w:t>
      </w:r>
      <w:r>
        <w:rPr>
          <w:rFonts w:ascii="Times New Roman" w:hAnsi="Times New Roman" w:cs="Times New Roman" w:hint="eastAsia"/>
        </w:rPr>
        <w:t>北京：电子工业出版社</w:t>
      </w:r>
      <w:r>
        <w:rPr>
          <w:rFonts w:ascii="Times New Roman" w:hAnsi="Times New Roman" w:cs="Times New Roman" w:hint="eastAsia"/>
        </w:rPr>
        <w:t>,</w:t>
      </w:r>
      <w:r w:rsidR="00C8612C">
        <w:rPr>
          <w:rFonts w:ascii="Times New Roman" w:hAnsi="Times New Roman" w:cs="Times New Roman" w:hint="eastAsia"/>
        </w:rPr>
        <w:t xml:space="preserve"> </w:t>
      </w:r>
      <w:r>
        <w:rPr>
          <w:rFonts w:ascii="Times New Roman" w:hAnsi="Times New Roman" w:cs="Times New Roman" w:hint="eastAsia"/>
        </w:rPr>
        <w:t>2020.</w:t>
      </w:r>
      <w:bookmarkEnd w:id="43"/>
    </w:p>
    <w:p w14:paraId="4500C2A1" w14:textId="1AADFA57" w:rsidR="00AD26E5" w:rsidRDefault="00000000">
      <w:pPr>
        <w:pStyle w:val="af"/>
        <w:numPr>
          <w:ilvl w:val="0"/>
          <w:numId w:val="2"/>
        </w:numPr>
        <w:spacing w:line="312" w:lineRule="auto"/>
        <w:ind w:firstLineChars="0"/>
        <w:rPr>
          <w:rFonts w:ascii="Times New Roman" w:hAnsi="Times New Roman" w:cs="Times New Roman"/>
        </w:rPr>
      </w:pPr>
      <w:bookmarkStart w:id="44" w:name="_Ref214992417"/>
      <w:r>
        <w:rPr>
          <w:rFonts w:ascii="Times New Roman" w:hAnsi="Times New Roman" w:cs="Times New Roman"/>
        </w:rPr>
        <w:t>Xin Li,</w:t>
      </w:r>
      <w:r w:rsidR="00F05C2A">
        <w:rPr>
          <w:rFonts w:ascii="Times New Roman" w:hAnsi="Times New Roman" w:cs="Times New Roman" w:hint="eastAsia"/>
        </w:rPr>
        <w:t xml:space="preserve"> </w:t>
      </w:r>
      <w:proofErr w:type="spellStart"/>
      <w:r>
        <w:rPr>
          <w:rFonts w:ascii="Times New Roman" w:hAnsi="Times New Roman" w:cs="Times New Roman"/>
        </w:rPr>
        <w:t>Guangcun</w:t>
      </w:r>
      <w:proofErr w:type="spellEnd"/>
      <w:r>
        <w:rPr>
          <w:rFonts w:ascii="Times New Roman" w:hAnsi="Times New Roman" w:cs="Times New Roman"/>
        </w:rPr>
        <w:t xml:space="preserve"> Shan,</w:t>
      </w:r>
      <w:r w:rsidR="00F05C2A">
        <w:rPr>
          <w:rFonts w:ascii="Times New Roman" w:hAnsi="Times New Roman" w:cs="Times New Roman" w:hint="eastAsia"/>
        </w:rPr>
        <w:t xml:space="preserve"> </w:t>
      </w:r>
      <w:proofErr w:type="spellStart"/>
      <w:r>
        <w:rPr>
          <w:rFonts w:ascii="Times New Roman" w:hAnsi="Times New Roman" w:cs="Times New Roman"/>
        </w:rPr>
        <w:t>Jiliang</w:t>
      </w:r>
      <w:proofErr w:type="spellEnd"/>
      <w:r>
        <w:rPr>
          <w:rFonts w:ascii="Times New Roman" w:hAnsi="Times New Roman" w:cs="Times New Roman"/>
        </w:rPr>
        <w:t xml:space="preserve"> Zhang,</w:t>
      </w:r>
      <w:r w:rsidR="00F05C2A">
        <w:rPr>
          <w:rFonts w:ascii="Times New Roman" w:hAnsi="Times New Roman" w:cs="Times New Roman" w:hint="eastAsia"/>
        </w:rPr>
        <w:t xml:space="preserve"> </w:t>
      </w:r>
      <w:r>
        <w:rPr>
          <w:rFonts w:ascii="Times New Roman" w:hAnsi="Times New Roman" w:cs="Times New Roman"/>
        </w:rPr>
        <w:t>et al.</w:t>
      </w:r>
      <w:r w:rsidR="00F05C2A">
        <w:rPr>
          <w:rFonts w:ascii="Times New Roman" w:hAnsi="Times New Roman" w:cs="Times New Roman" w:hint="eastAsia"/>
        </w:rPr>
        <w:t xml:space="preserve"> </w:t>
      </w:r>
      <w:r>
        <w:rPr>
          <w:rFonts w:ascii="Times New Roman" w:hAnsi="Times New Roman" w:cs="Times New Roman"/>
        </w:rPr>
        <w:t>Accelerated design for magnetic high entropy alloys using data-driven multi-objective optimization[J].</w:t>
      </w:r>
      <w:r w:rsidR="00D06CF0">
        <w:rPr>
          <w:rFonts w:ascii="Times New Roman" w:hAnsi="Times New Roman" w:cs="Times New Roman" w:hint="eastAsia"/>
        </w:rPr>
        <w:t xml:space="preserve"> </w:t>
      </w:r>
      <w:r>
        <w:rPr>
          <w:rFonts w:ascii="Times New Roman" w:hAnsi="Times New Roman" w:cs="Times New Roman"/>
        </w:rPr>
        <w:t>Journal of Materials Chemistry C,</w:t>
      </w:r>
      <w:r w:rsidR="00C8612C">
        <w:rPr>
          <w:rFonts w:ascii="Times New Roman" w:hAnsi="Times New Roman" w:cs="Times New Roman" w:hint="eastAsia"/>
        </w:rPr>
        <w:t xml:space="preserve"> </w:t>
      </w:r>
      <w:r>
        <w:rPr>
          <w:rFonts w:ascii="Times New Roman" w:hAnsi="Times New Roman" w:cs="Times New Roman"/>
        </w:rPr>
        <w:t>2022,</w:t>
      </w:r>
      <w:r w:rsidR="00C8612C">
        <w:rPr>
          <w:rFonts w:ascii="Times New Roman" w:hAnsi="Times New Roman" w:cs="Times New Roman" w:hint="eastAsia"/>
        </w:rPr>
        <w:t xml:space="preserve"> </w:t>
      </w:r>
      <w:r>
        <w:rPr>
          <w:rFonts w:ascii="Times New Roman" w:hAnsi="Times New Roman" w:cs="Times New Roman"/>
        </w:rPr>
        <w:t>10(45): 17291-17302</w:t>
      </w:r>
      <w:r>
        <w:rPr>
          <w:rFonts w:ascii="Times New Roman" w:hAnsi="Times New Roman" w:cs="Times New Roman" w:hint="eastAsia"/>
        </w:rPr>
        <w:t>.</w:t>
      </w:r>
      <w:bookmarkEnd w:id="44"/>
    </w:p>
    <w:p w14:paraId="49378543" w14:textId="4F897170" w:rsidR="00AD26E5" w:rsidRDefault="00000000">
      <w:pPr>
        <w:pStyle w:val="af"/>
        <w:numPr>
          <w:ilvl w:val="0"/>
          <w:numId w:val="2"/>
        </w:numPr>
        <w:spacing w:line="312" w:lineRule="auto"/>
        <w:ind w:firstLineChars="0"/>
        <w:rPr>
          <w:rFonts w:ascii="Times New Roman" w:hAnsi="Times New Roman" w:cs="Times New Roman"/>
        </w:rPr>
      </w:pPr>
      <w:bookmarkStart w:id="45" w:name="_Ref214992459"/>
      <w:r>
        <w:rPr>
          <w:rFonts w:ascii="Times New Roman" w:hAnsi="Times New Roman" w:cs="Times New Roman"/>
        </w:rPr>
        <w:lastRenderedPageBreak/>
        <w:t>Qian Zhou,</w:t>
      </w:r>
      <w:r w:rsidR="00F05C2A">
        <w:rPr>
          <w:rFonts w:ascii="Times New Roman" w:hAnsi="Times New Roman" w:cs="Times New Roman" w:hint="eastAsia"/>
        </w:rPr>
        <w:t xml:space="preserve"> </w:t>
      </w:r>
      <w:r>
        <w:rPr>
          <w:rFonts w:ascii="Times New Roman" w:hAnsi="Times New Roman" w:cs="Times New Roman"/>
        </w:rPr>
        <w:t>Feng Xu,</w:t>
      </w:r>
      <w:r w:rsidR="00F05C2A">
        <w:rPr>
          <w:rFonts w:ascii="Times New Roman" w:hAnsi="Times New Roman" w:cs="Times New Roman" w:hint="eastAsia"/>
        </w:rPr>
        <w:t xml:space="preserve"> </w:t>
      </w:r>
      <w:proofErr w:type="spellStart"/>
      <w:r>
        <w:rPr>
          <w:rFonts w:ascii="Times New Roman" w:hAnsi="Times New Roman" w:cs="Times New Roman"/>
        </w:rPr>
        <w:t>Chengzuan</w:t>
      </w:r>
      <w:proofErr w:type="spellEnd"/>
      <w:r>
        <w:rPr>
          <w:rFonts w:ascii="Times New Roman" w:hAnsi="Times New Roman" w:cs="Times New Roman"/>
        </w:rPr>
        <w:t xml:space="preserve"> Gao,</w:t>
      </w:r>
      <w:r w:rsidR="00F05C2A">
        <w:rPr>
          <w:rFonts w:ascii="Times New Roman" w:hAnsi="Times New Roman" w:cs="Times New Roman" w:hint="eastAsia"/>
        </w:rPr>
        <w:t xml:space="preserve"> </w:t>
      </w:r>
      <w:r>
        <w:rPr>
          <w:rFonts w:ascii="Times New Roman" w:hAnsi="Times New Roman" w:cs="Times New Roman"/>
        </w:rPr>
        <w:t>et al. Design of high-performance high-entropy nitride ceramics via machine learning-driven strategy[J]. Ceramics International, 2023,</w:t>
      </w:r>
      <w:r w:rsidR="00C8612C">
        <w:rPr>
          <w:rFonts w:ascii="Times New Roman" w:hAnsi="Times New Roman" w:cs="Times New Roman" w:hint="eastAsia"/>
        </w:rPr>
        <w:t xml:space="preserve"> </w:t>
      </w:r>
      <w:r>
        <w:rPr>
          <w:rFonts w:ascii="Times New Roman" w:hAnsi="Times New Roman" w:cs="Times New Roman"/>
        </w:rPr>
        <w:t>49(15): 25964-25979</w:t>
      </w:r>
      <w:r>
        <w:rPr>
          <w:rFonts w:ascii="Times New Roman" w:hAnsi="Times New Roman" w:cs="Times New Roman" w:hint="eastAsia"/>
        </w:rPr>
        <w:t>.</w:t>
      </w:r>
      <w:bookmarkEnd w:id="45"/>
    </w:p>
    <w:p w14:paraId="72002EF5" w14:textId="78976E4A" w:rsidR="00AD26E5" w:rsidRDefault="00000000">
      <w:pPr>
        <w:pStyle w:val="af"/>
        <w:numPr>
          <w:ilvl w:val="0"/>
          <w:numId w:val="2"/>
        </w:numPr>
        <w:spacing w:line="312" w:lineRule="auto"/>
        <w:ind w:firstLineChars="0"/>
        <w:rPr>
          <w:rFonts w:ascii="Times New Roman" w:hAnsi="Times New Roman" w:cs="Times New Roman"/>
        </w:rPr>
      </w:pPr>
      <w:bookmarkStart w:id="46" w:name="_Ref214992491"/>
      <w:r>
        <w:rPr>
          <w:rFonts w:ascii="Times New Roman" w:hAnsi="Times New Roman" w:cs="Times New Roman"/>
        </w:rPr>
        <w:t>Sun Q S,</w:t>
      </w:r>
      <w:r w:rsidR="00F05C2A">
        <w:rPr>
          <w:rFonts w:ascii="Times New Roman" w:hAnsi="Times New Roman" w:cs="Times New Roman" w:hint="eastAsia"/>
        </w:rPr>
        <w:t xml:space="preserve"> </w:t>
      </w:r>
      <w:r>
        <w:rPr>
          <w:rFonts w:ascii="Times New Roman" w:hAnsi="Times New Roman" w:cs="Times New Roman"/>
        </w:rPr>
        <w:t>Zeng S G,</w:t>
      </w:r>
      <w:r w:rsidR="00F05C2A">
        <w:rPr>
          <w:rFonts w:ascii="Times New Roman" w:hAnsi="Times New Roman" w:cs="Times New Roman" w:hint="eastAsia"/>
        </w:rPr>
        <w:t xml:space="preserve"> </w:t>
      </w:r>
      <w:r>
        <w:rPr>
          <w:rFonts w:ascii="Times New Roman" w:hAnsi="Times New Roman" w:cs="Times New Roman"/>
        </w:rPr>
        <w:t>Liu Y,</w:t>
      </w:r>
      <w:r w:rsidR="00F05C2A">
        <w:rPr>
          <w:rFonts w:ascii="Times New Roman" w:hAnsi="Times New Roman" w:cs="Times New Roman" w:hint="eastAsia"/>
        </w:rPr>
        <w:t xml:space="preserve"> </w:t>
      </w:r>
      <w:r>
        <w:rPr>
          <w:rFonts w:ascii="Times New Roman" w:hAnsi="Times New Roman" w:cs="Times New Roman"/>
        </w:rPr>
        <w:t>e</w:t>
      </w:r>
      <w:r w:rsidR="00F05C2A">
        <w:rPr>
          <w:rFonts w:ascii="Times New Roman" w:hAnsi="Times New Roman" w:cs="Times New Roman" w:hint="eastAsia"/>
        </w:rPr>
        <w:t>t</w:t>
      </w:r>
      <w:r>
        <w:rPr>
          <w:rFonts w:ascii="Times New Roman" w:hAnsi="Times New Roman" w:cs="Times New Roman"/>
        </w:rPr>
        <w:t xml:space="preserve"> al. A new method of feature fusion and its application in image recognition[J].</w:t>
      </w:r>
      <w:r w:rsidR="00D06CF0">
        <w:rPr>
          <w:rFonts w:ascii="Times New Roman" w:hAnsi="Times New Roman" w:cs="Times New Roman" w:hint="eastAsia"/>
        </w:rPr>
        <w:t xml:space="preserve"> </w:t>
      </w:r>
      <w:r>
        <w:rPr>
          <w:rFonts w:ascii="Times New Roman" w:hAnsi="Times New Roman" w:cs="Times New Roman"/>
        </w:rPr>
        <w:t>Pattern Recognition,</w:t>
      </w:r>
      <w:r w:rsidR="00C8612C">
        <w:rPr>
          <w:rFonts w:ascii="Times New Roman" w:hAnsi="Times New Roman" w:cs="Times New Roman" w:hint="eastAsia"/>
        </w:rPr>
        <w:t xml:space="preserve"> </w:t>
      </w:r>
      <w:r>
        <w:rPr>
          <w:rFonts w:ascii="Times New Roman" w:hAnsi="Times New Roman" w:cs="Times New Roman"/>
        </w:rPr>
        <w:t>2005,</w:t>
      </w:r>
      <w:r w:rsidR="00C8612C">
        <w:rPr>
          <w:rFonts w:ascii="Times New Roman" w:hAnsi="Times New Roman" w:cs="Times New Roman" w:hint="eastAsia"/>
        </w:rPr>
        <w:t xml:space="preserve"> </w:t>
      </w:r>
      <w:r>
        <w:rPr>
          <w:rFonts w:ascii="Times New Roman" w:hAnsi="Times New Roman" w:cs="Times New Roman"/>
        </w:rPr>
        <w:t>38(12):</w:t>
      </w:r>
      <w:r w:rsidR="00C8252B">
        <w:rPr>
          <w:rFonts w:ascii="Times New Roman" w:hAnsi="Times New Roman" w:cs="Times New Roman" w:hint="eastAsia"/>
        </w:rPr>
        <w:t xml:space="preserve"> </w:t>
      </w:r>
      <w:r>
        <w:rPr>
          <w:rFonts w:ascii="Times New Roman" w:hAnsi="Times New Roman" w:cs="Times New Roman"/>
        </w:rPr>
        <w:t>2437- 2448.</w:t>
      </w:r>
      <w:bookmarkEnd w:id="46"/>
    </w:p>
    <w:p w14:paraId="0C16621F" w14:textId="2BCF8456" w:rsidR="00AD26E5" w:rsidRDefault="00000000">
      <w:pPr>
        <w:pStyle w:val="af"/>
        <w:numPr>
          <w:ilvl w:val="0"/>
          <w:numId w:val="2"/>
        </w:numPr>
        <w:spacing w:line="312" w:lineRule="auto"/>
        <w:ind w:firstLineChars="0"/>
        <w:rPr>
          <w:rFonts w:ascii="Times New Roman" w:hAnsi="Times New Roman" w:cs="Times New Roman"/>
        </w:rPr>
      </w:pPr>
      <w:bookmarkStart w:id="47" w:name="_Ref214992521"/>
      <w:r>
        <w:rPr>
          <w:rFonts w:ascii="Times New Roman" w:hAnsi="Times New Roman" w:cs="Times New Roman"/>
        </w:rPr>
        <w:t xml:space="preserve">Kang J, </w:t>
      </w:r>
      <w:proofErr w:type="spellStart"/>
      <w:r>
        <w:rPr>
          <w:rFonts w:ascii="Times New Roman" w:hAnsi="Times New Roman" w:cs="Times New Roman"/>
        </w:rPr>
        <w:t>Niu</w:t>
      </w:r>
      <w:proofErr w:type="spellEnd"/>
      <w:r>
        <w:rPr>
          <w:rFonts w:ascii="Times New Roman" w:hAnsi="Times New Roman" w:cs="Times New Roman"/>
        </w:rPr>
        <w:t xml:space="preserve"> Y, Zhou Y, </w:t>
      </w:r>
      <w:r w:rsidR="00F05C2A">
        <w:rPr>
          <w:rFonts w:ascii="Times New Roman" w:hAnsi="Times New Roman" w:cs="Times New Roman" w:hint="eastAsia"/>
        </w:rPr>
        <w:t>et al</w:t>
      </w:r>
      <w:r>
        <w:rPr>
          <w:rFonts w:ascii="Times New Roman" w:hAnsi="Times New Roman" w:cs="Times New Roman"/>
        </w:rPr>
        <w:t xml:space="preserve">. Wear Resistance Prediction of </w:t>
      </w:r>
      <w:proofErr w:type="spellStart"/>
      <w:r>
        <w:rPr>
          <w:rFonts w:ascii="Times New Roman" w:hAnsi="Times New Roman" w:cs="Times New Roman"/>
        </w:rPr>
        <w:t>AlCoCrFeNi</w:t>
      </w:r>
      <w:proofErr w:type="spellEnd"/>
      <w:r>
        <w:rPr>
          <w:rFonts w:ascii="Times New Roman" w:hAnsi="Times New Roman" w:cs="Times New Roman"/>
        </w:rPr>
        <w:t>-</w:t>
      </w:r>
      <w:proofErr w:type="gramStart"/>
      <w:r>
        <w:rPr>
          <w:rFonts w:ascii="Times New Roman" w:hAnsi="Times New Roman" w:cs="Times New Roman"/>
        </w:rPr>
        <w:t>X(</w:t>
      </w:r>
      <w:proofErr w:type="gramEnd"/>
      <w:r>
        <w:rPr>
          <w:rFonts w:ascii="Times New Roman" w:hAnsi="Times New Roman" w:cs="Times New Roman"/>
        </w:rPr>
        <w:t>Ti, Cu) High-Entropy Alloy Coatings Based on Machine Learning</w:t>
      </w:r>
      <w:r w:rsidR="00C8612C">
        <w:rPr>
          <w:rFonts w:ascii="Times New Roman" w:hAnsi="Times New Roman" w:cs="Times New Roman" w:hint="eastAsia"/>
        </w:rPr>
        <w:t>[J]</w:t>
      </w:r>
      <w:r>
        <w:rPr>
          <w:rFonts w:ascii="Times New Roman" w:hAnsi="Times New Roman" w:cs="Times New Roman"/>
        </w:rPr>
        <w:t>. Metals. 2023; 13(5):</w:t>
      </w:r>
      <w:r w:rsidR="00C8252B">
        <w:rPr>
          <w:rFonts w:ascii="Times New Roman" w:hAnsi="Times New Roman" w:cs="Times New Roman" w:hint="eastAsia"/>
        </w:rPr>
        <w:t xml:space="preserve"> </w:t>
      </w:r>
      <w:r>
        <w:rPr>
          <w:rFonts w:ascii="Times New Roman" w:hAnsi="Times New Roman" w:cs="Times New Roman"/>
        </w:rPr>
        <w:t>939.</w:t>
      </w:r>
      <w:bookmarkEnd w:id="47"/>
    </w:p>
    <w:p w14:paraId="51BEEF24" w14:textId="62244AE0" w:rsidR="00AD26E5" w:rsidRDefault="003C1D8C">
      <w:pPr>
        <w:pStyle w:val="af"/>
        <w:numPr>
          <w:ilvl w:val="0"/>
          <w:numId w:val="2"/>
        </w:numPr>
        <w:spacing w:line="312" w:lineRule="auto"/>
        <w:ind w:firstLineChars="0"/>
        <w:rPr>
          <w:rFonts w:ascii="Times New Roman" w:hAnsi="Times New Roman" w:cs="Times New Roman"/>
        </w:rPr>
      </w:pPr>
      <w:bookmarkStart w:id="48" w:name="_Ref214992576"/>
      <w:r w:rsidRPr="003C1D8C">
        <w:rPr>
          <w:rFonts w:ascii="Times New Roman" w:hAnsi="Times New Roman" w:cs="Times New Roman" w:hint="eastAsia"/>
        </w:rPr>
        <w:t>Liu P,</w:t>
      </w:r>
      <w:r w:rsidR="00F05C2A">
        <w:rPr>
          <w:rFonts w:ascii="Times New Roman" w:hAnsi="Times New Roman" w:cs="Times New Roman" w:hint="eastAsia"/>
        </w:rPr>
        <w:t xml:space="preserve"> </w:t>
      </w:r>
      <w:r w:rsidRPr="003C1D8C">
        <w:rPr>
          <w:rFonts w:ascii="Times New Roman" w:hAnsi="Times New Roman" w:cs="Times New Roman" w:hint="eastAsia"/>
        </w:rPr>
        <w:t>Huang H,</w:t>
      </w:r>
      <w:r w:rsidR="00F05C2A">
        <w:rPr>
          <w:rFonts w:ascii="Times New Roman" w:hAnsi="Times New Roman" w:cs="Times New Roman" w:hint="eastAsia"/>
        </w:rPr>
        <w:t xml:space="preserve"> </w:t>
      </w:r>
      <w:r w:rsidRPr="003C1D8C">
        <w:rPr>
          <w:rFonts w:ascii="Times New Roman" w:hAnsi="Times New Roman" w:cs="Times New Roman" w:hint="eastAsia"/>
        </w:rPr>
        <w:t>Antonov S, et al.</w:t>
      </w:r>
      <w:r w:rsidR="00F05C2A">
        <w:rPr>
          <w:rFonts w:ascii="Times New Roman" w:hAnsi="Times New Roman" w:cs="Times New Roman" w:hint="eastAsia"/>
        </w:rPr>
        <w:t xml:space="preserve"> </w:t>
      </w:r>
      <w:r w:rsidRPr="003C1D8C">
        <w:rPr>
          <w:rFonts w:ascii="Times New Roman" w:hAnsi="Times New Roman" w:cs="Times New Roman" w:hint="eastAsia"/>
        </w:rPr>
        <w:t xml:space="preserve">Machine learning assisted design of </w:t>
      </w:r>
      <w:r w:rsidRPr="003C1D8C">
        <w:rPr>
          <w:rFonts w:ascii="Times New Roman" w:hAnsi="Times New Roman" w:cs="Times New Roman" w:hint="eastAsia"/>
        </w:rPr>
        <w:t>γ′</w:t>
      </w:r>
      <w:r w:rsidRPr="003C1D8C">
        <w:rPr>
          <w:rFonts w:ascii="Times New Roman" w:hAnsi="Times New Roman" w:cs="Times New Roman" w:hint="eastAsia"/>
        </w:rPr>
        <w:t>-strengthened Co-base superalloys with multi-performance optimization[J].</w:t>
      </w:r>
      <w:r w:rsidR="00F05C2A">
        <w:rPr>
          <w:rFonts w:ascii="Times New Roman" w:hAnsi="Times New Roman" w:cs="Times New Roman" w:hint="eastAsia"/>
        </w:rPr>
        <w:t xml:space="preserve"> </w:t>
      </w:r>
      <w:proofErr w:type="spellStart"/>
      <w:r w:rsidRPr="003C1D8C">
        <w:rPr>
          <w:rFonts w:ascii="Times New Roman" w:hAnsi="Times New Roman" w:cs="Times New Roman" w:hint="eastAsia"/>
        </w:rPr>
        <w:t>npj</w:t>
      </w:r>
      <w:proofErr w:type="spellEnd"/>
      <w:r w:rsidRPr="003C1D8C">
        <w:rPr>
          <w:rFonts w:ascii="Times New Roman" w:hAnsi="Times New Roman" w:cs="Times New Roman" w:hint="eastAsia"/>
        </w:rPr>
        <w:t xml:space="preserve"> Computational Materials,</w:t>
      </w:r>
      <w:r w:rsidR="00F05C2A">
        <w:rPr>
          <w:rFonts w:ascii="Times New Roman" w:hAnsi="Times New Roman" w:cs="Times New Roman" w:hint="eastAsia"/>
        </w:rPr>
        <w:t xml:space="preserve"> </w:t>
      </w:r>
      <w:r w:rsidRPr="003C1D8C">
        <w:rPr>
          <w:rFonts w:ascii="Times New Roman" w:hAnsi="Times New Roman" w:cs="Times New Roman" w:hint="eastAsia"/>
        </w:rPr>
        <w:t>2020,</w:t>
      </w:r>
      <w:r w:rsidR="00F05C2A">
        <w:rPr>
          <w:rFonts w:ascii="Times New Roman" w:hAnsi="Times New Roman" w:cs="Times New Roman" w:hint="eastAsia"/>
        </w:rPr>
        <w:t xml:space="preserve"> </w:t>
      </w:r>
      <w:r w:rsidRPr="003C1D8C">
        <w:rPr>
          <w:rFonts w:ascii="Times New Roman" w:hAnsi="Times New Roman" w:cs="Times New Roman" w:hint="eastAsia"/>
        </w:rPr>
        <w:t>6(1):</w:t>
      </w:r>
      <w:r w:rsidR="00F05C2A">
        <w:rPr>
          <w:rFonts w:ascii="Times New Roman" w:hAnsi="Times New Roman" w:cs="Times New Roman" w:hint="eastAsia"/>
        </w:rPr>
        <w:t xml:space="preserve"> </w:t>
      </w:r>
      <w:r w:rsidRPr="003C1D8C">
        <w:rPr>
          <w:rFonts w:ascii="Times New Roman" w:hAnsi="Times New Roman" w:cs="Times New Roman" w:hint="eastAsia"/>
        </w:rPr>
        <w:t>809-815.</w:t>
      </w:r>
      <w:bookmarkEnd w:id="48"/>
      <w:r w:rsidR="00F05C2A">
        <w:rPr>
          <w:rFonts w:ascii="Times New Roman" w:hAnsi="Times New Roman" w:cs="Times New Roman" w:hint="eastAsia"/>
        </w:rPr>
        <w:t xml:space="preserve"> </w:t>
      </w:r>
    </w:p>
    <w:p w14:paraId="24E9148B" w14:textId="0B6000AA" w:rsidR="00AD26E5" w:rsidRDefault="00000000">
      <w:pPr>
        <w:pStyle w:val="af"/>
        <w:numPr>
          <w:ilvl w:val="0"/>
          <w:numId w:val="2"/>
        </w:numPr>
        <w:spacing w:line="312" w:lineRule="auto"/>
        <w:ind w:firstLineChars="0"/>
        <w:rPr>
          <w:rFonts w:ascii="Times New Roman" w:hAnsi="Times New Roman" w:cs="Times New Roman"/>
        </w:rPr>
      </w:pPr>
      <w:bookmarkStart w:id="49" w:name="_Ref214992610"/>
      <w:r>
        <w:rPr>
          <w:rFonts w:ascii="Times New Roman" w:hAnsi="Times New Roman" w:cs="Times New Roman" w:hint="eastAsia"/>
        </w:rPr>
        <w:t>文成</w:t>
      </w:r>
      <w:r>
        <w:rPr>
          <w:rFonts w:ascii="Times New Roman" w:hAnsi="Times New Roman" w:cs="Times New Roman" w:hint="eastAsia"/>
        </w:rPr>
        <w:t xml:space="preserve">. </w:t>
      </w:r>
      <w:r>
        <w:rPr>
          <w:rFonts w:ascii="Times New Roman" w:hAnsi="Times New Roman" w:cs="Times New Roman" w:hint="eastAsia"/>
        </w:rPr>
        <w:t>基于机器学习的高熵合金成分设计与性能优化</w:t>
      </w:r>
      <w:r>
        <w:rPr>
          <w:rFonts w:ascii="Times New Roman" w:hAnsi="Times New Roman" w:cs="Times New Roman" w:hint="eastAsia"/>
        </w:rPr>
        <w:t>[D].</w:t>
      </w:r>
      <w:r w:rsidR="00D06CF0">
        <w:rPr>
          <w:rFonts w:ascii="Times New Roman" w:hAnsi="Times New Roman" w:cs="Times New Roman" w:hint="eastAsia"/>
        </w:rPr>
        <w:t xml:space="preserve"> </w:t>
      </w:r>
      <w:r>
        <w:rPr>
          <w:rFonts w:ascii="Times New Roman" w:hAnsi="Times New Roman" w:cs="Times New Roman" w:hint="eastAsia"/>
        </w:rPr>
        <w:t>北京科技大学</w:t>
      </w:r>
      <w:r>
        <w:rPr>
          <w:rFonts w:ascii="Times New Roman" w:hAnsi="Times New Roman" w:cs="Times New Roman" w:hint="eastAsia"/>
        </w:rPr>
        <w:t>,</w:t>
      </w:r>
      <w:r w:rsidR="00C8612C">
        <w:rPr>
          <w:rFonts w:ascii="Times New Roman" w:hAnsi="Times New Roman" w:cs="Times New Roman" w:hint="eastAsia"/>
        </w:rPr>
        <w:t xml:space="preserve"> </w:t>
      </w:r>
      <w:r>
        <w:rPr>
          <w:rFonts w:ascii="Times New Roman" w:hAnsi="Times New Roman" w:cs="Times New Roman" w:hint="eastAsia"/>
        </w:rPr>
        <w:t>2022.</w:t>
      </w:r>
      <w:bookmarkEnd w:id="49"/>
    </w:p>
    <w:p w14:paraId="1CC5D185" w14:textId="0608C8D2" w:rsidR="00AD26E5" w:rsidRDefault="00000000">
      <w:pPr>
        <w:pStyle w:val="af"/>
        <w:numPr>
          <w:ilvl w:val="0"/>
          <w:numId w:val="2"/>
        </w:numPr>
        <w:spacing w:line="312" w:lineRule="auto"/>
        <w:ind w:firstLineChars="0"/>
        <w:rPr>
          <w:rFonts w:ascii="Times New Roman" w:hAnsi="Times New Roman" w:cs="Times New Roman"/>
        </w:rPr>
      </w:pPr>
      <w:bookmarkStart w:id="50" w:name="_Ref214992907"/>
      <w:proofErr w:type="spellStart"/>
      <w:r>
        <w:rPr>
          <w:rFonts w:ascii="Times New Roman" w:hAnsi="Times New Roman" w:cs="Times New Roman"/>
        </w:rPr>
        <w:t>Kalyanmoy</w:t>
      </w:r>
      <w:proofErr w:type="spellEnd"/>
      <w:r>
        <w:rPr>
          <w:rFonts w:ascii="Times New Roman" w:hAnsi="Times New Roman" w:cs="Times New Roman"/>
        </w:rPr>
        <w:t xml:space="preserve"> Deb, Samir Agrawal, Amrit Pratap</w:t>
      </w:r>
      <w:r w:rsidR="00F05C2A">
        <w:rPr>
          <w:rFonts w:ascii="Times New Roman" w:hAnsi="Times New Roman" w:cs="Times New Roman" w:hint="eastAsia"/>
        </w:rPr>
        <w:t>, et al</w:t>
      </w:r>
      <w:r>
        <w:rPr>
          <w:rFonts w:ascii="Times New Roman" w:hAnsi="Times New Roman" w:cs="Times New Roman"/>
        </w:rPr>
        <w:t>.</w:t>
      </w:r>
      <w:r w:rsidR="00F05C2A">
        <w:rPr>
          <w:rFonts w:ascii="Times New Roman" w:hAnsi="Times New Roman" w:cs="Times New Roman" w:hint="eastAsia"/>
        </w:rPr>
        <w:t xml:space="preserve"> </w:t>
      </w:r>
      <w:r>
        <w:rPr>
          <w:rFonts w:ascii="Times New Roman" w:hAnsi="Times New Roman" w:cs="Times New Roman"/>
        </w:rPr>
        <w:t>A Fast Elitist Non-dominated Sorting Genetic Algorithm for Multi-objective Optimization: NSGA-II[J].</w:t>
      </w:r>
      <w:r w:rsidR="00D06CF0">
        <w:rPr>
          <w:rFonts w:ascii="Times New Roman" w:hAnsi="Times New Roman" w:cs="Times New Roman" w:hint="eastAsia"/>
        </w:rPr>
        <w:t xml:space="preserve"> </w:t>
      </w:r>
      <w:r>
        <w:rPr>
          <w:rFonts w:ascii="Times New Roman" w:hAnsi="Times New Roman" w:cs="Times New Roman"/>
        </w:rPr>
        <w:t>Lecture Notes in Computer Science,</w:t>
      </w:r>
      <w:r w:rsidR="00C8612C">
        <w:rPr>
          <w:rFonts w:ascii="Times New Roman" w:hAnsi="Times New Roman" w:cs="Times New Roman" w:hint="eastAsia"/>
        </w:rPr>
        <w:t xml:space="preserve"> </w:t>
      </w:r>
      <w:r>
        <w:rPr>
          <w:rFonts w:ascii="Times New Roman" w:hAnsi="Times New Roman" w:cs="Times New Roman"/>
        </w:rPr>
        <w:t>2000,</w:t>
      </w:r>
      <w:r w:rsidR="00C8612C">
        <w:rPr>
          <w:rFonts w:ascii="Times New Roman" w:hAnsi="Times New Roman" w:cs="Times New Roman" w:hint="eastAsia"/>
        </w:rPr>
        <w:t xml:space="preserve"> </w:t>
      </w:r>
      <w:r>
        <w:rPr>
          <w:rFonts w:ascii="Times New Roman" w:hAnsi="Times New Roman" w:cs="Times New Roman"/>
        </w:rPr>
        <w:t>1917(1): 849-858.</w:t>
      </w:r>
      <w:bookmarkEnd w:id="50"/>
    </w:p>
    <w:p w14:paraId="6C03978E" w14:textId="74712309" w:rsidR="00AD26E5" w:rsidRDefault="00000000">
      <w:pPr>
        <w:pStyle w:val="af"/>
        <w:numPr>
          <w:ilvl w:val="0"/>
          <w:numId w:val="2"/>
        </w:numPr>
        <w:spacing w:line="312" w:lineRule="auto"/>
        <w:ind w:firstLineChars="0"/>
        <w:rPr>
          <w:rFonts w:ascii="Times New Roman" w:hAnsi="Times New Roman" w:cs="Times New Roman"/>
        </w:rPr>
      </w:pPr>
      <w:bookmarkStart w:id="51" w:name="_Ref214992963"/>
      <w:r>
        <w:rPr>
          <w:rFonts w:ascii="Times New Roman" w:hAnsi="Times New Roman" w:cs="Times New Roman"/>
        </w:rPr>
        <w:t>Pelletier, Jacob L,</w:t>
      </w:r>
      <w:r w:rsidR="00F05C2A">
        <w:rPr>
          <w:rFonts w:ascii="Times New Roman" w:hAnsi="Times New Roman" w:cs="Times New Roman" w:hint="eastAsia"/>
        </w:rPr>
        <w:t xml:space="preserve"> </w:t>
      </w:r>
      <w:r>
        <w:rPr>
          <w:rFonts w:ascii="Times New Roman" w:hAnsi="Times New Roman" w:cs="Times New Roman"/>
        </w:rPr>
        <w:t xml:space="preserve">Vel, </w:t>
      </w:r>
      <w:r w:rsidR="00F05C2A">
        <w:rPr>
          <w:rFonts w:ascii="Times New Roman" w:hAnsi="Times New Roman" w:cs="Times New Roman" w:hint="eastAsia"/>
        </w:rPr>
        <w:t>et al</w:t>
      </w:r>
      <w:r>
        <w:rPr>
          <w:rFonts w:ascii="Times New Roman" w:hAnsi="Times New Roman" w:cs="Times New Roman"/>
        </w:rPr>
        <w:t>.</w:t>
      </w:r>
      <w:r w:rsidR="00F05C2A">
        <w:rPr>
          <w:rFonts w:ascii="Times New Roman" w:hAnsi="Times New Roman" w:cs="Times New Roman" w:hint="eastAsia"/>
        </w:rPr>
        <w:t xml:space="preserve"> </w:t>
      </w:r>
      <w:proofErr w:type="gramStart"/>
      <w:r>
        <w:rPr>
          <w:rFonts w:ascii="Times New Roman" w:hAnsi="Times New Roman" w:cs="Times New Roman"/>
        </w:rPr>
        <w:t>Multi-objective</w:t>
      </w:r>
      <w:proofErr w:type="gramEnd"/>
      <w:r>
        <w:rPr>
          <w:rFonts w:ascii="Times New Roman" w:hAnsi="Times New Roman" w:cs="Times New Roman"/>
        </w:rPr>
        <w:t xml:space="preserve"> optimization of fiber reinforced composite laminates for strength, stiffness and minimal mass[J].</w:t>
      </w:r>
      <w:r w:rsidR="00D06CF0">
        <w:rPr>
          <w:rFonts w:ascii="Times New Roman" w:hAnsi="Times New Roman" w:cs="Times New Roman" w:hint="eastAsia"/>
        </w:rPr>
        <w:t xml:space="preserve"> </w:t>
      </w:r>
      <w:r>
        <w:rPr>
          <w:rFonts w:ascii="Times New Roman" w:hAnsi="Times New Roman" w:cs="Times New Roman"/>
        </w:rPr>
        <w:t>Computers and Structures,</w:t>
      </w:r>
      <w:r w:rsidR="00C8612C">
        <w:rPr>
          <w:rFonts w:ascii="Times New Roman" w:hAnsi="Times New Roman" w:cs="Times New Roman" w:hint="eastAsia"/>
        </w:rPr>
        <w:t xml:space="preserve"> </w:t>
      </w:r>
      <w:r>
        <w:rPr>
          <w:rFonts w:ascii="Times New Roman" w:hAnsi="Times New Roman" w:cs="Times New Roman"/>
        </w:rPr>
        <w:t>2006,</w:t>
      </w:r>
      <w:r w:rsidR="00C8612C">
        <w:rPr>
          <w:rFonts w:ascii="Times New Roman" w:hAnsi="Times New Roman" w:cs="Times New Roman" w:hint="eastAsia"/>
        </w:rPr>
        <w:t xml:space="preserve"> </w:t>
      </w:r>
      <w:r>
        <w:rPr>
          <w:rFonts w:ascii="Times New Roman" w:hAnsi="Times New Roman" w:cs="Times New Roman"/>
        </w:rPr>
        <w:t>84(29): 2065-2080.</w:t>
      </w:r>
      <w:bookmarkEnd w:id="51"/>
    </w:p>
    <w:p w14:paraId="60DA2449" w14:textId="1EAA40FD" w:rsidR="00AD26E5" w:rsidRDefault="00000000">
      <w:pPr>
        <w:pStyle w:val="af"/>
        <w:numPr>
          <w:ilvl w:val="0"/>
          <w:numId w:val="2"/>
        </w:numPr>
        <w:spacing w:line="312" w:lineRule="auto"/>
        <w:ind w:firstLineChars="0"/>
        <w:rPr>
          <w:rFonts w:ascii="Times New Roman" w:hAnsi="Times New Roman" w:cs="Times New Roman"/>
        </w:rPr>
      </w:pPr>
      <w:bookmarkStart w:id="52" w:name="_Ref214993001"/>
      <w:proofErr w:type="spellStart"/>
      <w:r>
        <w:rPr>
          <w:rFonts w:ascii="Times New Roman" w:hAnsi="Times New Roman" w:cs="Times New Roman"/>
        </w:rPr>
        <w:t>Ravindranadh</w:t>
      </w:r>
      <w:proofErr w:type="spellEnd"/>
      <w:r>
        <w:rPr>
          <w:rFonts w:ascii="Times New Roman" w:hAnsi="Times New Roman" w:cs="Times New Roman"/>
        </w:rPr>
        <w:t xml:space="preserve"> Bobbili,</w:t>
      </w:r>
      <w:r w:rsidR="00F05C2A">
        <w:rPr>
          <w:rFonts w:ascii="Times New Roman" w:hAnsi="Times New Roman" w:cs="Times New Roman" w:hint="eastAsia"/>
        </w:rPr>
        <w:t xml:space="preserve"> </w:t>
      </w:r>
      <w:r>
        <w:rPr>
          <w:rFonts w:ascii="Times New Roman" w:hAnsi="Times New Roman" w:cs="Times New Roman"/>
        </w:rPr>
        <w:t>B. Ramakrishna.</w:t>
      </w:r>
      <w:r w:rsidR="00F05C2A">
        <w:rPr>
          <w:rFonts w:ascii="Times New Roman" w:hAnsi="Times New Roman" w:cs="Times New Roman" w:hint="eastAsia"/>
        </w:rPr>
        <w:t xml:space="preserve"> </w:t>
      </w:r>
      <w:r>
        <w:rPr>
          <w:rFonts w:ascii="Times New Roman" w:hAnsi="Times New Roman" w:cs="Times New Roman"/>
        </w:rPr>
        <w:t>Prediction of phases in high entropy alloys using machine learning[J].</w:t>
      </w:r>
      <w:r w:rsidR="00D06CF0">
        <w:rPr>
          <w:rFonts w:ascii="Times New Roman" w:hAnsi="Times New Roman" w:cs="Times New Roman" w:hint="eastAsia"/>
        </w:rPr>
        <w:t xml:space="preserve"> </w:t>
      </w:r>
      <w:r>
        <w:rPr>
          <w:rFonts w:ascii="Times New Roman" w:hAnsi="Times New Roman" w:cs="Times New Roman"/>
        </w:rPr>
        <w:t>Materials Today Communications,</w:t>
      </w:r>
      <w:r w:rsidR="00C8612C">
        <w:rPr>
          <w:rFonts w:ascii="Times New Roman" w:hAnsi="Times New Roman" w:cs="Times New Roman" w:hint="eastAsia"/>
        </w:rPr>
        <w:t xml:space="preserve"> </w:t>
      </w:r>
      <w:r>
        <w:rPr>
          <w:rFonts w:ascii="Times New Roman" w:hAnsi="Times New Roman" w:cs="Times New Roman"/>
        </w:rPr>
        <w:t>2023, 36: 106674.</w:t>
      </w:r>
      <w:bookmarkEnd w:id="52"/>
    </w:p>
    <w:p w14:paraId="2BAEEE8B" w14:textId="4466BD43" w:rsidR="00AD26E5" w:rsidRDefault="00000000">
      <w:pPr>
        <w:pStyle w:val="af"/>
        <w:numPr>
          <w:ilvl w:val="0"/>
          <w:numId w:val="2"/>
        </w:numPr>
        <w:spacing w:line="312" w:lineRule="auto"/>
        <w:ind w:firstLineChars="0"/>
        <w:rPr>
          <w:rFonts w:ascii="Times New Roman" w:hAnsi="Times New Roman" w:cs="Times New Roman"/>
        </w:rPr>
      </w:pPr>
      <w:bookmarkStart w:id="53" w:name="_Ref214993019"/>
      <w:proofErr w:type="spellStart"/>
      <w:r>
        <w:rPr>
          <w:rFonts w:ascii="Times New Roman" w:hAnsi="Times New Roman" w:cs="Times New Roman"/>
        </w:rPr>
        <w:t>Yangping</w:t>
      </w:r>
      <w:proofErr w:type="spellEnd"/>
      <w:r>
        <w:rPr>
          <w:rFonts w:ascii="Times New Roman" w:hAnsi="Times New Roman" w:cs="Times New Roman"/>
        </w:rPr>
        <w:t xml:space="preserve"> Li,</w:t>
      </w:r>
      <w:r w:rsidR="00F05C2A">
        <w:rPr>
          <w:rFonts w:ascii="Times New Roman" w:hAnsi="Times New Roman" w:cs="Times New Roman" w:hint="eastAsia"/>
        </w:rPr>
        <w:t xml:space="preserve"> </w:t>
      </w:r>
      <w:proofErr w:type="spellStart"/>
      <w:r>
        <w:rPr>
          <w:rFonts w:ascii="Times New Roman" w:hAnsi="Times New Roman" w:cs="Times New Roman"/>
        </w:rPr>
        <w:t>Yangyi</w:t>
      </w:r>
      <w:proofErr w:type="spellEnd"/>
      <w:r>
        <w:rPr>
          <w:rFonts w:ascii="Times New Roman" w:hAnsi="Times New Roman" w:cs="Times New Roman"/>
        </w:rPr>
        <w:t xml:space="preserve"> Liu,</w:t>
      </w:r>
      <w:r w:rsidR="00F05C2A">
        <w:rPr>
          <w:rFonts w:ascii="Times New Roman" w:hAnsi="Times New Roman" w:cs="Times New Roman" w:hint="eastAsia"/>
        </w:rPr>
        <w:t xml:space="preserve"> </w:t>
      </w:r>
      <w:proofErr w:type="spellStart"/>
      <w:r>
        <w:rPr>
          <w:rFonts w:ascii="Times New Roman" w:hAnsi="Times New Roman" w:cs="Times New Roman"/>
        </w:rPr>
        <w:t>Sihua</w:t>
      </w:r>
      <w:proofErr w:type="spellEnd"/>
      <w:r>
        <w:rPr>
          <w:rFonts w:ascii="Times New Roman" w:hAnsi="Times New Roman" w:cs="Times New Roman"/>
        </w:rPr>
        <w:t xml:space="preserve"> Luo,</w:t>
      </w:r>
      <w:r w:rsidR="00F05C2A">
        <w:rPr>
          <w:rFonts w:ascii="Times New Roman" w:hAnsi="Times New Roman" w:cs="Times New Roman" w:hint="eastAsia"/>
        </w:rPr>
        <w:t xml:space="preserve"> </w:t>
      </w:r>
      <w:r>
        <w:rPr>
          <w:rFonts w:ascii="Times New Roman" w:hAnsi="Times New Roman" w:cs="Times New Roman"/>
        </w:rPr>
        <w:t>et al.</w:t>
      </w:r>
      <w:r w:rsidR="00F05C2A">
        <w:rPr>
          <w:rFonts w:ascii="Times New Roman" w:hAnsi="Times New Roman" w:cs="Times New Roman" w:hint="eastAsia"/>
        </w:rPr>
        <w:t xml:space="preserve"> </w:t>
      </w:r>
      <w:r>
        <w:rPr>
          <w:rFonts w:ascii="Times New Roman" w:hAnsi="Times New Roman" w:cs="Times New Roman"/>
        </w:rPr>
        <w:t>Neural network model for correlating microstructural features and hardness properties of nickel-based superalloys[J]. Journal of Materials Research and Technology,</w:t>
      </w:r>
      <w:r w:rsidR="00C8612C">
        <w:rPr>
          <w:rFonts w:ascii="Times New Roman" w:hAnsi="Times New Roman" w:cs="Times New Roman" w:hint="eastAsia"/>
        </w:rPr>
        <w:t xml:space="preserve"> </w:t>
      </w:r>
      <w:r>
        <w:rPr>
          <w:rFonts w:ascii="Times New Roman" w:hAnsi="Times New Roman" w:cs="Times New Roman"/>
        </w:rPr>
        <w:t>2020,</w:t>
      </w:r>
      <w:r w:rsidR="00C8612C">
        <w:rPr>
          <w:rFonts w:ascii="Times New Roman" w:hAnsi="Times New Roman" w:cs="Times New Roman" w:hint="eastAsia"/>
        </w:rPr>
        <w:t xml:space="preserve"> </w:t>
      </w:r>
      <w:r>
        <w:rPr>
          <w:rFonts w:ascii="Times New Roman" w:hAnsi="Times New Roman" w:cs="Times New Roman"/>
        </w:rPr>
        <w:t>9(6): 14467-14477.</w:t>
      </w:r>
      <w:bookmarkEnd w:id="53"/>
    </w:p>
    <w:p w14:paraId="71022528" w14:textId="70E8BADC" w:rsidR="00AD26E5" w:rsidRDefault="00000000">
      <w:pPr>
        <w:pStyle w:val="af"/>
        <w:numPr>
          <w:ilvl w:val="0"/>
          <w:numId w:val="2"/>
        </w:numPr>
        <w:spacing w:line="312" w:lineRule="auto"/>
        <w:ind w:firstLineChars="0"/>
        <w:rPr>
          <w:rFonts w:ascii="Times New Roman" w:hAnsi="Times New Roman" w:cs="Times New Roman"/>
        </w:rPr>
      </w:pPr>
      <w:bookmarkStart w:id="54" w:name="_Ref214993041"/>
      <w:r>
        <w:rPr>
          <w:rFonts w:ascii="Times New Roman" w:hAnsi="Times New Roman" w:cs="Times New Roman"/>
        </w:rPr>
        <w:t>Guo, Shun,</w:t>
      </w:r>
      <w:r w:rsidR="00F05C2A">
        <w:rPr>
          <w:rFonts w:ascii="Times New Roman" w:hAnsi="Times New Roman" w:cs="Times New Roman" w:hint="eastAsia"/>
        </w:rPr>
        <w:t xml:space="preserve"> </w:t>
      </w:r>
      <w:r>
        <w:rPr>
          <w:rFonts w:ascii="Times New Roman" w:hAnsi="Times New Roman" w:cs="Times New Roman"/>
        </w:rPr>
        <w:t>Yu,</w:t>
      </w:r>
      <w:r w:rsidR="00F05C2A">
        <w:rPr>
          <w:rFonts w:ascii="Times New Roman" w:hAnsi="Times New Roman" w:cs="Times New Roman" w:hint="eastAsia"/>
        </w:rPr>
        <w:t xml:space="preserve"> </w:t>
      </w:r>
      <w:r>
        <w:rPr>
          <w:rFonts w:ascii="Times New Roman" w:hAnsi="Times New Roman" w:cs="Times New Roman"/>
        </w:rPr>
        <w:t>et al.</w:t>
      </w:r>
      <w:r w:rsidR="00F05C2A">
        <w:rPr>
          <w:rFonts w:ascii="Times New Roman" w:hAnsi="Times New Roman" w:cs="Times New Roman" w:hint="eastAsia"/>
        </w:rPr>
        <w:t xml:space="preserve"> </w:t>
      </w:r>
      <w:proofErr w:type="gramStart"/>
      <w:r>
        <w:rPr>
          <w:rFonts w:ascii="Times New Roman" w:hAnsi="Times New Roman" w:cs="Times New Roman"/>
        </w:rPr>
        <w:t>A</w:t>
      </w:r>
      <w:proofErr w:type="gramEnd"/>
      <w:r>
        <w:rPr>
          <w:rFonts w:ascii="Times New Roman" w:hAnsi="Times New Roman" w:cs="Times New Roman"/>
        </w:rPr>
        <w:t xml:space="preserve"> predicting model for properties of steel using the industrial big data based on machine learning[J]. Computational Materials Science,</w:t>
      </w:r>
      <w:r w:rsidR="00C8612C">
        <w:rPr>
          <w:rFonts w:ascii="Times New Roman" w:hAnsi="Times New Roman" w:cs="Times New Roman" w:hint="eastAsia"/>
        </w:rPr>
        <w:t xml:space="preserve"> </w:t>
      </w:r>
      <w:r>
        <w:rPr>
          <w:rFonts w:ascii="Times New Roman" w:hAnsi="Times New Roman" w:cs="Times New Roman"/>
        </w:rPr>
        <w:t>2019,</w:t>
      </w:r>
      <w:r w:rsidR="00C8612C">
        <w:rPr>
          <w:rFonts w:ascii="Times New Roman" w:hAnsi="Times New Roman" w:cs="Times New Roman" w:hint="eastAsia"/>
        </w:rPr>
        <w:t xml:space="preserve"> </w:t>
      </w:r>
      <w:r>
        <w:rPr>
          <w:rFonts w:ascii="Times New Roman" w:hAnsi="Times New Roman" w:cs="Times New Roman"/>
        </w:rPr>
        <w:t>160: 95-104</w:t>
      </w:r>
      <w:r>
        <w:rPr>
          <w:rFonts w:ascii="Times New Roman" w:hAnsi="Times New Roman" w:cs="Times New Roman" w:hint="eastAsia"/>
        </w:rPr>
        <w:t>.</w:t>
      </w:r>
      <w:bookmarkEnd w:id="54"/>
    </w:p>
    <w:p w14:paraId="7A58677D" w14:textId="77777777" w:rsidR="00AD26E5" w:rsidRDefault="00000000">
      <w:pPr>
        <w:pStyle w:val="af"/>
        <w:numPr>
          <w:ilvl w:val="0"/>
          <w:numId w:val="2"/>
        </w:numPr>
        <w:spacing w:line="312" w:lineRule="auto"/>
        <w:ind w:firstLineChars="0"/>
        <w:rPr>
          <w:rFonts w:ascii="Times New Roman" w:hAnsi="Times New Roman" w:cs="Times New Roman"/>
        </w:rPr>
      </w:pPr>
      <w:bookmarkStart w:id="55" w:name="_Ref214993060"/>
      <w:r>
        <w:rPr>
          <w:rFonts w:ascii="Times New Roman" w:hAnsi="Times New Roman" w:cs="Times New Roman"/>
        </w:rPr>
        <w:t xml:space="preserve">Xia X, </w:t>
      </w:r>
      <w:proofErr w:type="spellStart"/>
      <w:r>
        <w:rPr>
          <w:rFonts w:ascii="Times New Roman" w:hAnsi="Times New Roman" w:cs="Times New Roman"/>
        </w:rPr>
        <w:t>Nie</w:t>
      </w:r>
      <w:proofErr w:type="spellEnd"/>
      <w:r>
        <w:rPr>
          <w:rFonts w:ascii="Times New Roman" w:hAnsi="Times New Roman" w:cs="Times New Roman"/>
        </w:rPr>
        <w:t xml:space="preserve"> J F, Davies C H J, et al. An artificial neural network for predicting corrosion rate and hardness of magnesium alloys [J]. Mater. Des. 2016, 90: 1034</w:t>
      </w:r>
      <w:r>
        <w:rPr>
          <w:rFonts w:ascii="Times New Roman" w:hAnsi="Times New Roman" w:cs="Times New Roman" w:hint="eastAsia"/>
        </w:rPr>
        <w:t>.</w:t>
      </w:r>
      <w:bookmarkEnd w:id="55"/>
    </w:p>
    <w:p w14:paraId="2C871F45" w14:textId="1680430C" w:rsidR="00AD26E5" w:rsidRDefault="00000000">
      <w:pPr>
        <w:pStyle w:val="af"/>
        <w:numPr>
          <w:ilvl w:val="0"/>
          <w:numId w:val="2"/>
        </w:numPr>
        <w:spacing w:line="312" w:lineRule="auto"/>
        <w:ind w:firstLineChars="0"/>
        <w:rPr>
          <w:rFonts w:ascii="Times New Roman" w:hAnsi="Times New Roman" w:cs="Times New Roman"/>
        </w:rPr>
      </w:pPr>
      <w:bookmarkStart w:id="56" w:name="_Ref214993086"/>
      <w:r>
        <w:rPr>
          <w:rFonts w:ascii="Times New Roman" w:hAnsi="Times New Roman" w:cs="Times New Roman" w:hint="eastAsia"/>
        </w:rPr>
        <w:t>李赞</w:t>
      </w:r>
      <w:r>
        <w:rPr>
          <w:rFonts w:ascii="Times New Roman" w:hAnsi="Times New Roman" w:cs="Times New Roman" w:hint="eastAsia"/>
        </w:rPr>
        <w:t>,</w:t>
      </w:r>
      <w:r>
        <w:rPr>
          <w:rFonts w:ascii="Times New Roman" w:hAnsi="Times New Roman" w:cs="Times New Roman" w:hint="eastAsia"/>
        </w:rPr>
        <w:t>张长胜</w:t>
      </w:r>
      <w:r>
        <w:rPr>
          <w:rFonts w:ascii="Times New Roman" w:hAnsi="Times New Roman" w:cs="Times New Roman" w:hint="eastAsia"/>
        </w:rPr>
        <w:t>,</w:t>
      </w:r>
      <w:r>
        <w:rPr>
          <w:rFonts w:ascii="Times New Roman" w:hAnsi="Times New Roman" w:cs="Times New Roman" w:hint="eastAsia"/>
        </w:rPr>
        <w:t>马涛等</w:t>
      </w:r>
      <w:r>
        <w:rPr>
          <w:rFonts w:ascii="Times New Roman" w:hAnsi="Times New Roman" w:cs="Times New Roman" w:hint="eastAsia"/>
        </w:rPr>
        <w:t>.</w:t>
      </w:r>
      <w:r>
        <w:rPr>
          <w:rFonts w:ascii="Times New Roman" w:hAnsi="Times New Roman" w:cs="Times New Roman" w:hint="eastAsia"/>
        </w:rPr>
        <w:t>基于</w:t>
      </w:r>
      <w:r>
        <w:rPr>
          <w:rFonts w:ascii="Times New Roman" w:hAnsi="Times New Roman" w:cs="Times New Roman" w:hint="eastAsia"/>
        </w:rPr>
        <w:t>CGSOA-BPNN</w:t>
      </w:r>
      <w:r>
        <w:rPr>
          <w:rFonts w:ascii="Times New Roman" w:hAnsi="Times New Roman" w:cs="Times New Roman" w:hint="eastAsia"/>
        </w:rPr>
        <w:t>优化</w:t>
      </w:r>
      <w:proofErr w:type="spellStart"/>
      <w:r>
        <w:rPr>
          <w:rFonts w:ascii="Times New Roman" w:hAnsi="Times New Roman" w:cs="Times New Roman" w:hint="eastAsia"/>
        </w:rPr>
        <w:t>AlCoCrNiFe</w:t>
      </w:r>
      <w:proofErr w:type="spellEnd"/>
      <w:r>
        <w:rPr>
          <w:rFonts w:ascii="Times New Roman" w:hAnsi="Times New Roman" w:cs="Times New Roman" w:hint="eastAsia"/>
        </w:rPr>
        <w:t>高熵合金涂层</w:t>
      </w:r>
      <w:r>
        <w:rPr>
          <w:rFonts w:ascii="Times New Roman" w:hAnsi="Times New Roman" w:cs="Times New Roman" w:hint="eastAsia"/>
        </w:rPr>
        <w:lastRenderedPageBreak/>
        <w:t>等离子喷涂工艺参数</w:t>
      </w:r>
      <w:r>
        <w:rPr>
          <w:rFonts w:ascii="Times New Roman" w:hAnsi="Times New Roman" w:cs="Times New Roman" w:hint="eastAsia"/>
        </w:rPr>
        <w:t>[J].</w:t>
      </w:r>
      <w:r w:rsidR="00D06CF0">
        <w:rPr>
          <w:rFonts w:ascii="Times New Roman" w:hAnsi="Times New Roman" w:cs="Times New Roman" w:hint="eastAsia"/>
        </w:rPr>
        <w:t xml:space="preserve"> </w:t>
      </w:r>
      <w:r>
        <w:rPr>
          <w:rFonts w:ascii="Times New Roman" w:hAnsi="Times New Roman" w:cs="Times New Roman" w:hint="eastAsia"/>
        </w:rPr>
        <w:t>表面技术</w:t>
      </w:r>
      <w:r>
        <w:rPr>
          <w:rFonts w:ascii="Times New Roman" w:hAnsi="Times New Roman" w:cs="Times New Roman" w:hint="eastAsia"/>
        </w:rPr>
        <w:t>,</w:t>
      </w:r>
      <w:r w:rsidR="00C8612C">
        <w:rPr>
          <w:rFonts w:ascii="Times New Roman" w:hAnsi="Times New Roman" w:cs="Times New Roman" w:hint="eastAsia"/>
        </w:rPr>
        <w:t xml:space="preserve"> </w:t>
      </w:r>
      <w:r>
        <w:rPr>
          <w:rFonts w:ascii="Times New Roman" w:hAnsi="Times New Roman" w:cs="Times New Roman" w:hint="eastAsia"/>
        </w:rPr>
        <w:t>2022,</w:t>
      </w:r>
      <w:r w:rsidR="00C8612C">
        <w:rPr>
          <w:rFonts w:ascii="Times New Roman" w:hAnsi="Times New Roman" w:cs="Times New Roman" w:hint="eastAsia"/>
        </w:rPr>
        <w:t xml:space="preserve"> </w:t>
      </w:r>
      <w:r>
        <w:rPr>
          <w:rFonts w:ascii="Times New Roman" w:hAnsi="Times New Roman" w:cs="Times New Roman" w:hint="eastAsia"/>
        </w:rPr>
        <w:t>51(01):311-324.</w:t>
      </w:r>
      <w:bookmarkEnd w:id="56"/>
    </w:p>
    <w:p w14:paraId="56C77374" w14:textId="450A0D8E" w:rsidR="00AD26E5" w:rsidRDefault="00000000">
      <w:pPr>
        <w:pStyle w:val="af"/>
        <w:numPr>
          <w:ilvl w:val="0"/>
          <w:numId w:val="2"/>
        </w:numPr>
        <w:spacing w:line="312" w:lineRule="auto"/>
        <w:ind w:firstLineChars="0"/>
        <w:rPr>
          <w:rFonts w:ascii="Times New Roman" w:hAnsi="Times New Roman" w:cs="Times New Roman"/>
        </w:rPr>
      </w:pPr>
      <w:bookmarkStart w:id="57" w:name="_Ref214993109"/>
      <w:r>
        <w:rPr>
          <w:rFonts w:ascii="Times New Roman" w:hAnsi="Times New Roman" w:cs="Times New Roman"/>
        </w:rPr>
        <w:t xml:space="preserve">Goodfellow IJ, </w:t>
      </w:r>
      <w:proofErr w:type="spellStart"/>
      <w:r>
        <w:rPr>
          <w:rFonts w:ascii="Times New Roman" w:hAnsi="Times New Roman" w:cs="Times New Roman"/>
        </w:rPr>
        <w:t>Pouget</w:t>
      </w:r>
      <w:proofErr w:type="spellEnd"/>
      <w:r>
        <w:rPr>
          <w:rFonts w:ascii="Times New Roman" w:hAnsi="Times New Roman" w:cs="Times New Roman"/>
        </w:rPr>
        <w:t xml:space="preserve">-Abadie J, Mirza M, et al. </w:t>
      </w:r>
      <w:r w:rsidR="00C873EF" w:rsidRPr="00C873EF">
        <w:rPr>
          <w:rFonts w:ascii="Times New Roman" w:hAnsi="Times New Roman" w:cs="Times New Roman"/>
        </w:rPr>
        <w:t>Generative adversarial networks</w:t>
      </w:r>
      <w:r w:rsidR="00C873EF">
        <w:rPr>
          <w:rFonts w:ascii="Times New Roman" w:hAnsi="Times New Roman" w:cs="Times New Roman" w:hint="eastAsia"/>
        </w:rPr>
        <w:t>[J]</w:t>
      </w:r>
      <w:r w:rsidR="00C873EF" w:rsidRPr="00C873EF">
        <w:rPr>
          <w:rFonts w:ascii="Times New Roman" w:hAnsi="Times New Roman" w:cs="Times New Roman"/>
        </w:rPr>
        <w:t>. Communications of the ACM</w:t>
      </w:r>
      <w:r w:rsidR="00C873EF">
        <w:rPr>
          <w:rFonts w:ascii="Times New Roman" w:hAnsi="Times New Roman" w:cs="Times New Roman" w:hint="eastAsia"/>
        </w:rPr>
        <w:t>,</w:t>
      </w:r>
      <w:r w:rsidR="00A77AB3">
        <w:rPr>
          <w:rFonts w:ascii="Times New Roman" w:hAnsi="Times New Roman" w:cs="Times New Roman" w:hint="eastAsia"/>
        </w:rPr>
        <w:t xml:space="preserve"> </w:t>
      </w:r>
      <w:r w:rsidR="00C873EF">
        <w:rPr>
          <w:rFonts w:ascii="Times New Roman" w:hAnsi="Times New Roman" w:cs="Times New Roman" w:hint="eastAsia"/>
        </w:rPr>
        <w:t>2020,</w:t>
      </w:r>
      <w:r w:rsidR="00C873EF" w:rsidRPr="00C873EF">
        <w:rPr>
          <w:rFonts w:ascii="Times New Roman" w:hAnsi="Times New Roman" w:cs="Times New Roman"/>
        </w:rPr>
        <w:t xml:space="preserve"> 63</w:t>
      </w:r>
      <w:r w:rsidR="00C873EF">
        <w:rPr>
          <w:rFonts w:ascii="Times New Roman" w:hAnsi="Times New Roman" w:cs="Times New Roman" w:hint="eastAsia"/>
        </w:rPr>
        <w:t>(</w:t>
      </w:r>
      <w:r w:rsidR="00C873EF" w:rsidRPr="00C873EF">
        <w:rPr>
          <w:rFonts w:ascii="Times New Roman" w:hAnsi="Times New Roman" w:cs="Times New Roman"/>
        </w:rPr>
        <w:t>11</w:t>
      </w:r>
      <w:r w:rsidR="00C873EF">
        <w:rPr>
          <w:rFonts w:ascii="Times New Roman" w:hAnsi="Times New Roman" w:cs="Times New Roman" w:hint="eastAsia"/>
        </w:rPr>
        <w:t>):</w:t>
      </w:r>
      <w:r w:rsidR="00C8252B">
        <w:rPr>
          <w:rFonts w:ascii="Times New Roman" w:hAnsi="Times New Roman" w:cs="Times New Roman" w:hint="eastAsia"/>
        </w:rPr>
        <w:t xml:space="preserve"> </w:t>
      </w:r>
      <w:r w:rsidR="00C873EF" w:rsidRPr="00C873EF">
        <w:rPr>
          <w:rFonts w:ascii="Times New Roman" w:hAnsi="Times New Roman" w:cs="Times New Roman"/>
        </w:rPr>
        <w:t>139</w:t>
      </w:r>
      <w:r w:rsidR="00C873EF">
        <w:rPr>
          <w:rFonts w:ascii="Times New Roman" w:hAnsi="Times New Roman" w:cs="Times New Roman" w:hint="eastAsia"/>
        </w:rPr>
        <w:t>-</w:t>
      </w:r>
      <w:r w:rsidR="00C873EF" w:rsidRPr="00C873EF">
        <w:rPr>
          <w:rFonts w:ascii="Times New Roman" w:hAnsi="Times New Roman" w:cs="Times New Roman"/>
        </w:rPr>
        <w:t>144</w:t>
      </w:r>
      <w:r>
        <w:rPr>
          <w:rFonts w:ascii="Times New Roman" w:hAnsi="Times New Roman" w:cs="Times New Roman"/>
        </w:rPr>
        <w:t>.</w:t>
      </w:r>
      <w:bookmarkEnd w:id="57"/>
    </w:p>
    <w:p w14:paraId="3CA51DBB" w14:textId="68D8D3D9" w:rsidR="00AD26E5" w:rsidRDefault="003F148A">
      <w:pPr>
        <w:pStyle w:val="af"/>
        <w:numPr>
          <w:ilvl w:val="0"/>
          <w:numId w:val="2"/>
        </w:numPr>
        <w:spacing w:line="312" w:lineRule="auto"/>
        <w:ind w:firstLineChars="0"/>
        <w:rPr>
          <w:rFonts w:ascii="Times New Roman" w:hAnsi="Times New Roman" w:cs="Times New Roman"/>
        </w:rPr>
      </w:pPr>
      <w:bookmarkStart w:id="58" w:name="_Ref214993156"/>
      <w:r w:rsidRPr="003F148A">
        <w:rPr>
          <w:rFonts w:ascii="Times New Roman" w:hAnsi="Times New Roman" w:cs="Times New Roman"/>
        </w:rPr>
        <w:t>Schaffer J D.</w:t>
      </w:r>
      <w:r w:rsidR="00DE7EE6">
        <w:rPr>
          <w:rFonts w:ascii="Times New Roman" w:hAnsi="Times New Roman" w:cs="Times New Roman" w:hint="eastAsia"/>
        </w:rPr>
        <w:t xml:space="preserve"> </w:t>
      </w:r>
      <w:r w:rsidRPr="003F148A">
        <w:rPr>
          <w:rFonts w:ascii="Times New Roman" w:hAnsi="Times New Roman" w:cs="Times New Roman"/>
        </w:rPr>
        <w:t>Multiple Objective Optimization with Vector Evaluated Genetic Algorithms[J].</w:t>
      </w:r>
      <w:r w:rsidR="00D06CF0">
        <w:rPr>
          <w:rFonts w:ascii="Times New Roman" w:hAnsi="Times New Roman" w:cs="Times New Roman" w:hint="eastAsia"/>
        </w:rPr>
        <w:t xml:space="preserve"> </w:t>
      </w:r>
      <w:r w:rsidRPr="003F148A">
        <w:rPr>
          <w:rFonts w:ascii="Times New Roman" w:hAnsi="Times New Roman" w:cs="Times New Roman"/>
        </w:rPr>
        <w:t>Lawrence Erlbaum Associates Publishers, Hillsdale, 1985.</w:t>
      </w:r>
      <w:bookmarkEnd w:id="58"/>
    </w:p>
    <w:p w14:paraId="25725AB0" w14:textId="1F3B4191" w:rsidR="00AD26E5" w:rsidRDefault="00000000">
      <w:pPr>
        <w:pStyle w:val="af"/>
        <w:numPr>
          <w:ilvl w:val="0"/>
          <w:numId w:val="2"/>
        </w:numPr>
        <w:spacing w:line="312" w:lineRule="auto"/>
        <w:ind w:firstLineChars="0"/>
        <w:rPr>
          <w:rFonts w:ascii="Times New Roman" w:hAnsi="Times New Roman" w:cs="Times New Roman"/>
        </w:rPr>
      </w:pPr>
      <w:bookmarkStart w:id="59" w:name="_Ref214993188"/>
      <w:proofErr w:type="spellStart"/>
      <w:r>
        <w:rPr>
          <w:rFonts w:ascii="Times New Roman" w:hAnsi="Times New Roman" w:cs="Times New Roman"/>
        </w:rPr>
        <w:t>Coello</w:t>
      </w:r>
      <w:proofErr w:type="spellEnd"/>
      <w:r>
        <w:rPr>
          <w:rFonts w:ascii="Times New Roman" w:hAnsi="Times New Roman" w:cs="Times New Roman"/>
        </w:rPr>
        <w:t xml:space="preserve"> CAC,</w:t>
      </w:r>
      <w:r w:rsidR="00DE7EE6">
        <w:rPr>
          <w:rFonts w:ascii="Times New Roman" w:hAnsi="Times New Roman" w:cs="Times New Roman" w:hint="eastAsia"/>
        </w:rPr>
        <w:t xml:space="preserve"> </w:t>
      </w:r>
      <w:r>
        <w:rPr>
          <w:rFonts w:ascii="Times New Roman" w:hAnsi="Times New Roman" w:cs="Times New Roman"/>
        </w:rPr>
        <w:t>Aguirre A H,</w:t>
      </w:r>
      <w:r w:rsidR="00DE7EE6">
        <w:rPr>
          <w:rFonts w:ascii="Times New Roman" w:hAnsi="Times New Roman" w:cs="Times New Roman" w:hint="eastAsia"/>
        </w:rPr>
        <w:t xml:space="preserve"> </w:t>
      </w:r>
      <w:proofErr w:type="spellStart"/>
      <w:r>
        <w:rPr>
          <w:rFonts w:ascii="Times New Roman" w:hAnsi="Times New Roman" w:cs="Times New Roman"/>
        </w:rPr>
        <w:t>Zitzler</w:t>
      </w:r>
      <w:proofErr w:type="spellEnd"/>
      <w:r>
        <w:rPr>
          <w:rFonts w:ascii="Times New Roman" w:hAnsi="Times New Roman" w:cs="Times New Roman"/>
        </w:rPr>
        <w:t xml:space="preserve"> E.</w:t>
      </w:r>
      <w:r w:rsidR="00DE7EE6">
        <w:rPr>
          <w:rFonts w:ascii="Times New Roman" w:hAnsi="Times New Roman" w:cs="Times New Roman" w:hint="eastAsia"/>
        </w:rPr>
        <w:t xml:space="preserve"> </w:t>
      </w:r>
      <w:r>
        <w:rPr>
          <w:rFonts w:ascii="Times New Roman" w:hAnsi="Times New Roman" w:cs="Times New Roman"/>
        </w:rPr>
        <w:t>Evolutionary multi-criterion optimization</w:t>
      </w:r>
      <w:r w:rsidR="00B2126C">
        <w:rPr>
          <w:rFonts w:ascii="Times New Roman" w:hAnsi="Times New Roman" w:cs="Times New Roman" w:hint="eastAsia"/>
        </w:rPr>
        <w:t>[M]</w:t>
      </w:r>
      <w:r>
        <w:rPr>
          <w:rFonts w:ascii="Times New Roman" w:hAnsi="Times New Roman" w:cs="Times New Roman"/>
        </w:rPr>
        <w:t>. Springer,</w:t>
      </w:r>
      <w:r w:rsidR="00B2126C">
        <w:rPr>
          <w:rFonts w:ascii="Times New Roman" w:hAnsi="Times New Roman" w:cs="Times New Roman" w:hint="eastAsia"/>
        </w:rPr>
        <w:t xml:space="preserve"> </w:t>
      </w:r>
      <w:r>
        <w:rPr>
          <w:rFonts w:ascii="Times New Roman" w:hAnsi="Times New Roman" w:cs="Times New Roman"/>
        </w:rPr>
        <w:t>2005.</w:t>
      </w:r>
      <w:bookmarkEnd w:id="59"/>
    </w:p>
    <w:p w14:paraId="2F0DDDEB" w14:textId="3F4F11E5" w:rsidR="00AD26E5" w:rsidRDefault="00000000">
      <w:pPr>
        <w:pStyle w:val="af"/>
        <w:numPr>
          <w:ilvl w:val="0"/>
          <w:numId w:val="2"/>
        </w:numPr>
        <w:spacing w:line="312" w:lineRule="auto"/>
        <w:ind w:firstLineChars="0"/>
        <w:rPr>
          <w:rFonts w:ascii="Times New Roman" w:hAnsi="Times New Roman" w:cs="Times New Roman"/>
        </w:rPr>
      </w:pPr>
      <w:bookmarkStart w:id="60" w:name="_Ref214993211"/>
      <w:r>
        <w:rPr>
          <w:rFonts w:ascii="Times New Roman" w:hAnsi="Times New Roman" w:cs="Times New Roman" w:hint="eastAsia"/>
        </w:rPr>
        <w:t>刘元</w:t>
      </w:r>
      <w:r>
        <w:rPr>
          <w:rFonts w:ascii="Times New Roman" w:hAnsi="Times New Roman" w:cs="Times New Roman" w:hint="eastAsia"/>
        </w:rPr>
        <w:t>.</w:t>
      </w:r>
      <w:r w:rsidR="00DE7EE6">
        <w:rPr>
          <w:rFonts w:ascii="Times New Roman" w:hAnsi="Times New Roman" w:cs="Times New Roman" w:hint="eastAsia"/>
        </w:rPr>
        <w:t xml:space="preserve"> </w:t>
      </w:r>
      <w:r>
        <w:rPr>
          <w:rFonts w:ascii="Times New Roman" w:hAnsi="Times New Roman" w:cs="Times New Roman" w:hint="eastAsia"/>
        </w:rPr>
        <w:t>进化多目标优化算法研究</w:t>
      </w:r>
      <w:r>
        <w:rPr>
          <w:rFonts w:ascii="Times New Roman" w:hAnsi="Times New Roman" w:cs="Times New Roman" w:hint="eastAsia"/>
        </w:rPr>
        <w:t>[D].</w:t>
      </w:r>
      <w:r w:rsidR="00D06CF0">
        <w:rPr>
          <w:rFonts w:ascii="Times New Roman" w:hAnsi="Times New Roman" w:cs="Times New Roman" w:hint="eastAsia"/>
        </w:rPr>
        <w:t xml:space="preserve"> </w:t>
      </w:r>
      <w:r>
        <w:rPr>
          <w:rFonts w:ascii="Times New Roman" w:hAnsi="Times New Roman" w:cs="Times New Roman" w:hint="eastAsia"/>
        </w:rPr>
        <w:t>湖南大学</w:t>
      </w:r>
      <w:r>
        <w:rPr>
          <w:rFonts w:ascii="Times New Roman" w:hAnsi="Times New Roman" w:cs="Times New Roman" w:hint="eastAsia"/>
        </w:rPr>
        <w:t>,</w:t>
      </w:r>
      <w:r w:rsidR="00A77AB3">
        <w:rPr>
          <w:rFonts w:ascii="Times New Roman" w:hAnsi="Times New Roman" w:cs="Times New Roman" w:hint="eastAsia"/>
        </w:rPr>
        <w:t xml:space="preserve"> </w:t>
      </w:r>
      <w:r>
        <w:rPr>
          <w:rFonts w:ascii="Times New Roman" w:hAnsi="Times New Roman" w:cs="Times New Roman" w:hint="eastAsia"/>
        </w:rPr>
        <w:t>2021.</w:t>
      </w:r>
      <w:bookmarkEnd w:id="60"/>
    </w:p>
    <w:p w14:paraId="42073AE4" w14:textId="01681D9D" w:rsidR="00AD26E5" w:rsidRDefault="00000000">
      <w:pPr>
        <w:pStyle w:val="af"/>
        <w:numPr>
          <w:ilvl w:val="0"/>
          <w:numId w:val="2"/>
        </w:numPr>
        <w:spacing w:line="312" w:lineRule="auto"/>
        <w:ind w:firstLineChars="0"/>
        <w:rPr>
          <w:rFonts w:ascii="Times New Roman" w:hAnsi="Times New Roman" w:cs="Times New Roman"/>
        </w:rPr>
      </w:pPr>
      <w:bookmarkStart w:id="61" w:name="_Ref214993230"/>
      <w:r>
        <w:rPr>
          <w:rFonts w:ascii="Times New Roman" w:hAnsi="Times New Roman" w:cs="Times New Roman"/>
        </w:rPr>
        <w:t>Deb K,</w:t>
      </w:r>
      <w:r w:rsidR="00DE7EE6">
        <w:rPr>
          <w:rFonts w:ascii="Times New Roman" w:hAnsi="Times New Roman" w:cs="Times New Roman" w:hint="eastAsia"/>
        </w:rPr>
        <w:t xml:space="preserve"> </w:t>
      </w:r>
      <w:r>
        <w:rPr>
          <w:rFonts w:ascii="Times New Roman" w:hAnsi="Times New Roman" w:cs="Times New Roman"/>
        </w:rPr>
        <w:t>Jain H.</w:t>
      </w:r>
      <w:r w:rsidR="00DE7EE6">
        <w:rPr>
          <w:rFonts w:ascii="Times New Roman" w:hAnsi="Times New Roman" w:cs="Times New Roman" w:hint="eastAsia"/>
        </w:rPr>
        <w:t xml:space="preserve"> </w:t>
      </w:r>
      <w:r>
        <w:rPr>
          <w:rFonts w:ascii="Times New Roman" w:hAnsi="Times New Roman" w:cs="Times New Roman"/>
        </w:rPr>
        <w:t>An evolutionary many-objective optimization algorithm using reference-point-based nondominated sorting approach,</w:t>
      </w:r>
      <w:r w:rsidR="00DE7EE6">
        <w:rPr>
          <w:rFonts w:ascii="Times New Roman" w:hAnsi="Times New Roman" w:cs="Times New Roman" w:hint="eastAsia"/>
        </w:rPr>
        <w:t xml:space="preserve"> </w:t>
      </w:r>
      <w:r>
        <w:rPr>
          <w:rFonts w:ascii="Times New Roman" w:hAnsi="Times New Roman" w:cs="Times New Roman"/>
        </w:rPr>
        <w:t xml:space="preserve">part </w:t>
      </w:r>
      <w:proofErr w:type="gramStart"/>
      <w:r>
        <w:rPr>
          <w:rFonts w:ascii="Times New Roman" w:hAnsi="Times New Roman" w:cs="Times New Roman"/>
        </w:rPr>
        <w:t>I:solving</w:t>
      </w:r>
      <w:proofErr w:type="gramEnd"/>
      <w:r>
        <w:rPr>
          <w:rFonts w:ascii="Times New Roman" w:hAnsi="Times New Roman" w:cs="Times New Roman"/>
        </w:rPr>
        <w:t xml:space="preserve"> problems with box constraints</w:t>
      </w:r>
      <w:r w:rsidR="00B2126C">
        <w:rPr>
          <w:rFonts w:ascii="Times New Roman" w:hAnsi="Times New Roman" w:cs="Times New Roman" w:hint="eastAsia"/>
        </w:rPr>
        <w:t>[J]</w:t>
      </w:r>
      <w:r>
        <w:rPr>
          <w:rFonts w:ascii="Times New Roman" w:hAnsi="Times New Roman" w:cs="Times New Roman"/>
        </w:rPr>
        <w:t>.</w:t>
      </w:r>
      <w:r w:rsidR="00D06CF0">
        <w:rPr>
          <w:rFonts w:ascii="Times New Roman" w:hAnsi="Times New Roman" w:cs="Times New Roman" w:hint="eastAsia"/>
        </w:rPr>
        <w:t xml:space="preserve"> </w:t>
      </w:r>
      <w:r>
        <w:rPr>
          <w:rFonts w:ascii="Times New Roman" w:hAnsi="Times New Roman" w:cs="Times New Roman"/>
        </w:rPr>
        <w:t>IEEE transactions on evolutionary computation,</w:t>
      </w:r>
      <w:r w:rsidR="00B2126C">
        <w:rPr>
          <w:rFonts w:ascii="Times New Roman" w:hAnsi="Times New Roman" w:cs="Times New Roman" w:hint="eastAsia"/>
        </w:rPr>
        <w:t xml:space="preserve"> </w:t>
      </w:r>
      <w:r>
        <w:rPr>
          <w:rFonts w:ascii="Times New Roman" w:hAnsi="Times New Roman" w:cs="Times New Roman"/>
        </w:rPr>
        <w:t>2013,</w:t>
      </w:r>
      <w:r w:rsidR="00B2126C">
        <w:rPr>
          <w:rFonts w:ascii="Times New Roman" w:hAnsi="Times New Roman" w:cs="Times New Roman" w:hint="eastAsia"/>
        </w:rPr>
        <w:t xml:space="preserve"> </w:t>
      </w:r>
      <w:r>
        <w:rPr>
          <w:rFonts w:ascii="Times New Roman" w:hAnsi="Times New Roman" w:cs="Times New Roman"/>
        </w:rPr>
        <w:t>18(4):</w:t>
      </w:r>
      <w:r w:rsidR="00C8252B">
        <w:rPr>
          <w:rFonts w:ascii="Times New Roman" w:hAnsi="Times New Roman" w:cs="Times New Roman" w:hint="eastAsia"/>
        </w:rPr>
        <w:t xml:space="preserve"> </w:t>
      </w:r>
      <w:r>
        <w:rPr>
          <w:rFonts w:ascii="Times New Roman" w:hAnsi="Times New Roman" w:cs="Times New Roman"/>
        </w:rPr>
        <w:t>577</w:t>
      </w:r>
      <w:r w:rsidR="00B2126C">
        <w:rPr>
          <w:rFonts w:ascii="Times New Roman" w:hAnsi="Times New Roman" w:cs="Times New Roman" w:hint="eastAsia"/>
        </w:rPr>
        <w:t>-</w:t>
      </w:r>
      <w:r>
        <w:rPr>
          <w:rFonts w:ascii="Times New Roman" w:hAnsi="Times New Roman" w:cs="Times New Roman"/>
        </w:rPr>
        <w:t>601.</w:t>
      </w:r>
      <w:bookmarkEnd w:id="61"/>
    </w:p>
    <w:p w14:paraId="2A6B1159" w14:textId="08348778" w:rsidR="00AD26E5" w:rsidRDefault="00000000">
      <w:pPr>
        <w:pStyle w:val="af"/>
        <w:numPr>
          <w:ilvl w:val="0"/>
          <w:numId w:val="2"/>
        </w:numPr>
        <w:spacing w:line="312" w:lineRule="auto"/>
        <w:ind w:firstLineChars="0"/>
        <w:rPr>
          <w:rFonts w:ascii="Times New Roman" w:hAnsi="Times New Roman" w:cs="Times New Roman"/>
        </w:rPr>
      </w:pPr>
      <w:bookmarkStart w:id="62" w:name="_Ref214993247"/>
      <w:r>
        <w:rPr>
          <w:rFonts w:ascii="Times New Roman" w:hAnsi="Times New Roman" w:cs="Times New Roman"/>
        </w:rPr>
        <w:t>Zhang Q,</w:t>
      </w:r>
      <w:r w:rsidR="00DE7EE6">
        <w:rPr>
          <w:rFonts w:ascii="Times New Roman" w:hAnsi="Times New Roman" w:cs="Times New Roman" w:hint="eastAsia"/>
        </w:rPr>
        <w:t xml:space="preserve"> </w:t>
      </w:r>
      <w:r>
        <w:rPr>
          <w:rFonts w:ascii="Times New Roman" w:hAnsi="Times New Roman" w:cs="Times New Roman"/>
        </w:rPr>
        <w:t>Li H.</w:t>
      </w:r>
      <w:r w:rsidR="00DE7EE6">
        <w:rPr>
          <w:rFonts w:ascii="Times New Roman" w:hAnsi="Times New Roman" w:cs="Times New Roman" w:hint="eastAsia"/>
        </w:rPr>
        <w:t xml:space="preserve"> </w:t>
      </w:r>
      <w:r>
        <w:rPr>
          <w:rFonts w:ascii="Times New Roman" w:hAnsi="Times New Roman" w:cs="Times New Roman"/>
        </w:rPr>
        <w:t>MOEA/</w:t>
      </w:r>
      <w:proofErr w:type="gramStart"/>
      <w:r>
        <w:rPr>
          <w:rFonts w:ascii="Times New Roman" w:hAnsi="Times New Roman" w:cs="Times New Roman"/>
        </w:rPr>
        <w:t>D:A</w:t>
      </w:r>
      <w:proofErr w:type="gramEnd"/>
      <w:r>
        <w:rPr>
          <w:rFonts w:ascii="Times New Roman" w:hAnsi="Times New Roman" w:cs="Times New Roman"/>
        </w:rPr>
        <w:t xml:space="preserve"> multi</w:t>
      </w:r>
      <w:r w:rsidR="00DE7EE6">
        <w:rPr>
          <w:rFonts w:ascii="Times New Roman" w:hAnsi="Times New Roman" w:cs="Times New Roman" w:hint="eastAsia"/>
        </w:rPr>
        <w:t>-</w:t>
      </w:r>
      <w:r>
        <w:rPr>
          <w:rFonts w:ascii="Times New Roman" w:hAnsi="Times New Roman" w:cs="Times New Roman"/>
        </w:rPr>
        <w:t>objective evolutionary algorithm based on de composition</w:t>
      </w:r>
      <w:r w:rsidR="00B2126C">
        <w:rPr>
          <w:rFonts w:ascii="Times New Roman" w:hAnsi="Times New Roman" w:cs="Times New Roman" w:hint="eastAsia"/>
        </w:rPr>
        <w:t>[J]</w:t>
      </w:r>
      <w:r>
        <w:rPr>
          <w:rFonts w:ascii="Times New Roman" w:hAnsi="Times New Roman" w:cs="Times New Roman"/>
        </w:rPr>
        <w:t>.</w:t>
      </w:r>
      <w:r w:rsidR="00D06CF0">
        <w:rPr>
          <w:rFonts w:ascii="Times New Roman" w:hAnsi="Times New Roman" w:cs="Times New Roman" w:hint="eastAsia"/>
        </w:rPr>
        <w:t xml:space="preserve"> </w:t>
      </w:r>
      <w:r>
        <w:rPr>
          <w:rFonts w:ascii="Times New Roman" w:hAnsi="Times New Roman" w:cs="Times New Roman"/>
        </w:rPr>
        <w:t>IEEE Transactions on evolutionary computation,</w:t>
      </w:r>
      <w:r w:rsidR="00B2126C">
        <w:rPr>
          <w:rFonts w:ascii="Times New Roman" w:hAnsi="Times New Roman" w:cs="Times New Roman" w:hint="eastAsia"/>
        </w:rPr>
        <w:t xml:space="preserve"> </w:t>
      </w:r>
      <w:r>
        <w:rPr>
          <w:rFonts w:ascii="Times New Roman" w:hAnsi="Times New Roman" w:cs="Times New Roman"/>
        </w:rPr>
        <w:t>2007,</w:t>
      </w:r>
      <w:r w:rsidR="00B2126C">
        <w:rPr>
          <w:rFonts w:ascii="Times New Roman" w:hAnsi="Times New Roman" w:cs="Times New Roman" w:hint="eastAsia"/>
        </w:rPr>
        <w:t xml:space="preserve"> </w:t>
      </w:r>
      <w:r>
        <w:rPr>
          <w:rFonts w:ascii="Times New Roman" w:hAnsi="Times New Roman" w:cs="Times New Roman"/>
        </w:rPr>
        <w:t>11(6): 712</w:t>
      </w:r>
      <w:r w:rsidR="00B2126C">
        <w:rPr>
          <w:rFonts w:ascii="Times New Roman" w:hAnsi="Times New Roman" w:cs="Times New Roman" w:hint="eastAsia"/>
        </w:rPr>
        <w:t>-</w:t>
      </w:r>
      <w:r>
        <w:rPr>
          <w:rFonts w:ascii="Times New Roman" w:hAnsi="Times New Roman" w:cs="Times New Roman"/>
        </w:rPr>
        <w:t>731.</w:t>
      </w:r>
      <w:bookmarkEnd w:id="62"/>
    </w:p>
    <w:p w14:paraId="688558F9" w14:textId="3FA1F0D4" w:rsidR="00AD26E5" w:rsidRDefault="00000000">
      <w:pPr>
        <w:pStyle w:val="af"/>
        <w:numPr>
          <w:ilvl w:val="0"/>
          <w:numId w:val="2"/>
        </w:numPr>
        <w:spacing w:line="312" w:lineRule="auto"/>
        <w:ind w:firstLineChars="0"/>
        <w:rPr>
          <w:rFonts w:ascii="Times New Roman" w:hAnsi="Times New Roman" w:cs="Times New Roman"/>
        </w:rPr>
      </w:pPr>
      <w:bookmarkStart w:id="63" w:name="_Ref214993284"/>
      <w:proofErr w:type="spellStart"/>
      <w:r>
        <w:rPr>
          <w:rFonts w:ascii="Times New Roman" w:hAnsi="Times New Roman" w:cs="Times New Roman"/>
        </w:rPr>
        <w:t>Zitzler</w:t>
      </w:r>
      <w:proofErr w:type="spellEnd"/>
      <w:r>
        <w:rPr>
          <w:rFonts w:ascii="Times New Roman" w:hAnsi="Times New Roman" w:cs="Times New Roman"/>
        </w:rPr>
        <w:t xml:space="preserve"> E,</w:t>
      </w:r>
      <w:r w:rsidR="00DE7EE6">
        <w:rPr>
          <w:rFonts w:ascii="Times New Roman" w:hAnsi="Times New Roman" w:cs="Times New Roman" w:hint="eastAsia"/>
        </w:rPr>
        <w:t xml:space="preserve"> </w:t>
      </w:r>
      <w:proofErr w:type="spellStart"/>
      <w:r>
        <w:rPr>
          <w:rFonts w:ascii="Times New Roman" w:hAnsi="Times New Roman" w:cs="Times New Roman"/>
        </w:rPr>
        <w:t>Künzli</w:t>
      </w:r>
      <w:proofErr w:type="spellEnd"/>
      <w:r>
        <w:rPr>
          <w:rFonts w:ascii="Times New Roman" w:hAnsi="Times New Roman" w:cs="Times New Roman"/>
        </w:rPr>
        <w:t xml:space="preserve"> S.</w:t>
      </w:r>
      <w:r w:rsidR="00DE7EE6">
        <w:rPr>
          <w:rFonts w:ascii="Times New Roman" w:hAnsi="Times New Roman" w:cs="Times New Roman" w:hint="eastAsia"/>
        </w:rPr>
        <w:t xml:space="preserve"> </w:t>
      </w:r>
      <w:r>
        <w:rPr>
          <w:rFonts w:ascii="Times New Roman" w:hAnsi="Times New Roman" w:cs="Times New Roman"/>
        </w:rPr>
        <w:t>Indicator-based selection in multi</w:t>
      </w:r>
      <w:r w:rsidR="00DE7EE6">
        <w:rPr>
          <w:rFonts w:ascii="Times New Roman" w:hAnsi="Times New Roman" w:cs="Times New Roman" w:hint="eastAsia"/>
        </w:rPr>
        <w:t>-</w:t>
      </w:r>
      <w:r>
        <w:rPr>
          <w:rFonts w:ascii="Times New Roman" w:hAnsi="Times New Roman" w:cs="Times New Roman"/>
        </w:rPr>
        <w:t>objective search.</w:t>
      </w:r>
      <w:r w:rsidR="00DE7EE6">
        <w:rPr>
          <w:rFonts w:ascii="Times New Roman" w:hAnsi="Times New Roman" w:cs="Times New Roman" w:hint="eastAsia"/>
        </w:rPr>
        <w:t xml:space="preserve"> </w:t>
      </w:r>
      <w:proofErr w:type="spellStart"/>
      <w:proofErr w:type="gramStart"/>
      <w:r>
        <w:rPr>
          <w:rFonts w:ascii="Times New Roman" w:hAnsi="Times New Roman" w:cs="Times New Roman"/>
        </w:rPr>
        <w:t>In:Proc</w:t>
      </w:r>
      <w:proofErr w:type="spellEnd"/>
      <w:proofErr w:type="gramEnd"/>
      <w:r>
        <w:rPr>
          <w:rFonts w:ascii="Times New Roman" w:hAnsi="Times New Roman" w:cs="Times New Roman"/>
        </w:rPr>
        <w:t xml:space="preserve"> of International conference on parallel problem solving from nature</w:t>
      </w:r>
      <w:r w:rsidR="00B2126C">
        <w:rPr>
          <w:rFonts w:ascii="Times New Roman" w:hAnsi="Times New Roman" w:cs="Times New Roman" w:hint="eastAsia"/>
        </w:rPr>
        <w:t>[M]</w:t>
      </w:r>
      <w:r>
        <w:rPr>
          <w:rFonts w:ascii="Times New Roman" w:hAnsi="Times New Roman" w:cs="Times New Roman"/>
        </w:rPr>
        <w:t>.</w:t>
      </w:r>
      <w:r w:rsidR="00B2126C">
        <w:rPr>
          <w:rFonts w:ascii="Times New Roman" w:hAnsi="Times New Roman" w:cs="Times New Roman" w:hint="eastAsia"/>
        </w:rPr>
        <w:t xml:space="preserve"> </w:t>
      </w:r>
      <w:r>
        <w:rPr>
          <w:rFonts w:ascii="Times New Roman" w:hAnsi="Times New Roman" w:cs="Times New Roman"/>
        </w:rPr>
        <w:t>Springer, 2004,</w:t>
      </w:r>
      <w:r w:rsidR="00B2126C">
        <w:rPr>
          <w:rFonts w:ascii="Times New Roman" w:hAnsi="Times New Roman" w:cs="Times New Roman" w:hint="eastAsia"/>
        </w:rPr>
        <w:t xml:space="preserve"> </w:t>
      </w:r>
      <w:r>
        <w:rPr>
          <w:rFonts w:ascii="Times New Roman" w:hAnsi="Times New Roman" w:cs="Times New Roman"/>
        </w:rPr>
        <w:t>832</w:t>
      </w:r>
      <w:r w:rsidR="00B2126C">
        <w:rPr>
          <w:rFonts w:ascii="Times New Roman" w:hAnsi="Times New Roman" w:cs="Times New Roman" w:hint="eastAsia"/>
        </w:rPr>
        <w:t>-</w:t>
      </w:r>
      <w:r>
        <w:rPr>
          <w:rFonts w:ascii="Times New Roman" w:hAnsi="Times New Roman" w:cs="Times New Roman"/>
        </w:rPr>
        <w:t>842.</w:t>
      </w:r>
      <w:bookmarkEnd w:id="63"/>
    </w:p>
    <w:p w14:paraId="5EB339E6" w14:textId="30BDBF79" w:rsidR="00AD26E5" w:rsidRDefault="00000000">
      <w:pPr>
        <w:pStyle w:val="af"/>
        <w:numPr>
          <w:ilvl w:val="0"/>
          <w:numId w:val="2"/>
        </w:numPr>
        <w:spacing w:line="312" w:lineRule="auto"/>
        <w:ind w:firstLineChars="0"/>
        <w:rPr>
          <w:rFonts w:ascii="Times New Roman" w:hAnsi="Times New Roman" w:cs="Times New Roman"/>
        </w:rPr>
      </w:pPr>
      <w:bookmarkStart w:id="64" w:name="_Ref214993380"/>
      <w:r>
        <w:rPr>
          <w:rFonts w:ascii="Times New Roman" w:hAnsi="Times New Roman" w:cs="Times New Roman"/>
        </w:rPr>
        <w:t xml:space="preserve">Daniel R. </w:t>
      </w:r>
      <w:proofErr w:type="spellStart"/>
      <w:r>
        <w:rPr>
          <w:rFonts w:ascii="Times New Roman" w:hAnsi="Times New Roman" w:cs="Times New Roman"/>
        </w:rPr>
        <w:t>Cassar</w:t>
      </w:r>
      <w:proofErr w:type="spellEnd"/>
      <w:r>
        <w:rPr>
          <w:rFonts w:ascii="Times New Roman" w:hAnsi="Times New Roman" w:cs="Times New Roman"/>
        </w:rPr>
        <w:t>;</w:t>
      </w:r>
      <w:r w:rsidR="00DE7EE6">
        <w:rPr>
          <w:rFonts w:ascii="Times New Roman" w:hAnsi="Times New Roman" w:cs="Times New Roman" w:hint="eastAsia"/>
        </w:rPr>
        <w:t xml:space="preserve"> </w:t>
      </w:r>
      <w:r>
        <w:rPr>
          <w:rFonts w:ascii="Times New Roman" w:hAnsi="Times New Roman" w:cs="Times New Roman"/>
        </w:rPr>
        <w:t>Gisele G. Santos;</w:t>
      </w:r>
      <w:r w:rsidR="00DE7EE6">
        <w:rPr>
          <w:rFonts w:ascii="Times New Roman" w:hAnsi="Times New Roman" w:cs="Times New Roman" w:hint="eastAsia"/>
        </w:rPr>
        <w:t xml:space="preserve"> </w:t>
      </w:r>
      <w:r>
        <w:rPr>
          <w:rFonts w:ascii="Times New Roman" w:hAnsi="Times New Roman" w:cs="Times New Roman"/>
        </w:rPr>
        <w:t xml:space="preserve">Edgar D. </w:t>
      </w:r>
      <w:proofErr w:type="spellStart"/>
      <w:r>
        <w:rPr>
          <w:rFonts w:ascii="Times New Roman" w:hAnsi="Times New Roman" w:cs="Times New Roman"/>
        </w:rPr>
        <w:t>Zanotto</w:t>
      </w:r>
      <w:proofErr w:type="spellEnd"/>
      <w:r>
        <w:rPr>
          <w:rFonts w:ascii="Times New Roman" w:hAnsi="Times New Roman" w:cs="Times New Roman"/>
        </w:rPr>
        <w:t>.</w:t>
      </w:r>
      <w:r w:rsidR="00DE7EE6">
        <w:rPr>
          <w:rFonts w:ascii="Times New Roman" w:hAnsi="Times New Roman" w:cs="Times New Roman" w:hint="eastAsia"/>
        </w:rPr>
        <w:t xml:space="preserve"> </w:t>
      </w:r>
      <w:r>
        <w:rPr>
          <w:rFonts w:ascii="Times New Roman" w:hAnsi="Times New Roman" w:cs="Times New Roman"/>
        </w:rPr>
        <w:t>Designing optical glasses by machine learning coupled with a genetic algorithm[J].</w:t>
      </w:r>
      <w:r w:rsidR="00D06CF0">
        <w:rPr>
          <w:rFonts w:ascii="Times New Roman" w:hAnsi="Times New Roman" w:cs="Times New Roman" w:hint="eastAsia"/>
        </w:rPr>
        <w:t xml:space="preserve"> </w:t>
      </w:r>
      <w:r>
        <w:rPr>
          <w:rFonts w:ascii="Times New Roman" w:hAnsi="Times New Roman" w:cs="Times New Roman"/>
        </w:rPr>
        <w:t>Ceramics International,</w:t>
      </w:r>
      <w:r w:rsidR="00B2126C">
        <w:rPr>
          <w:rFonts w:ascii="Times New Roman" w:hAnsi="Times New Roman" w:cs="Times New Roman" w:hint="eastAsia"/>
        </w:rPr>
        <w:t xml:space="preserve"> </w:t>
      </w:r>
      <w:r>
        <w:rPr>
          <w:rFonts w:ascii="Times New Roman" w:hAnsi="Times New Roman" w:cs="Times New Roman"/>
        </w:rPr>
        <w:t>2021,</w:t>
      </w:r>
      <w:r w:rsidR="00B2126C">
        <w:rPr>
          <w:rFonts w:ascii="Times New Roman" w:hAnsi="Times New Roman" w:cs="Times New Roman" w:hint="eastAsia"/>
        </w:rPr>
        <w:t xml:space="preserve"> </w:t>
      </w:r>
      <w:r>
        <w:rPr>
          <w:rFonts w:ascii="Times New Roman" w:hAnsi="Times New Roman" w:cs="Times New Roman"/>
        </w:rPr>
        <w:t>47(8): 10555-10564.</w:t>
      </w:r>
      <w:bookmarkEnd w:id="64"/>
    </w:p>
    <w:p w14:paraId="1CC1068C" w14:textId="1F566CEC" w:rsidR="00AD26E5" w:rsidRDefault="00000000">
      <w:pPr>
        <w:pStyle w:val="af"/>
        <w:numPr>
          <w:ilvl w:val="0"/>
          <w:numId w:val="2"/>
        </w:numPr>
        <w:spacing w:line="312" w:lineRule="auto"/>
        <w:ind w:firstLineChars="0"/>
        <w:rPr>
          <w:rFonts w:ascii="Times New Roman" w:hAnsi="Times New Roman" w:cs="Times New Roman"/>
        </w:rPr>
      </w:pPr>
      <w:bookmarkStart w:id="65" w:name="_Ref214993416"/>
      <w:proofErr w:type="spellStart"/>
      <w:r>
        <w:rPr>
          <w:rFonts w:ascii="Times New Roman" w:hAnsi="Times New Roman" w:cs="Times New Roman"/>
        </w:rPr>
        <w:t>Edern</w:t>
      </w:r>
      <w:proofErr w:type="spellEnd"/>
      <w:r>
        <w:rPr>
          <w:rFonts w:ascii="Times New Roman" w:hAnsi="Times New Roman" w:cs="Times New Roman"/>
        </w:rPr>
        <w:t xml:space="preserve"> </w:t>
      </w:r>
      <w:proofErr w:type="spellStart"/>
      <w:r>
        <w:rPr>
          <w:rFonts w:ascii="Times New Roman" w:hAnsi="Times New Roman" w:cs="Times New Roman"/>
        </w:rPr>
        <w:t>Menou</w:t>
      </w:r>
      <w:proofErr w:type="spellEnd"/>
      <w:r>
        <w:rPr>
          <w:rFonts w:ascii="Times New Roman" w:hAnsi="Times New Roman" w:cs="Times New Roman"/>
        </w:rPr>
        <w:t>,</w:t>
      </w:r>
      <w:r w:rsidR="00DE7EE6">
        <w:rPr>
          <w:rFonts w:ascii="Times New Roman" w:hAnsi="Times New Roman" w:cs="Times New Roman" w:hint="eastAsia"/>
        </w:rPr>
        <w:t xml:space="preserve"> </w:t>
      </w:r>
      <w:r>
        <w:rPr>
          <w:rFonts w:ascii="Times New Roman" w:hAnsi="Times New Roman" w:cs="Times New Roman"/>
        </w:rPr>
        <w:t>Isaac Toda-Caraballo,</w:t>
      </w:r>
      <w:r w:rsidR="00DE7EE6">
        <w:rPr>
          <w:rFonts w:ascii="Times New Roman" w:hAnsi="Times New Roman" w:cs="Times New Roman" w:hint="eastAsia"/>
        </w:rPr>
        <w:t xml:space="preserve"> </w:t>
      </w:r>
      <w:r>
        <w:rPr>
          <w:rFonts w:ascii="Times New Roman" w:hAnsi="Times New Roman" w:cs="Times New Roman"/>
        </w:rPr>
        <w:t>Pedro Eduardo Jose Rivera-Díaz-del- Castillo.</w:t>
      </w:r>
      <w:r w:rsidR="00DE7EE6">
        <w:rPr>
          <w:rFonts w:ascii="Times New Roman" w:hAnsi="Times New Roman" w:cs="Times New Roman" w:hint="eastAsia"/>
        </w:rPr>
        <w:t xml:space="preserve"> </w:t>
      </w:r>
      <w:r>
        <w:rPr>
          <w:rFonts w:ascii="Times New Roman" w:hAnsi="Times New Roman" w:cs="Times New Roman"/>
        </w:rPr>
        <w:t xml:space="preserve">Evolutionary design of strong and stable high entropy alloys using multi-objective </w:t>
      </w:r>
      <w:proofErr w:type="spellStart"/>
      <w:r>
        <w:rPr>
          <w:rFonts w:ascii="Times New Roman" w:hAnsi="Times New Roman" w:cs="Times New Roman"/>
        </w:rPr>
        <w:t>optimisation</w:t>
      </w:r>
      <w:proofErr w:type="spellEnd"/>
      <w:r>
        <w:rPr>
          <w:rFonts w:ascii="Times New Roman" w:hAnsi="Times New Roman" w:cs="Times New Roman"/>
        </w:rPr>
        <w:t xml:space="preserve"> based on physical models,</w:t>
      </w:r>
      <w:r w:rsidR="00DE7EE6">
        <w:rPr>
          <w:rFonts w:ascii="Times New Roman" w:hAnsi="Times New Roman" w:cs="Times New Roman" w:hint="eastAsia"/>
        </w:rPr>
        <w:t xml:space="preserve"> </w:t>
      </w:r>
      <w:r>
        <w:rPr>
          <w:rFonts w:ascii="Times New Roman" w:hAnsi="Times New Roman" w:cs="Times New Roman"/>
        </w:rPr>
        <w:t>statistics and thermo-</w:t>
      </w:r>
      <w:proofErr w:type="spellStart"/>
      <w:r>
        <w:rPr>
          <w:rFonts w:ascii="Times New Roman" w:hAnsi="Times New Roman" w:cs="Times New Roman"/>
        </w:rPr>
        <w:t>ynamics</w:t>
      </w:r>
      <w:proofErr w:type="spellEnd"/>
      <w:r>
        <w:rPr>
          <w:rFonts w:ascii="Times New Roman" w:hAnsi="Times New Roman" w:cs="Times New Roman"/>
        </w:rPr>
        <w:t>[J]. Materials &amp; Design,</w:t>
      </w:r>
      <w:r w:rsidR="00B2126C">
        <w:rPr>
          <w:rFonts w:ascii="Times New Roman" w:hAnsi="Times New Roman" w:cs="Times New Roman" w:hint="eastAsia"/>
        </w:rPr>
        <w:t xml:space="preserve"> </w:t>
      </w:r>
      <w:r>
        <w:rPr>
          <w:rFonts w:ascii="Times New Roman" w:hAnsi="Times New Roman" w:cs="Times New Roman"/>
        </w:rPr>
        <w:t>2018,</w:t>
      </w:r>
      <w:r w:rsidR="00B2126C">
        <w:rPr>
          <w:rFonts w:ascii="Times New Roman" w:hAnsi="Times New Roman" w:cs="Times New Roman" w:hint="eastAsia"/>
        </w:rPr>
        <w:t xml:space="preserve"> </w:t>
      </w:r>
      <w:r>
        <w:rPr>
          <w:rFonts w:ascii="Times New Roman" w:hAnsi="Times New Roman" w:cs="Times New Roman"/>
        </w:rPr>
        <w:t>143.</w:t>
      </w:r>
      <w:bookmarkEnd w:id="65"/>
    </w:p>
    <w:p w14:paraId="3424E21B" w14:textId="1E4B3864" w:rsidR="00AD26E5" w:rsidRDefault="00000000">
      <w:pPr>
        <w:pStyle w:val="af"/>
        <w:numPr>
          <w:ilvl w:val="0"/>
          <w:numId w:val="2"/>
        </w:numPr>
        <w:spacing w:line="312" w:lineRule="auto"/>
        <w:ind w:firstLineChars="0"/>
        <w:rPr>
          <w:rFonts w:ascii="Times New Roman" w:hAnsi="Times New Roman" w:cs="Times New Roman"/>
        </w:rPr>
      </w:pPr>
      <w:bookmarkStart w:id="66" w:name="_Ref214993508"/>
      <w:proofErr w:type="spellStart"/>
      <w:r>
        <w:rPr>
          <w:rFonts w:ascii="Times New Roman" w:hAnsi="Times New Roman" w:cs="Times New Roman"/>
        </w:rPr>
        <w:t>Hisao</w:t>
      </w:r>
      <w:proofErr w:type="spellEnd"/>
      <w:r>
        <w:rPr>
          <w:rFonts w:ascii="Times New Roman" w:hAnsi="Times New Roman" w:cs="Times New Roman"/>
        </w:rPr>
        <w:t xml:space="preserve"> </w:t>
      </w:r>
      <w:proofErr w:type="spellStart"/>
      <w:r>
        <w:rPr>
          <w:rFonts w:ascii="Times New Roman" w:hAnsi="Times New Roman" w:cs="Times New Roman"/>
        </w:rPr>
        <w:t>Ishibuchi</w:t>
      </w:r>
      <w:proofErr w:type="spellEnd"/>
      <w:r>
        <w:rPr>
          <w:rFonts w:ascii="Times New Roman" w:hAnsi="Times New Roman" w:cs="Times New Roman"/>
        </w:rPr>
        <w:t>;</w:t>
      </w:r>
      <w:r w:rsidR="00DE7EE6">
        <w:rPr>
          <w:rFonts w:ascii="Times New Roman" w:hAnsi="Times New Roman" w:cs="Times New Roman" w:hint="eastAsia"/>
        </w:rPr>
        <w:t xml:space="preserve"> </w:t>
      </w:r>
      <w:proofErr w:type="spellStart"/>
      <w:r>
        <w:rPr>
          <w:rFonts w:ascii="Times New Roman" w:hAnsi="Times New Roman" w:cs="Times New Roman"/>
        </w:rPr>
        <w:t>Noritaka</w:t>
      </w:r>
      <w:proofErr w:type="spellEnd"/>
      <w:r>
        <w:rPr>
          <w:rFonts w:ascii="Times New Roman" w:hAnsi="Times New Roman" w:cs="Times New Roman"/>
        </w:rPr>
        <w:t xml:space="preserve"> Tsukamoto;</w:t>
      </w:r>
      <w:r w:rsidR="00DE7EE6">
        <w:rPr>
          <w:rFonts w:ascii="Times New Roman" w:hAnsi="Times New Roman" w:cs="Times New Roman" w:hint="eastAsia"/>
        </w:rPr>
        <w:t xml:space="preserve"> </w:t>
      </w:r>
      <w:r>
        <w:rPr>
          <w:rFonts w:ascii="Times New Roman" w:hAnsi="Times New Roman" w:cs="Times New Roman"/>
        </w:rPr>
        <w:t xml:space="preserve">Yusuke </w:t>
      </w:r>
      <w:proofErr w:type="spellStart"/>
      <w:r>
        <w:rPr>
          <w:rFonts w:ascii="Times New Roman" w:hAnsi="Times New Roman" w:cs="Times New Roman"/>
        </w:rPr>
        <w:t>Nojima</w:t>
      </w:r>
      <w:proofErr w:type="spellEnd"/>
      <w:r>
        <w:rPr>
          <w:rFonts w:ascii="Times New Roman" w:hAnsi="Times New Roman" w:cs="Times New Roman"/>
        </w:rPr>
        <w:t xml:space="preserve">. Evolutionary many- objective optimization: A short review[A]. 2008 IEEE Congress on Evolutionary Computation (IEEE World Congress on Computational </w:t>
      </w:r>
      <w:proofErr w:type="gramStart"/>
      <w:r>
        <w:rPr>
          <w:rFonts w:ascii="Times New Roman" w:hAnsi="Times New Roman" w:cs="Times New Roman"/>
        </w:rPr>
        <w:t>Intelligence)[</w:t>
      </w:r>
      <w:proofErr w:type="gramEnd"/>
      <w:r>
        <w:rPr>
          <w:rFonts w:ascii="Times New Roman" w:hAnsi="Times New Roman" w:cs="Times New Roman"/>
        </w:rPr>
        <w:t>C],</w:t>
      </w:r>
      <w:r w:rsidR="00B2126C">
        <w:rPr>
          <w:rFonts w:ascii="Times New Roman" w:hAnsi="Times New Roman" w:cs="Times New Roman" w:hint="eastAsia"/>
        </w:rPr>
        <w:t xml:space="preserve"> </w:t>
      </w:r>
      <w:r>
        <w:rPr>
          <w:rFonts w:ascii="Times New Roman" w:hAnsi="Times New Roman" w:cs="Times New Roman"/>
        </w:rPr>
        <w:t>2008.</w:t>
      </w:r>
      <w:bookmarkEnd w:id="66"/>
    </w:p>
    <w:p w14:paraId="0602F6F6" w14:textId="22705255" w:rsidR="00AD26E5" w:rsidRDefault="00000000">
      <w:pPr>
        <w:pStyle w:val="af"/>
        <w:numPr>
          <w:ilvl w:val="0"/>
          <w:numId w:val="2"/>
        </w:numPr>
        <w:spacing w:line="312" w:lineRule="auto"/>
        <w:ind w:firstLineChars="0"/>
        <w:rPr>
          <w:rFonts w:ascii="Times New Roman" w:hAnsi="Times New Roman" w:cs="Times New Roman"/>
        </w:rPr>
      </w:pPr>
      <w:bookmarkStart w:id="67" w:name="_Ref214993657"/>
      <w:r>
        <w:rPr>
          <w:rFonts w:ascii="Times New Roman" w:hAnsi="Times New Roman" w:cs="Times New Roman"/>
        </w:rPr>
        <w:t>Das I, Dennis J E. Normal-boundary intersection: A new method for generating the Pareto surface in nonlinear multicriteria optimization problems[J]. SIAM Journal on Optimization, 1998, 8(3): 631-657.</w:t>
      </w:r>
      <w:bookmarkEnd w:id="67"/>
    </w:p>
    <w:p w14:paraId="3AC8E3FB" w14:textId="42D0C5AF" w:rsidR="00AD26E5" w:rsidRDefault="00000000">
      <w:pPr>
        <w:pStyle w:val="af"/>
        <w:numPr>
          <w:ilvl w:val="0"/>
          <w:numId w:val="2"/>
        </w:numPr>
        <w:spacing w:line="312" w:lineRule="auto"/>
        <w:ind w:firstLineChars="0"/>
        <w:rPr>
          <w:rFonts w:ascii="Times New Roman" w:hAnsi="Times New Roman" w:cs="Times New Roman"/>
        </w:rPr>
      </w:pPr>
      <w:bookmarkStart w:id="68" w:name="_Ref214993678"/>
      <w:r>
        <w:rPr>
          <w:rFonts w:ascii="Times New Roman" w:hAnsi="Times New Roman" w:cs="Times New Roman"/>
        </w:rPr>
        <w:t>Garza-Fabre M,</w:t>
      </w:r>
      <w:r w:rsidR="00DE7EE6">
        <w:rPr>
          <w:rFonts w:ascii="Times New Roman" w:hAnsi="Times New Roman" w:cs="Times New Roman" w:hint="eastAsia"/>
        </w:rPr>
        <w:t xml:space="preserve"> </w:t>
      </w:r>
      <w:r>
        <w:rPr>
          <w:rFonts w:ascii="Times New Roman" w:hAnsi="Times New Roman" w:cs="Times New Roman"/>
        </w:rPr>
        <w:t>Toscano-Pulido G,</w:t>
      </w:r>
      <w:r w:rsidR="00DE7EE6">
        <w:rPr>
          <w:rFonts w:ascii="Times New Roman" w:hAnsi="Times New Roman" w:cs="Times New Roman" w:hint="eastAsia"/>
        </w:rPr>
        <w:t xml:space="preserve"> </w:t>
      </w:r>
      <w:proofErr w:type="spellStart"/>
      <w:r>
        <w:rPr>
          <w:rFonts w:ascii="Times New Roman" w:hAnsi="Times New Roman" w:cs="Times New Roman"/>
        </w:rPr>
        <w:t>Coello</w:t>
      </w:r>
      <w:proofErr w:type="spellEnd"/>
      <w:r>
        <w:rPr>
          <w:rFonts w:ascii="Times New Roman" w:hAnsi="Times New Roman" w:cs="Times New Roman"/>
        </w:rPr>
        <w:t xml:space="preserve"> CAC</w:t>
      </w:r>
      <w:r w:rsidR="00DE7EE6">
        <w:rPr>
          <w:rFonts w:ascii="Times New Roman" w:hAnsi="Times New Roman" w:cs="Times New Roman" w:hint="eastAsia"/>
        </w:rPr>
        <w:t>,</w:t>
      </w:r>
      <w:r>
        <w:rPr>
          <w:rFonts w:ascii="Times New Roman" w:hAnsi="Times New Roman" w:cs="Times New Roman"/>
        </w:rPr>
        <w:t xml:space="preserve"> et al.</w:t>
      </w:r>
      <w:r w:rsidR="00DE7EE6">
        <w:rPr>
          <w:rFonts w:ascii="Times New Roman" w:hAnsi="Times New Roman" w:cs="Times New Roman" w:hint="eastAsia"/>
        </w:rPr>
        <w:t xml:space="preserve"> </w:t>
      </w:r>
      <w:r>
        <w:rPr>
          <w:rFonts w:ascii="Times New Roman" w:hAnsi="Times New Roman" w:cs="Times New Roman"/>
        </w:rPr>
        <w:t>Effective ranking+ speciation=many-objective optimization[C].</w:t>
      </w:r>
      <w:r w:rsidR="00D06CF0">
        <w:rPr>
          <w:rFonts w:ascii="Times New Roman" w:hAnsi="Times New Roman" w:cs="Times New Roman" w:hint="eastAsia"/>
        </w:rPr>
        <w:t xml:space="preserve"> </w:t>
      </w:r>
      <w:r>
        <w:rPr>
          <w:rFonts w:ascii="Times New Roman" w:hAnsi="Times New Roman" w:cs="Times New Roman"/>
        </w:rPr>
        <w:t xml:space="preserve">2011 IEEE Congress of </w:t>
      </w:r>
      <w:proofErr w:type="spellStart"/>
      <w:r>
        <w:rPr>
          <w:rFonts w:ascii="Times New Roman" w:hAnsi="Times New Roman" w:cs="Times New Roman"/>
        </w:rPr>
        <w:t>Evolutio</w:t>
      </w:r>
      <w:proofErr w:type="spellEnd"/>
      <w:r>
        <w:rPr>
          <w:rFonts w:ascii="Times New Roman" w:hAnsi="Times New Roman" w:cs="Times New Roman"/>
        </w:rPr>
        <w:t xml:space="preserve">- </w:t>
      </w:r>
      <w:r>
        <w:rPr>
          <w:rFonts w:ascii="Times New Roman" w:hAnsi="Times New Roman" w:cs="Times New Roman"/>
        </w:rPr>
        <w:lastRenderedPageBreak/>
        <w:t>nary Computation (CEC), 2011: 2115-2122.</w:t>
      </w:r>
      <w:bookmarkEnd w:id="68"/>
    </w:p>
    <w:p w14:paraId="47DED8E5" w14:textId="59A4CD99" w:rsidR="00AD26E5" w:rsidRDefault="00000000">
      <w:pPr>
        <w:pStyle w:val="af"/>
        <w:numPr>
          <w:ilvl w:val="0"/>
          <w:numId w:val="2"/>
        </w:numPr>
        <w:spacing w:line="312" w:lineRule="auto"/>
        <w:ind w:firstLineChars="0"/>
        <w:rPr>
          <w:rFonts w:ascii="Times New Roman" w:hAnsi="Times New Roman" w:cs="Times New Roman"/>
        </w:rPr>
      </w:pPr>
      <w:bookmarkStart w:id="69" w:name="_Ref214993697"/>
      <w:r>
        <w:rPr>
          <w:rFonts w:ascii="Times New Roman" w:hAnsi="Times New Roman" w:cs="Times New Roman"/>
        </w:rPr>
        <w:t xml:space="preserve">Wang R, </w:t>
      </w:r>
      <w:proofErr w:type="spellStart"/>
      <w:r>
        <w:rPr>
          <w:rFonts w:ascii="Times New Roman" w:hAnsi="Times New Roman" w:cs="Times New Roman"/>
        </w:rPr>
        <w:t>Purshouse</w:t>
      </w:r>
      <w:proofErr w:type="spellEnd"/>
      <w:r>
        <w:rPr>
          <w:rFonts w:ascii="Times New Roman" w:hAnsi="Times New Roman" w:cs="Times New Roman"/>
        </w:rPr>
        <w:t xml:space="preserve"> R C, Fleming P J. Preference-inspired coevolutionary algorithms for many-objective optimization[J]. IEEE Transactions on Evolutionary Computation, 2012, 17(4): 474-494.</w:t>
      </w:r>
      <w:bookmarkEnd w:id="69"/>
      <w:r>
        <w:rPr>
          <w:rFonts w:ascii="Times New Roman" w:hAnsi="Times New Roman" w:cs="Times New Roman"/>
        </w:rPr>
        <w:t xml:space="preserve"> </w:t>
      </w:r>
    </w:p>
    <w:p w14:paraId="4B339252" w14:textId="578207EB" w:rsidR="00AD26E5" w:rsidRDefault="00000000">
      <w:pPr>
        <w:pStyle w:val="af"/>
        <w:numPr>
          <w:ilvl w:val="0"/>
          <w:numId w:val="2"/>
        </w:numPr>
        <w:spacing w:line="312" w:lineRule="auto"/>
        <w:ind w:firstLineChars="0"/>
        <w:rPr>
          <w:rFonts w:ascii="Times New Roman" w:hAnsi="Times New Roman" w:cs="Times New Roman"/>
        </w:rPr>
      </w:pPr>
      <w:bookmarkStart w:id="70" w:name="_Ref214993721"/>
      <w:r>
        <w:rPr>
          <w:rFonts w:ascii="Times New Roman" w:hAnsi="Times New Roman" w:cs="Times New Roman"/>
        </w:rPr>
        <w:t>Himanshu Jain,</w:t>
      </w:r>
      <w:r w:rsidR="00DE7EE6">
        <w:rPr>
          <w:rFonts w:ascii="Times New Roman" w:hAnsi="Times New Roman" w:cs="Times New Roman" w:hint="eastAsia"/>
        </w:rPr>
        <w:t xml:space="preserve"> </w:t>
      </w:r>
      <w:proofErr w:type="spellStart"/>
      <w:r>
        <w:rPr>
          <w:rFonts w:ascii="Times New Roman" w:hAnsi="Times New Roman" w:cs="Times New Roman"/>
        </w:rPr>
        <w:t>Kalyanmoy</w:t>
      </w:r>
      <w:proofErr w:type="spellEnd"/>
      <w:r>
        <w:rPr>
          <w:rFonts w:ascii="Times New Roman" w:hAnsi="Times New Roman" w:cs="Times New Roman"/>
        </w:rPr>
        <w:t xml:space="preserve"> Deb.</w:t>
      </w:r>
      <w:r w:rsidR="00DE7EE6">
        <w:rPr>
          <w:rFonts w:ascii="Times New Roman" w:hAnsi="Times New Roman" w:cs="Times New Roman" w:hint="eastAsia"/>
        </w:rPr>
        <w:t xml:space="preserve"> </w:t>
      </w:r>
      <w:r>
        <w:rPr>
          <w:rFonts w:ascii="Times New Roman" w:hAnsi="Times New Roman" w:cs="Times New Roman"/>
        </w:rPr>
        <w:t>An Evolutionary Many-Objective Optimization Algorithm Using Reference-Point Based Nondominated Sorting Approach, Part II: Handling Constraints and Extending to an Adaptive Approach[J].</w:t>
      </w:r>
      <w:r w:rsidR="00D06CF0">
        <w:rPr>
          <w:rFonts w:ascii="Times New Roman" w:hAnsi="Times New Roman" w:cs="Times New Roman" w:hint="eastAsia"/>
        </w:rPr>
        <w:t xml:space="preserve"> </w:t>
      </w:r>
      <w:r>
        <w:rPr>
          <w:rFonts w:ascii="Times New Roman" w:hAnsi="Times New Roman" w:cs="Times New Roman"/>
        </w:rPr>
        <w:t>IEEE Transactions on Evolutionary Computation,</w:t>
      </w:r>
      <w:r w:rsidR="00B2126C">
        <w:rPr>
          <w:rFonts w:ascii="Times New Roman" w:hAnsi="Times New Roman" w:cs="Times New Roman" w:hint="eastAsia"/>
        </w:rPr>
        <w:t xml:space="preserve"> </w:t>
      </w:r>
      <w:r>
        <w:rPr>
          <w:rFonts w:ascii="Times New Roman" w:hAnsi="Times New Roman" w:cs="Times New Roman"/>
        </w:rPr>
        <w:t>2014,</w:t>
      </w:r>
      <w:r w:rsidR="00B2126C">
        <w:rPr>
          <w:rFonts w:ascii="Times New Roman" w:hAnsi="Times New Roman" w:cs="Times New Roman" w:hint="eastAsia"/>
        </w:rPr>
        <w:t xml:space="preserve"> </w:t>
      </w:r>
      <w:r>
        <w:rPr>
          <w:rFonts w:ascii="Times New Roman" w:hAnsi="Times New Roman" w:cs="Times New Roman"/>
        </w:rPr>
        <w:t>18(4): 602-622.</w:t>
      </w:r>
      <w:bookmarkEnd w:id="70"/>
    </w:p>
    <w:p w14:paraId="1481386C" w14:textId="357EDDFA" w:rsidR="00AD26E5" w:rsidRDefault="00000000">
      <w:pPr>
        <w:pStyle w:val="af"/>
        <w:numPr>
          <w:ilvl w:val="0"/>
          <w:numId w:val="2"/>
        </w:numPr>
        <w:spacing w:line="312" w:lineRule="auto"/>
        <w:ind w:firstLineChars="0"/>
        <w:rPr>
          <w:rFonts w:ascii="Times New Roman" w:hAnsi="Times New Roman" w:cs="Times New Roman"/>
        </w:rPr>
      </w:pPr>
      <w:bookmarkStart w:id="71" w:name="_Ref214993738"/>
      <w:r>
        <w:rPr>
          <w:rFonts w:ascii="Times New Roman" w:hAnsi="Times New Roman" w:cs="Times New Roman"/>
        </w:rPr>
        <w:t>Cheng, Ran,</w:t>
      </w:r>
      <w:r w:rsidR="00DE7EE6">
        <w:rPr>
          <w:rFonts w:ascii="Times New Roman" w:hAnsi="Times New Roman" w:cs="Times New Roman" w:hint="eastAsia"/>
        </w:rPr>
        <w:t xml:space="preserve"> </w:t>
      </w:r>
      <w:r>
        <w:rPr>
          <w:rFonts w:ascii="Times New Roman" w:hAnsi="Times New Roman" w:cs="Times New Roman"/>
        </w:rPr>
        <w:t>Jin, et al. A Reference Vector Guided Evolutionary Algorithm for Many-Objective Optimization[J]. IEEE Transactions on Evolutionary Computation, 2016,</w:t>
      </w:r>
      <w:r w:rsidR="00B2126C">
        <w:rPr>
          <w:rFonts w:ascii="Times New Roman" w:hAnsi="Times New Roman" w:cs="Times New Roman" w:hint="eastAsia"/>
        </w:rPr>
        <w:t xml:space="preserve"> </w:t>
      </w:r>
      <w:r>
        <w:rPr>
          <w:rFonts w:ascii="Times New Roman" w:hAnsi="Times New Roman" w:cs="Times New Roman"/>
        </w:rPr>
        <w:t>20(5): 773-791.</w:t>
      </w:r>
      <w:bookmarkEnd w:id="71"/>
    </w:p>
    <w:p w14:paraId="3C5E388A" w14:textId="7524E51F" w:rsidR="00AD26E5" w:rsidRDefault="00000000">
      <w:pPr>
        <w:pStyle w:val="af"/>
        <w:numPr>
          <w:ilvl w:val="0"/>
          <w:numId w:val="2"/>
        </w:numPr>
        <w:spacing w:line="312" w:lineRule="auto"/>
        <w:ind w:firstLineChars="0"/>
        <w:rPr>
          <w:rFonts w:ascii="Times New Roman" w:hAnsi="Times New Roman" w:cs="Times New Roman"/>
        </w:rPr>
      </w:pPr>
      <w:bookmarkStart w:id="72" w:name="_Ref214993757"/>
      <w:r>
        <w:rPr>
          <w:rFonts w:ascii="Times New Roman" w:hAnsi="Times New Roman" w:cs="Times New Roman"/>
        </w:rPr>
        <w:t xml:space="preserve">Liu </w:t>
      </w:r>
      <w:proofErr w:type="spellStart"/>
      <w:r>
        <w:rPr>
          <w:rFonts w:ascii="Times New Roman" w:hAnsi="Times New Roman" w:cs="Times New Roman"/>
        </w:rPr>
        <w:t>HaiLin</w:t>
      </w:r>
      <w:proofErr w:type="spellEnd"/>
      <w:r>
        <w:rPr>
          <w:rFonts w:ascii="Times New Roman" w:hAnsi="Times New Roman" w:cs="Times New Roman"/>
        </w:rPr>
        <w:t>,</w:t>
      </w:r>
      <w:r w:rsidR="00DE7EE6">
        <w:rPr>
          <w:rFonts w:ascii="Times New Roman" w:hAnsi="Times New Roman" w:cs="Times New Roman" w:hint="eastAsia"/>
        </w:rPr>
        <w:t xml:space="preserve"> </w:t>
      </w:r>
      <w:r>
        <w:rPr>
          <w:rFonts w:ascii="Times New Roman" w:hAnsi="Times New Roman" w:cs="Times New Roman"/>
        </w:rPr>
        <w:t xml:space="preserve">Gu </w:t>
      </w:r>
      <w:proofErr w:type="spellStart"/>
      <w:r>
        <w:rPr>
          <w:rFonts w:ascii="Times New Roman" w:hAnsi="Times New Roman" w:cs="Times New Roman"/>
        </w:rPr>
        <w:t>Fangqing</w:t>
      </w:r>
      <w:proofErr w:type="spellEnd"/>
      <w:r>
        <w:rPr>
          <w:rFonts w:ascii="Times New Roman" w:hAnsi="Times New Roman" w:cs="Times New Roman"/>
        </w:rPr>
        <w:t>,</w:t>
      </w:r>
      <w:r w:rsidR="00DE7EE6">
        <w:rPr>
          <w:rFonts w:ascii="Times New Roman" w:hAnsi="Times New Roman" w:cs="Times New Roman" w:hint="eastAsia"/>
        </w:rPr>
        <w:t xml:space="preserve"> </w:t>
      </w:r>
      <w:r>
        <w:rPr>
          <w:rFonts w:ascii="Times New Roman" w:hAnsi="Times New Roman" w:cs="Times New Roman"/>
        </w:rPr>
        <w:t xml:space="preserve">Zhang </w:t>
      </w:r>
      <w:proofErr w:type="spellStart"/>
      <w:r>
        <w:rPr>
          <w:rFonts w:ascii="Times New Roman" w:hAnsi="Times New Roman" w:cs="Times New Roman"/>
        </w:rPr>
        <w:t>Qingfu</w:t>
      </w:r>
      <w:proofErr w:type="spellEnd"/>
      <w:r>
        <w:rPr>
          <w:rFonts w:ascii="Times New Roman" w:hAnsi="Times New Roman" w:cs="Times New Roman"/>
        </w:rPr>
        <w:t>.</w:t>
      </w:r>
      <w:r w:rsidR="00DE7EE6">
        <w:rPr>
          <w:rFonts w:ascii="Times New Roman" w:hAnsi="Times New Roman" w:cs="Times New Roman" w:hint="eastAsia"/>
        </w:rPr>
        <w:t xml:space="preserve"> </w:t>
      </w:r>
      <w:r>
        <w:rPr>
          <w:rFonts w:ascii="Times New Roman" w:hAnsi="Times New Roman" w:cs="Times New Roman"/>
        </w:rPr>
        <w:t>Decomposition of a Multi</w:t>
      </w:r>
      <w:r w:rsidR="00DE7EE6">
        <w:rPr>
          <w:rFonts w:ascii="Times New Roman" w:hAnsi="Times New Roman" w:cs="Times New Roman" w:hint="eastAsia"/>
        </w:rPr>
        <w:t>-</w:t>
      </w:r>
      <w:r>
        <w:rPr>
          <w:rFonts w:ascii="Times New Roman" w:hAnsi="Times New Roman" w:cs="Times New Roman"/>
        </w:rPr>
        <w:t xml:space="preserve">objective Optimization Problem </w:t>
      </w:r>
      <w:proofErr w:type="gramStart"/>
      <w:r>
        <w:rPr>
          <w:rFonts w:ascii="Times New Roman" w:hAnsi="Times New Roman" w:cs="Times New Roman"/>
        </w:rPr>
        <w:t>Into</w:t>
      </w:r>
      <w:proofErr w:type="gramEnd"/>
      <w:r>
        <w:rPr>
          <w:rFonts w:ascii="Times New Roman" w:hAnsi="Times New Roman" w:cs="Times New Roman"/>
        </w:rPr>
        <w:t xml:space="preserve"> a Number of Simple Multi</w:t>
      </w:r>
      <w:r w:rsidR="00DE7EE6">
        <w:rPr>
          <w:rFonts w:ascii="Times New Roman" w:hAnsi="Times New Roman" w:cs="Times New Roman" w:hint="eastAsia"/>
        </w:rPr>
        <w:t>-</w:t>
      </w:r>
      <w:r>
        <w:rPr>
          <w:rFonts w:ascii="Times New Roman" w:hAnsi="Times New Roman" w:cs="Times New Roman"/>
        </w:rPr>
        <w:t>objective Subproblems[J]. IEEE Transactions on Evolutionary Computation,</w:t>
      </w:r>
      <w:r w:rsidR="00B2126C">
        <w:rPr>
          <w:rFonts w:ascii="Times New Roman" w:hAnsi="Times New Roman" w:cs="Times New Roman" w:hint="eastAsia"/>
        </w:rPr>
        <w:t xml:space="preserve"> </w:t>
      </w:r>
      <w:r>
        <w:rPr>
          <w:rFonts w:ascii="Times New Roman" w:hAnsi="Times New Roman" w:cs="Times New Roman"/>
        </w:rPr>
        <w:t>2014, 18(3): 450-455.</w:t>
      </w:r>
      <w:bookmarkEnd w:id="72"/>
    </w:p>
    <w:p w14:paraId="05ABCD8B" w14:textId="0C00212B" w:rsidR="00AD26E5" w:rsidRDefault="00000000">
      <w:pPr>
        <w:pStyle w:val="af"/>
        <w:numPr>
          <w:ilvl w:val="0"/>
          <w:numId w:val="2"/>
        </w:numPr>
        <w:spacing w:line="312" w:lineRule="auto"/>
        <w:ind w:firstLineChars="0"/>
        <w:rPr>
          <w:rFonts w:ascii="Times New Roman" w:hAnsi="Times New Roman" w:cs="Times New Roman"/>
        </w:rPr>
      </w:pPr>
      <w:bookmarkStart w:id="73" w:name="_Ref214993775"/>
      <w:r>
        <w:rPr>
          <w:rFonts w:ascii="Times New Roman" w:hAnsi="Times New Roman" w:cs="Times New Roman"/>
        </w:rPr>
        <w:t xml:space="preserve">Wang R, </w:t>
      </w:r>
      <w:proofErr w:type="spellStart"/>
      <w:r>
        <w:rPr>
          <w:rFonts w:ascii="Times New Roman" w:hAnsi="Times New Roman" w:cs="Times New Roman"/>
        </w:rPr>
        <w:t>Purshouse</w:t>
      </w:r>
      <w:proofErr w:type="spellEnd"/>
      <w:r>
        <w:rPr>
          <w:rFonts w:ascii="Times New Roman" w:hAnsi="Times New Roman" w:cs="Times New Roman"/>
        </w:rPr>
        <w:t xml:space="preserve"> R C, Fleming P J. Preference-inspired coevolutionary algorithms for many-objective optimization[J]. IEEE Transactions on Evolutionary Computation, 2012, 17(4): 474-494.</w:t>
      </w:r>
      <w:bookmarkEnd w:id="73"/>
    </w:p>
    <w:p w14:paraId="2AF904F2" w14:textId="05604788" w:rsidR="00AD26E5" w:rsidRDefault="00000000">
      <w:pPr>
        <w:pStyle w:val="af"/>
        <w:numPr>
          <w:ilvl w:val="0"/>
          <w:numId w:val="2"/>
        </w:numPr>
        <w:spacing w:line="312" w:lineRule="auto"/>
        <w:ind w:firstLineChars="0"/>
        <w:rPr>
          <w:rFonts w:ascii="Times New Roman" w:hAnsi="Times New Roman" w:cs="Times New Roman"/>
        </w:rPr>
      </w:pPr>
      <w:bookmarkStart w:id="74" w:name="_Ref214993812"/>
      <w:r>
        <w:rPr>
          <w:rFonts w:ascii="Times New Roman" w:hAnsi="Times New Roman" w:cs="Times New Roman"/>
        </w:rPr>
        <w:t>WANG Y, WAGNER N, RONDINELLI J M. Symbolic regression in materials science[J]. MRS Communications, 2019, 9(3): 793-805.</w:t>
      </w:r>
      <w:bookmarkEnd w:id="74"/>
    </w:p>
    <w:p w14:paraId="2E3F7B47" w14:textId="77777777" w:rsidR="00AD26E5" w:rsidRDefault="00AD26E5">
      <w:pPr>
        <w:spacing w:line="312" w:lineRule="auto"/>
        <w:rPr>
          <w:rFonts w:ascii="Times New Roman" w:hAnsi="Times New Roman" w:cs="Times New Roman"/>
        </w:rPr>
      </w:pPr>
    </w:p>
    <w:p w14:paraId="54691195" w14:textId="77777777" w:rsidR="00AD26E5" w:rsidRDefault="00AD26E5">
      <w:pPr>
        <w:spacing w:line="312" w:lineRule="auto"/>
        <w:rPr>
          <w:rFonts w:ascii="Times New Roman" w:hAnsi="Times New Roman" w:cs="Times New Roman"/>
        </w:rPr>
      </w:pPr>
    </w:p>
    <w:sectPr w:rsidR="00AD26E5">
      <w:pgSz w:w="11906" w:h="16838"/>
      <w:pgMar w:top="1701" w:right="1701" w:bottom="1134" w:left="1701" w:header="851" w:footer="992"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F81BB" w14:textId="77777777" w:rsidR="00832F65" w:rsidRDefault="00832F65"/>
  </w:endnote>
  <w:endnote w:type="continuationSeparator" w:id="0">
    <w:p w14:paraId="043BEBEF" w14:textId="77777777" w:rsidR="00832F65" w:rsidRDefault="00832F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9254" w14:textId="77777777" w:rsidR="00826083" w:rsidRDefault="0082608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32346" w14:textId="77777777" w:rsidR="00826083" w:rsidRDefault="00826083">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5978A" w14:textId="77777777" w:rsidR="00826083" w:rsidRDefault="0082608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00EEE" w14:textId="41B6F0F1" w:rsidR="00AD26E5" w:rsidRPr="001264CE" w:rsidRDefault="00702C42" w:rsidP="00702C42">
    <w:pPr>
      <w:pStyle w:val="a6"/>
      <w:tabs>
        <w:tab w:val="clear" w:pos="4153"/>
        <w:tab w:val="clear" w:pos="8306"/>
        <w:tab w:val="center" w:pos="3968"/>
      </w:tabs>
      <w:rPr>
        <w:rFonts w:ascii="Times New Roman" w:hAnsi="Times New Roman" w:cs="Times New Roman"/>
        <w:szCs w:val="18"/>
      </w:rPr>
    </w:pPr>
    <w:r>
      <w:tab/>
    </w:r>
    <w:r w:rsidR="001264CE" w:rsidRPr="001264CE">
      <w:rPr>
        <w:rFonts w:ascii="Times New Roman" w:hAnsi="Times New Roman" w:cs="Times New Roman"/>
        <w:color w:val="000000" w:themeColor="text1"/>
        <w:szCs w:val="18"/>
      </w:rPr>
      <w:fldChar w:fldCharType="begin"/>
    </w:r>
    <w:r w:rsidR="001264CE" w:rsidRPr="001264CE">
      <w:rPr>
        <w:rFonts w:ascii="Times New Roman" w:hAnsi="Times New Roman" w:cs="Times New Roman"/>
        <w:color w:val="000000" w:themeColor="text1"/>
        <w:szCs w:val="18"/>
      </w:rPr>
      <w:instrText>PAGE  \* ROMAN  \* MERGEFORMAT</w:instrText>
    </w:r>
    <w:r w:rsidR="001264CE" w:rsidRPr="001264CE">
      <w:rPr>
        <w:rFonts w:ascii="Times New Roman" w:hAnsi="Times New Roman" w:cs="Times New Roman"/>
        <w:color w:val="000000" w:themeColor="text1"/>
        <w:szCs w:val="18"/>
      </w:rPr>
      <w:fldChar w:fldCharType="separate"/>
    </w:r>
    <w:r w:rsidR="001264CE" w:rsidRPr="001264CE">
      <w:rPr>
        <w:rFonts w:ascii="Times New Roman" w:hAnsi="Times New Roman" w:cs="Times New Roman"/>
        <w:color w:val="000000" w:themeColor="text1"/>
        <w:szCs w:val="18"/>
        <w:lang w:val="zh-CN"/>
      </w:rPr>
      <w:t>I</w:t>
    </w:r>
    <w:r w:rsidR="001264CE" w:rsidRPr="001264CE">
      <w:rPr>
        <w:rFonts w:ascii="Times New Roman" w:hAnsi="Times New Roman" w:cs="Times New Roman"/>
        <w:color w:val="000000" w:themeColor="text1"/>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DCA37" w14:textId="172A782E" w:rsidR="00AD26E5" w:rsidRDefault="00000000" w:rsidP="00702C42">
    <w:pPr>
      <w:pStyle w:val="a6"/>
      <w:tabs>
        <w:tab w:val="clear" w:pos="4153"/>
        <w:tab w:val="clear" w:pos="8306"/>
        <w:tab w:val="center" w:pos="3968"/>
      </w:tabs>
    </w:pPr>
    <w:r>
      <w:rPr>
        <w:noProof/>
      </w:rPr>
      <mc:AlternateContent>
        <mc:Choice Requires="wps">
          <w:drawing>
            <wp:anchor distT="0" distB="0" distL="114300" distR="114300" simplePos="0" relativeHeight="251660288" behindDoc="0" locked="0" layoutInCell="1" allowOverlap="1" wp14:anchorId="69D8284E" wp14:editId="4AA90F40">
              <wp:simplePos x="0" y="0"/>
              <wp:positionH relativeFrom="margin">
                <wp:posOffset>2487584</wp:posOffset>
              </wp:positionH>
              <wp:positionV relativeFrom="paragraph">
                <wp:posOffset>-2655</wp:posOffset>
              </wp:positionV>
              <wp:extent cx="173181" cy="145472"/>
              <wp:effectExtent l="0" t="0" r="0" b="6985"/>
              <wp:wrapNone/>
              <wp:docPr id="6" name="文本框 6"/>
              <wp:cNvGraphicFramePr/>
              <a:graphic xmlns:a="http://schemas.openxmlformats.org/drawingml/2006/main">
                <a:graphicData uri="http://schemas.microsoft.com/office/word/2010/wordprocessingShape">
                  <wps:wsp>
                    <wps:cNvSpPr txBox="1"/>
                    <wps:spPr>
                      <a:xfrm>
                        <a:off x="0" y="0"/>
                        <a:ext cx="173181" cy="145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212C2" w14:textId="77777777" w:rsidR="00AD26E5" w:rsidRPr="001264CE" w:rsidRDefault="00000000">
                          <w:pPr>
                            <w:pStyle w:val="a6"/>
                            <w:rPr>
                              <w:rFonts w:ascii="Times New Roman" w:hAnsi="Times New Roman" w:cs="Times New Roman"/>
                            </w:rPr>
                          </w:pPr>
                          <w:r w:rsidRPr="001264CE">
                            <w:rPr>
                              <w:rFonts w:ascii="Times New Roman" w:hAnsi="Times New Roman" w:cs="Times New Roman"/>
                            </w:rPr>
                            <w:fldChar w:fldCharType="begin"/>
                          </w:r>
                          <w:r w:rsidRPr="001264CE">
                            <w:rPr>
                              <w:rFonts w:ascii="Times New Roman" w:hAnsi="Times New Roman" w:cs="Times New Roman"/>
                            </w:rPr>
                            <w:instrText xml:space="preserve"> PAGE  \* MERGEFORMAT </w:instrText>
                          </w:r>
                          <w:r w:rsidRPr="001264CE">
                            <w:rPr>
                              <w:rFonts w:ascii="Times New Roman" w:hAnsi="Times New Roman" w:cs="Times New Roman"/>
                            </w:rPr>
                            <w:fldChar w:fldCharType="separate"/>
                          </w:r>
                          <w:r w:rsidRPr="001264CE">
                            <w:rPr>
                              <w:rFonts w:ascii="Times New Roman" w:hAnsi="Times New Roman" w:cs="Times New Roman"/>
                            </w:rPr>
                            <w:t>1</w:t>
                          </w:r>
                          <w:r w:rsidRPr="001264CE">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9D8284E" id="_x0000_t202" coordsize="21600,21600" o:spt="202" path="m,l,21600r21600,l21600,xe">
              <v:stroke joinstyle="miter"/>
              <v:path gradientshapeok="t" o:connecttype="rect"/>
            </v:shapetype>
            <v:shape id="文本框 6" o:spid="_x0000_s1026" type="#_x0000_t202" style="position:absolute;margin-left:195.85pt;margin-top:-.2pt;width:13.65pt;height:11.4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" filled="f" stroked="f" strokeweight=".5pt">
              <v:textbox inset="0,0,0,0">
                <w:txbxContent>
                  <w:p w14:paraId="341212C2" w14:textId="77777777" w:rsidR="00AD26E5" w:rsidRPr="001264CE" w:rsidRDefault="00000000">
                    <w:pPr>
                      <w:pStyle w:val="a6"/>
                      <w:rPr>
                        <w:rFonts w:ascii="Times New Roman" w:hAnsi="Times New Roman" w:cs="Times New Roman"/>
                      </w:rPr>
                    </w:pPr>
                    <w:r w:rsidRPr="001264CE">
                      <w:rPr>
                        <w:rFonts w:ascii="Times New Roman" w:hAnsi="Times New Roman" w:cs="Times New Roman"/>
                      </w:rPr>
                      <w:fldChar w:fldCharType="begin"/>
                    </w:r>
                    <w:r w:rsidRPr="001264CE">
                      <w:rPr>
                        <w:rFonts w:ascii="Times New Roman" w:hAnsi="Times New Roman" w:cs="Times New Roman"/>
                      </w:rPr>
                      <w:instrText xml:space="preserve"> PAGE  \* MERGEFORMAT </w:instrText>
                    </w:r>
                    <w:r w:rsidRPr="001264CE">
                      <w:rPr>
                        <w:rFonts w:ascii="Times New Roman" w:hAnsi="Times New Roman" w:cs="Times New Roman"/>
                      </w:rPr>
                      <w:fldChar w:fldCharType="separate"/>
                    </w:r>
                    <w:r w:rsidRPr="001264CE">
                      <w:rPr>
                        <w:rFonts w:ascii="Times New Roman" w:hAnsi="Times New Roman" w:cs="Times New Roman"/>
                      </w:rPr>
                      <w:t>1</w:t>
                    </w:r>
                    <w:r w:rsidRPr="001264CE">
                      <w:rPr>
                        <w:rFonts w:ascii="Times New Roman" w:hAnsi="Times New Roman" w:cs="Times New Roman"/>
                      </w:rPr>
                      <w:fldChar w:fldCharType="end"/>
                    </w:r>
                  </w:p>
                </w:txbxContent>
              </v:textbox>
              <w10:wrap anchorx="margin"/>
            </v:shape>
          </w:pict>
        </mc:Fallback>
      </mc:AlternateContent>
    </w:r>
    <w:r w:rsidR="00702C42">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47CD7" w14:textId="77777777" w:rsidR="00832F65" w:rsidRDefault="00832F65"/>
  </w:footnote>
  <w:footnote w:type="continuationSeparator" w:id="0">
    <w:p w14:paraId="58AD5E53" w14:textId="77777777" w:rsidR="00832F65" w:rsidRDefault="00832F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FF160" w14:textId="77777777" w:rsidR="00826083" w:rsidRDefault="0082608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94E89" w14:textId="77777777" w:rsidR="00826083" w:rsidRDefault="00826083">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5DE3C" w14:textId="77777777" w:rsidR="00826083" w:rsidRDefault="00826083">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2ECD5" w14:textId="77777777" w:rsidR="00AD26E5" w:rsidRDefault="00000000">
    <w:pPr>
      <w:pStyle w:val="a7"/>
      <w:pBdr>
        <w:bottom w:val="single" w:sz="4" w:space="1" w:color="auto"/>
      </w:pBdr>
      <w:jc w:val="center"/>
      <w:rPr>
        <w:sz w:val="21"/>
        <w:szCs w:val="21"/>
      </w:rPr>
    </w:pPr>
    <w:r>
      <w:rPr>
        <w:rFonts w:hint="eastAsia"/>
        <w:sz w:val="21"/>
        <w:szCs w:val="21"/>
      </w:rPr>
      <w:t>北京科技大学研究生开题报告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2425C"/>
    <w:multiLevelType w:val="multilevel"/>
    <w:tmpl w:val="58D2425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7D39E43C"/>
    <w:multiLevelType w:val="multilevel"/>
    <w:tmpl w:val="7D39E43C"/>
    <w:lvl w:ilvl="0">
      <w:start w:val="1"/>
      <w:numFmt w:val="decimal"/>
      <w:suff w:val="space"/>
      <w:lvlText w:val="%1"/>
      <w:lvlJc w:val="left"/>
      <w:pPr>
        <w:ind w:left="0" w:firstLine="0"/>
      </w:pPr>
      <w:rPr>
        <w:rFonts w:hint="default"/>
      </w:rPr>
    </w:lvl>
    <w:lvl w:ilvl="1">
      <w:start w:val="1"/>
      <w:numFmt w:val="decimal"/>
      <w:pStyle w:val="a"/>
      <w:lvlText w:val="%1.%2"/>
      <w:lvlJc w:val="left"/>
      <w:pPr>
        <w:tabs>
          <w:tab w:val="left" w:pos="420"/>
        </w:tabs>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3881374">
    <w:abstractNumId w:val="1"/>
  </w:num>
  <w:num w:numId="2" w16cid:durableId="182208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M5NDNjOWU4MDY3MDI3NzQzZWMxZWJjMzAwYWQ1Y2MifQ=="/>
  </w:docVars>
  <w:rsids>
    <w:rsidRoot w:val="008B34C4"/>
    <w:rsid w:val="00011B91"/>
    <w:rsid w:val="00012AD4"/>
    <w:rsid w:val="00014F01"/>
    <w:rsid w:val="00020AD2"/>
    <w:rsid w:val="0002345F"/>
    <w:rsid w:val="000253B3"/>
    <w:rsid w:val="0002776B"/>
    <w:rsid w:val="0004333A"/>
    <w:rsid w:val="00043DA4"/>
    <w:rsid w:val="0005709D"/>
    <w:rsid w:val="00061FB6"/>
    <w:rsid w:val="000E28D5"/>
    <w:rsid w:val="000F3FF8"/>
    <w:rsid w:val="00103FA6"/>
    <w:rsid w:val="001132CB"/>
    <w:rsid w:val="00113C4E"/>
    <w:rsid w:val="001264CE"/>
    <w:rsid w:val="00165C64"/>
    <w:rsid w:val="00165D41"/>
    <w:rsid w:val="001732B1"/>
    <w:rsid w:val="00177C85"/>
    <w:rsid w:val="001C1EC6"/>
    <w:rsid w:val="001C5BF7"/>
    <w:rsid w:val="001C7D15"/>
    <w:rsid w:val="001E24E1"/>
    <w:rsid w:val="001F3FA2"/>
    <w:rsid w:val="001F72D1"/>
    <w:rsid w:val="002013A2"/>
    <w:rsid w:val="00210682"/>
    <w:rsid w:val="00221D38"/>
    <w:rsid w:val="0022434B"/>
    <w:rsid w:val="0022746B"/>
    <w:rsid w:val="0024023B"/>
    <w:rsid w:val="00244CD5"/>
    <w:rsid w:val="00253FAA"/>
    <w:rsid w:val="0029105A"/>
    <w:rsid w:val="002969CB"/>
    <w:rsid w:val="002B7519"/>
    <w:rsid w:val="002C108A"/>
    <w:rsid w:val="002C2DA5"/>
    <w:rsid w:val="002C7799"/>
    <w:rsid w:val="002E1CDE"/>
    <w:rsid w:val="002F5A48"/>
    <w:rsid w:val="00307F0C"/>
    <w:rsid w:val="00310B43"/>
    <w:rsid w:val="00314BE5"/>
    <w:rsid w:val="00324699"/>
    <w:rsid w:val="003310B6"/>
    <w:rsid w:val="003313C0"/>
    <w:rsid w:val="00354DBA"/>
    <w:rsid w:val="00360A69"/>
    <w:rsid w:val="003663BB"/>
    <w:rsid w:val="00381BBE"/>
    <w:rsid w:val="00385FBD"/>
    <w:rsid w:val="00391CF0"/>
    <w:rsid w:val="00393849"/>
    <w:rsid w:val="003A14B5"/>
    <w:rsid w:val="003A411E"/>
    <w:rsid w:val="003B2F3F"/>
    <w:rsid w:val="003B354B"/>
    <w:rsid w:val="003B42ED"/>
    <w:rsid w:val="003B6047"/>
    <w:rsid w:val="003B7601"/>
    <w:rsid w:val="003C16E6"/>
    <w:rsid w:val="003C1D8C"/>
    <w:rsid w:val="003C5977"/>
    <w:rsid w:val="003C756E"/>
    <w:rsid w:val="003D6D6D"/>
    <w:rsid w:val="003F148A"/>
    <w:rsid w:val="003F3965"/>
    <w:rsid w:val="0043694F"/>
    <w:rsid w:val="00443BA3"/>
    <w:rsid w:val="00457DD0"/>
    <w:rsid w:val="00461F71"/>
    <w:rsid w:val="004649E2"/>
    <w:rsid w:val="0047115C"/>
    <w:rsid w:val="00483C4C"/>
    <w:rsid w:val="004912F5"/>
    <w:rsid w:val="004A4430"/>
    <w:rsid w:val="004A563E"/>
    <w:rsid w:val="004B4E79"/>
    <w:rsid w:val="004C593E"/>
    <w:rsid w:val="004E08BB"/>
    <w:rsid w:val="005042FF"/>
    <w:rsid w:val="00512643"/>
    <w:rsid w:val="00517233"/>
    <w:rsid w:val="005173E0"/>
    <w:rsid w:val="00520CAD"/>
    <w:rsid w:val="0053390E"/>
    <w:rsid w:val="00533D76"/>
    <w:rsid w:val="0055738F"/>
    <w:rsid w:val="00560253"/>
    <w:rsid w:val="005919F0"/>
    <w:rsid w:val="0059400A"/>
    <w:rsid w:val="00597215"/>
    <w:rsid w:val="005A17FE"/>
    <w:rsid w:val="005A78CA"/>
    <w:rsid w:val="005B06DF"/>
    <w:rsid w:val="005B15B9"/>
    <w:rsid w:val="005B267D"/>
    <w:rsid w:val="005B3EE9"/>
    <w:rsid w:val="005E4B2D"/>
    <w:rsid w:val="006008EE"/>
    <w:rsid w:val="00602FFA"/>
    <w:rsid w:val="00604BEA"/>
    <w:rsid w:val="00610CB7"/>
    <w:rsid w:val="00617A0A"/>
    <w:rsid w:val="00633FFC"/>
    <w:rsid w:val="006353A7"/>
    <w:rsid w:val="006373FE"/>
    <w:rsid w:val="00641365"/>
    <w:rsid w:val="006433D8"/>
    <w:rsid w:val="00656E43"/>
    <w:rsid w:val="00667205"/>
    <w:rsid w:val="00687535"/>
    <w:rsid w:val="006934B7"/>
    <w:rsid w:val="00696666"/>
    <w:rsid w:val="00697389"/>
    <w:rsid w:val="006B0686"/>
    <w:rsid w:val="006B0B9C"/>
    <w:rsid w:val="006E0269"/>
    <w:rsid w:val="006E3FC2"/>
    <w:rsid w:val="006F2544"/>
    <w:rsid w:val="006F697A"/>
    <w:rsid w:val="0070033C"/>
    <w:rsid w:val="00702C42"/>
    <w:rsid w:val="007119E8"/>
    <w:rsid w:val="00715C7E"/>
    <w:rsid w:val="007239D0"/>
    <w:rsid w:val="00731A30"/>
    <w:rsid w:val="00735F72"/>
    <w:rsid w:val="00736CA5"/>
    <w:rsid w:val="00770298"/>
    <w:rsid w:val="007A45D5"/>
    <w:rsid w:val="007A5053"/>
    <w:rsid w:val="007B0874"/>
    <w:rsid w:val="007B39A2"/>
    <w:rsid w:val="007B55D4"/>
    <w:rsid w:val="007C661B"/>
    <w:rsid w:val="007D3074"/>
    <w:rsid w:val="007D5159"/>
    <w:rsid w:val="007E5351"/>
    <w:rsid w:val="008153DE"/>
    <w:rsid w:val="0082103B"/>
    <w:rsid w:val="0082464E"/>
    <w:rsid w:val="00826083"/>
    <w:rsid w:val="008261F1"/>
    <w:rsid w:val="00830DE8"/>
    <w:rsid w:val="00832F65"/>
    <w:rsid w:val="00852C3C"/>
    <w:rsid w:val="00873730"/>
    <w:rsid w:val="008755E2"/>
    <w:rsid w:val="0088432C"/>
    <w:rsid w:val="0088717D"/>
    <w:rsid w:val="00890717"/>
    <w:rsid w:val="00892EB7"/>
    <w:rsid w:val="008A38F3"/>
    <w:rsid w:val="008B34C4"/>
    <w:rsid w:val="008C0D10"/>
    <w:rsid w:val="008C6145"/>
    <w:rsid w:val="008C6A0B"/>
    <w:rsid w:val="008E3797"/>
    <w:rsid w:val="008F1549"/>
    <w:rsid w:val="009130B3"/>
    <w:rsid w:val="0093431E"/>
    <w:rsid w:val="00951242"/>
    <w:rsid w:val="0097160B"/>
    <w:rsid w:val="00982F92"/>
    <w:rsid w:val="009843E5"/>
    <w:rsid w:val="00995131"/>
    <w:rsid w:val="009A5E98"/>
    <w:rsid w:val="009B1BBF"/>
    <w:rsid w:val="009D63CE"/>
    <w:rsid w:val="009D75FE"/>
    <w:rsid w:val="009E23DE"/>
    <w:rsid w:val="009F3AF2"/>
    <w:rsid w:val="009F6CF4"/>
    <w:rsid w:val="009F7D1E"/>
    <w:rsid w:val="00A06684"/>
    <w:rsid w:val="00A12B48"/>
    <w:rsid w:val="00A2198F"/>
    <w:rsid w:val="00A21FB9"/>
    <w:rsid w:val="00A24BF6"/>
    <w:rsid w:val="00A32BAF"/>
    <w:rsid w:val="00A34A78"/>
    <w:rsid w:val="00A36190"/>
    <w:rsid w:val="00A47418"/>
    <w:rsid w:val="00A526F2"/>
    <w:rsid w:val="00A55BD2"/>
    <w:rsid w:val="00A56AA6"/>
    <w:rsid w:val="00A709BF"/>
    <w:rsid w:val="00A75B2E"/>
    <w:rsid w:val="00A77AB3"/>
    <w:rsid w:val="00A903CA"/>
    <w:rsid w:val="00A930C4"/>
    <w:rsid w:val="00A945D0"/>
    <w:rsid w:val="00A95208"/>
    <w:rsid w:val="00AA1E98"/>
    <w:rsid w:val="00AB6C0B"/>
    <w:rsid w:val="00AC3F1B"/>
    <w:rsid w:val="00AD26E5"/>
    <w:rsid w:val="00AE5233"/>
    <w:rsid w:val="00AE58FE"/>
    <w:rsid w:val="00AE6BAB"/>
    <w:rsid w:val="00AE747C"/>
    <w:rsid w:val="00AF6E05"/>
    <w:rsid w:val="00B20416"/>
    <w:rsid w:val="00B2126C"/>
    <w:rsid w:val="00B42F80"/>
    <w:rsid w:val="00B477E2"/>
    <w:rsid w:val="00B71A01"/>
    <w:rsid w:val="00B77C84"/>
    <w:rsid w:val="00BA00F4"/>
    <w:rsid w:val="00BC222D"/>
    <w:rsid w:val="00BC4557"/>
    <w:rsid w:val="00BC5CBF"/>
    <w:rsid w:val="00BC7180"/>
    <w:rsid w:val="00BE15C1"/>
    <w:rsid w:val="00C1025E"/>
    <w:rsid w:val="00C102D2"/>
    <w:rsid w:val="00C24F53"/>
    <w:rsid w:val="00C355AE"/>
    <w:rsid w:val="00C46F8E"/>
    <w:rsid w:val="00C612D5"/>
    <w:rsid w:val="00C73B06"/>
    <w:rsid w:val="00C74F46"/>
    <w:rsid w:val="00C757F6"/>
    <w:rsid w:val="00C8252B"/>
    <w:rsid w:val="00C8612C"/>
    <w:rsid w:val="00C873EF"/>
    <w:rsid w:val="00CA545D"/>
    <w:rsid w:val="00CA7A6D"/>
    <w:rsid w:val="00CC43B9"/>
    <w:rsid w:val="00CC7757"/>
    <w:rsid w:val="00CE3FDA"/>
    <w:rsid w:val="00CF6E43"/>
    <w:rsid w:val="00D06CF0"/>
    <w:rsid w:val="00D11BBC"/>
    <w:rsid w:val="00D65BBD"/>
    <w:rsid w:val="00D65D2C"/>
    <w:rsid w:val="00D67AA3"/>
    <w:rsid w:val="00D81722"/>
    <w:rsid w:val="00D82826"/>
    <w:rsid w:val="00D86AE0"/>
    <w:rsid w:val="00D87FC2"/>
    <w:rsid w:val="00DA3C04"/>
    <w:rsid w:val="00DC6649"/>
    <w:rsid w:val="00DE579C"/>
    <w:rsid w:val="00DE7EE6"/>
    <w:rsid w:val="00E163B2"/>
    <w:rsid w:val="00E21282"/>
    <w:rsid w:val="00E25E80"/>
    <w:rsid w:val="00E33A59"/>
    <w:rsid w:val="00E523A3"/>
    <w:rsid w:val="00E6234B"/>
    <w:rsid w:val="00E73156"/>
    <w:rsid w:val="00EB266B"/>
    <w:rsid w:val="00EB2DBC"/>
    <w:rsid w:val="00EB4EA9"/>
    <w:rsid w:val="00EC57F9"/>
    <w:rsid w:val="00ED2A33"/>
    <w:rsid w:val="00EF37E0"/>
    <w:rsid w:val="00EF748C"/>
    <w:rsid w:val="00F03FE5"/>
    <w:rsid w:val="00F04C3A"/>
    <w:rsid w:val="00F05C2A"/>
    <w:rsid w:val="00F14183"/>
    <w:rsid w:val="00F30C15"/>
    <w:rsid w:val="00FE0D7E"/>
    <w:rsid w:val="00FE2AD0"/>
    <w:rsid w:val="00FF1B6F"/>
    <w:rsid w:val="00FF475E"/>
    <w:rsid w:val="00FF67FF"/>
    <w:rsid w:val="0173793B"/>
    <w:rsid w:val="049B08A3"/>
    <w:rsid w:val="068358B0"/>
    <w:rsid w:val="074446C8"/>
    <w:rsid w:val="0782145E"/>
    <w:rsid w:val="0A524D6A"/>
    <w:rsid w:val="0BEF7623"/>
    <w:rsid w:val="0C9748E7"/>
    <w:rsid w:val="0D2C6D9B"/>
    <w:rsid w:val="0EB86300"/>
    <w:rsid w:val="0ED308B1"/>
    <w:rsid w:val="10846F0A"/>
    <w:rsid w:val="1227514B"/>
    <w:rsid w:val="199D574B"/>
    <w:rsid w:val="19F46F72"/>
    <w:rsid w:val="1A740C79"/>
    <w:rsid w:val="1A76380C"/>
    <w:rsid w:val="1BEE7EDE"/>
    <w:rsid w:val="1D1907E7"/>
    <w:rsid w:val="1E3872C7"/>
    <w:rsid w:val="1ED47DBB"/>
    <w:rsid w:val="20C16B0B"/>
    <w:rsid w:val="21192794"/>
    <w:rsid w:val="215178E0"/>
    <w:rsid w:val="21EF50D1"/>
    <w:rsid w:val="26274C85"/>
    <w:rsid w:val="284E6E32"/>
    <w:rsid w:val="28A21BB6"/>
    <w:rsid w:val="2AE2583B"/>
    <w:rsid w:val="2B2E0C51"/>
    <w:rsid w:val="2CF26C38"/>
    <w:rsid w:val="2D4F1B37"/>
    <w:rsid w:val="2FB1304E"/>
    <w:rsid w:val="30E4563B"/>
    <w:rsid w:val="311B1EF5"/>
    <w:rsid w:val="32816069"/>
    <w:rsid w:val="34E95E89"/>
    <w:rsid w:val="35014185"/>
    <w:rsid w:val="3A5C0DDF"/>
    <w:rsid w:val="3B9C370C"/>
    <w:rsid w:val="3CC12F30"/>
    <w:rsid w:val="3CD938E8"/>
    <w:rsid w:val="3E5A23CC"/>
    <w:rsid w:val="400C62F6"/>
    <w:rsid w:val="426F653A"/>
    <w:rsid w:val="429943FE"/>
    <w:rsid w:val="467712B9"/>
    <w:rsid w:val="492B6918"/>
    <w:rsid w:val="4A5A20D8"/>
    <w:rsid w:val="4AED5BDD"/>
    <w:rsid w:val="4F3E4570"/>
    <w:rsid w:val="51880661"/>
    <w:rsid w:val="51CD09CF"/>
    <w:rsid w:val="52F120D4"/>
    <w:rsid w:val="53E977FC"/>
    <w:rsid w:val="54CE5DB6"/>
    <w:rsid w:val="54F4088E"/>
    <w:rsid w:val="56B04601"/>
    <w:rsid w:val="5F662BBE"/>
    <w:rsid w:val="5F7A1A62"/>
    <w:rsid w:val="629D32CF"/>
    <w:rsid w:val="65A703F3"/>
    <w:rsid w:val="6A5A7173"/>
    <w:rsid w:val="6BAE7DB4"/>
    <w:rsid w:val="6EB64D5D"/>
    <w:rsid w:val="6FF0470C"/>
    <w:rsid w:val="707645AD"/>
    <w:rsid w:val="72547BA5"/>
    <w:rsid w:val="73697667"/>
    <w:rsid w:val="745F775B"/>
    <w:rsid w:val="749A3D5A"/>
    <w:rsid w:val="74B00580"/>
    <w:rsid w:val="752C1E41"/>
    <w:rsid w:val="76C14251"/>
    <w:rsid w:val="773E6FA2"/>
    <w:rsid w:val="77407F3C"/>
    <w:rsid w:val="7AE03620"/>
    <w:rsid w:val="7B03752C"/>
    <w:rsid w:val="7C7F29CF"/>
    <w:rsid w:val="7D917B30"/>
    <w:rsid w:val="7E05592B"/>
    <w:rsid w:val="7F345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9EE81"/>
  <w15:docId w15:val="{7E300CCF-16AC-45E1-B7EF-3E4FA9AC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qFormat="1"/>
    <w:lsdException w:name="footer" w:qFormat="1"/>
    <w:lsdException w:name="caption" w:semiHidden="1" w:unhideWhenUsed="1" w:qFormat="1"/>
    <w:lsdException w:name="footnote reference" w:qFormat="1"/>
    <w:lsdException w:name="endnote reference" w:qFormat="1"/>
    <w:lsdException w:name="endnote text"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0"/>
    <w:next w:val="a0"/>
    <w:qFormat/>
    <w:pPr>
      <w:keepNext/>
      <w:keepLines/>
      <w:spacing w:before="340" w:after="330" w:line="576" w:lineRule="auto"/>
      <w:outlineLvl w:val="0"/>
    </w:pPr>
    <w:rPr>
      <w:b/>
      <w:kern w:val="44"/>
      <w:sz w:val="44"/>
    </w:rPr>
  </w:style>
  <w:style w:type="paragraph" w:styleId="2">
    <w:name w:val="heading 2"/>
    <w:basedOn w:val="a0"/>
    <w:next w:val="a0"/>
    <w:unhideWhenUsed/>
    <w:qFormat/>
    <w:pPr>
      <w:keepNext/>
      <w:keepLines/>
      <w:spacing w:before="260" w:after="260" w:line="413" w:lineRule="auto"/>
      <w:outlineLvl w:val="1"/>
    </w:pPr>
    <w:rPr>
      <w:rFonts w:ascii="Arial" w:eastAsia="黑体" w:hAnsi="Arial"/>
      <w:b/>
      <w:sz w:val="32"/>
    </w:rPr>
  </w:style>
  <w:style w:type="paragraph" w:styleId="3">
    <w:name w:val="heading 3"/>
    <w:basedOn w:val="a0"/>
    <w:next w:val="a0"/>
    <w:link w:val="30"/>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3">
    <w:name w:val="toc 3"/>
    <w:basedOn w:val="a0"/>
    <w:next w:val="a0"/>
    <w:uiPriority w:val="39"/>
    <w:qFormat/>
    <w:pPr>
      <w:ind w:leftChars="400" w:left="840"/>
    </w:pPr>
  </w:style>
  <w:style w:type="paragraph" w:styleId="a4">
    <w:name w:val="endnote text"/>
    <w:basedOn w:val="a0"/>
    <w:link w:val="a5"/>
    <w:qFormat/>
    <w:pPr>
      <w:snapToGrid w:val="0"/>
      <w:jc w:val="left"/>
    </w:pPr>
  </w:style>
  <w:style w:type="paragraph" w:styleId="a6">
    <w:name w:val="footer"/>
    <w:basedOn w:val="a0"/>
    <w:qFormat/>
    <w:pPr>
      <w:tabs>
        <w:tab w:val="center" w:pos="4153"/>
        <w:tab w:val="right" w:pos="8306"/>
      </w:tabs>
      <w:snapToGrid w:val="0"/>
      <w:jc w:val="left"/>
    </w:pPr>
    <w:rPr>
      <w:sz w:val="18"/>
    </w:rPr>
  </w:style>
  <w:style w:type="paragraph" w:styleId="a7">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style>
  <w:style w:type="paragraph" w:styleId="a8">
    <w:name w:val="footnote text"/>
    <w:basedOn w:val="a0"/>
    <w:qFormat/>
    <w:pPr>
      <w:snapToGrid w:val="0"/>
      <w:jc w:val="left"/>
    </w:pPr>
    <w:rPr>
      <w:sz w:val="18"/>
    </w:rPr>
  </w:style>
  <w:style w:type="paragraph" w:styleId="TOC2">
    <w:name w:val="toc 2"/>
    <w:basedOn w:val="a0"/>
    <w:next w:val="a0"/>
    <w:uiPriority w:val="39"/>
    <w:qFormat/>
    <w:pPr>
      <w:ind w:leftChars="200" w:left="420"/>
    </w:pPr>
    <w:rPr>
      <w:rFonts w:eastAsia="宋体"/>
    </w:rPr>
  </w:style>
  <w:style w:type="character" w:styleId="a9">
    <w:name w:val="endnote reference"/>
    <w:basedOn w:val="a1"/>
    <w:qFormat/>
    <w:rPr>
      <w:vertAlign w:val="superscript"/>
    </w:rPr>
  </w:style>
  <w:style w:type="character" w:styleId="aa">
    <w:name w:val="Emphasis"/>
    <w:basedOn w:val="a1"/>
    <w:qFormat/>
    <w:rPr>
      <w:i/>
    </w:rPr>
  </w:style>
  <w:style w:type="character" w:styleId="ab">
    <w:name w:val="Hyperlink"/>
    <w:basedOn w:val="a1"/>
    <w:uiPriority w:val="99"/>
    <w:unhideWhenUsed/>
    <w:qFormat/>
    <w:rPr>
      <w:color w:val="0563C1" w:themeColor="hyperlink"/>
      <w:u w:val="single"/>
    </w:rPr>
  </w:style>
  <w:style w:type="character" w:styleId="ac">
    <w:name w:val="footnote reference"/>
    <w:basedOn w:val="a1"/>
    <w:qFormat/>
    <w:rPr>
      <w:vertAlign w:val="superscript"/>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b">
    <w:name w:val="b正文"/>
    <w:basedOn w:val="a0"/>
    <w:qFormat/>
    <w:pPr>
      <w:spacing w:beforeLines="10" w:before="10" w:afterLines="10" w:after="10" w:line="312" w:lineRule="auto"/>
      <w:ind w:firstLineChars="200" w:firstLine="200"/>
    </w:pPr>
    <w:rPr>
      <w:rFonts w:cs="宋体"/>
    </w:rPr>
  </w:style>
  <w:style w:type="paragraph" w:customStyle="1" w:styleId="ad">
    <w:name w:val="一级"/>
    <w:basedOn w:val="a0"/>
    <w:next w:val="a0"/>
    <w:qFormat/>
    <w:pPr>
      <w:keepNext/>
      <w:keepLines/>
      <w:spacing w:before="260" w:after="260"/>
      <w:jc w:val="left"/>
      <w:outlineLvl w:val="1"/>
    </w:pPr>
    <w:rPr>
      <w:rFonts w:ascii="Arial" w:eastAsia="黑体" w:hAnsi="Arial" w:hint="eastAsia"/>
      <w:b/>
      <w:sz w:val="30"/>
    </w:rPr>
  </w:style>
  <w:style w:type="paragraph" w:customStyle="1" w:styleId="a">
    <w:name w:val="二级"/>
    <w:basedOn w:val="a0"/>
    <w:link w:val="Char"/>
    <w:qFormat/>
    <w:pPr>
      <w:numPr>
        <w:ilvl w:val="1"/>
        <w:numId w:val="1"/>
      </w:numPr>
      <w:spacing w:before="240" w:after="240" w:line="360" w:lineRule="auto"/>
      <w:jc w:val="left"/>
      <w:outlineLvl w:val="1"/>
    </w:pPr>
    <w:rPr>
      <w:rFonts w:ascii="黑体" w:eastAsia="黑体" w:hAnsi="黑体" w:cs="黑体" w:hint="eastAsia"/>
      <w:b/>
      <w:bCs/>
      <w:sz w:val="28"/>
      <w:szCs w:val="28"/>
    </w:rPr>
  </w:style>
  <w:style w:type="character" w:customStyle="1" w:styleId="Char">
    <w:name w:val="二级 Char"/>
    <w:link w:val="a"/>
    <w:qFormat/>
    <w:rPr>
      <w:rFonts w:ascii="黑体" w:eastAsia="黑体" w:hAnsi="黑体" w:cs="黑体" w:hint="eastAsia"/>
      <w:b/>
      <w:bCs/>
      <w:sz w:val="28"/>
      <w:szCs w:val="28"/>
    </w:rPr>
  </w:style>
  <w:style w:type="paragraph" w:customStyle="1" w:styleId="ae">
    <w:name w:val="公式居中"/>
    <w:basedOn w:val="a0"/>
    <w:qFormat/>
    <w:pPr>
      <w:tabs>
        <w:tab w:val="center" w:pos="4252"/>
        <w:tab w:val="right" w:pos="7937"/>
      </w:tabs>
      <w:spacing w:line="312" w:lineRule="auto"/>
    </w:pPr>
    <w:rPr>
      <w:rFonts w:ascii="Cambria Math" w:hAnsi="Cambria Math"/>
    </w:rPr>
  </w:style>
  <w:style w:type="character" w:customStyle="1" w:styleId="30">
    <w:name w:val="标题 3 字符"/>
    <w:basedOn w:val="a1"/>
    <w:link w:val="3"/>
    <w:semiHidden/>
    <w:qFormat/>
    <w:rPr>
      <w:rFonts w:asciiTheme="minorHAnsi" w:eastAsiaTheme="minorEastAsia" w:hAnsiTheme="minorHAnsi" w:cstheme="minorBidi"/>
      <w:b/>
      <w:bCs/>
      <w:kern w:val="2"/>
      <w:sz w:val="32"/>
      <w:szCs w:val="32"/>
    </w:rPr>
  </w:style>
  <w:style w:type="paragraph" w:styleId="af">
    <w:name w:val="List Paragraph"/>
    <w:basedOn w:val="a0"/>
    <w:uiPriority w:val="99"/>
    <w:qFormat/>
    <w:pPr>
      <w:ind w:firstLineChars="200" w:firstLine="420"/>
    </w:pPr>
  </w:style>
  <w:style w:type="paragraph" w:customStyle="1" w:styleId="u">
    <w:name w:val="u正文"/>
    <w:basedOn w:val="a0"/>
    <w:link w:val="uChar"/>
    <w:autoRedefine/>
    <w:qFormat/>
    <w:pPr>
      <w:spacing w:beforeLines="10" w:before="31" w:afterLines="10" w:after="31" w:line="312" w:lineRule="auto"/>
      <w:ind w:firstLine="480"/>
      <w:contextualSpacing/>
    </w:pPr>
    <w:rPr>
      <w:rFonts w:ascii="Times New Roman" w:eastAsia="宋体" w:hAnsi="Times New Roman" w:cs="Times New Roman"/>
      <w:szCs w:val="22"/>
    </w:rPr>
  </w:style>
  <w:style w:type="character" w:customStyle="1" w:styleId="uChar">
    <w:name w:val="u正文 Char"/>
    <w:link w:val="u"/>
    <w:autoRedefine/>
    <w:qFormat/>
    <w:rPr>
      <w:kern w:val="2"/>
      <w:sz w:val="24"/>
      <w:szCs w:val="22"/>
    </w:rPr>
  </w:style>
  <w:style w:type="paragraph" w:customStyle="1" w:styleId="MTDisplayEquation">
    <w:name w:val="MTDisplayEquation"/>
    <w:basedOn w:val="u"/>
    <w:next w:val="a0"/>
    <w:link w:val="MTDisplayEquation0"/>
    <w:qFormat/>
    <w:pPr>
      <w:tabs>
        <w:tab w:val="center" w:pos="4240"/>
        <w:tab w:val="right" w:pos="8500"/>
      </w:tabs>
    </w:pPr>
  </w:style>
  <w:style w:type="character" w:customStyle="1" w:styleId="MTDisplayEquation0">
    <w:name w:val="MTDisplayEquation 字符"/>
    <w:basedOn w:val="uChar"/>
    <w:link w:val="MTDisplayEquation"/>
    <w:qFormat/>
    <w:rPr>
      <w:kern w:val="2"/>
      <w:sz w:val="24"/>
      <w:szCs w:val="22"/>
    </w:rPr>
  </w:style>
  <w:style w:type="character" w:customStyle="1" w:styleId="a5">
    <w:name w:val="尾注文本 字符"/>
    <w:basedOn w:val="a1"/>
    <w:link w:val="a4"/>
    <w:qFormat/>
    <w:rPr>
      <w:rFonts w:asciiTheme="minorHAnsi" w:eastAsiaTheme="minorEastAsia" w:hAnsiTheme="minorHAnsi" w:cstheme="minorBidi"/>
      <w:kern w:val="2"/>
      <w:sz w:val="24"/>
      <w:szCs w:val="24"/>
    </w:rPr>
  </w:style>
  <w:style w:type="character" w:styleId="af0">
    <w:name w:val="Unresolved Mention"/>
    <w:basedOn w:val="a1"/>
    <w:uiPriority w:val="99"/>
    <w:semiHidden/>
    <w:unhideWhenUsed/>
    <w:rsid w:val="00C87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1" Type="http://schemas.openxmlformats.org/officeDocument/2006/relationships/oleObject" Target="embeddings/oleObject3.bin"/><Relationship Id="rId42" Type="http://schemas.openxmlformats.org/officeDocument/2006/relationships/image" Target="media/image13.wmf"/><Relationship Id="rId63" Type="http://schemas.openxmlformats.org/officeDocument/2006/relationships/oleObject" Target="embeddings/oleObject25.bin"/><Relationship Id="rId84" Type="http://schemas.openxmlformats.org/officeDocument/2006/relationships/image" Target="media/image33.wmf"/><Relationship Id="rId138" Type="http://schemas.openxmlformats.org/officeDocument/2006/relationships/oleObject" Target="embeddings/oleObject64.bin"/><Relationship Id="rId159" Type="http://schemas.openxmlformats.org/officeDocument/2006/relationships/image" Target="media/image69.wmf"/><Relationship Id="rId170" Type="http://schemas.openxmlformats.org/officeDocument/2006/relationships/oleObject" Target="embeddings/oleObject80.bin"/><Relationship Id="rId107" Type="http://schemas.openxmlformats.org/officeDocument/2006/relationships/image" Target="media/image43.wmf"/><Relationship Id="rId11" Type="http://schemas.openxmlformats.org/officeDocument/2006/relationships/header" Target="header2.xml"/><Relationship Id="rId32" Type="http://schemas.openxmlformats.org/officeDocument/2006/relationships/image" Target="media/image8.wmf"/><Relationship Id="rId53" Type="http://schemas.openxmlformats.org/officeDocument/2006/relationships/oleObject" Target="embeddings/oleObject19.bin"/><Relationship Id="rId74" Type="http://schemas.openxmlformats.org/officeDocument/2006/relationships/image" Target="media/image28.wmf"/><Relationship Id="rId128" Type="http://schemas.openxmlformats.org/officeDocument/2006/relationships/oleObject" Target="embeddings/oleObject59.bin"/><Relationship Id="rId149" Type="http://schemas.openxmlformats.org/officeDocument/2006/relationships/image" Target="media/image64.wmf"/><Relationship Id="rId5" Type="http://schemas.openxmlformats.org/officeDocument/2006/relationships/settings" Target="settings.xml"/><Relationship Id="rId95" Type="http://schemas.openxmlformats.org/officeDocument/2006/relationships/image" Target="media/image38.wmf"/><Relationship Id="rId160" Type="http://schemas.openxmlformats.org/officeDocument/2006/relationships/oleObject" Target="embeddings/oleObject75.bin"/><Relationship Id="rId181" Type="http://schemas.openxmlformats.org/officeDocument/2006/relationships/image" Target="media/image80.wmf"/><Relationship Id="rId22" Type="http://schemas.openxmlformats.org/officeDocument/2006/relationships/image" Target="media/image3.wmf"/><Relationship Id="rId43" Type="http://schemas.openxmlformats.org/officeDocument/2006/relationships/oleObject" Target="embeddings/oleObject14.bin"/><Relationship Id="rId64" Type="http://schemas.openxmlformats.org/officeDocument/2006/relationships/image" Target="media/image23.wmf"/><Relationship Id="rId118" Type="http://schemas.openxmlformats.org/officeDocument/2006/relationships/oleObject" Target="embeddings/oleObject54.bin"/><Relationship Id="rId139" Type="http://schemas.openxmlformats.org/officeDocument/2006/relationships/image" Target="media/image59.wmf"/><Relationship Id="rId85" Type="http://schemas.openxmlformats.org/officeDocument/2006/relationships/oleObject" Target="embeddings/oleObject36.bin"/><Relationship Id="rId150" Type="http://schemas.openxmlformats.org/officeDocument/2006/relationships/oleObject" Target="embeddings/oleObject70.bin"/><Relationship Id="rId171" Type="http://schemas.openxmlformats.org/officeDocument/2006/relationships/image" Target="media/image75.wmf"/><Relationship Id="rId12" Type="http://schemas.openxmlformats.org/officeDocument/2006/relationships/footer" Target="footer1.xml"/><Relationship Id="rId33" Type="http://schemas.openxmlformats.org/officeDocument/2006/relationships/oleObject" Target="embeddings/oleObject9.bin"/><Relationship Id="rId108" Type="http://schemas.openxmlformats.org/officeDocument/2006/relationships/oleObject" Target="embeddings/oleObject49.bin"/><Relationship Id="rId129" Type="http://schemas.openxmlformats.org/officeDocument/2006/relationships/image" Target="media/image54.wmf"/><Relationship Id="rId54" Type="http://schemas.openxmlformats.org/officeDocument/2006/relationships/image" Target="media/image19.wmf"/><Relationship Id="rId75" Type="http://schemas.openxmlformats.org/officeDocument/2006/relationships/oleObject" Target="embeddings/oleObject31.bin"/><Relationship Id="rId96" Type="http://schemas.openxmlformats.org/officeDocument/2006/relationships/oleObject" Target="embeddings/oleObject42.bin"/><Relationship Id="rId140" Type="http://schemas.openxmlformats.org/officeDocument/2006/relationships/oleObject" Target="embeddings/oleObject65.bin"/><Relationship Id="rId161" Type="http://schemas.openxmlformats.org/officeDocument/2006/relationships/image" Target="media/image70.wmf"/><Relationship Id="rId182" Type="http://schemas.openxmlformats.org/officeDocument/2006/relationships/oleObject" Target="embeddings/oleObject86.bin"/><Relationship Id="rId6" Type="http://schemas.openxmlformats.org/officeDocument/2006/relationships/webSettings" Target="webSettings.xml"/><Relationship Id="rId23" Type="http://schemas.openxmlformats.org/officeDocument/2006/relationships/oleObject" Target="embeddings/oleObject4.bin"/><Relationship Id="rId119" Type="http://schemas.openxmlformats.org/officeDocument/2006/relationships/image" Target="media/image49.wmf"/><Relationship Id="rId44" Type="http://schemas.openxmlformats.org/officeDocument/2006/relationships/image" Target="media/image14.wmf"/><Relationship Id="rId65" Type="http://schemas.openxmlformats.org/officeDocument/2006/relationships/oleObject" Target="embeddings/oleObject26.bin"/><Relationship Id="rId86" Type="http://schemas.openxmlformats.org/officeDocument/2006/relationships/image" Target="media/image34.wmf"/><Relationship Id="rId130" Type="http://schemas.openxmlformats.org/officeDocument/2006/relationships/oleObject" Target="embeddings/oleObject60.bin"/><Relationship Id="rId151" Type="http://schemas.openxmlformats.org/officeDocument/2006/relationships/image" Target="media/image65.wmf"/><Relationship Id="rId172" Type="http://schemas.openxmlformats.org/officeDocument/2006/relationships/oleObject" Target="embeddings/oleObject81.bin"/><Relationship Id="rId13" Type="http://schemas.openxmlformats.org/officeDocument/2006/relationships/footer" Target="footer2.xml"/><Relationship Id="rId18" Type="http://schemas.openxmlformats.org/officeDocument/2006/relationships/image" Target="media/image2.wmf"/><Relationship Id="rId39" Type="http://schemas.openxmlformats.org/officeDocument/2006/relationships/oleObject" Target="embeddings/oleObject12.bin"/><Relationship Id="rId109" Type="http://schemas.openxmlformats.org/officeDocument/2006/relationships/image" Target="media/image44.wmf"/><Relationship Id="rId34" Type="http://schemas.openxmlformats.org/officeDocument/2006/relationships/image" Target="media/image9.wmf"/><Relationship Id="rId50" Type="http://schemas.openxmlformats.org/officeDocument/2006/relationships/image" Target="media/image17.wmf"/><Relationship Id="rId55" Type="http://schemas.openxmlformats.org/officeDocument/2006/relationships/oleObject" Target="embeddings/oleObject20.bin"/><Relationship Id="rId76" Type="http://schemas.openxmlformats.org/officeDocument/2006/relationships/image" Target="media/image29.wmf"/><Relationship Id="rId97" Type="http://schemas.openxmlformats.org/officeDocument/2006/relationships/oleObject" Target="embeddings/oleObject43.bin"/><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52.wmf"/><Relationship Id="rId141" Type="http://schemas.openxmlformats.org/officeDocument/2006/relationships/image" Target="media/image60.wmf"/><Relationship Id="rId146" Type="http://schemas.openxmlformats.org/officeDocument/2006/relationships/oleObject" Target="embeddings/oleObject68.bin"/><Relationship Id="rId167" Type="http://schemas.openxmlformats.org/officeDocument/2006/relationships/image" Target="media/image73.wmf"/><Relationship Id="rId188" Type="http://schemas.openxmlformats.org/officeDocument/2006/relationships/footer" Target="footer5.xml"/><Relationship Id="rId7" Type="http://schemas.openxmlformats.org/officeDocument/2006/relationships/footnotes" Target="footnotes.xml"/><Relationship Id="rId71" Type="http://schemas.openxmlformats.org/officeDocument/2006/relationships/oleObject" Target="embeddings/oleObject29.bin"/><Relationship Id="rId92" Type="http://schemas.openxmlformats.org/officeDocument/2006/relationships/oleObject" Target="embeddings/oleObject40.bin"/><Relationship Id="rId162" Type="http://schemas.openxmlformats.org/officeDocument/2006/relationships/oleObject" Target="embeddings/oleObject76.bin"/><Relationship Id="rId183" Type="http://schemas.openxmlformats.org/officeDocument/2006/relationships/image" Target="media/image81.wmf"/><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image" Target="media/image4.wmf"/><Relationship Id="rId40" Type="http://schemas.openxmlformats.org/officeDocument/2006/relationships/image" Target="media/image12.wmf"/><Relationship Id="rId45" Type="http://schemas.openxmlformats.org/officeDocument/2006/relationships/oleObject" Target="embeddings/oleObject15.bin"/><Relationship Id="rId66" Type="http://schemas.openxmlformats.org/officeDocument/2006/relationships/image" Target="media/image24.wmf"/><Relationship Id="rId87" Type="http://schemas.openxmlformats.org/officeDocument/2006/relationships/oleObject" Target="embeddings/oleObject37.bin"/><Relationship Id="rId110" Type="http://schemas.openxmlformats.org/officeDocument/2006/relationships/oleObject" Target="embeddings/oleObject50.bin"/><Relationship Id="rId115" Type="http://schemas.openxmlformats.org/officeDocument/2006/relationships/image" Target="media/image47.wmf"/><Relationship Id="rId131" Type="http://schemas.openxmlformats.org/officeDocument/2006/relationships/image" Target="media/image55.wmf"/><Relationship Id="rId136" Type="http://schemas.openxmlformats.org/officeDocument/2006/relationships/oleObject" Target="embeddings/oleObject63.bin"/><Relationship Id="rId157" Type="http://schemas.openxmlformats.org/officeDocument/2006/relationships/image" Target="media/image68.wmf"/><Relationship Id="rId178" Type="http://schemas.openxmlformats.org/officeDocument/2006/relationships/oleObject" Target="embeddings/oleObject84.bin"/><Relationship Id="rId61" Type="http://schemas.openxmlformats.org/officeDocument/2006/relationships/oleObject" Target="embeddings/oleObject24.bin"/><Relationship Id="rId82" Type="http://schemas.openxmlformats.org/officeDocument/2006/relationships/image" Target="media/image32.wmf"/><Relationship Id="rId152" Type="http://schemas.openxmlformats.org/officeDocument/2006/relationships/oleObject" Target="embeddings/oleObject71.bin"/><Relationship Id="rId173" Type="http://schemas.openxmlformats.org/officeDocument/2006/relationships/image" Target="media/image76.wmf"/><Relationship Id="rId19" Type="http://schemas.openxmlformats.org/officeDocument/2006/relationships/oleObject" Target="embeddings/oleObject1.bin"/><Relationship Id="rId14" Type="http://schemas.openxmlformats.org/officeDocument/2006/relationships/header" Target="header3.xml"/><Relationship Id="rId30" Type="http://schemas.openxmlformats.org/officeDocument/2006/relationships/image" Target="media/image7.wmf"/><Relationship Id="rId35" Type="http://schemas.openxmlformats.org/officeDocument/2006/relationships/oleObject" Target="embeddings/oleObject10.bin"/><Relationship Id="rId56" Type="http://schemas.openxmlformats.org/officeDocument/2006/relationships/oleObject" Target="embeddings/oleObject21.bin"/><Relationship Id="rId77" Type="http://schemas.openxmlformats.org/officeDocument/2006/relationships/oleObject" Target="embeddings/oleObject32.bin"/><Relationship Id="rId100" Type="http://schemas.openxmlformats.org/officeDocument/2006/relationships/image" Target="media/image40.wmf"/><Relationship Id="rId105" Type="http://schemas.openxmlformats.org/officeDocument/2006/relationships/image" Target="media/image42.wmf"/><Relationship Id="rId126" Type="http://schemas.openxmlformats.org/officeDocument/2006/relationships/oleObject" Target="embeddings/oleObject58.bin"/><Relationship Id="rId147" Type="http://schemas.openxmlformats.org/officeDocument/2006/relationships/image" Target="media/image63.wmf"/><Relationship Id="rId168" Type="http://schemas.openxmlformats.org/officeDocument/2006/relationships/oleObject" Target="embeddings/oleObject79.bin"/><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image" Target="media/image27.wmf"/><Relationship Id="rId93" Type="http://schemas.openxmlformats.org/officeDocument/2006/relationships/image" Target="media/image37.wmf"/><Relationship Id="rId98" Type="http://schemas.openxmlformats.org/officeDocument/2006/relationships/image" Target="media/image39.wmf"/><Relationship Id="rId121" Type="http://schemas.openxmlformats.org/officeDocument/2006/relationships/image" Target="media/image50.wmf"/><Relationship Id="rId142" Type="http://schemas.openxmlformats.org/officeDocument/2006/relationships/oleObject" Target="embeddings/oleObject66.bin"/><Relationship Id="rId163" Type="http://schemas.openxmlformats.org/officeDocument/2006/relationships/image" Target="media/image71.wmf"/><Relationship Id="rId184" Type="http://schemas.openxmlformats.org/officeDocument/2006/relationships/oleObject" Target="embeddings/oleObject87.bin"/><Relationship Id="rId189"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oleObject" Target="embeddings/oleObject5.bin"/><Relationship Id="rId46" Type="http://schemas.openxmlformats.org/officeDocument/2006/relationships/image" Target="media/image15.wmf"/><Relationship Id="rId67" Type="http://schemas.openxmlformats.org/officeDocument/2006/relationships/oleObject" Target="embeddings/oleObject27.bin"/><Relationship Id="rId116" Type="http://schemas.openxmlformats.org/officeDocument/2006/relationships/oleObject" Target="embeddings/oleObject53.bin"/><Relationship Id="rId137" Type="http://schemas.openxmlformats.org/officeDocument/2006/relationships/image" Target="media/image58.wmf"/><Relationship Id="rId158" Type="http://schemas.openxmlformats.org/officeDocument/2006/relationships/oleObject" Target="embeddings/oleObject74.bin"/><Relationship Id="rId20" Type="http://schemas.openxmlformats.org/officeDocument/2006/relationships/oleObject" Target="embeddings/oleObject2.bin"/><Relationship Id="rId41" Type="http://schemas.openxmlformats.org/officeDocument/2006/relationships/oleObject" Target="embeddings/oleObject13.bin"/><Relationship Id="rId62" Type="http://schemas.openxmlformats.org/officeDocument/2006/relationships/image" Target="media/image22.wmf"/><Relationship Id="rId83" Type="http://schemas.openxmlformats.org/officeDocument/2006/relationships/oleObject" Target="embeddings/oleObject35.bin"/><Relationship Id="rId88" Type="http://schemas.openxmlformats.org/officeDocument/2006/relationships/image" Target="media/image35.wmf"/><Relationship Id="rId111" Type="http://schemas.openxmlformats.org/officeDocument/2006/relationships/image" Target="media/image45.wmf"/><Relationship Id="rId132" Type="http://schemas.openxmlformats.org/officeDocument/2006/relationships/oleObject" Target="embeddings/oleObject61.bin"/><Relationship Id="rId153" Type="http://schemas.openxmlformats.org/officeDocument/2006/relationships/image" Target="media/image66.wmf"/><Relationship Id="rId174" Type="http://schemas.openxmlformats.org/officeDocument/2006/relationships/oleObject" Target="embeddings/oleObject82.bin"/><Relationship Id="rId179" Type="http://schemas.openxmlformats.org/officeDocument/2006/relationships/image" Target="media/image79.wmf"/><Relationship Id="rId190"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image" Target="media/image10.wmf"/><Relationship Id="rId57" Type="http://schemas.openxmlformats.org/officeDocument/2006/relationships/oleObject" Target="embeddings/oleObject22.bin"/><Relationship Id="rId106" Type="http://schemas.openxmlformats.org/officeDocument/2006/relationships/oleObject" Target="embeddings/oleObject48.bin"/><Relationship Id="rId127" Type="http://schemas.openxmlformats.org/officeDocument/2006/relationships/image" Target="media/image53.wmf"/><Relationship Id="rId10" Type="http://schemas.openxmlformats.org/officeDocument/2006/relationships/header" Target="header1.xml"/><Relationship Id="rId31" Type="http://schemas.openxmlformats.org/officeDocument/2006/relationships/oleObject" Target="embeddings/oleObject8.bin"/><Relationship Id="rId52" Type="http://schemas.openxmlformats.org/officeDocument/2006/relationships/image" Target="media/image18.wmf"/><Relationship Id="rId73" Type="http://schemas.openxmlformats.org/officeDocument/2006/relationships/oleObject" Target="embeddings/oleObject30.bin"/><Relationship Id="rId78" Type="http://schemas.openxmlformats.org/officeDocument/2006/relationships/image" Target="media/image30.wmf"/><Relationship Id="rId94" Type="http://schemas.openxmlformats.org/officeDocument/2006/relationships/oleObject" Target="embeddings/oleObject41.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143" Type="http://schemas.openxmlformats.org/officeDocument/2006/relationships/image" Target="media/image61.wmf"/><Relationship Id="rId148" Type="http://schemas.openxmlformats.org/officeDocument/2006/relationships/oleObject" Target="embeddings/oleObject69.bin"/><Relationship Id="rId164" Type="http://schemas.openxmlformats.org/officeDocument/2006/relationships/oleObject" Target="embeddings/oleObject77.bin"/><Relationship Id="rId169" Type="http://schemas.openxmlformats.org/officeDocument/2006/relationships/image" Target="media/image74.wmf"/><Relationship Id="rId185" Type="http://schemas.openxmlformats.org/officeDocument/2006/relationships/image" Target="media/image82.wmf"/><Relationship Id="rId4" Type="http://schemas.openxmlformats.org/officeDocument/2006/relationships/styles" Target="styles.xml"/><Relationship Id="rId9" Type="http://schemas.openxmlformats.org/officeDocument/2006/relationships/image" Target="media/image1.jpeg"/><Relationship Id="rId180" Type="http://schemas.openxmlformats.org/officeDocument/2006/relationships/oleObject" Target="embeddings/oleObject85.bin"/><Relationship Id="rId26" Type="http://schemas.openxmlformats.org/officeDocument/2006/relationships/image" Target="media/image5.wmf"/><Relationship Id="rId47" Type="http://schemas.openxmlformats.org/officeDocument/2006/relationships/oleObject" Target="embeddings/oleObject16.bin"/><Relationship Id="rId68" Type="http://schemas.openxmlformats.org/officeDocument/2006/relationships/image" Target="media/image25.wmf"/><Relationship Id="rId89" Type="http://schemas.openxmlformats.org/officeDocument/2006/relationships/oleObject" Target="embeddings/oleObject38.bin"/><Relationship Id="rId112" Type="http://schemas.openxmlformats.org/officeDocument/2006/relationships/oleObject" Target="embeddings/oleObject51.bin"/><Relationship Id="rId133" Type="http://schemas.openxmlformats.org/officeDocument/2006/relationships/image" Target="media/image56.wmf"/><Relationship Id="rId154" Type="http://schemas.openxmlformats.org/officeDocument/2006/relationships/oleObject" Target="embeddings/oleObject72.bin"/><Relationship Id="rId175" Type="http://schemas.openxmlformats.org/officeDocument/2006/relationships/image" Target="media/image77.wmf"/><Relationship Id="rId16" Type="http://schemas.openxmlformats.org/officeDocument/2006/relationships/header" Target="header4.xml"/><Relationship Id="rId37" Type="http://schemas.openxmlformats.org/officeDocument/2006/relationships/oleObject" Target="embeddings/oleObject11.bin"/><Relationship Id="rId58" Type="http://schemas.openxmlformats.org/officeDocument/2006/relationships/image" Target="media/image20.wmf"/><Relationship Id="rId79" Type="http://schemas.openxmlformats.org/officeDocument/2006/relationships/oleObject" Target="embeddings/oleObject33.bin"/><Relationship Id="rId102" Type="http://schemas.openxmlformats.org/officeDocument/2006/relationships/oleObject" Target="embeddings/oleObject46.bin"/><Relationship Id="rId123" Type="http://schemas.openxmlformats.org/officeDocument/2006/relationships/image" Target="media/image51.wmf"/><Relationship Id="rId144" Type="http://schemas.openxmlformats.org/officeDocument/2006/relationships/oleObject" Target="embeddings/oleObject67.bin"/><Relationship Id="rId90" Type="http://schemas.openxmlformats.org/officeDocument/2006/relationships/image" Target="media/image36.wmf"/><Relationship Id="rId165" Type="http://schemas.openxmlformats.org/officeDocument/2006/relationships/image" Target="media/image72.wmf"/><Relationship Id="rId186" Type="http://schemas.openxmlformats.org/officeDocument/2006/relationships/oleObject" Target="embeddings/oleObject88.bin"/><Relationship Id="rId27" Type="http://schemas.openxmlformats.org/officeDocument/2006/relationships/oleObject" Target="embeddings/oleObject6.bin"/><Relationship Id="rId48" Type="http://schemas.openxmlformats.org/officeDocument/2006/relationships/image" Target="media/image16.wmf"/><Relationship Id="rId69" Type="http://schemas.openxmlformats.org/officeDocument/2006/relationships/oleObject" Target="embeddings/oleObject28.bin"/><Relationship Id="rId113" Type="http://schemas.openxmlformats.org/officeDocument/2006/relationships/image" Target="media/image46.wmf"/><Relationship Id="rId134" Type="http://schemas.openxmlformats.org/officeDocument/2006/relationships/oleObject" Target="embeddings/oleObject62.bin"/><Relationship Id="rId80" Type="http://schemas.openxmlformats.org/officeDocument/2006/relationships/image" Target="media/image31.wmf"/><Relationship Id="rId155" Type="http://schemas.openxmlformats.org/officeDocument/2006/relationships/image" Target="media/image67.wmf"/><Relationship Id="rId176" Type="http://schemas.openxmlformats.org/officeDocument/2006/relationships/oleObject" Target="embeddings/oleObject83.bin"/><Relationship Id="rId17" Type="http://schemas.openxmlformats.org/officeDocument/2006/relationships/footer" Target="footer4.xml"/><Relationship Id="rId38" Type="http://schemas.openxmlformats.org/officeDocument/2006/relationships/image" Target="media/image11.wmf"/><Relationship Id="rId59" Type="http://schemas.openxmlformats.org/officeDocument/2006/relationships/oleObject" Target="embeddings/oleObject23.bin"/><Relationship Id="rId103" Type="http://schemas.openxmlformats.org/officeDocument/2006/relationships/image" Target="media/image41.wmf"/><Relationship Id="rId124" Type="http://schemas.openxmlformats.org/officeDocument/2006/relationships/oleObject" Target="embeddings/oleObject57.bin"/><Relationship Id="rId70" Type="http://schemas.openxmlformats.org/officeDocument/2006/relationships/image" Target="media/image26.wmf"/><Relationship Id="rId91" Type="http://schemas.openxmlformats.org/officeDocument/2006/relationships/oleObject" Target="embeddings/oleObject39.bin"/><Relationship Id="rId145" Type="http://schemas.openxmlformats.org/officeDocument/2006/relationships/image" Target="media/image62.wmf"/><Relationship Id="rId166" Type="http://schemas.openxmlformats.org/officeDocument/2006/relationships/oleObject" Target="embeddings/oleObject78.bin"/><Relationship Id="rId187" Type="http://schemas.openxmlformats.org/officeDocument/2006/relationships/image" Target="media/image83.png"/><Relationship Id="rId1" Type="http://schemas.openxmlformats.org/officeDocument/2006/relationships/customXml" Target="../customXml/item1.xml"/><Relationship Id="rId28" Type="http://schemas.openxmlformats.org/officeDocument/2006/relationships/image" Target="media/image6.wmf"/><Relationship Id="rId49" Type="http://schemas.openxmlformats.org/officeDocument/2006/relationships/oleObject" Target="embeddings/oleObject17.bin"/><Relationship Id="rId114" Type="http://schemas.openxmlformats.org/officeDocument/2006/relationships/oleObject" Target="embeddings/oleObject52.bin"/><Relationship Id="rId60" Type="http://schemas.openxmlformats.org/officeDocument/2006/relationships/image" Target="media/image21.wmf"/><Relationship Id="rId81" Type="http://schemas.openxmlformats.org/officeDocument/2006/relationships/oleObject" Target="embeddings/oleObject34.bin"/><Relationship Id="rId135" Type="http://schemas.openxmlformats.org/officeDocument/2006/relationships/image" Target="media/image57.wmf"/><Relationship Id="rId156" Type="http://schemas.openxmlformats.org/officeDocument/2006/relationships/oleObject" Target="embeddings/oleObject73.bin"/><Relationship Id="rId177" Type="http://schemas.openxmlformats.org/officeDocument/2006/relationships/image" Target="media/image7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DF55D0C-41B9-480B-90F9-F7B9F18C30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25</Pages>
  <Words>10384</Words>
  <Characters>16097</Characters>
  <Application>Microsoft Office Word</Application>
  <DocSecurity>0</DocSecurity>
  <Lines>555</Lines>
  <Paragraphs>311</Paragraphs>
  <ScaleCrop>false</ScaleCrop>
  <Company/>
  <LinksUpToDate>false</LinksUpToDate>
  <CharactersWithSpaces>26170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宁俊 唐</cp:lastModifiedBy>
  <cp:revision>4</cp:revision>
  <dcterms:created xsi:type="dcterms:W3CDTF">2025-11-27T11:35:00Z</dcterms:created>
  <dcterms:modified xsi:type="dcterms:W3CDTF">2025-11-27T14:15:00Z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F27DEE91FE4F4F44911111F2254F2143_12</vt:lpwstr>
  </property>
  <property fmtid="{D5CDD505-2E9C-101B-9397-08002B2CF9AE}" pid="4" name="MTWinEqns">
    <vt:bool>true</vt:bool>
  </property>
  <property fmtid="{D5CDD505-2E9C-101B-9397-08002B2CF9AE}" pid="5" name="KSOTemplateDocerSaveRecord">
    <vt:lpwstr>eyJoZGlkIjoiMTM2M2U0OTk5OTIzYjQxMTZkMjk5NmE0YTlkYmU1YzkiLCJ1c2VySWQiOiIxNjQzOTcwOTIyIn0=</vt:lpwstr>
  </property>
</Properties>
</file>