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5" w:name="content"/>
    <w:bookmarkStart w:id="94" w:name="全球与中国足球智能硬件比赛视觉采集与技战术分析系统深度研究报告"/>
    <w:p>
      <w:pPr>
        <w:pStyle w:val="Heading1"/>
      </w:pPr>
      <w:r>
        <w:rPr>
          <w:rFonts w:hint="eastAsia"/>
        </w:rPr>
        <w:t xml:space="preserve">全球与中国足球智能硬件、比赛视觉采集与技战术分析系统深度研究报告</w:t>
      </w:r>
    </w:p>
    <w:p>
      <w:pPr>
        <w:pStyle w:val="FirstParagraph"/>
      </w:pPr>
      <w:r>
        <w:rPr>
          <w:rFonts w:hint="eastAsia"/>
          <w:b/>
          <w:bCs/>
        </w:rPr>
        <w:t xml:space="preserve">研究基准日：2026</w:t>
      </w:r>
      <w:r>
        <w:rPr>
          <w:b/>
          <w:bCs/>
        </w:rPr>
        <w:t xml:space="preserve"> </w:t>
      </w:r>
      <w:r>
        <w:rPr>
          <w:rFonts w:hint="eastAsia"/>
          <w:b/>
          <w:bCs/>
        </w:rPr>
        <w:t xml:space="preserve">年</w:t>
      </w:r>
      <w:r>
        <w:rPr>
          <w:b/>
          <w:bCs/>
        </w:rPr>
        <w:t xml:space="preserve"> 8 </w:t>
      </w:r>
      <w:r>
        <w:rPr>
          <w:rFonts w:hint="eastAsia"/>
          <w:b/>
          <w:bCs/>
        </w:rPr>
        <w:t xml:space="preserve">月</w:t>
      </w:r>
      <w:r>
        <w:rPr>
          <w:b/>
          <w:bCs/>
        </w:rPr>
        <w:t xml:space="preserve"> 20 </w:t>
      </w:r>
      <w:r>
        <w:rPr>
          <w:rFonts w:hint="eastAsia"/>
          <w:b/>
          <w:bCs/>
        </w:rPr>
        <w:t xml:space="preserve">日</w:t>
      </w:r>
      <w:r>
        <w:br/>
      </w:r>
      <w:r>
        <w:rPr>
          <w:rFonts w:hint="eastAsia"/>
          <w:b/>
          <w:bCs/>
        </w:rPr>
        <w:t xml:space="preserve">适用对象：足球技战术算法、计算机视觉、运动科学与智能硬件研发团队</w:t>
      </w:r>
      <w:r>
        <w:br/>
      </w:r>
      <w:r>
        <w:rPr>
          <w:rFonts w:hint="eastAsia"/>
          <w:b/>
          <w:bCs/>
        </w:rPr>
        <w:t xml:space="preserve">核心目标：基于成熟器件二次开发“足球背心/可穿戴终端</w:t>
      </w:r>
      <w:r>
        <w:rPr>
          <w:b/>
          <w:bCs/>
        </w:rPr>
        <w:t xml:space="preserve"> + </w:t>
      </w:r>
      <w:r>
        <w:rPr>
          <w:rFonts w:hint="eastAsia"/>
          <w:b/>
          <w:bCs/>
        </w:rPr>
        <w:t xml:space="preserve">多摄像机</w:t>
      </w:r>
      <w:r>
        <w:rPr>
          <w:b/>
          <w:bCs/>
        </w:rPr>
        <w:t xml:space="preserve"> + </w:t>
      </w:r>
      <w:r>
        <w:rPr>
          <w:rFonts w:hint="eastAsia"/>
          <w:b/>
          <w:bCs/>
        </w:rPr>
        <w:t xml:space="preserve">技战术算法平台”，形成自主数据采集与分析能力。</w:t>
      </w:r>
    </w:p>
    <w:bookmarkStart w:id="17" w:name="执行摘要与战略判断"/>
    <w:p>
      <w:pPr>
        <w:pStyle w:val="Heading2"/>
      </w:pPr>
      <w:r>
        <w:rPr>
          <w:rFonts w:hint="eastAsia"/>
        </w:rPr>
        <w:t xml:space="preserve">执行摘要与战略判断</w:t>
      </w:r>
    </w:p>
    <w:p>
      <w:pPr>
        <w:pStyle w:val="FirstParagraph"/>
      </w:pPr>
      <w:r>
        <w:rPr>
          <w:rFonts w:hint="eastAsia"/>
        </w:rPr>
        <w:t xml:space="preserve">本项目最重要的判断不是“应该做什么样的</w:t>
      </w:r>
      <w:r>
        <w:t xml:space="preserve"> GPS </w:t>
      </w:r>
      <w:r>
        <w:rPr>
          <w:rFonts w:hint="eastAsia"/>
        </w:rPr>
        <w:t xml:space="preserve">背心”，而是</w:t>
      </w:r>
      <w:r>
        <w:rPr>
          <w:rFonts w:hint="eastAsia"/>
          <w:b/>
          <w:bCs/>
        </w:rPr>
        <w:t xml:space="preserve">应该如何定义整套系统的主传感器与辅助传感器关系</w:t>
      </w:r>
      <w:r>
        <w:t xml:space="preserve">。</w:t>
      </w:r>
    </w:p>
    <w:p>
      <w:pPr>
        <w:pStyle w:val="BodyText"/>
      </w:pPr>
      <w:r>
        <w:rPr>
          <w:rFonts w:hint="eastAsia"/>
        </w:rPr>
        <w:t xml:space="preserve">全球成熟</w:t>
      </w:r>
      <w:r>
        <w:t xml:space="preserve"> </w:t>
      </w:r>
      <w:r>
        <w:rPr>
          <w:rFonts w:hint="eastAsia"/>
        </w:rPr>
        <w:t xml:space="preserve">EPTS（Electronic</w:t>
      </w:r>
      <w:r>
        <w:t xml:space="preserve"> Performance &amp; Tracking </w:t>
      </w:r>
      <w:r>
        <w:rPr>
          <w:rFonts w:hint="eastAsia"/>
        </w:rPr>
        <w:t xml:space="preserve">Systems）已经形成三类技术路线：Catapult、STATSports</w:t>
      </w:r>
      <w:r>
        <w:t xml:space="preserve"> </w:t>
      </w:r>
      <w:r>
        <w:rPr>
          <w:rFonts w:hint="eastAsia"/>
        </w:rPr>
        <w:t xml:space="preserve">等以背部</w:t>
      </w:r>
      <w:r>
        <w:t xml:space="preserve"> GNSS/IMU </w:t>
      </w:r>
      <w:r>
        <w:rPr>
          <w:rFonts w:hint="eastAsia"/>
        </w:rPr>
        <w:t xml:space="preserve">终端为中心；KINEXON</w:t>
      </w:r>
      <w:r>
        <w:t xml:space="preserve"> </w:t>
      </w:r>
      <w:r>
        <w:rPr>
          <w:rFonts w:hint="eastAsia"/>
        </w:rPr>
        <w:t xml:space="preserve">等以</w:t>
      </w:r>
      <w:r>
        <w:t xml:space="preserve"> UWB/LPS </w:t>
      </w:r>
      <w:r>
        <w:rPr>
          <w:rFonts w:hint="eastAsia"/>
        </w:rPr>
        <w:t xml:space="preserve">高精定位为中心；SkillCorner、Hudl、Spiideo、Pixellot</w:t>
      </w:r>
      <w:r>
        <w:t xml:space="preserve"> </w:t>
      </w:r>
      <w:r>
        <w:rPr>
          <w:rFonts w:hint="eastAsia"/>
        </w:rPr>
        <w:t xml:space="preserve">等则以视频和计算机视觉为中心。FIFA</w:t>
      </w:r>
      <w:r>
        <w:t xml:space="preserve"> </w:t>
      </w:r>
      <w:r>
        <w:rPr>
          <w:rFonts w:hint="eastAsia"/>
        </w:rPr>
        <w:t xml:space="preserve">的</w:t>
      </w:r>
      <w:r>
        <w:t xml:space="preserve"> EPTS </w:t>
      </w:r>
      <w:r>
        <w:rPr>
          <w:rFonts w:hint="eastAsia"/>
        </w:rPr>
        <w:t xml:space="preserve">质量体系也同时覆盖穿戴式</w:t>
      </w:r>
      <w:r>
        <w:t xml:space="preserve"> GPS/LPS </w:t>
      </w:r>
      <w:r>
        <w:rPr>
          <w:rFonts w:hint="eastAsia"/>
        </w:rPr>
        <w:t xml:space="preserve">和光学跟踪，说明行业实际上已经进入“多模态融合”阶段，而不是单一</w:t>
      </w:r>
      <w:r>
        <w:t xml:space="preserve"> GPS </w:t>
      </w:r>
      <w:r>
        <w:rPr>
          <w:rFonts w:hint="eastAsia"/>
        </w:rPr>
        <w:t xml:space="preserve">背心阶段。</w:t>
      </w:r>
      <w:hyperlink r:id="rId10">
        <w:r>
          <w:rPr>
            <w:rStyle w:val="Hyperlink"/>
          </w:rPr>
          <w:t xml:space="preserve">[1]</w:t>
        </w:r>
      </w:hyperlink>
    </w:p>
    <w:p>
      <w:pPr>
        <w:pStyle w:val="BodyText"/>
      </w:pPr>
      <w:r>
        <w:rPr>
          <w:rFonts w:hint="eastAsia"/>
          <w:b/>
          <w:bCs/>
        </w:rPr>
        <w:t xml:space="preserve">对贵团队，我的首要建议是：不要把“双目摄像头</w:t>
      </w:r>
      <w:r>
        <w:rPr>
          <w:b/>
          <w:bCs/>
        </w:rPr>
        <w:t xml:space="preserve"> + GPS </w:t>
      </w:r>
      <w:r>
        <w:rPr>
          <w:rFonts w:hint="eastAsia"/>
          <w:b/>
          <w:bCs/>
        </w:rPr>
        <w:t xml:space="preserve">背心”定义成最终产品结构，而应该做成“固定同步多摄视觉为技战术主数据源</w:t>
      </w:r>
      <w:r>
        <w:rPr>
          <w:b/>
          <w:bCs/>
        </w:rPr>
        <w:t xml:space="preserve"> + </w:t>
      </w:r>
      <w:r>
        <w:rPr>
          <w:rFonts w:hint="eastAsia"/>
          <w:b/>
          <w:bCs/>
        </w:rPr>
        <w:t xml:space="preserve">背心</w:t>
      </w:r>
      <w:r>
        <w:rPr>
          <w:b/>
          <w:bCs/>
        </w:rPr>
        <w:t xml:space="preserve"> GNSS/IMU/ECG </w:t>
      </w:r>
      <w:r>
        <w:rPr>
          <w:rFonts w:hint="eastAsia"/>
          <w:b/>
          <w:bCs/>
        </w:rPr>
        <w:t xml:space="preserve">为身份、体能和定位增强数据源”的系统。</w:t>
      </w:r>
      <w:r>
        <w:t xml:space="preserve"> </w:t>
      </w:r>
      <w:r>
        <w:rPr>
          <w:rFonts w:hint="eastAsia"/>
        </w:rPr>
        <w:t xml:space="preserve">原因是足球场尺寸约百米量级，而标准双目立体视觉的深度误差随距离平方增长；远距离球员既小又容易遮挡，几十米至上百米的全场立体测距不是双目的优势场景。相反，Pixellot</w:t>
      </w:r>
      <w:r>
        <w:t xml:space="preserve"> </w:t>
      </w:r>
      <w:r>
        <w:rPr>
          <w:rFonts w:hint="eastAsia"/>
        </w:rPr>
        <w:t xml:space="preserve">已采用</w:t>
      </w:r>
      <w:r>
        <w:t xml:space="preserve"> 12K </w:t>
      </w:r>
      <w:r>
        <w:rPr>
          <w:rFonts w:hint="eastAsia"/>
        </w:rPr>
        <w:t xml:space="preserve">三摄阵列，Hudl、Spiideo</w:t>
      </w:r>
      <w:r>
        <w:t xml:space="preserve"> </w:t>
      </w:r>
      <w:r>
        <w:rPr>
          <w:rFonts w:hint="eastAsia"/>
        </w:rPr>
        <w:t xml:space="preserve">等也强调全场、多镜头或超宽战术视角；SoccerTrack</w:t>
      </w:r>
      <w:r>
        <w:t xml:space="preserve"> v2 </w:t>
      </w:r>
      <w:r>
        <w:rPr>
          <w:rFonts w:hint="eastAsia"/>
        </w:rPr>
        <w:t xml:space="preserve">最新公开数据集同样以</w:t>
      </w:r>
      <w:r>
        <w:t xml:space="preserve"> 4K </w:t>
      </w:r>
      <w:r>
        <w:rPr>
          <w:rFonts w:hint="eastAsia"/>
        </w:rPr>
        <w:t xml:space="preserve">全场全景视频进行</w:t>
      </w:r>
      <w:r>
        <w:t xml:space="preserve"> Game State </w:t>
      </w:r>
      <w:r>
        <w:rPr>
          <w:rFonts w:hint="eastAsia"/>
        </w:rPr>
        <w:t xml:space="preserve">Reconstruction，这些都说明</w:t>
      </w:r>
      <w:r>
        <w:rPr>
          <w:rFonts w:hint="eastAsia"/>
          <w:b/>
          <w:bCs/>
        </w:rPr>
        <w:t xml:space="preserve">全场技战术分析的合理路径是全场覆盖、相机标定、场地坐标重建和跨视角跟踪，而不是依赖像素视差直接测深度</w:t>
      </w:r>
      <w:r>
        <w:t xml:space="preserve">。</w:t>
      </w:r>
      <w:hyperlink r:id="rId11">
        <w:r>
          <w:rPr>
            <w:rStyle w:val="Hyperlink"/>
          </w:rPr>
          <w:t xml:space="preserve">[2]</w:t>
        </w:r>
      </w:hyperlink>
    </w:p>
    <w:p>
      <w:pPr>
        <w:pStyle w:val="BodyText"/>
      </w:pPr>
      <w:r>
        <w:rPr>
          <w:rFonts w:hint="eastAsia"/>
        </w:rPr>
        <w:t xml:space="preserve">从产品定位看，建议把系统拆成三个相对独立但统一时间轴的产品模块：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产品层</w:t>
            </w:r>
          </w:p>
        </w:tc>
        <w:tc>
          <w:tcPr/>
          <w:p>
            <w:pPr>
              <w:pStyle w:val="Compact"/>
            </w:pPr>
            <w:r>
              <w:rPr>
                <w:rFonts w:hint="eastAsia"/>
              </w:rPr>
              <w:t xml:space="preserve">建议定位</w:t>
            </w:r>
          </w:p>
        </w:tc>
        <w:tc>
          <w:tcPr/>
          <w:p>
            <w:pPr>
              <w:pStyle w:val="Compact"/>
            </w:pPr>
            <w:r>
              <w:rPr>
                <w:rFonts w:hint="eastAsia"/>
              </w:rPr>
              <w:t xml:space="preserve">主要解决的问题</w:t>
            </w:r>
          </w:p>
        </w:tc>
        <w:tc>
          <w:tcPr/>
          <w:p>
            <w:pPr>
              <w:pStyle w:val="Compact"/>
            </w:pPr>
            <w:r>
              <w:rPr>
                <w:rFonts w:hint="eastAsia"/>
              </w:rPr>
              <w:t xml:space="preserve">是否建议第一期自研</w:t>
            </w:r>
          </w:p>
        </w:tc>
      </w:tr>
      <w:tr>
        <w:tc>
          <w:tcPr/>
          <w:p>
            <w:pPr>
              <w:pStyle w:val="Compact"/>
            </w:pPr>
            <w:r>
              <w:rPr>
                <w:b/>
                <w:bCs/>
              </w:rPr>
              <w:t xml:space="preserve">Vision Tactical Engine</w:t>
            </w:r>
          </w:p>
        </w:tc>
        <w:tc>
          <w:tcPr/>
          <w:p>
            <w:pPr>
              <w:pStyle w:val="Compact"/>
            </w:pPr>
            <w:r>
              <w:t xml:space="preserve">4–6 </w:t>
            </w:r>
            <w:r>
              <w:rPr>
                <w:rFonts w:hint="eastAsia"/>
              </w:rPr>
              <w:t xml:space="preserve">路同步固定相机</w:t>
            </w:r>
            <w:r>
              <w:t xml:space="preserve"> + </w:t>
            </w:r>
            <w:r>
              <w:rPr>
                <w:rFonts w:hint="eastAsia"/>
              </w:rPr>
              <w:t xml:space="preserve">全场</w:t>
            </w:r>
            <w:r>
              <w:t xml:space="preserve"> GSR</w:t>
            </w:r>
          </w:p>
        </w:tc>
        <w:tc>
          <w:tcPr/>
          <w:p>
            <w:pPr>
              <w:pStyle w:val="Compact"/>
            </w:pPr>
            <w:r>
              <w:t xml:space="preserve">22 </w:t>
            </w:r>
            <w:r>
              <w:rPr>
                <w:rFonts w:hint="eastAsia"/>
              </w:rPr>
              <w:t xml:space="preserve">名球员+裁判+球的</w:t>
            </w:r>
            <w:r>
              <w:t xml:space="preserve"> </w:t>
            </w:r>
            <w:r>
              <w:rPr>
                <w:rFonts w:hint="eastAsia"/>
              </w:rPr>
              <w:t xml:space="preserve">XY、ID、阵型、空间、传球、压迫</w:t>
            </w:r>
          </w:p>
        </w:tc>
        <w:tc>
          <w:tcPr/>
          <w:p>
            <w:pPr>
              <w:pStyle w:val="Compact"/>
            </w:pPr>
            <w:r>
              <w:rPr>
                <w:rFonts w:hint="eastAsia"/>
                <w:b/>
                <w:bCs/>
              </w:rPr>
              <w:t xml:space="preserve">最高优先级，自研</w:t>
            </w:r>
          </w:p>
        </w:tc>
      </w:tr>
      <w:tr>
        <w:tc>
          <w:tcPr/>
          <w:p>
            <w:pPr>
              <w:pStyle w:val="Compact"/>
            </w:pPr>
            <w:r>
              <w:rPr>
                <w:b/>
                <w:bCs/>
              </w:rPr>
              <w:t xml:space="preserve">Player Pod </w:t>
            </w:r>
            <w:r>
              <w:rPr>
                <w:rFonts w:hint="eastAsia"/>
                <w:b/>
                <w:bCs/>
              </w:rPr>
              <w:t xml:space="preserve">背心终端</w:t>
            </w:r>
          </w:p>
        </w:tc>
        <w:tc>
          <w:tcPr/>
          <w:p>
            <w:pPr>
              <w:pStyle w:val="Compact"/>
            </w:pPr>
            <w:r>
              <w:rPr>
                <w:rFonts w:hint="eastAsia"/>
              </w:rPr>
              <w:t xml:space="preserve">双频</w:t>
            </w:r>
            <w:r>
              <w:t xml:space="preserve"> GNSS + 6 </w:t>
            </w:r>
            <w:r>
              <w:rPr>
                <w:rFonts w:hint="eastAsia"/>
              </w:rPr>
              <w:t xml:space="preserve">轴</w:t>
            </w:r>
            <w:r>
              <w:t xml:space="preserve"> IMU + BLE + </w:t>
            </w:r>
            <w:r>
              <w:rPr>
                <w:rFonts w:hint="eastAsia"/>
              </w:rPr>
              <w:t xml:space="preserve">本地存储</w:t>
            </w:r>
          </w:p>
        </w:tc>
        <w:tc>
          <w:tcPr/>
          <w:p>
            <w:pPr>
              <w:pStyle w:val="Compact"/>
            </w:pPr>
            <w:r>
              <w:rPr>
                <w:rFonts w:hint="eastAsia"/>
              </w:rPr>
              <w:t xml:space="preserve">体能负荷、速度、加速度、身份锚点、视觉补盲</w:t>
            </w:r>
          </w:p>
        </w:tc>
        <w:tc>
          <w:tcPr/>
          <w:p>
            <w:pPr>
              <w:pStyle w:val="Compact"/>
            </w:pPr>
            <w:r>
              <w:rPr>
                <w:rFonts w:hint="eastAsia"/>
                <w:b/>
                <w:bCs/>
              </w:rPr>
              <w:t xml:space="preserve">第一期做模块化原型</w:t>
            </w:r>
          </w:p>
        </w:tc>
      </w:tr>
      <w:tr>
        <w:tc>
          <w:tcPr/>
          <w:p>
            <w:pPr>
              <w:pStyle w:val="Compact"/>
            </w:pPr>
            <w:r>
              <w:rPr>
                <w:b/>
                <w:bCs/>
              </w:rPr>
              <w:t xml:space="preserve">Bio / Foot Sensor</w:t>
            </w:r>
          </w:p>
        </w:tc>
        <w:tc>
          <w:tcPr/>
          <w:p>
            <w:pPr>
              <w:pStyle w:val="Compact"/>
            </w:pPr>
            <w:r>
              <w:t xml:space="preserve">ECG </w:t>
            </w:r>
            <w:r>
              <w:rPr>
                <w:rFonts w:hint="eastAsia"/>
              </w:rPr>
              <w:t xml:space="preserve">胸带、后续集成背心；脚踝/鞋部</w:t>
            </w:r>
            <w:r>
              <w:t xml:space="preserve"> IMU</w:t>
            </w:r>
          </w:p>
        </w:tc>
        <w:tc>
          <w:tcPr/>
          <w:p>
            <w:pPr>
              <w:pStyle w:val="Compact"/>
            </w:pPr>
            <w:r>
              <w:rPr>
                <w:rFonts w:hint="eastAsia"/>
              </w:rPr>
              <w:t xml:space="preserve">心率/HRV、触球、左右脚、踢球动作</w:t>
            </w:r>
          </w:p>
        </w:tc>
        <w:tc>
          <w:tcPr/>
          <w:p>
            <w:pPr>
              <w:pStyle w:val="Compact"/>
            </w:pPr>
            <w:r>
              <w:rPr>
                <w:rFonts w:hint="eastAsia"/>
                <w:b/>
                <w:bCs/>
              </w:rPr>
              <w:t xml:space="preserve">先用成熟件，再集成</w:t>
            </w:r>
          </w:p>
        </w:tc>
      </w:tr>
    </w:tbl>
    <w:p>
      <w:pPr>
        <w:pStyle w:val="BodyText"/>
      </w:pPr>
      <w:r>
        <w:t xml:space="preserve">Catapult Vector Pro </w:t>
      </w:r>
      <w:r>
        <w:rPr>
          <w:rFonts w:hint="eastAsia"/>
        </w:rPr>
        <w:t xml:space="preserve">的成熟产品可以作为硬件规格上限参考：53</w:t>
      </w:r>
      <w:r>
        <w:t xml:space="preserve"> g、10 Hz GPS/GLONASS/SBAS </w:t>
      </w:r>
      <w:r>
        <w:rPr>
          <w:rFonts w:hint="eastAsia"/>
        </w:rPr>
        <w:t xml:space="preserve">或</w:t>
      </w:r>
      <w:r>
        <w:t xml:space="preserve"> 18 Hz GPS、100 Hz </w:t>
      </w:r>
      <w:r>
        <w:rPr>
          <w:rFonts w:hint="eastAsia"/>
        </w:rPr>
        <w:t xml:space="preserve">输出</w:t>
      </w:r>
      <w:r>
        <w:t xml:space="preserve"> IMU、UWB/Bluetooth 5、ECG/Polar </w:t>
      </w:r>
      <w:r>
        <w:rPr>
          <w:rFonts w:hint="eastAsia"/>
        </w:rPr>
        <w:t xml:space="preserve">心率兼容、约</w:t>
      </w:r>
      <w:r>
        <w:t xml:space="preserve"> 6 </w:t>
      </w:r>
      <w:r>
        <w:rPr>
          <w:rFonts w:hint="eastAsia"/>
        </w:rPr>
        <w:t xml:space="preserve">小时续航。STATSports</w:t>
      </w:r>
      <w:r>
        <w:t xml:space="preserve"> </w:t>
      </w:r>
      <w:r>
        <w:rPr>
          <w:rFonts w:hint="eastAsia"/>
        </w:rPr>
        <w:t xml:space="preserve">最新</w:t>
      </w:r>
      <w:r>
        <w:t xml:space="preserve"> Sonra/APEX 2.0 </w:t>
      </w:r>
      <w:r>
        <w:rPr>
          <w:rFonts w:hint="eastAsia"/>
        </w:rPr>
        <w:t xml:space="preserve">则进一步强调</w:t>
      </w:r>
      <w:r>
        <w:t xml:space="preserve"> RTK、70+ </w:t>
      </w:r>
      <w:r>
        <w:rPr>
          <w:rFonts w:hint="eastAsia"/>
        </w:rPr>
        <w:t xml:space="preserve">实时指标、Bluetooth、多设备和</w:t>
      </w:r>
      <w:r>
        <w:t xml:space="preserve"> </w:t>
      </w:r>
      <w:r>
        <w:rPr>
          <w:rFonts w:hint="eastAsia"/>
        </w:rPr>
        <w:t xml:space="preserve">5G/云工作流。</w:t>
      </w:r>
      <w:hyperlink r:id="rId10">
        <w:r>
          <w:rPr>
            <w:rStyle w:val="Hyperlink"/>
          </w:rPr>
          <w:t xml:space="preserve">[3]</w:t>
        </w:r>
      </w:hyperlink>
    </w:p>
    <w:p>
      <w:pPr>
        <w:pStyle w:val="BodyText"/>
      </w:pPr>
      <w:r>
        <w:rPr>
          <w:rFonts w:hint="eastAsia"/>
        </w:rPr>
        <w:t xml:space="preserve">但</w:t>
      </w:r>
      <w:r>
        <w:rPr>
          <w:rFonts w:hint="eastAsia"/>
          <w:b/>
          <w:bCs/>
        </w:rPr>
        <w:t xml:space="preserve">第一代自研背心不建议直接复制</w:t>
      </w:r>
      <w:r>
        <w:rPr>
          <w:b/>
          <w:bCs/>
        </w:rPr>
        <w:t xml:space="preserve"> Catapult</w:t>
      </w:r>
      <w:r>
        <w:rPr>
          <w:rFonts w:hint="eastAsia"/>
        </w:rPr>
        <w:t xml:space="preserve">。更快的路径是：</w:t>
      </w:r>
    </w:p>
    <w:p>
      <w:pPr>
        <w:pStyle w:val="BlockText"/>
      </w:pPr>
      <w:r>
        <w:rPr>
          <w:b/>
          <w:bCs/>
        </w:rPr>
        <w:t xml:space="preserve">Quectel </w:t>
      </w:r>
      <w:r>
        <w:rPr>
          <w:rFonts w:hint="eastAsia"/>
          <w:b/>
          <w:bCs/>
        </w:rPr>
        <w:t xml:space="preserve">双频</w:t>
      </w:r>
      <w:r>
        <w:rPr>
          <w:b/>
          <w:bCs/>
        </w:rPr>
        <w:t xml:space="preserve"> GNSS + TDK IMU + Nordic BLE MCU + </w:t>
      </w:r>
      <w:r>
        <w:rPr>
          <w:rFonts w:hint="eastAsia"/>
          <w:b/>
          <w:bCs/>
        </w:rPr>
        <w:t xml:space="preserve">本地</w:t>
      </w:r>
      <w:r>
        <w:rPr>
          <w:b/>
          <w:bCs/>
        </w:rPr>
        <w:t xml:space="preserve"> Flash + Polar H10 → </w:t>
      </w:r>
      <w:r>
        <w:rPr>
          <w:rFonts w:hint="eastAsia"/>
          <w:b/>
          <w:bCs/>
        </w:rPr>
        <w:t xml:space="preserve">先做同步数据节点；视觉算法成熟后，再把</w:t>
      </w:r>
      <w:r>
        <w:rPr>
          <w:b/>
          <w:bCs/>
        </w:rPr>
        <w:t xml:space="preserve"> MAX30001 ECG </w:t>
      </w:r>
      <w:r>
        <w:rPr>
          <w:rFonts w:hint="eastAsia"/>
          <w:b/>
          <w:bCs/>
        </w:rPr>
        <w:t xml:space="preserve">前端、电极和定制</w:t>
      </w:r>
      <w:r>
        <w:rPr>
          <w:b/>
          <w:bCs/>
        </w:rPr>
        <w:t xml:space="preserve"> PCB </w:t>
      </w:r>
      <w:r>
        <w:rPr>
          <w:rFonts w:hint="eastAsia"/>
          <w:b/>
          <w:bCs/>
        </w:rPr>
        <w:t xml:space="preserve">集成为第二代背心。</w:t>
      </w:r>
    </w:p>
    <w:p>
      <w:pPr>
        <w:pStyle w:val="FirstParagraph"/>
      </w:pPr>
      <w:r>
        <w:rPr>
          <w:rFonts w:hint="eastAsia"/>
        </w:rPr>
        <w:t xml:space="preserve">移远</w:t>
      </w:r>
      <w:r>
        <w:t xml:space="preserve"> LC29H </w:t>
      </w:r>
      <w:r>
        <w:rPr>
          <w:rFonts w:hint="eastAsia"/>
        </w:rPr>
        <w:t xml:space="preserve">已支持</w:t>
      </w:r>
      <w:r>
        <w:t xml:space="preserve"> </w:t>
      </w:r>
      <w:r>
        <w:rPr>
          <w:rFonts w:hint="eastAsia"/>
        </w:rPr>
        <w:t xml:space="preserve">L1/L5、多星座和部分型号</w:t>
      </w:r>
      <w:r>
        <w:t xml:space="preserve"> 10 Hz </w:t>
      </w:r>
      <w:r>
        <w:rPr>
          <w:rFonts w:hint="eastAsia"/>
        </w:rPr>
        <w:t xml:space="preserve">RTK；更高性能</w:t>
      </w:r>
      <w:r>
        <w:t xml:space="preserve"> LG290P </w:t>
      </w:r>
      <w:r>
        <w:rPr>
          <w:rFonts w:hint="eastAsia"/>
        </w:rPr>
        <w:t xml:space="preserve">支持四频、多星座和最高</w:t>
      </w:r>
      <w:r>
        <w:t xml:space="preserve"> 20 Hz RTK。ICM-42688-P </w:t>
      </w:r>
      <w:r>
        <w:rPr>
          <w:rFonts w:hint="eastAsia"/>
        </w:rPr>
        <w:t xml:space="preserve">支持高精度外部时钟输入，非常适合做多传感器时间同步；MAX30001</w:t>
      </w:r>
      <w:r>
        <w:t xml:space="preserve"> </w:t>
      </w:r>
      <w:r>
        <w:rPr>
          <w:rFonts w:hint="eastAsia"/>
        </w:rPr>
        <w:t xml:space="preserve">则专门面向可穿戴单导联</w:t>
      </w:r>
      <w:r>
        <w:t xml:space="preserve"> ECG/BioZ。</w:t>
      </w:r>
      <w:hyperlink r:id="rId12">
        <w:r>
          <w:rPr>
            <w:rStyle w:val="Hyperlink"/>
          </w:rPr>
          <w:t xml:space="preserve">[4]</w:t>
        </w:r>
      </w:hyperlink>
    </w:p>
    <w:p>
      <w:pPr>
        <w:pStyle w:val="BodyText"/>
      </w:pPr>
      <w:r>
        <w:rPr>
          <w:rFonts w:hint="eastAsia"/>
        </w:rPr>
        <w:t xml:space="preserve">对技战术团队而言，最值得形成壁垒的并非</w:t>
      </w:r>
      <w:r>
        <w:t xml:space="preserve"> PCB </w:t>
      </w:r>
      <w:r>
        <w:rPr>
          <w:rFonts w:hint="eastAsia"/>
        </w:rPr>
        <w:t xml:space="preserve">本身，而是以下数据资产：</w:t>
      </w:r>
    </w:p>
    <w:p>
      <w:pPr>
        <w:pStyle w:val="BodyText"/>
      </w:pPr>
      <w:r>
        <w:rPr>
          <w:rFonts w:hint="eastAsia"/>
          <w:b/>
          <w:bCs/>
        </w:rPr>
        <w:t xml:space="preserve">相机帧</w:t>
      </w:r>
      <w:r>
        <w:rPr>
          <w:b/>
          <w:bCs/>
        </w:rPr>
        <w:t xml:space="preserve"> → </w:t>
      </w:r>
      <w:r>
        <w:rPr>
          <w:rFonts w:hint="eastAsia"/>
          <w:b/>
          <w:bCs/>
        </w:rPr>
        <w:t xml:space="preserve">球员/球</w:t>
      </w:r>
      <w:r>
        <w:rPr>
          <w:b/>
          <w:bCs/>
        </w:rPr>
        <w:t xml:space="preserve"> → </w:t>
      </w:r>
      <w:r>
        <w:rPr>
          <w:rFonts w:hint="eastAsia"/>
          <w:b/>
          <w:bCs/>
        </w:rPr>
        <w:t xml:space="preserve">球场</w:t>
      </w:r>
      <w:r>
        <w:rPr>
          <w:b/>
          <w:bCs/>
        </w:rPr>
        <w:t xml:space="preserve"> XY → </w:t>
      </w:r>
      <w:r>
        <w:rPr>
          <w:rFonts w:hint="eastAsia"/>
          <w:b/>
          <w:bCs/>
        </w:rPr>
        <w:t xml:space="preserve">球员身份</w:t>
      </w:r>
      <w:r>
        <w:rPr>
          <w:b/>
          <w:bCs/>
        </w:rPr>
        <w:t xml:space="preserve"> → wearable trajectory → ball possession → pass/action → team shape → pressure/space → tactical event → video clip</w:t>
      </w:r>
      <w:r>
        <w:t xml:space="preserve">。</w:t>
      </w:r>
    </w:p>
    <w:p>
      <w:pPr>
        <w:pStyle w:val="BodyText"/>
      </w:pPr>
      <w:r>
        <w:rPr>
          <w:rFonts w:hint="eastAsia"/>
        </w:rPr>
        <w:t xml:space="preserve">一旦这一数据链路实现统一时间戳，就能够建立与</w:t>
      </w:r>
      <w:r>
        <w:t xml:space="preserve"> Catapult/SkillCorner/Hudl </w:t>
      </w:r>
      <w:r>
        <w:rPr>
          <w:rFonts w:hint="eastAsia"/>
        </w:rPr>
        <w:t xml:space="preserve">相比真正有差异化的“</w:t>
      </w:r>
      <w:r>
        <w:rPr>
          <w:rFonts w:hint="eastAsia"/>
          <w:b/>
          <w:bCs/>
        </w:rPr>
        <w:t xml:space="preserve">视觉</w:t>
      </w:r>
      <w:r>
        <w:rPr>
          <w:b/>
          <w:bCs/>
        </w:rPr>
        <w:t xml:space="preserve"> + </w:t>
      </w:r>
      <w:r>
        <w:rPr>
          <w:rFonts w:hint="eastAsia"/>
          <w:b/>
          <w:bCs/>
        </w:rPr>
        <w:t xml:space="preserve">运动传感器</w:t>
      </w:r>
      <w:r>
        <w:rPr>
          <w:b/>
          <w:bCs/>
        </w:rPr>
        <w:t xml:space="preserve"> + </w:t>
      </w:r>
      <w:r>
        <w:rPr>
          <w:rFonts w:hint="eastAsia"/>
          <w:b/>
          <w:bCs/>
        </w:rPr>
        <w:t xml:space="preserve">生理</w:t>
      </w:r>
      <w:r>
        <w:rPr>
          <w:b/>
          <w:bCs/>
        </w:rPr>
        <w:t xml:space="preserve"> + </w:t>
      </w:r>
      <w:r>
        <w:rPr>
          <w:rFonts w:hint="eastAsia"/>
          <w:b/>
          <w:bCs/>
        </w:rPr>
        <w:t xml:space="preserve">技术动作</w:t>
      </w:r>
      <w:r>
        <w:rPr>
          <w:rFonts w:hint="eastAsia"/>
        </w:rPr>
        <w:t xml:space="preserve">”多模态足球数据集。最新开放数据也已经明显向这个方向演进：SoccerTrack</w:t>
      </w:r>
      <w:r>
        <w:t xml:space="preserve"> v2 </w:t>
      </w:r>
      <w:r>
        <w:rPr>
          <w:rFonts w:hint="eastAsia"/>
        </w:rPr>
        <w:t xml:space="preserve">提供</w:t>
      </w:r>
      <w:r>
        <w:t xml:space="preserve"> 10 </w:t>
      </w:r>
      <w:r>
        <w:rPr>
          <w:rFonts w:hint="eastAsia"/>
        </w:rPr>
        <w:t xml:space="preserve">场完整</w:t>
      </w:r>
      <w:r>
        <w:t xml:space="preserve"> 4K </w:t>
      </w:r>
      <w:r>
        <w:rPr>
          <w:rFonts w:hint="eastAsia"/>
        </w:rPr>
        <w:t xml:space="preserve">全场视频和逐帧</w:t>
      </w:r>
      <w:r>
        <w:t xml:space="preserve"> GSR/BAS </w:t>
      </w:r>
      <w:r>
        <w:rPr>
          <w:rFonts w:hint="eastAsia"/>
        </w:rPr>
        <w:t xml:space="preserve">标注；SkillCorner</w:t>
      </w:r>
      <w:r>
        <w:t xml:space="preserve"> 2026 </w:t>
      </w:r>
      <w:r>
        <w:rPr>
          <w:rFonts w:hint="eastAsia"/>
        </w:rPr>
        <w:t xml:space="preserve">开放数据提供</w:t>
      </w:r>
      <w:r>
        <w:t xml:space="preserve"> 10 </w:t>
      </w:r>
      <w:r>
        <w:rPr>
          <w:rFonts w:hint="eastAsia"/>
        </w:rPr>
        <w:t xml:space="preserve">场</w:t>
      </w:r>
      <w:r>
        <w:t xml:space="preserve"> 2024/25 </w:t>
      </w:r>
      <w:r>
        <w:rPr>
          <w:rFonts w:hint="eastAsia"/>
        </w:rPr>
        <w:t xml:space="preserve">澳超的</w:t>
      </w:r>
      <w:r>
        <w:t xml:space="preserve"> 10 Hz tracking、Dynamic Events、phases of play </w:t>
      </w:r>
      <w:r>
        <w:rPr>
          <w:rFonts w:hint="eastAsia"/>
        </w:rPr>
        <w:t xml:space="preserve">和赛季</w:t>
      </w:r>
      <w:r>
        <w:t xml:space="preserve"> Physical/Off-Ball-Run/Passing </w:t>
      </w:r>
      <w:r>
        <w:rPr>
          <w:rFonts w:hint="eastAsia"/>
        </w:rPr>
        <w:t xml:space="preserve">聚合指标；SoccerMon</w:t>
      </w:r>
      <w:r>
        <w:t xml:space="preserve"> </w:t>
      </w:r>
      <w:r>
        <w:rPr>
          <w:rFonts w:hint="eastAsia"/>
        </w:rPr>
        <w:t xml:space="preserve">则公开了超过</w:t>
      </w:r>
      <w:r>
        <w:t xml:space="preserve"> 62 </w:t>
      </w:r>
      <w:r>
        <w:rPr>
          <w:rFonts w:hint="eastAsia"/>
        </w:rPr>
        <w:t xml:space="preserve">亿条</w:t>
      </w:r>
      <w:r>
        <w:t xml:space="preserve"> GPS </w:t>
      </w:r>
      <w:r>
        <w:rPr>
          <w:rFonts w:hint="eastAsia"/>
        </w:rPr>
        <w:t xml:space="preserve">位置记录以及运动与健康信息。</w:t>
      </w:r>
      <w:hyperlink r:id="rId13">
        <w:r>
          <w:rPr>
            <w:rStyle w:val="Hyperlink"/>
          </w:rPr>
          <w:t xml:space="preserve">[5]</w:t>
        </w:r>
      </w:hyperlink>
    </w:p>
    <w:p>
      <w:pPr>
        <w:pStyle w:val="BodyText"/>
      </w:pPr>
      <w:r>
        <w:rPr>
          <w:rFonts w:hint="eastAsia"/>
          <w:b/>
          <w:bCs/>
        </w:rPr>
        <w:t xml:space="preserve">建议的最终产品架构：</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1" title="" id="15" name="Picture"/>
                  <a:graphic>
                    <a:graphicData uri="http://schemas.openxmlformats.org/drawingml/2006/picture">
                      <pic:pic>
                        <pic:nvPicPr>
                          <pic:cNvPr descr="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" id="16" name="Picture"/>
                          <pic:cNvPicPr>
                            <a:picLocks noChangeArrowheads="1" noChangeAspect="1"/>
                          </pic:cNvPicPr>
                        </pic:nvPicPr>
                        <pic:blipFill>
                          <a:blip r:embed="rId14"/>
                          <a:stretch>
                            <a:fillRect/>
                          </a:stretch>
                        </pic:blipFill>
                        <pic:spPr bwMode="auto">
                          <a:xfrm>
                            <a:off x="0" y="0"/>
                            <a:ext cx="5334000" cy="1317037"/>
                          </a:xfrm>
                          <a:prstGeom prst="rect">
                            <a:avLst/>
                          </a:prstGeom>
                          <a:noFill/>
                          <a:ln w="9525">
                            <a:noFill/>
                            <a:headEnd/>
                            <a:tailEnd/>
                          </a:ln>
                        </pic:spPr>
                      </pic:pic>
                    </a:graphicData>
                  </a:graphic>
                </wp:inline>
              </w:drawing>
            </w:r>
            <w:r>
              <w:br/>
            </w:r>
          </w:p>
        </w:tc>
      </w:tr>
    </w:tbl>
    <w:bookmarkEnd w:id="17"/>
    <w:bookmarkStart w:id="36" w:name="市场现状与产业链"/>
    <w:p>
      <w:pPr>
        <w:pStyle w:val="Heading2"/>
      </w:pPr>
      <w:r>
        <w:rPr>
          <w:rFonts w:hint="eastAsia"/>
        </w:rPr>
        <w:t xml:space="preserve">市场现状与产业链</w:t>
      </w:r>
    </w:p>
    <w:p>
      <w:pPr>
        <w:pStyle w:val="FirstParagraph"/>
      </w:pPr>
      <w:r>
        <w:rPr>
          <w:rFonts w:hint="eastAsia"/>
        </w:rPr>
        <w:t xml:space="preserve">截至</w:t>
      </w:r>
      <w:r>
        <w:t xml:space="preserve"> 2026 </w:t>
      </w:r>
      <w:r>
        <w:rPr>
          <w:rFonts w:hint="eastAsia"/>
        </w:rPr>
        <w:t xml:space="preserve">年，国际市场已经形成非常清晰的专业分工：</w:t>
      </w:r>
      <w:r>
        <w:rPr>
          <w:b/>
          <w:bCs/>
        </w:rPr>
        <w:t xml:space="preserve">Catapult/STATSports/Polar </w:t>
      </w:r>
      <w:r>
        <w:rPr>
          <w:rFonts w:hint="eastAsia"/>
          <w:b/>
          <w:bCs/>
        </w:rPr>
        <w:t xml:space="preserve">是运动表现与负荷，KINEXON</w:t>
      </w:r>
      <w:r>
        <w:rPr>
          <w:b/>
          <w:bCs/>
        </w:rPr>
        <w:t xml:space="preserve"> </w:t>
      </w:r>
      <w:r>
        <w:rPr>
          <w:rFonts w:hint="eastAsia"/>
          <w:b/>
          <w:bCs/>
        </w:rPr>
        <w:t xml:space="preserve">是高精</w:t>
      </w:r>
      <w:r>
        <w:rPr>
          <w:b/>
          <w:bCs/>
        </w:rPr>
        <w:t xml:space="preserve"> </w:t>
      </w:r>
      <w:r>
        <w:rPr>
          <w:rFonts w:hint="eastAsia"/>
          <w:b/>
          <w:bCs/>
        </w:rPr>
        <w:t xml:space="preserve">LPS/UWB，Playermaker</w:t>
      </w:r>
      <w:r>
        <w:rPr>
          <w:b/>
          <w:bCs/>
        </w:rPr>
        <w:t xml:space="preserve"> </w:t>
      </w:r>
      <w:r>
        <w:rPr>
          <w:rFonts w:hint="eastAsia"/>
          <w:b/>
          <w:bCs/>
        </w:rPr>
        <w:t xml:space="preserve">是脚部技术动作，Veo/Hudl/Spiideo/Pixellot</w:t>
      </w:r>
      <w:r>
        <w:rPr>
          <w:b/>
          <w:bCs/>
        </w:rPr>
        <w:t xml:space="preserve"> </w:t>
      </w:r>
      <w:r>
        <w:rPr>
          <w:rFonts w:hint="eastAsia"/>
          <w:b/>
          <w:bCs/>
        </w:rPr>
        <w:t xml:space="preserve">是自动化比赛视频，SkillCorner/Hudl-StatsBomb/Wyscout/Catapult</w:t>
      </w:r>
      <w:r>
        <w:rPr>
          <w:b/>
          <w:bCs/>
        </w:rPr>
        <w:t xml:space="preserve"> MatchTracker </w:t>
      </w:r>
      <w:r>
        <w:rPr>
          <w:rFonts w:hint="eastAsia"/>
          <w:b/>
          <w:bCs/>
        </w:rPr>
        <w:t xml:space="preserve">则位于更靠上的数据与分析层。</w:t>
      </w:r>
      <w:r>
        <w:t xml:space="preserve"> </w:t>
      </w:r>
      <w:hyperlink r:id="rId10">
        <w:r>
          <w:rPr>
            <w:rStyle w:val="Hyperlink"/>
          </w:rPr>
          <w:t xml:space="preserve">[6]</w:t>
        </w:r>
      </w:hyperlink>
    </w:p>
    <w:bookmarkStart w:id="26" w:name="全球主要硬件与平台"/>
    <w:p>
      <w:pPr>
        <w:pStyle w:val="Heading3"/>
      </w:pPr>
      <w:r>
        <w:rPr>
          <w:rFonts w:hint="eastAsia"/>
        </w:rPr>
        <w:t xml:space="preserve">全球主要硬件与平台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厂商</w:t>
            </w:r>
          </w:p>
        </w:tc>
        <w:tc>
          <w:tcPr/>
          <w:p>
            <w:pPr>
              <w:pStyle w:val="Compact"/>
            </w:pPr>
            <w:r>
              <w:rPr>
                <w:rFonts w:hint="eastAsia"/>
              </w:rPr>
              <w:t xml:space="preserve">代表产品</w:t>
            </w:r>
          </w:p>
        </w:tc>
        <w:tc>
          <w:tcPr/>
          <w:p>
            <w:pPr>
              <w:pStyle w:val="Compact"/>
            </w:pPr>
            <w:r>
              <w:rPr>
                <w:rFonts w:hint="eastAsia"/>
              </w:rPr>
              <w:t xml:space="preserve">核心硬件/数据</w:t>
            </w:r>
          </w:p>
        </w:tc>
        <w:tc>
          <w:tcPr/>
          <w:p>
            <w:pPr>
              <w:pStyle w:val="Compact"/>
            </w:pPr>
            <w:r>
              <w:rPr>
                <w:rFonts w:hint="eastAsia"/>
              </w:rPr>
              <w:t xml:space="preserve">配套软件与定位</w:t>
            </w:r>
          </w:p>
        </w:tc>
        <w:tc>
          <w:tcPr/>
          <w:p>
            <w:pPr>
              <w:pStyle w:val="Compact"/>
            </w:pPr>
            <w:r>
              <w:rPr>
                <w:rFonts w:hint="eastAsia"/>
              </w:rPr>
              <w:t xml:space="preserve">可见价格</w:t>
            </w:r>
          </w:p>
        </w:tc>
        <w:tc>
          <w:tcPr/>
          <w:p>
            <w:pPr>
              <w:pStyle w:val="Compact"/>
            </w:pPr>
            <w:r>
              <w:rPr>
                <w:rFonts w:hint="eastAsia"/>
              </w:rPr>
              <w:t xml:space="preserve">对贵团队的参考价值</w:t>
            </w:r>
          </w:p>
        </w:tc>
      </w:tr>
      <w:tr>
        <w:tc>
          <w:tcPr/>
          <w:p>
            <w:pPr>
              <w:pStyle w:val="Compact"/>
            </w:pPr>
            <w:r>
              <w:rPr>
                <w:b/>
                <w:bCs/>
              </w:rPr>
              <w:t xml:space="preserve">Catapult</w:t>
            </w:r>
          </w:p>
        </w:tc>
        <w:tc>
          <w:tcPr/>
          <w:p>
            <w:pPr>
              <w:pStyle w:val="Compact"/>
            </w:pPr>
            <w:r>
              <w:t xml:space="preserve">Vector Pro</w:t>
            </w:r>
          </w:p>
        </w:tc>
        <w:tc>
          <w:tcPr/>
          <w:p>
            <w:pPr>
              <w:pStyle w:val="Compact"/>
            </w:pPr>
            <w:r>
              <w:t xml:space="preserve">10 Hz GNSS、100 Hz IMU、UWB、BLE、ECG/Polar </w:t>
            </w:r>
            <w:r>
              <w:rPr>
                <w:rFonts w:hint="eastAsia"/>
              </w:rPr>
              <w:t xml:space="preserve">HR；53</w:t>
            </w:r>
            <w:r>
              <w:t xml:space="preserve"> g、6 h</w:t>
            </w:r>
          </w:p>
        </w:tc>
        <w:tc>
          <w:tcPr/>
          <w:p>
            <w:pPr>
              <w:pStyle w:val="Compact"/>
            </w:pPr>
            <w:r>
              <w:t xml:space="preserve">OpenField、MatchTracker、Video</w:t>
            </w:r>
          </w:p>
        </w:tc>
        <w:tc>
          <w:tcPr/>
          <w:p>
            <w:pPr>
              <w:pStyle w:val="Compact"/>
            </w:pPr>
            <w:r>
              <w:rPr>
                <w:rFonts w:hint="eastAsia"/>
              </w:rPr>
              <w:t xml:space="preserve">专业队询价</w:t>
            </w:r>
          </w:p>
        </w:tc>
        <w:tc>
          <w:tcPr/>
          <w:p>
            <w:pPr>
              <w:pStyle w:val="Compact"/>
            </w:pPr>
            <w:r>
              <w:rPr>
                <w:rFonts w:hint="eastAsia"/>
                <w:b/>
                <w:bCs/>
              </w:rPr>
              <w:t xml:space="preserve">背心产品规格基准</w:t>
            </w:r>
            <w:r>
              <w:rPr>
                <w:rFonts w:hint="eastAsia"/>
              </w:rPr>
              <w:t xml:space="preserve">。硬件与运动科学工作流成熟。</w:t>
            </w:r>
            <w:hyperlink r:id="rId10">
              <w:r>
                <w:rPr>
                  <w:rStyle w:val="Hyperlink"/>
                </w:rPr>
                <w:t xml:space="preserve">[7]</w:t>
              </w:r>
            </w:hyperlink>
          </w:p>
        </w:tc>
      </w:tr>
      <w:tr>
        <w:tc>
          <w:tcPr/>
          <w:p>
            <w:pPr>
              <w:pStyle w:val="Compact"/>
            </w:pPr>
            <w:r>
              <w:rPr>
                <w:b/>
                <w:bCs/>
              </w:rPr>
              <w:t xml:space="preserve">STATSports</w:t>
            </w:r>
          </w:p>
        </w:tc>
        <w:tc>
          <w:tcPr/>
          <w:p>
            <w:pPr>
              <w:pStyle w:val="Compact"/>
            </w:pPr>
            <w:r>
              <w:t xml:space="preserve">APEX / APEX 2.0 / Sonra</w:t>
            </w:r>
          </w:p>
        </w:tc>
        <w:tc>
          <w:tcPr/>
          <w:p>
            <w:pPr>
              <w:pStyle w:val="Compact"/>
            </w:pPr>
            <w:r>
              <w:rPr>
                <w:rFonts w:hint="eastAsia"/>
              </w:rPr>
              <w:t xml:space="preserve">多星座</w:t>
            </w:r>
            <w:r>
              <w:t xml:space="preserve"> </w:t>
            </w:r>
            <w:r>
              <w:rPr>
                <w:rFonts w:hint="eastAsia"/>
              </w:rPr>
              <w:t xml:space="preserve">GNSS、IMU、HR；新一代强调</w:t>
            </w:r>
            <w:r>
              <w:t xml:space="preserve"> RTK、70+ </w:t>
            </w:r>
            <w:r>
              <w:rPr>
                <w:rFonts w:hint="eastAsia"/>
              </w:rPr>
              <w:t xml:space="preserve">实时指标</w:t>
            </w:r>
          </w:p>
        </w:tc>
        <w:tc>
          <w:tcPr/>
          <w:p>
            <w:pPr>
              <w:pStyle w:val="Compact"/>
            </w:pPr>
            <w:r>
              <w:t xml:space="preserve">Sonra、Live iPad/Watch、Cloud</w:t>
            </w:r>
          </w:p>
        </w:tc>
        <w:tc>
          <w:tcPr/>
          <w:p>
            <w:pPr>
              <w:pStyle w:val="Compact"/>
            </w:pPr>
            <w:r>
              <w:t xml:space="preserve">Academy </w:t>
            </w:r>
            <w:r>
              <w:rPr>
                <w:rFonts w:hint="eastAsia"/>
              </w:rPr>
              <w:t xml:space="preserve">约</w:t>
            </w:r>
            <w:r>
              <w:t xml:space="preserve"> </w:t>
            </w:r>
            <w:r>
              <w:rPr>
                <w:rFonts w:hint="eastAsia"/>
              </w:rPr>
              <w:t xml:space="preserve">US$250；Pro/Elite</w:t>
            </w:r>
            <w:r>
              <w:t xml:space="preserve"> </w:t>
            </w:r>
            <w:r>
              <w:rPr>
                <w:rFonts w:hint="eastAsia"/>
              </w:rPr>
              <w:t xml:space="preserve">消费版本约</w:t>
            </w:r>
            <w:r>
              <w:t xml:space="preserve"> </w:t>
            </w:r>
            <w:r>
              <w:rPr>
                <w:rFonts w:hint="eastAsia"/>
              </w:rPr>
              <w:t xml:space="preserve">US$300–340；专业团队询价</w:t>
            </w:r>
          </w:p>
        </w:tc>
        <w:tc>
          <w:tcPr/>
          <w:p>
            <w:pPr>
              <w:pStyle w:val="Compact"/>
            </w:pPr>
            <w:r>
              <w:t xml:space="preserve">RTK + </w:t>
            </w:r>
            <w:r>
              <w:rPr>
                <w:rFonts w:hint="eastAsia"/>
              </w:rPr>
              <w:t xml:space="preserve">云</w:t>
            </w:r>
            <w:r>
              <w:t xml:space="preserve"> + </w:t>
            </w:r>
            <w:r>
              <w:rPr>
                <w:rFonts w:hint="eastAsia"/>
              </w:rPr>
              <w:t xml:space="preserve">实时分析方向的重要竞争标杆。</w:t>
            </w:r>
            <w:hyperlink r:id="rId18">
              <w:r>
                <w:rPr>
                  <w:rStyle w:val="Hyperlink"/>
                </w:rPr>
                <w:t xml:space="preserve">[8]</w:t>
              </w:r>
            </w:hyperlink>
          </w:p>
        </w:tc>
      </w:tr>
      <w:tr>
        <w:tc>
          <w:tcPr/>
          <w:p>
            <w:pPr>
              <w:pStyle w:val="Compact"/>
            </w:pPr>
            <w:r>
              <w:rPr>
                <w:b/>
                <w:bCs/>
              </w:rPr>
              <w:t xml:space="preserve">Polar</w:t>
            </w:r>
          </w:p>
        </w:tc>
        <w:tc>
          <w:tcPr/>
          <w:p>
            <w:pPr>
              <w:pStyle w:val="Compact"/>
            </w:pPr>
            <w:r>
              <w:t xml:space="preserve">Team Pro / H10</w:t>
            </w:r>
          </w:p>
        </w:tc>
        <w:tc>
          <w:tcPr/>
          <w:p>
            <w:pPr>
              <w:pStyle w:val="Compact"/>
            </w:pPr>
            <w:r>
              <w:t xml:space="preserve">GNSS/IMU + ECG </w:t>
            </w:r>
            <w:r>
              <w:rPr>
                <w:rFonts w:hint="eastAsia"/>
              </w:rPr>
              <w:t xml:space="preserve">心率；H10</w:t>
            </w:r>
            <w:r>
              <w:t xml:space="preserve"> </w:t>
            </w:r>
            <w:r>
              <w:rPr>
                <w:rFonts w:hint="eastAsia"/>
              </w:rPr>
              <w:t xml:space="preserve">独立</w:t>
            </w:r>
            <w:r>
              <w:t xml:space="preserve"> BLE/ANT+</w:t>
            </w:r>
          </w:p>
        </w:tc>
        <w:tc>
          <w:tcPr/>
          <w:p>
            <w:pPr>
              <w:pStyle w:val="Compact"/>
            </w:pPr>
            <w:r>
              <w:t xml:space="preserve">Team Pro、API</w:t>
            </w:r>
          </w:p>
        </w:tc>
        <w:tc>
          <w:tcPr/>
          <w:p>
            <w:pPr>
              <w:pStyle w:val="Compact"/>
            </w:pPr>
            <w:r>
              <w:t xml:space="preserve">H10 </w:t>
            </w:r>
            <w:r>
              <w:rPr>
                <w:rFonts w:hint="eastAsia"/>
              </w:rPr>
              <w:t xml:space="preserve">官方约</w:t>
            </w:r>
            <w:r>
              <w:t xml:space="preserve"> </w:t>
            </w:r>
            <w:r>
              <w:rPr>
                <w:rFonts w:hint="eastAsia"/>
              </w:rPr>
              <w:t xml:space="preserve">US$104.95；Team</w:t>
            </w:r>
            <w:r>
              <w:t xml:space="preserve"> Pro </w:t>
            </w:r>
            <w:r>
              <w:rPr>
                <w:rFonts w:hint="eastAsia"/>
              </w:rPr>
              <w:t xml:space="preserve">询价</w:t>
            </w:r>
          </w:p>
        </w:tc>
        <w:tc>
          <w:tcPr/>
          <w:p>
            <w:pPr>
              <w:pStyle w:val="Compact"/>
            </w:pPr>
            <w:r>
              <w:rPr>
                <w:b/>
                <w:bCs/>
              </w:rPr>
              <w:t xml:space="preserve">Demo </w:t>
            </w:r>
            <w:r>
              <w:rPr>
                <w:rFonts w:hint="eastAsia"/>
                <w:b/>
                <w:bCs/>
              </w:rPr>
              <w:t xml:space="preserve">心率首选</w:t>
            </w:r>
            <w:r>
              <w:rPr>
                <w:rFonts w:hint="eastAsia"/>
              </w:rPr>
              <w:t xml:space="preserve">，不应第一期就自研</w:t>
            </w:r>
            <w:r>
              <w:t xml:space="preserve"> ECG。</w:t>
            </w:r>
            <w:hyperlink r:id="rId19">
              <w:r>
                <w:rPr>
                  <w:rStyle w:val="Hyperlink"/>
                </w:rPr>
                <w:t xml:space="preserve">[9]</w:t>
              </w:r>
            </w:hyperlink>
          </w:p>
        </w:tc>
      </w:tr>
      <w:tr>
        <w:tc>
          <w:tcPr/>
          <w:p>
            <w:pPr>
              <w:pStyle w:val="Compact"/>
            </w:pPr>
            <w:r>
              <w:rPr>
                <w:b/>
                <w:bCs/>
              </w:rPr>
              <w:t xml:space="preserve">KINEXON</w:t>
            </w:r>
          </w:p>
        </w:tc>
        <w:tc>
          <w:tcPr/>
          <w:p>
            <w:pPr>
              <w:pStyle w:val="Compact"/>
            </w:pPr>
            <w:r>
              <w:t xml:space="preserve">PERFORM LPS</w:t>
            </w:r>
          </w:p>
        </w:tc>
        <w:tc>
          <w:tcPr/>
          <w:p>
            <w:pPr>
              <w:pStyle w:val="Compact"/>
            </w:pPr>
            <w:r>
              <w:t xml:space="preserve">UWB </w:t>
            </w:r>
            <w:r>
              <w:rPr>
                <w:rFonts w:hint="eastAsia"/>
              </w:rPr>
              <w:t xml:space="preserve">LPS；厂商公布</w:t>
            </w:r>
            <w:r>
              <w:t xml:space="preserve"> &lt;10 cm、&lt;100 ms</w:t>
            </w:r>
          </w:p>
        </w:tc>
        <w:tc>
          <w:tcPr/>
          <w:p>
            <w:pPr>
              <w:pStyle w:val="Compact"/>
            </w:pPr>
            <w:r>
              <w:rPr>
                <w:rFonts w:hint="eastAsia"/>
              </w:rPr>
              <w:t xml:space="preserve">实时负荷、位置、视频同步、API</w:t>
            </w:r>
          </w:p>
        </w:tc>
        <w:tc>
          <w:tcPr/>
          <w:p>
            <w:pPr>
              <w:pStyle w:val="Compact"/>
            </w:pPr>
            <w:r>
              <w:rPr>
                <w:rFonts w:hint="eastAsia"/>
              </w:rPr>
              <w:t xml:space="preserve">项目询价</w:t>
            </w:r>
          </w:p>
        </w:tc>
        <w:tc>
          <w:tcPr/>
          <w:p>
            <w:pPr>
              <w:pStyle w:val="Compact"/>
            </w:pPr>
            <w:r>
              <w:rPr>
                <w:rFonts w:hint="eastAsia"/>
              </w:rPr>
              <w:t xml:space="preserve">训练基地高精定位参考；固定场地优于</w:t>
            </w:r>
            <w:r>
              <w:t xml:space="preserve"> GNSS。</w:t>
            </w:r>
            <w:hyperlink r:id="rId20">
              <w:r>
                <w:rPr>
                  <w:rStyle w:val="Hyperlink"/>
                </w:rPr>
                <w:t xml:space="preserve">[10]</w:t>
              </w:r>
            </w:hyperlink>
          </w:p>
        </w:tc>
      </w:tr>
      <w:tr>
        <w:tc>
          <w:tcPr/>
          <w:p>
            <w:pPr>
              <w:pStyle w:val="Compact"/>
            </w:pPr>
            <w:r>
              <w:rPr>
                <w:b/>
                <w:bCs/>
              </w:rPr>
              <w:t xml:space="preserve">Playermaker</w:t>
            </w:r>
          </w:p>
        </w:tc>
        <w:tc>
          <w:tcPr/>
          <w:p>
            <w:pPr>
              <w:pStyle w:val="Compact"/>
            </w:pPr>
            <w:r>
              <w:t xml:space="preserve">Playermaker 2.0</w:t>
            </w:r>
          </w:p>
        </w:tc>
        <w:tc>
          <w:tcPr/>
          <w:p>
            <w:pPr>
              <w:pStyle w:val="Compact"/>
            </w:pPr>
            <w:r>
              <w:rPr>
                <w:rFonts w:hint="eastAsia"/>
              </w:rPr>
              <w:t xml:space="preserve">左右脚各一个</w:t>
            </w:r>
            <w:r>
              <w:t xml:space="preserve"> 6 </w:t>
            </w:r>
            <w:r>
              <w:rPr>
                <w:rFonts w:hint="eastAsia"/>
              </w:rPr>
              <w:t xml:space="preserve">轴传感器，1000</w:t>
            </w:r>
            <w:r>
              <w:t xml:space="preserve"> </w:t>
            </w:r>
            <w:r>
              <w:rPr>
                <w:rFonts w:hint="eastAsia"/>
              </w:rPr>
              <w:t xml:space="preserve">samples/s，无</w:t>
            </w:r>
            <w:r>
              <w:t xml:space="preserve"> GPS</w:t>
            </w:r>
          </w:p>
        </w:tc>
        <w:tc>
          <w:tcPr/>
          <w:p>
            <w:pPr>
              <w:pStyle w:val="Compact"/>
            </w:pPr>
            <w:r>
              <w:rPr>
                <w:rFonts w:hint="eastAsia"/>
              </w:rPr>
              <w:t xml:space="preserve">触球、踢球、跑动、左右脚指标</w:t>
            </w:r>
          </w:p>
        </w:tc>
        <w:tc>
          <w:tcPr/>
          <w:p>
            <w:pPr>
              <w:pStyle w:val="Compact"/>
            </w:pPr>
            <w:r>
              <w:rPr>
                <w:rFonts w:hint="eastAsia"/>
              </w:rPr>
              <w:t xml:space="preserve">当前</w:t>
            </w:r>
            <w:r>
              <w:t xml:space="preserve"> US$199</w:t>
            </w:r>
          </w:p>
        </w:tc>
        <w:tc>
          <w:tcPr/>
          <w:p>
            <w:pPr>
              <w:pStyle w:val="Compact"/>
            </w:pPr>
            <w:r>
              <w:rPr>
                <w:rFonts w:hint="eastAsia"/>
                <w:b/>
                <w:bCs/>
              </w:rPr>
              <w:t xml:space="preserve">脚踝/鞋部</w:t>
            </w:r>
            <w:r>
              <w:rPr>
                <w:b/>
                <w:bCs/>
              </w:rPr>
              <w:t xml:space="preserve"> </w:t>
            </w:r>
            <w:r>
              <w:rPr>
                <w:rFonts w:hint="eastAsia"/>
                <w:b/>
                <w:bCs/>
              </w:rPr>
              <w:t xml:space="preserve">IMU产品的直接参照物</w:t>
            </w:r>
            <w:r>
              <w:t xml:space="preserve">。</w:t>
            </w:r>
            <w:hyperlink r:id="rId21">
              <w:r>
                <w:rPr>
                  <w:rStyle w:val="Hyperlink"/>
                </w:rPr>
                <w:t xml:space="preserve">[11]</w:t>
              </w:r>
            </w:hyperlink>
          </w:p>
        </w:tc>
      </w:tr>
      <w:tr>
        <w:tc>
          <w:tcPr/>
          <w:p>
            <w:pPr>
              <w:pStyle w:val="Compact"/>
            </w:pPr>
            <w:r>
              <w:rPr>
                <w:b/>
                <w:bCs/>
              </w:rPr>
              <w:t xml:space="preserve">Veo</w:t>
            </w:r>
          </w:p>
        </w:tc>
        <w:tc>
          <w:tcPr/>
          <w:p>
            <w:pPr>
              <w:pStyle w:val="Compact"/>
            </w:pPr>
            <w:r>
              <w:t xml:space="preserve">Cam 3 / Cam 3 5G</w:t>
            </w:r>
          </w:p>
        </w:tc>
        <w:tc>
          <w:tcPr/>
          <w:p>
            <w:pPr>
              <w:pStyle w:val="Compact"/>
            </w:pPr>
            <w:r>
              <w:rPr>
                <w:rFonts w:hint="eastAsia"/>
              </w:rPr>
              <w:t xml:space="preserve">180°全场、4K</w:t>
            </w:r>
            <w:r>
              <w:t xml:space="preserve"> </w:t>
            </w:r>
            <w:r>
              <w:rPr>
                <w:rFonts w:hint="eastAsia"/>
              </w:rPr>
              <w:t xml:space="preserve">类自动拍摄、Wi-Fi/5G、最长约</w:t>
            </w:r>
            <w:r>
              <w:t xml:space="preserve"> 6.5 h</w:t>
            </w:r>
          </w:p>
        </w:tc>
        <w:tc>
          <w:tcPr/>
          <w:p>
            <w:pPr>
              <w:pStyle w:val="Compact"/>
            </w:pPr>
            <w:r>
              <w:rPr>
                <w:rFonts w:hint="eastAsia"/>
              </w:rPr>
              <w:t xml:space="preserve">Editor、自动</w:t>
            </w:r>
            <w:r>
              <w:t xml:space="preserve"> Follow </w:t>
            </w:r>
            <w:r>
              <w:rPr>
                <w:rFonts w:hint="eastAsia"/>
              </w:rPr>
              <w:t xml:space="preserve">Cam、直播</w:t>
            </w:r>
          </w:p>
        </w:tc>
        <w:tc>
          <w:tcPr/>
          <w:p>
            <w:pPr>
              <w:pStyle w:val="Compact"/>
            </w:pPr>
            <w:r>
              <w:rPr>
                <w:rFonts w:hint="eastAsia"/>
              </w:rPr>
              <w:t xml:space="preserve">约</w:t>
            </w:r>
            <w:r>
              <w:t xml:space="preserve"> US$1,299 / </w:t>
            </w:r>
            <w:r>
              <w:rPr>
                <w:rFonts w:hint="eastAsia"/>
              </w:rPr>
              <w:t xml:space="preserve">US$1,599，另需订阅</w:t>
            </w:r>
          </w:p>
        </w:tc>
        <w:tc>
          <w:tcPr/>
          <w:p>
            <w:pPr>
              <w:pStyle w:val="Compact"/>
            </w:pPr>
            <w:r>
              <w:rPr>
                <w:rFonts w:hint="eastAsia"/>
              </w:rPr>
              <w:t xml:space="preserve">低成本便携全场拍摄产品标杆。</w:t>
            </w:r>
            <w:hyperlink r:id="rId22">
              <w:r>
                <w:rPr>
                  <w:rStyle w:val="Hyperlink"/>
                </w:rPr>
                <w:t xml:space="preserve">[12]</w:t>
              </w:r>
            </w:hyperlink>
          </w:p>
        </w:tc>
      </w:tr>
      <w:tr>
        <w:tc>
          <w:tcPr/>
          <w:p>
            <w:pPr>
              <w:pStyle w:val="Compact"/>
            </w:pPr>
            <w:r>
              <w:rPr>
                <w:b/>
                <w:bCs/>
              </w:rPr>
              <w:t xml:space="preserve">Hudl</w:t>
            </w:r>
          </w:p>
        </w:tc>
        <w:tc>
          <w:tcPr/>
          <w:p>
            <w:pPr>
              <w:pStyle w:val="Compact"/>
            </w:pPr>
            <w:r>
              <w:t xml:space="preserve">Focus Flex / Focus Outdoor</w:t>
            </w:r>
          </w:p>
        </w:tc>
        <w:tc>
          <w:tcPr/>
          <w:p>
            <w:pPr>
              <w:pStyle w:val="Compact"/>
            </w:pPr>
            <w:r>
              <w:rPr>
                <w:rFonts w:hint="eastAsia"/>
              </w:rPr>
              <w:t xml:space="preserve">多镜头、AI</w:t>
            </w:r>
            <w:r>
              <w:t xml:space="preserve"> </w:t>
            </w:r>
            <w:r>
              <w:rPr>
                <w:rFonts w:hint="eastAsia"/>
              </w:rPr>
              <w:t xml:space="preserve">球/人跟踪、HD、4G/Wi-Fi</w:t>
            </w:r>
          </w:p>
        </w:tc>
        <w:tc>
          <w:tcPr/>
          <w:p>
            <w:pPr>
              <w:pStyle w:val="Compact"/>
            </w:pPr>
            <w:r>
              <w:t xml:space="preserve">Hudl、Sportscode、Smart Coverage</w:t>
            </w:r>
          </w:p>
        </w:tc>
        <w:tc>
          <w:tcPr/>
          <w:p>
            <w:pPr>
              <w:pStyle w:val="Compact"/>
            </w:pPr>
            <w:r>
              <w:rPr>
                <w:rFonts w:hint="eastAsia"/>
              </w:rPr>
              <w:t xml:space="preserve">询价</w:t>
            </w:r>
          </w:p>
        </w:tc>
        <w:tc>
          <w:tcPr/>
          <w:p>
            <w:pPr>
              <w:pStyle w:val="Compact"/>
            </w:pPr>
            <w:r>
              <w:rPr>
                <w:rFonts w:hint="eastAsia"/>
              </w:rPr>
              <w:t xml:space="preserve">视频—分析—教练工作流标杆。</w:t>
            </w:r>
            <w:hyperlink r:id="rId23">
              <w:r>
                <w:rPr>
                  <w:rStyle w:val="Hyperlink"/>
                </w:rPr>
                <w:t xml:space="preserve">[13]</w:t>
              </w:r>
            </w:hyperlink>
          </w:p>
        </w:tc>
      </w:tr>
      <w:tr>
        <w:tc>
          <w:tcPr/>
          <w:p>
            <w:pPr>
              <w:pStyle w:val="Compact"/>
            </w:pPr>
            <w:r>
              <w:rPr>
                <w:b/>
                <w:bCs/>
              </w:rPr>
              <w:t xml:space="preserve">Spiideo</w:t>
            </w:r>
          </w:p>
        </w:tc>
        <w:tc>
          <w:tcPr/>
          <w:p>
            <w:pPr>
              <w:pStyle w:val="Compact"/>
            </w:pPr>
            <w:r>
              <w:t xml:space="preserve">A-Line / S-Line / Micro X1</w:t>
            </w:r>
          </w:p>
        </w:tc>
        <w:tc>
          <w:tcPr/>
          <w:p>
            <w:pPr>
              <w:pStyle w:val="Compact"/>
            </w:pPr>
            <w:r>
              <w:rPr>
                <w:rFonts w:hint="eastAsia"/>
              </w:rPr>
              <w:t xml:space="preserve">多机位/全场、PTZ与高速补充摄像机</w:t>
            </w:r>
          </w:p>
        </w:tc>
        <w:tc>
          <w:tcPr/>
          <w:p>
            <w:pPr>
              <w:pStyle w:val="Compact"/>
            </w:pPr>
            <w:r>
              <w:rPr>
                <w:rFonts w:hint="eastAsia"/>
              </w:rPr>
              <w:t xml:space="preserve">AutoFollow、云分析、直播</w:t>
            </w:r>
          </w:p>
        </w:tc>
        <w:tc>
          <w:tcPr/>
          <w:p>
            <w:pPr>
              <w:pStyle w:val="Compact"/>
            </w:pPr>
            <w:r>
              <w:rPr>
                <w:rFonts w:hint="eastAsia"/>
              </w:rPr>
              <w:t xml:space="preserve">询价</w:t>
            </w:r>
          </w:p>
        </w:tc>
        <w:tc>
          <w:tcPr/>
          <w:p>
            <w:pPr>
              <w:pStyle w:val="Compact"/>
            </w:pPr>
            <w:r>
              <w:rPr>
                <w:rFonts w:hint="eastAsia"/>
              </w:rPr>
              <w:t xml:space="preserve">专业训练场固定视觉系统标杆。Micro</w:t>
            </w:r>
            <w:r>
              <w:t xml:space="preserve"> X1 </w:t>
            </w:r>
            <w:r>
              <w:rPr>
                <w:rFonts w:hint="eastAsia"/>
              </w:rPr>
              <w:t xml:space="preserve">支持</w:t>
            </w:r>
            <w:r>
              <w:t xml:space="preserve"> 1080p 50fps / 720p </w:t>
            </w:r>
            <w:r>
              <w:rPr>
                <w:rFonts w:hint="eastAsia"/>
              </w:rPr>
              <w:t xml:space="preserve">最高</w:t>
            </w:r>
            <w:r>
              <w:t xml:space="preserve"> 180fps。</w:t>
            </w:r>
            <w:hyperlink r:id="rId24">
              <w:r>
                <w:rPr>
                  <w:rStyle w:val="Hyperlink"/>
                </w:rPr>
                <w:t xml:space="preserve">[14]</w:t>
              </w:r>
            </w:hyperlink>
          </w:p>
        </w:tc>
      </w:tr>
      <w:tr>
        <w:tc>
          <w:tcPr/>
          <w:p>
            <w:pPr>
              <w:pStyle w:val="Compact"/>
            </w:pPr>
            <w:r>
              <w:rPr>
                <w:b/>
                <w:bCs/>
              </w:rPr>
              <w:t xml:space="preserve">Pixellot</w:t>
            </w:r>
          </w:p>
        </w:tc>
        <w:tc>
          <w:tcPr/>
          <w:p>
            <w:pPr>
              <w:pStyle w:val="Compact"/>
            </w:pPr>
            <w:r>
              <w:t xml:space="preserve">Show S3</w:t>
            </w:r>
          </w:p>
        </w:tc>
        <w:tc>
          <w:tcPr/>
          <w:p>
            <w:pPr>
              <w:pStyle w:val="Compact"/>
            </w:pPr>
            <w:r>
              <w:rPr>
                <w:b/>
                <w:bCs/>
              </w:rPr>
              <w:t xml:space="preserve">12K </w:t>
            </w:r>
            <w:r>
              <w:rPr>
                <w:rFonts w:hint="eastAsia"/>
                <w:b/>
                <w:bCs/>
              </w:rPr>
              <w:t xml:space="preserve">三摄阵列</w:t>
            </w:r>
            <w:r>
              <w:rPr>
                <w:rFonts w:hint="eastAsia"/>
              </w:rPr>
              <w:t xml:space="preserve">、全景/战术/转播模式</w:t>
            </w:r>
          </w:p>
        </w:tc>
        <w:tc>
          <w:tcPr/>
          <w:p>
            <w:pPr>
              <w:pStyle w:val="Compact"/>
            </w:pPr>
            <w:r>
              <w:rPr>
                <w:rFonts w:hint="eastAsia"/>
              </w:rPr>
              <w:t xml:space="preserve">自动制作、AI跟踪、分析</w:t>
            </w:r>
          </w:p>
        </w:tc>
        <w:tc>
          <w:tcPr/>
          <w:p>
            <w:pPr>
              <w:pStyle w:val="Compact"/>
            </w:pPr>
            <w:r>
              <w:rPr>
                <w:rFonts w:hint="eastAsia"/>
              </w:rPr>
              <w:t xml:space="preserve">询价</w:t>
            </w:r>
          </w:p>
        </w:tc>
        <w:tc>
          <w:tcPr/>
          <w:p>
            <w:pPr>
              <w:pStyle w:val="Compact"/>
            </w:pPr>
            <w:r>
              <w:rPr>
                <w:rFonts w:hint="eastAsia"/>
              </w:rPr>
              <w:t xml:space="preserve">最接近“多摄一体化全场视觉设备”的竞争产品。</w:t>
            </w:r>
            <w:hyperlink r:id="rId11">
              <w:r>
                <w:rPr>
                  <w:rStyle w:val="Hyperlink"/>
                </w:rPr>
                <w:t xml:space="preserve">[15]</w:t>
              </w:r>
            </w:hyperlink>
          </w:p>
        </w:tc>
      </w:tr>
      <w:tr>
        <w:tc>
          <w:tcPr/>
          <w:p>
            <w:pPr>
              <w:pStyle w:val="Compact"/>
            </w:pPr>
            <w:r>
              <w:rPr>
                <w:b/>
                <w:bCs/>
              </w:rPr>
              <w:t xml:space="preserve">SkillCorner</w:t>
            </w:r>
          </w:p>
        </w:tc>
        <w:tc>
          <w:tcPr/>
          <w:p>
            <w:pPr>
              <w:pStyle w:val="Compact"/>
            </w:pPr>
            <w:r>
              <w:t xml:space="preserve">Tracking / Game Intelligence</w:t>
            </w:r>
          </w:p>
        </w:tc>
        <w:tc>
          <w:tcPr/>
          <w:p>
            <w:pPr>
              <w:pStyle w:val="Compact"/>
            </w:pPr>
            <w:r>
              <w:rPr>
                <w:rFonts w:hint="eastAsia"/>
              </w:rPr>
              <w:t xml:space="preserve">广播或战术单色视频→球员+球</w:t>
            </w:r>
            <w:r>
              <w:t xml:space="preserve"> tracking</w:t>
            </w:r>
          </w:p>
        </w:tc>
        <w:tc>
          <w:tcPr/>
          <w:p>
            <w:pPr>
              <w:pStyle w:val="Compact"/>
            </w:pPr>
            <w:r>
              <w:t xml:space="preserve">off-ball runs、physical、dynamic events</w:t>
            </w:r>
          </w:p>
        </w:tc>
        <w:tc>
          <w:tcPr/>
          <w:p>
            <w:pPr>
              <w:pStyle w:val="Compact"/>
            </w:pPr>
            <w:r>
              <w:t xml:space="preserve">B2B </w:t>
            </w:r>
            <w:r>
              <w:rPr>
                <w:rFonts w:hint="eastAsia"/>
              </w:rPr>
              <w:t xml:space="preserve">询价</w:t>
            </w:r>
          </w:p>
        </w:tc>
        <w:tc>
          <w:tcPr/>
          <w:p>
            <w:pPr>
              <w:pStyle w:val="Compact"/>
            </w:pPr>
            <w:r>
              <w:rPr>
                <w:rFonts w:hint="eastAsia"/>
                <w:b/>
                <w:bCs/>
              </w:rPr>
              <w:t xml:space="preserve">纯视觉技战术算法重点</w:t>
            </w:r>
            <w:r>
              <w:rPr>
                <w:b/>
                <w:bCs/>
              </w:rPr>
              <w:t xml:space="preserve"> benchmark</w:t>
            </w:r>
            <w:r>
              <w:rPr>
                <w:rFonts w:hint="eastAsia"/>
              </w:rPr>
              <w:t xml:space="preserve">；公开数据尤其值得使用。</w:t>
            </w:r>
            <w:hyperlink r:id="rId25">
              <w:r>
                <w:rPr>
                  <w:rStyle w:val="Hyperlink"/>
                </w:rPr>
                <w:t xml:space="preserve">[16]</w:t>
              </w:r>
            </w:hyperlink>
          </w:p>
        </w:tc>
      </w:tr>
    </w:tbl>
    <w:p>
      <w:pPr>
        <w:pStyle w:val="BodyText"/>
      </w:pPr>
      <w:r>
        <w:rPr>
          <w:rFonts w:hint="eastAsia"/>
        </w:rPr>
        <w:t xml:space="preserve">消费者级硬件价格虽然只有约</w:t>
      </w:r>
      <w:r>
        <w:t xml:space="preserve"> </w:t>
      </w:r>
      <w:r>
        <w:rPr>
          <w:rFonts w:hint="eastAsia"/>
        </w:rPr>
        <w:t xml:space="preserve">US$200–1,600，但真正的职业俱乐部方案通常转为</w:t>
      </w:r>
      <w:r>
        <w:t xml:space="preserve"> B2B </w:t>
      </w:r>
      <w:r>
        <w:rPr>
          <w:rFonts w:hint="eastAsia"/>
        </w:rPr>
        <w:t xml:space="preserve">报价，因为价格包含设备数量、场地基础设施、软件席位、云存储、服务和分析授权；因此不能简单地把一只</w:t>
      </w:r>
      <w:r>
        <w:t xml:space="preserve"> GPS tracker </w:t>
      </w:r>
      <w:r>
        <w:rPr>
          <w:rFonts w:hint="eastAsia"/>
        </w:rPr>
        <w:t xml:space="preserve">的零售价与</w:t>
      </w:r>
      <w:r>
        <w:t xml:space="preserve"> Catapult/KINEXON </w:t>
      </w:r>
      <w:r>
        <w:rPr>
          <w:rFonts w:hint="eastAsia"/>
        </w:rPr>
        <w:t xml:space="preserve">全队部署成本直接比较。</w:t>
      </w:r>
      <w:hyperlink r:id="rId20">
        <w:r>
          <w:rPr>
            <w:rStyle w:val="Hyperlink"/>
          </w:rPr>
          <w:t xml:space="preserve">[17]</w:t>
        </w:r>
      </w:hyperlink>
    </w:p>
    <w:bookmarkEnd w:id="26"/>
    <w:bookmarkStart w:id="35" w:name="中国市场与制造供应链"/>
    <w:p>
      <w:pPr>
        <w:pStyle w:val="Heading3"/>
      </w:pPr>
      <w:r>
        <w:rPr>
          <w:rFonts w:hint="eastAsia"/>
        </w:rPr>
        <w:t xml:space="preserve">中国市场与制造供应链</w:t>
      </w:r>
    </w:p>
    <w:p>
      <w:pPr>
        <w:pStyle w:val="FirstParagraph"/>
      </w:pPr>
      <w:r>
        <w:rPr>
          <w:rFonts w:hint="eastAsia"/>
        </w:rPr>
        <w:t xml:space="preserve">中国市场值得区分“</w:t>
      </w:r>
      <w:r>
        <w:rPr>
          <w:rFonts w:hint="eastAsia"/>
          <w:b/>
          <w:bCs/>
        </w:rPr>
        <w:t xml:space="preserve">足球数据产品公司</w:t>
      </w:r>
      <w:r>
        <w:rPr>
          <w:rFonts w:hint="eastAsia"/>
        </w:rPr>
        <w:t xml:space="preserve">”和“</w:t>
      </w:r>
      <w:r>
        <w:rPr>
          <w:rFonts w:hint="eastAsia"/>
          <w:b/>
          <w:bCs/>
        </w:rPr>
        <w:t xml:space="preserve">底层硬件供应链</w:t>
      </w:r>
      <w:r>
        <w:t xml:space="preserve">”。</w:t>
      </w:r>
    </w:p>
    <w:p>
      <w:pPr>
        <w:pStyle w:val="BodyText"/>
      </w:pPr>
      <w:r>
        <w:rPr>
          <w:rFonts w:hint="eastAsia"/>
        </w:rPr>
        <w:t xml:space="preserve">在产品层，中国已经出现较完整的本土方案。例如</w:t>
      </w:r>
      <w:r>
        <w:t xml:space="preserve"> Gengee </w:t>
      </w:r>
      <w:r>
        <w:rPr>
          <w:rFonts w:hint="eastAsia"/>
        </w:rPr>
        <w:t xml:space="preserve">当前对外展示</w:t>
      </w:r>
      <w:r>
        <w:t xml:space="preserve"> INSAIT KS </w:t>
      </w:r>
      <w:r>
        <w:rPr>
          <w:rFonts w:hint="eastAsia"/>
        </w:rPr>
        <w:t xml:space="preserve">高频</w:t>
      </w:r>
      <w:r>
        <w:t xml:space="preserve"> UWB </w:t>
      </w:r>
      <w:r>
        <w:rPr>
          <w:rFonts w:hint="eastAsia"/>
        </w:rPr>
        <w:t xml:space="preserve">球员/足球追踪系统以及</w:t>
      </w:r>
      <w:r>
        <w:t xml:space="preserve"> INSAIT JOY </w:t>
      </w:r>
      <w:r>
        <w:rPr>
          <w:rFonts w:hint="eastAsia"/>
        </w:rPr>
        <w:t xml:space="preserve">智能护腿板；江苏省足球运动协会披露的数智竞训平台中，“飞翼”系统使用</w:t>
      </w:r>
      <w:r>
        <w:t xml:space="preserve"> </w:t>
      </w:r>
      <w:r>
        <w:rPr>
          <w:rFonts w:hint="eastAsia"/>
        </w:rPr>
        <w:t xml:space="preserve">UWB、物联网与</w:t>
      </w:r>
      <w:r>
        <w:t xml:space="preserve"> AI </w:t>
      </w:r>
      <w:r>
        <w:rPr>
          <w:rFonts w:hint="eastAsia"/>
        </w:rPr>
        <w:t xml:space="preserve">获取心率、跑动速度、控球时间、传球成功率和爆发力，“茵驰”智能护腿板则作为另一种球员数据终端。</w:t>
      </w:r>
      <w:hyperlink r:id="rId27">
        <w:r>
          <w:rPr>
            <w:rStyle w:val="Hyperlink"/>
          </w:rPr>
          <w:t xml:space="preserve">[18]</w:t>
        </w:r>
      </w:hyperlink>
    </w:p>
    <w:p>
      <w:pPr>
        <w:pStyle w:val="BodyText"/>
      </w:pPr>
      <w:r>
        <w:rPr>
          <w:rFonts w:hint="eastAsia"/>
        </w:rPr>
        <w:t xml:space="preserve">不过，与</w:t>
      </w:r>
      <w:r>
        <w:t xml:space="preserve"> Catapult、STATSports、KINEXON </w:t>
      </w:r>
      <w:r>
        <w:rPr>
          <w:rFonts w:hint="eastAsia"/>
        </w:rPr>
        <w:t xml:space="preserve">相比，中国职业级足球</w:t>
      </w:r>
      <w:r>
        <w:t xml:space="preserve"> EPTS </w:t>
      </w:r>
      <w:r>
        <w:rPr>
          <w:rFonts w:hint="eastAsia"/>
        </w:rPr>
        <w:t xml:space="preserve">产品的</w:t>
      </w:r>
      <w:r>
        <w:rPr>
          <w:rFonts w:hint="eastAsia"/>
          <w:b/>
          <w:bCs/>
        </w:rPr>
        <w:t xml:space="preserve">公开独立验证、公开规格和透明报价仍相对有限</w:t>
      </w:r>
      <w:r>
        <w:rPr>
          <w:rFonts w:hint="eastAsia"/>
        </w:rPr>
        <w:t xml:space="preserve">。因此从研发角度看，国内更大的优势实际位于供应链：移远通信能够提供多频</w:t>
      </w:r>
      <w:r>
        <w:t xml:space="preserve"> </w:t>
      </w:r>
      <w:r>
        <w:rPr>
          <w:rFonts w:hint="eastAsia"/>
        </w:rPr>
        <w:t xml:space="preserve">GNSS/RTK；海康机器人等厂商覆盖从</w:t>
      </w:r>
      <w:r>
        <w:t xml:space="preserve"> GigE </w:t>
      </w:r>
      <w:r>
        <w:rPr>
          <w:rFonts w:hint="eastAsia"/>
        </w:rPr>
        <w:t xml:space="preserve">到</w:t>
      </w:r>
      <w:r>
        <w:t xml:space="preserve"> </w:t>
      </w:r>
      <w:r>
        <w:rPr>
          <w:rFonts w:hint="eastAsia"/>
        </w:rPr>
        <w:t xml:space="preserve">10GigE、USB3、全局快门、高像素工业相机；国内</w:t>
      </w:r>
      <w:r>
        <w:t xml:space="preserve"> </w:t>
      </w:r>
      <w:r>
        <w:rPr>
          <w:rFonts w:hint="eastAsia"/>
        </w:rPr>
        <w:t xml:space="preserve">PCB、SMT、模具、硅胶、纺织与电池供应链又非常成熟。这个判断属于基于公开产品可见度形成的产业链推断，而不是市场份额统计。</w:t>
      </w:r>
      <w:hyperlink r:id="rId12">
        <w:r>
          <w:rPr>
            <w:rStyle w:val="Hyperlink"/>
          </w:rPr>
          <w:t xml:space="preserve">[19]</w:t>
        </w:r>
      </w:hyperlink>
    </w:p>
    <w:p>
      <w:pPr>
        <w:pStyle w:val="BodyText"/>
      </w:pPr>
      <w:r>
        <w:rPr>
          <w:rFonts w:hint="eastAsia"/>
        </w:rPr>
        <w:t xml:space="preserve">建议的供应链结构如下：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子系统</w:t>
            </w:r>
          </w:p>
        </w:tc>
        <w:tc>
          <w:tcPr/>
          <w:p>
            <w:pPr>
              <w:pStyle w:val="Compact"/>
            </w:pPr>
            <w:r>
              <w:rPr>
                <w:rFonts w:hint="eastAsia"/>
              </w:rPr>
              <w:t xml:space="preserve">推荐供应商/器件方向</w:t>
            </w:r>
          </w:p>
        </w:tc>
        <w:tc>
          <w:tcPr/>
          <w:p>
            <w:pPr>
              <w:pStyle w:val="Compact"/>
            </w:pPr>
            <w:r>
              <w:rPr>
                <w:rFonts w:hint="eastAsia"/>
              </w:rPr>
              <w:t xml:space="preserve">研发理由</w:t>
            </w:r>
          </w:p>
        </w:tc>
      </w:tr>
      <w:tr>
        <w:tc>
          <w:tcPr/>
          <w:p>
            <w:pPr>
              <w:pStyle w:val="Compact"/>
            </w:pPr>
            <w:r>
              <w:t xml:space="preserve">GNSS</w:t>
            </w:r>
          </w:p>
        </w:tc>
        <w:tc>
          <w:tcPr/>
          <w:p>
            <w:pPr>
              <w:pStyle w:val="Compact"/>
            </w:pPr>
            <w:r>
              <w:rPr>
                <w:b/>
                <w:bCs/>
              </w:rPr>
              <w:t xml:space="preserve">Quectel LC29H / LG290P / LG69T</w:t>
            </w:r>
            <w:r>
              <w:rPr>
                <w:rFonts w:hint="eastAsia"/>
              </w:rPr>
              <w:t xml:space="preserve">；u-blox</w:t>
            </w:r>
            <w:r>
              <w:t xml:space="preserve"> M10 </w:t>
            </w:r>
            <w:r>
              <w:rPr>
                <w:rFonts w:hint="eastAsia"/>
              </w:rPr>
              <w:t xml:space="preserve">可作低功耗对比</w:t>
            </w:r>
          </w:p>
        </w:tc>
        <w:tc>
          <w:tcPr/>
          <w:p>
            <w:pPr>
              <w:pStyle w:val="Compact"/>
            </w:pPr>
            <w:r>
              <w:t xml:space="preserve">LC29H </w:t>
            </w:r>
            <w:r>
              <w:rPr>
                <w:rFonts w:hint="eastAsia"/>
              </w:rPr>
              <w:t xml:space="preserve">双频</w:t>
            </w:r>
            <w:r>
              <w:t xml:space="preserve"> </w:t>
            </w:r>
            <w:r>
              <w:rPr>
                <w:rFonts w:hint="eastAsia"/>
              </w:rPr>
              <w:t xml:space="preserve">L1/L5、多星座，部分型号</w:t>
            </w:r>
            <w:r>
              <w:t xml:space="preserve"> 10 Hz </w:t>
            </w:r>
            <w:r>
              <w:rPr>
                <w:rFonts w:hint="eastAsia"/>
              </w:rPr>
              <w:t xml:space="preserve">RTK；LG290P</w:t>
            </w:r>
            <w:r>
              <w:t xml:space="preserve"> </w:t>
            </w:r>
            <w:r>
              <w:rPr>
                <w:rFonts w:hint="eastAsia"/>
              </w:rPr>
              <w:t xml:space="preserve">四频、20</w:t>
            </w:r>
            <w:r>
              <w:t xml:space="preserve"> Hz RTK。</w:t>
            </w:r>
            <w:hyperlink r:id="rId12">
              <w:r>
                <w:rPr>
                  <w:rStyle w:val="Hyperlink"/>
                </w:rPr>
                <w:t xml:space="preserve">[20]</w:t>
              </w:r>
            </w:hyperlink>
          </w:p>
        </w:tc>
      </w:tr>
      <w:tr>
        <w:tc>
          <w:tcPr/>
          <w:p>
            <w:pPr>
              <w:pStyle w:val="Compact"/>
            </w:pPr>
            <w:r>
              <w:t xml:space="preserve">IMU</w:t>
            </w:r>
          </w:p>
        </w:tc>
        <w:tc>
          <w:tcPr/>
          <w:p>
            <w:pPr>
              <w:pStyle w:val="Compact"/>
            </w:pPr>
            <w:r>
              <w:rPr>
                <w:b/>
                <w:bCs/>
              </w:rPr>
              <w:t xml:space="preserve">TDK ICM-42688-P</w:t>
            </w:r>
            <w:r>
              <w:rPr>
                <w:rFonts w:hint="eastAsia"/>
              </w:rPr>
              <w:t xml:space="preserve">；低功耗版本可考虑</w:t>
            </w:r>
            <w:r>
              <w:t xml:space="preserve"> Bosch BMI </w:t>
            </w:r>
            <w:r>
              <w:rPr>
                <w:rFonts w:hint="eastAsia"/>
              </w:rPr>
              <w:t xml:space="preserve">系列</w:t>
            </w:r>
          </w:p>
        </w:tc>
        <w:tc>
          <w:tcPr/>
          <w:p>
            <w:pPr>
              <w:pStyle w:val="Compact"/>
            </w:pPr>
            <w:r>
              <w:t xml:space="preserve">ICM-42688-P </w:t>
            </w:r>
            <w:r>
              <w:rPr>
                <w:rFonts w:hint="eastAsia"/>
              </w:rPr>
              <w:t xml:space="preserve">支持外部精准时钟；最高</w:t>
            </w:r>
            <w:r>
              <w:t xml:space="preserve"> ODR </w:t>
            </w:r>
            <w:r>
              <w:rPr>
                <w:rFonts w:hint="eastAsia"/>
              </w:rPr>
              <w:t xml:space="preserve">能远高于足球所需，便于实现</w:t>
            </w:r>
            <w:r>
              <w:t xml:space="preserve"> 200–1000 Hz </w:t>
            </w:r>
            <w:r>
              <w:rPr>
                <w:rFonts w:hint="eastAsia"/>
              </w:rPr>
              <w:t xml:space="preserve">原始采样。</w:t>
            </w:r>
            <w:hyperlink r:id="rId28">
              <w:r>
                <w:rPr>
                  <w:rStyle w:val="Hyperlink"/>
                </w:rPr>
                <w:t xml:space="preserve">[21]</w:t>
              </w:r>
            </w:hyperlink>
          </w:p>
        </w:tc>
      </w:tr>
      <w:tr>
        <w:tc>
          <w:tcPr/>
          <w:p>
            <w:pPr>
              <w:pStyle w:val="Compact"/>
            </w:pPr>
            <w:r>
              <w:t xml:space="preserve">ECG</w:t>
            </w:r>
          </w:p>
        </w:tc>
        <w:tc>
          <w:tcPr/>
          <w:p>
            <w:pPr>
              <w:pStyle w:val="Compact"/>
            </w:pPr>
            <w:r>
              <w:rPr>
                <w:b/>
                <w:bCs/>
              </w:rPr>
              <w:t xml:space="preserve">Analog Devices MAX30001</w:t>
            </w:r>
          </w:p>
        </w:tc>
        <w:tc>
          <w:tcPr/>
          <w:p>
            <w:pPr>
              <w:pStyle w:val="Compact"/>
            </w:pPr>
            <w:r>
              <w:rPr>
                <w:rFonts w:hint="eastAsia"/>
              </w:rPr>
              <w:t xml:space="preserve">为可穿戴</w:t>
            </w:r>
            <w:r>
              <w:t xml:space="preserve"> ECG/BioZ </w:t>
            </w:r>
            <w:r>
              <w:rPr>
                <w:rFonts w:hint="eastAsia"/>
              </w:rPr>
              <w:t xml:space="preserve">设计，支持</w:t>
            </w:r>
            <w:r>
              <w:t xml:space="preserve"> ECG </w:t>
            </w:r>
            <w:r>
              <w:rPr>
                <w:rFonts w:hint="eastAsia"/>
              </w:rPr>
              <w:t xml:space="preserve">波形、HR、R-R</w:t>
            </w:r>
            <w:r>
              <w:t xml:space="preserve"> </w:t>
            </w:r>
            <w:r>
              <w:rPr>
                <w:rFonts w:hint="eastAsia"/>
              </w:rPr>
              <w:t xml:space="preserve">等。</w:t>
            </w:r>
            <w:hyperlink r:id="rId29">
              <w:r>
                <w:rPr>
                  <w:rStyle w:val="Hyperlink"/>
                </w:rPr>
                <w:t xml:space="preserve">[22]</w:t>
              </w:r>
            </w:hyperlink>
          </w:p>
        </w:tc>
      </w:tr>
      <w:tr>
        <w:tc>
          <w:tcPr/>
          <w:p>
            <w:pPr>
              <w:pStyle w:val="Compact"/>
            </w:pPr>
            <w:r>
              <w:rPr>
                <w:rFonts w:hint="eastAsia"/>
              </w:rPr>
              <w:t xml:space="preserve">原型</w:t>
            </w:r>
            <w:r>
              <w:t xml:space="preserve"> HR</w:t>
            </w:r>
          </w:p>
        </w:tc>
        <w:tc>
          <w:tcPr/>
          <w:p>
            <w:pPr>
              <w:pStyle w:val="Compact"/>
            </w:pPr>
            <w:r>
              <w:rPr>
                <w:b/>
                <w:bCs/>
              </w:rPr>
              <w:t xml:space="preserve">Polar H10</w:t>
            </w:r>
          </w:p>
        </w:tc>
        <w:tc>
          <w:tcPr/>
          <w:p>
            <w:pPr>
              <w:pStyle w:val="Compact"/>
            </w:pPr>
            <w:r>
              <w:t xml:space="preserve">ECG </w:t>
            </w:r>
            <w:r>
              <w:rPr>
                <w:rFonts w:hint="eastAsia"/>
              </w:rPr>
              <w:t xml:space="preserve">胸带、BLE/ANT+、长续航，可直接作为研发</w:t>
            </w:r>
            <w:r>
              <w:t xml:space="preserve"> ground </w:t>
            </w:r>
            <w:r>
              <w:rPr>
                <w:rFonts w:hint="eastAsia"/>
              </w:rPr>
              <w:t xml:space="preserve">truth/外部传感器。</w:t>
            </w:r>
            <w:hyperlink r:id="rId30">
              <w:r>
                <w:rPr>
                  <w:rStyle w:val="Hyperlink"/>
                </w:rPr>
                <w:t xml:space="preserve">[23]</w:t>
              </w:r>
            </w:hyperlink>
          </w:p>
        </w:tc>
      </w:tr>
      <w:tr>
        <w:tc>
          <w:tcPr/>
          <w:p>
            <w:pPr>
              <w:pStyle w:val="Compact"/>
            </w:pPr>
            <w:r>
              <w:t xml:space="preserve">MCU/BLE</w:t>
            </w:r>
          </w:p>
        </w:tc>
        <w:tc>
          <w:tcPr/>
          <w:p>
            <w:pPr>
              <w:pStyle w:val="Compact"/>
            </w:pPr>
            <w:r>
              <w:t xml:space="preserve">Nordic nRF52/nRF53</w:t>
            </w:r>
          </w:p>
        </w:tc>
        <w:tc>
          <w:tcPr/>
          <w:p>
            <w:pPr>
              <w:pStyle w:val="Compact"/>
            </w:pPr>
            <w:r>
              <w:rPr>
                <w:rFonts w:hint="eastAsia"/>
              </w:rPr>
              <w:t xml:space="preserve">BLE、低功耗、ANT</w:t>
            </w:r>
            <w:r>
              <w:t xml:space="preserve"> </w:t>
            </w:r>
            <w:r>
              <w:rPr>
                <w:rFonts w:hint="eastAsia"/>
              </w:rPr>
              <w:t xml:space="preserve">与硬件时间戳生态成熟；适合</w:t>
            </w:r>
            <w:r>
              <w:t xml:space="preserve"> wearable。</w:t>
            </w:r>
            <w:hyperlink r:id="rId31">
              <w:r>
                <w:rPr>
                  <w:rStyle w:val="Hyperlink"/>
                </w:rPr>
                <w:t xml:space="preserve">[24]</w:t>
              </w:r>
            </w:hyperlink>
          </w:p>
        </w:tc>
      </w:tr>
      <w:tr>
        <w:tc>
          <w:tcPr/>
          <w:p>
            <w:pPr>
              <w:pStyle w:val="Compact"/>
            </w:pPr>
            <w:r>
              <w:t xml:space="preserve">UWB</w:t>
            </w:r>
          </w:p>
        </w:tc>
        <w:tc>
          <w:tcPr/>
          <w:p>
            <w:pPr>
              <w:pStyle w:val="Compact"/>
            </w:pPr>
            <w:r>
              <w:t xml:space="preserve">Qorvo DW3xxx/DWM3xxx </w:t>
            </w:r>
            <w:r>
              <w:rPr>
                <w:rFonts w:hint="eastAsia"/>
              </w:rPr>
              <w:t xml:space="preserve">类方案或国内</w:t>
            </w:r>
            <w:r>
              <w:t xml:space="preserve"> SRRC </w:t>
            </w:r>
            <w:r>
              <w:rPr>
                <w:rFonts w:hint="eastAsia"/>
              </w:rPr>
              <w:t xml:space="preserve">合规模块</w:t>
            </w:r>
          </w:p>
        </w:tc>
        <w:tc>
          <w:tcPr/>
          <w:p>
            <w:pPr>
              <w:pStyle w:val="Compact"/>
            </w:pPr>
            <w:r>
              <w:rPr>
                <w:rFonts w:hint="eastAsia"/>
              </w:rPr>
              <w:t xml:space="preserve">可用于训练基地厘米级相对定位，但中国频谱必须单独审查。</w:t>
            </w:r>
            <w:hyperlink r:id="rId32">
              <w:r>
                <w:rPr>
                  <w:rStyle w:val="Hyperlink"/>
                </w:rPr>
                <w:t xml:space="preserve">[25]</w:t>
              </w:r>
            </w:hyperlink>
          </w:p>
        </w:tc>
      </w:tr>
      <w:tr>
        <w:tc>
          <w:tcPr/>
          <w:p>
            <w:pPr>
              <w:pStyle w:val="Compact"/>
            </w:pPr>
            <w:r>
              <w:rPr>
                <w:rFonts w:hint="eastAsia"/>
              </w:rPr>
              <w:t xml:space="preserve">摄像机</w:t>
            </w:r>
          </w:p>
        </w:tc>
        <w:tc>
          <w:tcPr/>
          <w:p>
            <w:pPr>
              <w:pStyle w:val="Compact"/>
            </w:pPr>
            <w:r>
              <w:rPr>
                <w:rFonts w:hint="eastAsia"/>
              </w:rPr>
              <w:t xml:space="preserve">海康机器人、大恒图像、MindVision</w:t>
            </w:r>
            <w:r>
              <w:t xml:space="preserve"> </w:t>
            </w:r>
            <w:r>
              <w:rPr>
                <w:rFonts w:hint="eastAsia"/>
              </w:rPr>
              <w:t xml:space="preserve">等</w:t>
            </w:r>
            <w:r>
              <w:t xml:space="preserve"> GigE/USB3 </w:t>
            </w:r>
            <w:r>
              <w:rPr>
                <w:rFonts w:hint="eastAsia"/>
              </w:rPr>
              <w:t xml:space="preserve">工业相机</w:t>
            </w:r>
          </w:p>
        </w:tc>
        <w:tc>
          <w:tcPr/>
          <w:p>
            <w:pPr>
              <w:pStyle w:val="Compact"/>
            </w:pPr>
            <w:r>
              <w:rPr>
                <w:rFonts w:hint="eastAsia"/>
              </w:rPr>
              <w:t xml:space="preserve">中国工业视觉供应链覆盖全局快门、GigE</w:t>
            </w:r>
            <w:r>
              <w:t xml:space="preserve"> </w:t>
            </w:r>
            <w:r>
              <w:rPr>
                <w:rFonts w:hint="eastAsia"/>
              </w:rPr>
              <w:t xml:space="preserve">Vision、GenICam、硬触发等。</w:t>
            </w:r>
            <w:hyperlink r:id="rId33">
              <w:r>
                <w:rPr>
                  <w:rStyle w:val="Hyperlink"/>
                </w:rPr>
                <w:t xml:space="preserve">[26]</w:t>
              </w:r>
            </w:hyperlink>
          </w:p>
        </w:tc>
      </w:tr>
      <w:tr>
        <w:tc>
          <w:tcPr/>
          <w:p>
            <w:pPr>
              <w:pStyle w:val="Compact"/>
            </w:pPr>
            <w:r>
              <w:rPr>
                <w:rFonts w:hint="eastAsia"/>
              </w:rPr>
              <w:t xml:space="preserve">时间同步</w:t>
            </w:r>
          </w:p>
        </w:tc>
        <w:tc>
          <w:tcPr/>
          <w:p>
            <w:pPr>
              <w:pStyle w:val="Compact"/>
            </w:pPr>
            <w:r>
              <w:t xml:space="preserve">PTP-capable GigE Vision + PTP </w:t>
            </w:r>
            <w:r>
              <w:rPr>
                <w:rFonts w:hint="eastAsia"/>
              </w:rPr>
              <w:t xml:space="preserve">交换机/硬件触发</w:t>
            </w:r>
          </w:p>
        </w:tc>
        <w:tc>
          <w:tcPr/>
          <w:p>
            <w:pPr>
              <w:pStyle w:val="Compact"/>
            </w:pPr>
            <w:r>
              <w:t xml:space="preserve">IEEE 1588 PTP </w:t>
            </w:r>
            <w:r>
              <w:rPr>
                <w:rFonts w:hint="eastAsia"/>
              </w:rPr>
              <w:t xml:space="preserve">很适合多摄统一时钟；GigE</w:t>
            </w:r>
            <w:r>
              <w:t xml:space="preserve"> Vision 2.0 </w:t>
            </w:r>
            <w:r>
              <w:rPr>
                <w:rFonts w:hint="eastAsia"/>
              </w:rPr>
              <w:t xml:space="preserve">可支持多摄同步采集。</w:t>
            </w:r>
            <w:hyperlink r:id="rId34">
              <w:r>
                <w:rPr>
                  <w:rStyle w:val="Hyperlink"/>
                </w:rPr>
                <w:t xml:space="preserve">[27]</w:t>
              </w:r>
            </w:hyperlink>
          </w:p>
        </w:tc>
      </w:tr>
      <w:tr>
        <w:tc>
          <w:tcPr/>
          <w:p>
            <w:pPr>
              <w:pStyle w:val="Compact"/>
            </w:pPr>
            <w:r>
              <w:rPr>
                <w:rFonts w:hint="eastAsia"/>
              </w:rPr>
              <w:t xml:space="preserve">边缘</w:t>
            </w:r>
            <w:r>
              <w:t xml:space="preserve"> GPU</w:t>
            </w:r>
          </w:p>
        </w:tc>
        <w:tc>
          <w:tcPr/>
          <w:p>
            <w:pPr>
              <w:pStyle w:val="Compact"/>
            </w:pPr>
            <w:r>
              <w:t xml:space="preserve">NVIDIA Jetson Orin </w:t>
            </w:r>
            <w:r>
              <w:rPr>
                <w:rFonts w:hint="eastAsia"/>
              </w:rPr>
              <w:t xml:space="preserve">系列或</w:t>
            </w:r>
            <w:r>
              <w:t xml:space="preserve"> x86 + NVIDIA GPU</w:t>
            </w:r>
          </w:p>
        </w:tc>
        <w:tc>
          <w:tcPr/>
          <w:p>
            <w:pPr>
              <w:pStyle w:val="Compact"/>
            </w:pPr>
            <w:r>
              <w:rPr>
                <w:rFonts w:hint="eastAsia"/>
              </w:rPr>
              <w:t xml:space="preserve">把高码率原始视频留在场边，仅将轨迹/事件/精选视频上传云端，更符合成本和实时性要求。</w:t>
            </w:r>
          </w:p>
        </w:tc>
      </w:tr>
    </w:tbl>
    <w:bookmarkEnd w:id="35"/>
    <w:bookmarkEnd w:id="36"/>
    <w:bookmarkStart w:id="43" w:name="硬件与视觉系统架构"/>
    <w:p>
      <w:pPr>
        <w:pStyle w:val="Heading2"/>
      </w:pPr>
      <w:r>
        <w:rPr>
          <w:rFonts w:hint="eastAsia"/>
        </w:rPr>
        <w:t xml:space="preserve">硬件与视觉系统架构</w:t>
      </w:r>
    </w:p>
    <w:bookmarkStart w:id="38" w:name="背心终端建议规格"/>
    <w:p>
      <w:pPr>
        <w:pStyle w:val="Heading3"/>
      </w:pPr>
      <w:r>
        <w:rPr>
          <w:rFonts w:hint="eastAsia"/>
        </w:rPr>
        <w:t xml:space="preserve">背心终端建议规格</w:t>
      </w:r>
    </w:p>
    <w:p>
      <w:pPr>
        <w:pStyle w:val="FirstParagraph"/>
      </w:pPr>
      <w:r>
        <w:rPr>
          <w:rFonts w:hint="eastAsia"/>
        </w:rPr>
        <w:t xml:space="preserve">下面不是复制某一厂商规格，而是结合</w:t>
      </w:r>
      <w:r>
        <w:t xml:space="preserve"> Catapult、STATSports、Polar </w:t>
      </w:r>
      <w:r>
        <w:rPr>
          <w:rFonts w:hint="eastAsia"/>
        </w:rPr>
        <w:t xml:space="preserve">和现有电子器件后，为贵团队给出的</w:t>
      </w:r>
      <w:r>
        <w:rPr>
          <w:b/>
          <w:bCs/>
        </w:rPr>
        <w:t xml:space="preserve">V1/V2 </w:t>
      </w:r>
      <w:r>
        <w:rPr>
          <w:rFonts w:hint="eastAsia"/>
          <w:b/>
          <w:bCs/>
        </w:rPr>
        <w:t xml:space="preserve">产品目标</w:t>
      </w:r>
      <w:r>
        <w:t xml:space="preserve">。Catapult Vector Pro </w:t>
      </w:r>
      <w:r>
        <w:rPr>
          <w:rFonts w:hint="eastAsia"/>
        </w:rPr>
        <w:t xml:space="preserve">的</w:t>
      </w:r>
      <w:r>
        <w:t xml:space="preserve"> 10 Hz GNSS、100 Hz </w:t>
      </w:r>
      <w:r>
        <w:rPr>
          <w:rFonts w:hint="eastAsia"/>
        </w:rPr>
        <w:t xml:space="preserve">可用</w:t>
      </w:r>
      <w:r>
        <w:t xml:space="preserve"> IMU、53 g、6 h </w:t>
      </w:r>
      <w:r>
        <w:rPr>
          <w:rFonts w:hint="eastAsia"/>
        </w:rPr>
        <w:t xml:space="preserve">续航可作为当前职业级便携终端的重要参照。</w:t>
      </w:r>
      <w:hyperlink r:id="rId10">
        <w:r>
          <w:rPr>
            <w:rStyle w:val="Hyperlink"/>
          </w:rPr>
          <w:t xml:space="preserve">[28]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子系统</w:t>
            </w:r>
          </w:p>
        </w:tc>
        <w:tc>
          <w:tcPr/>
          <w:p>
            <w:pPr>
              <w:pStyle w:val="Compact"/>
              <w:jc w:val="right"/>
            </w:pPr>
            <w:r>
              <w:t xml:space="preserve">V1 Demo</w:t>
            </w:r>
          </w:p>
        </w:tc>
        <w:tc>
          <w:tcPr/>
          <w:p>
            <w:pPr>
              <w:pStyle w:val="Compact"/>
              <w:jc w:val="right"/>
            </w:pPr>
            <w:r>
              <w:t xml:space="preserve">V2 </w:t>
            </w:r>
            <w:r>
              <w:rPr>
                <w:rFonts w:hint="eastAsia"/>
              </w:rPr>
              <w:t xml:space="preserve">产品建议</w:t>
            </w:r>
          </w:p>
        </w:tc>
        <w:tc>
          <w:tcPr/>
          <w:p>
            <w:pPr>
              <w:pStyle w:val="Compact"/>
            </w:pPr>
            <w:r>
              <w:rPr>
                <w:rFonts w:hint="eastAsia"/>
              </w:rPr>
              <w:t xml:space="preserve">原因</w:t>
            </w:r>
          </w:p>
        </w:tc>
      </w:tr>
      <w:tr>
        <w:tc>
          <w:tcPr/>
          <w:p>
            <w:pPr>
              <w:pStyle w:val="Compact"/>
            </w:pPr>
            <w:r>
              <w:t xml:space="preserve">GNSS</w:t>
            </w:r>
          </w:p>
        </w:tc>
        <w:tc>
          <w:tcPr/>
          <w:p>
            <w:pPr>
              <w:pStyle w:val="Compact"/>
              <w:jc w:val="right"/>
            </w:pPr>
            <w:r>
              <w:rPr>
                <w:rFonts w:hint="eastAsia"/>
              </w:rPr>
              <w:t xml:space="preserve">双频、多星座</w:t>
            </w:r>
            <w:r>
              <w:t xml:space="preserve"> 10 Hz</w:t>
            </w:r>
          </w:p>
        </w:tc>
        <w:tc>
          <w:tcPr/>
          <w:p>
            <w:pPr>
              <w:pStyle w:val="Compact"/>
              <w:jc w:val="right"/>
            </w:pPr>
            <w:r>
              <w:t xml:space="preserve">10–20 </w:t>
            </w:r>
            <w:r>
              <w:rPr>
                <w:rFonts w:hint="eastAsia"/>
              </w:rPr>
              <w:t xml:space="preserve">Hz；RTK</w:t>
            </w:r>
            <w:r>
              <w:t xml:space="preserve"> </w:t>
            </w:r>
            <w:r>
              <w:rPr>
                <w:rFonts w:hint="eastAsia"/>
              </w:rPr>
              <w:t xml:space="preserve">可选</w:t>
            </w:r>
          </w:p>
        </w:tc>
        <w:tc>
          <w:tcPr/>
          <w:p>
            <w:pPr>
              <w:pStyle w:val="Compact"/>
            </w:pPr>
            <w:r>
              <w:t xml:space="preserve">10 Hz </w:t>
            </w:r>
            <w:r>
              <w:rPr>
                <w:rFonts w:hint="eastAsia"/>
              </w:rPr>
              <w:t xml:space="preserve">足够绝大多数跑动负荷；高精模式用于视觉融合/验证</w:t>
            </w:r>
          </w:p>
        </w:tc>
      </w:tr>
      <w:tr>
        <w:tc>
          <w:tcPr/>
          <w:p>
            <w:pPr>
              <w:pStyle w:val="Compact"/>
            </w:pPr>
            <w:r>
              <w:t xml:space="preserve">GNSS </w:t>
            </w:r>
            <w:r>
              <w:rPr>
                <w:rFonts w:hint="eastAsia"/>
              </w:rPr>
              <w:t xml:space="preserve">精度</w:t>
            </w:r>
          </w:p>
        </w:tc>
        <w:tc>
          <w:tcPr/>
          <w:p>
            <w:pPr>
              <w:pStyle w:val="Compact"/>
              <w:jc w:val="right"/>
            </w:pPr>
            <w:r>
              <w:rPr>
                <w:rFonts w:hint="eastAsia"/>
              </w:rPr>
              <w:t xml:space="preserve">单点约米级</w:t>
            </w:r>
          </w:p>
        </w:tc>
        <w:tc>
          <w:tcPr/>
          <w:p>
            <w:pPr>
              <w:pStyle w:val="Compact"/>
              <w:jc w:val="right"/>
            </w:pPr>
            <w:r>
              <w:t xml:space="preserve">RTK </w:t>
            </w:r>
            <w:r>
              <w:rPr>
                <w:rFonts w:hint="eastAsia"/>
              </w:rPr>
              <w:t xml:space="preserve">固定解时厘米级能力，但系统</w:t>
            </w:r>
            <w:r>
              <w:t xml:space="preserve"> KPI </w:t>
            </w:r>
            <w:r>
              <w:rPr>
                <w:rFonts w:hint="eastAsia"/>
              </w:rPr>
              <w:t xml:space="preserve">不应直接承诺“厘米级”</w:t>
            </w:r>
          </w:p>
        </w:tc>
        <w:tc>
          <w:tcPr/>
          <w:p>
            <w:pPr>
              <w:pStyle w:val="Compact"/>
            </w:pPr>
            <w:r>
              <w:rPr>
                <w:rFonts w:hint="eastAsia"/>
              </w:rPr>
              <w:t xml:space="preserve">人体遮挡、天线方向、多路径和差分链路都会影响实际效果；Quectel</w:t>
            </w:r>
            <w:r>
              <w:t xml:space="preserve"> </w:t>
            </w:r>
            <w:r>
              <w:rPr>
                <w:rFonts w:hint="eastAsia"/>
              </w:rPr>
              <w:t xml:space="preserve">芯片级</w:t>
            </w:r>
            <w:r>
              <w:t xml:space="preserve"> RTK </w:t>
            </w:r>
            <w:r>
              <w:rPr>
                <w:rFonts w:hint="eastAsia"/>
              </w:rPr>
              <w:t xml:space="preserve">能力不等于背心整机精度。</w:t>
            </w:r>
            <w:hyperlink r:id="rId12">
              <w:r>
                <w:rPr>
                  <w:rStyle w:val="Hyperlink"/>
                </w:rPr>
                <w:t xml:space="preserve">[29]</w:t>
              </w:r>
            </w:hyperlink>
          </w:p>
        </w:tc>
      </w:tr>
      <w:tr>
        <w:tc>
          <w:tcPr/>
          <w:p>
            <w:pPr>
              <w:pStyle w:val="Compact"/>
            </w:pPr>
            <w:r>
              <w:t xml:space="preserve">IMU</w:t>
            </w:r>
          </w:p>
        </w:tc>
        <w:tc>
          <w:tcPr/>
          <w:p>
            <w:pPr>
              <w:pStyle w:val="Compact"/>
              <w:jc w:val="right"/>
            </w:pPr>
            <w:r>
              <w:t xml:space="preserve">6 </w:t>
            </w:r>
            <w:r>
              <w:rPr>
                <w:rFonts w:hint="eastAsia"/>
              </w:rPr>
              <w:t xml:space="preserve">轴，200</w:t>
            </w:r>
            <w:r>
              <w:t xml:space="preserve"> Hz</w:t>
            </w:r>
          </w:p>
        </w:tc>
        <w:tc>
          <w:tcPr/>
          <w:p>
            <w:pPr>
              <w:pStyle w:val="Compact"/>
              <w:jc w:val="right"/>
            </w:pPr>
            <w:r>
              <w:rPr>
                <w:rFonts w:hint="eastAsia"/>
              </w:rPr>
              <w:t xml:space="preserve">原始</w:t>
            </w:r>
            <w:r>
              <w:t xml:space="preserve"> 400–1000 </w:t>
            </w:r>
            <w:r>
              <w:rPr>
                <w:rFonts w:hint="eastAsia"/>
              </w:rPr>
              <w:t xml:space="preserve">Hz；主数据</w:t>
            </w:r>
            <w:r>
              <w:t xml:space="preserve"> 100–200 Hz</w:t>
            </w:r>
          </w:p>
        </w:tc>
        <w:tc>
          <w:tcPr/>
          <w:p>
            <w:pPr>
              <w:pStyle w:val="Compact"/>
            </w:pPr>
            <w:r>
              <w:rPr>
                <w:rFonts w:hint="eastAsia"/>
              </w:rPr>
              <w:t xml:space="preserve">跑动只需较低频；触球/冲击需要高频</w:t>
            </w:r>
          </w:p>
        </w:tc>
      </w:tr>
      <w:tr>
        <w:tc>
          <w:tcPr/>
          <w:p>
            <w:pPr>
              <w:pStyle w:val="Compact"/>
            </w:pPr>
            <w:r>
              <w:t xml:space="preserve">ECG</w:t>
            </w:r>
          </w:p>
        </w:tc>
        <w:tc>
          <w:tcPr/>
          <w:p>
            <w:pPr>
              <w:pStyle w:val="Compact"/>
              <w:jc w:val="right"/>
            </w:pPr>
            <w:r>
              <w:t xml:space="preserve">Polar H10 </w:t>
            </w:r>
            <w:r>
              <w:rPr>
                <w:rFonts w:hint="eastAsia"/>
              </w:rPr>
              <w:t xml:space="preserve">外置</w:t>
            </w:r>
          </w:p>
        </w:tc>
        <w:tc>
          <w:tcPr/>
          <w:p>
            <w:pPr>
              <w:pStyle w:val="Compact"/>
              <w:jc w:val="right"/>
            </w:pPr>
            <w:r>
              <w:t xml:space="preserve">MAX30001 + </w:t>
            </w:r>
            <w:r>
              <w:rPr>
                <w:rFonts w:hint="eastAsia"/>
              </w:rPr>
              <w:t xml:space="preserve">胸部导电织物电极</w:t>
            </w:r>
          </w:p>
        </w:tc>
        <w:tc>
          <w:tcPr/>
          <w:p>
            <w:pPr>
              <w:pStyle w:val="Compact"/>
            </w:pPr>
            <w:r>
              <w:rPr>
                <w:rFonts w:hint="eastAsia"/>
              </w:rPr>
              <w:t xml:space="preserve">先解决算法和同步，再承担织物</w:t>
            </w:r>
            <w:r>
              <w:t xml:space="preserve"> ECG </w:t>
            </w:r>
            <w:r>
              <w:rPr>
                <w:rFonts w:hint="eastAsia"/>
              </w:rPr>
              <w:t xml:space="preserve">风险</w:t>
            </w:r>
          </w:p>
        </w:tc>
      </w:tr>
      <w:tr>
        <w:tc>
          <w:tcPr/>
          <w:p>
            <w:pPr>
              <w:pStyle w:val="Compact"/>
            </w:pPr>
            <w:r>
              <w:t xml:space="preserve">PPG</w:t>
            </w:r>
          </w:p>
        </w:tc>
        <w:tc>
          <w:tcPr/>
          <w:p>
            <w:pPr>
              <w:pStyle w:val="Compact"/>
              <w:jc w:val="right"/>
            </w:pPr>
            <w:r>
              <w:rPr>
                <w:rFonts w:hint="eastAsia"/>
              </w:rPr>
              <w:t xml:space="preserve">可不装</w:t>
            </w:r>
          </w:p>
        </w:tc>
        <w:tc>
          <w:tcPr/>
          <w:p>
            <w:pPr>
              <w:pStyle w:val="Compact"/>
              <w:jc w:val="right"/>
            </w:pPr>
            <w:r>
              <w:rPr>
                <w:rFonts w:hint="eastAsia"/>
              </w:rPr>
              <w:t xml:space="preserve">可选</w:t>
            </w:r>
          </w:p>
        </w:tc>
        <w:tc>
          <w:tcPr/>
          <w:p>
            <w:pPr>
              <w:pStyle w:val="Compact"/>
            </w:pPr>
            <w:r>
              <w:rPr>
                <w:rFonts w:hint="eastAsia"/>
              </w:rPr>
              <w:t xml:space="preserve">足球高动态环境中运动伪影是主要问题；胸部</w:t>
            </w:r>
            <w:r>
              <w:t xml:space="preserve"> ECG </w:t>
            </w:r>
            <w:r>
              <w:rPr>
                <w:rFonts w:hint="eastAsia"/>
              </w:rPr>
              <w:t xml:space="preserve">通常更适合精确</w:t>
            </w:r>
            <w:r>
              <w:t xml:space="preserve"> HR/RR。Polar </w:t>
            </w:r>
            <w:r>
              <w:rPr>
                <w:rFonts w:hint="eastAsia"/>
              </w:rPr>
              <w:t xml:space="preserve">也明确说明光学</w:t>
            </w:r>
            <w:r>
              <w:t xml:space="preserve"> HR </w:t>
            </w:r>
            <w:r>
              <w:rPr>
                <w:rFonts w:hint="eastAsia"/>
              </w:rPr>
              <w:t xml:space="preserve">易受运动及环境光影响。</w:t>
            </w:r>
            <w:hyperlink r:id="rId30">
              <w:r>
                <w:rPr>
                  <w:rStyle w:val="Hyperlink"/>
                </w:rPr>
                <w:t xml:space="preserve">[23]</w:t>
              </w:r>
            </w:hyperlink>
          </w:p>
        </w:tc>
      </w:tr>
      <w:tr>
        <w:tc>
          <w:tcPr/>
          <w:p>
            <w:pPr>
              <w:pStyle w:val="Compact"/>
            </w:pPr>
            <w:r>
              <w:t xml:space="preserve">BLE</w:t>
            </w:r>
          </w:p>
        </w:tc>
        <w:tc>
          <w:tcPr/>
          <w:p>
            <w:pPr>
              <w:pStyle w:val="Compact"/>
              <w:jc w:val="right"/>
            </w:pPr>
            <w:r>
              <w:t xml:space="preserve">BLE 5.x</w:t>
            </w:r>
          </w:p>
        </w:tc>
        <w:tc>
          <w:tcPr/>
          <w:p>
            <w:pPr>
              <w:pStyle w:val="Compact"/>
              <w:jc w:val="right"/>
            </w:pPr>
            <w:r>
              <w:t xml:space="preserve">BLE 5.x 2M / Long Range</w:t>
            </w:r>
          </w:p>
        </w:tc>
        <w:tc>
          <w:tcPr/>
          <w:p>
            <w:pPr>
              <w:pStyle w:val="Compact"/>
            </w:pPr>
            <w:r>
              <w:rPr>
                <w:rFonts w:hint="eastAsia"/>
              </w:rPr>
              <w:t xml:space="preserve">参数、实时摘要和管理</w:t>
            </w:r>
          </w:p>
        </w:tc>
      </w:tr>
      <w:tr>
        <w:tc>
          <w:tcPr/>
          <w:p>
            <w:pPr>
              <w:pStyle w:val="Compact"/>
            </w:pPr>
            <w:r>
              <w:t xml:space="preserve">ANT+</w:t>
            </w:r>
          </w:p>
        </w:tc>
        <w:tc>
          <w:tcPr/>
          <w:p>
            <w:pPr>
              <w:pStyle w:val="Compact"/>
              <w:jc w:val="right"/>
            </w:pPr>
            <w:r>
              <w:t xml:space="preserve">Polar H10 </w:t>
            </w:r>
            <w:r>
              <w:rPr>
                <w:rFonts w:hint="eastAsia"/>
              </w:rPr>
              <w:t xml:space="preserve">直接支持</w:t>
            </w:r>
          </w:p>
        </w:tc>
        <w:tc>
          <w:tcPr/>
          <w:p>
            <w:pPr>
              <w:pStyle w:val="Compact"/>
              <w:jc w:val="right"/>
            </w:pPr>
            <w:r>
              <w:rPr>
                <w:rFonts w:hint="eastAsia"/>
              </w:rPr>
              <w:t xml:space="preserve">按客户需求</w:t>
            </w:r>
          </w:p>
        </w:tc>
        <w:tc>
          <w:tcPr/>
          <w:p>
            <w:pPr>
              <w:pStyle w:val="Compact"/>
            </w:pPr>
            <w:r>
              <w:rPr>
                <w:rFonts w:hint="eastAsia"/>
              </w:rPr>
              <w:t xml:space="preserve">兼容既有运动生态</w:t>
            </w:r>
          </w:p>
        </w:tc>
      </w:tr>
      <w:tr>
        <w:tc>
          <w:tcPr/>
          <w:p>
            <w:pPr>
              <w:pStyle w:val="Compact"/>
            </w:pPr>
            <w:r>
              <w:t xml:space="preserve">UWB</w:t>
            </w:r>
          </w:p>
        </w:tc>
        <w:tc>
          <w:tcPr/>
          <w:p>
            <w:pPr>
              <w:pStyle w:val="Compact"/>
              <w:jc w:val="right"/>
            </w:pPr>
            <w:r>
              <w:rPr>
                <w:rFonts w:hint="eastAsia"/>
              </w:rPr>
              <w:t xml:space="preserve">第一版不建议</w:t>
            </w:r>
          </w:p>
        </w:tc>
        <w:tc>
          <w:tcPr/>
          <w:p>
            <w:pPr>
              <w:pStyle w:val="Compact"/>
              <w:jc w:val="right"/>
            </w:pPr>
            <w:r>
              <w:rPr>
                <w:rFonts w:hint="eastAsia"/>
              </w:rPr>
              <w:t xml:space="preserve">独立</w:t>
            </w:r>
            <w:r>
              <w:t xml:space="preserve"> SKU</w:t>
            </w:r>
          </w:p>
        </w:tc>
        <w:tc>
          <w:tcPr/>
          <w:p>
            <w:pPr>
              <w:pStyle w:val="Compact"/>
            </w:pPr>
            <w:r>
              <w:rPr>
                <w:rFonts w:hint="eastAsia"/>
              </w:rPr>
              <w:t xml:space="preserve">固定训练基地才值得承担锚点成本</w:t>
            </w:r>
          </w:p>
        </w:tc>
      </w:tr>
      <w:tr>
        <w:tc>
          <w:tcPr/>
          <w:p>
            <w:pPr>
              <w:pStyle w:val="Compact"/>
            </w:pPr>
            <w:r>
              <w:t xml:space="preserve">LoRa</w:t>
            </w:r>
          </w:p>
        </w:tc>
        <w:tc>
          <w:tcPr/>
          <w:p>
            <w:pPr>
              <w:pStyle w:val="Compact"/>
              <w:jc w:val="right"/>
            </w:pPr>
            <w:r>
              <w:rPr>
                <w:rFonts w:hint="eastAsia"/>
              </w:rPr>
              <w:t xml:space="preserve">不建议传原始数据</w:t>
            </w:r>
          </w:p>
        </w:tc>
        <w:tc>
          <w:tcPr/>
          <w:p>
            <w:pPr>
              <w:pStyle w:val="Compact"/>
              <w:jc w:val="right"/>
            </w:pPr>
            <w:r>
              <w:rPr>
                <w:rFonts w:hint="eastAsia"/>
              </w:rPr>
              <w:t xml:space="preserve">仅状态/告警</w:t>
            </w:r>
          </w:p>
        </w:tc>
        <w:tc>
          <w:tcPr/>
          <w:p>
            <w:pPr>
              <w:pStyle w:val="Compact"/>
            </w:pPr>
            <w:r>
              <w:rPr>
                <w:rFonts w:hint="eastAsia"/>
              </w:rPr>
              <w:t xml:space="preserve">不适合</w:t>
            </w:r>
            <w:r>
              <w:t xml:space="preserve"> IMU/ECG </w:t>
            </w:r>
            <w:r>
              <w:rPr>
                <w:rFonts w:hint="eastAsia"/>
              </w:rPr>
              <w:t xml:space="preserve">大吞吐</w:t>
            </w:r>
          </w:p>
        </w:tc>
      </w:tr>
      <w:tr>
        <w:tc>
          <w:tcPr/>
          <w:p>
            <w:pPr>
              <w:pStyle w:val="Compact"/>
            </w:pPr>
            <w:r>
              <w:t xml:space="preserve">Wi-Fi</w:t>
            </w:r>
          </w:p>
        </w:tc>
        <w:tc>
          <w:tcPr/>
          <w:p>
            <w:pPr>
              <w:pStyle w:val="Compact"/>
              <w:jc w:val="right"/>
            </w:pPr>
            <w:r>
              <w:rPr>
                <w:rFonts w:hint="eastAsia"/>
              </w:rPr>
              <w:t xml:space="preserve">网关处理</w:t>
            </w:r>
          </w:p>
        </w:tc>
        <w:tc>
          <w:tcPr/>
          <w:p>
            <w:pPr>
              <w:pStyle w:val="Compact"/>
              <w:jc w:val="right"/>
            </w:pPr>
            <w:r>
              <w:rPr>
                <w:rFonts w:hint="eastAsia"/>
              </w:rPr>
              <w:t xml:space="preserve">可用于赛后高速下载</w:t>
            </w:r>
          </w:p>
        </w:tc>
        <w:tc>
          <w:tcPr/>
          <w:p>
            <w:pPr>
              <w:pStyle w:val="Compact"/>
            </w:pPr>
            <w:r>
              <w:rPr>
                <w:rFonts w:hint="eastAsia"/>
              </w:rPr>
              <w:t xml:space="preserve">比每个球员装</w:t>
            </w:r>
            <w:r>
              <w:t xml:space="preserve"> 5G </w:t>
            </w:r>
            <w:r>
              <w:rPr>
                <w:rFonts w:hint="eastAsia"/>
              </w:rPr>
              <w:t xml:space="preserve">更省电</w:t>
            </w:r>
          </w:p>
        </w:tc>
      </w:tr>
      <w:tr>
        <w:tc>
          <w:tcPr/>
          <w:p>
            <w:pPr>
              <w:pStyle w:val="Compact"/>
            </w:pPr>
            <w:r>
              <w:t xml:space="preserve">4G/5G</w:t>
            </w:r>
          </w:p>
        </w:tc>
        <w:tc>
          <w:tcPr/>
          <w:p>
            <w:pPr>
              <w:pStyle w:val="Compact"/>
              <w:jc w:val="right"/>
            </w:pPr>
            <w:r>
              <w:rPr>
                <w:rFonts w:hint="eastAsia"/>
                <w:b/>
                <w:bCs/>
              </w:rPr>
              <w:t xml:space="preserve">放到网关</w:t>
            </w:r>
          </w:p>
        </w:tc>
        <w:tc>
          <w:tcPr/>
          <w:p>
            <w:pPr>
              <w:pStyle w:val="Compact"/>
              <w:jc w:val="right"/>
            </w:pPr>
            <w:r>
              <w:rPr>
                <w:rFonts w:hint="eastAsia"/>
              </w:rPr>
              <w:t xml:space="preserve">仍优先网关</w:t>
            </w:r>
          </w:p>
        </w:tc>
        <w:tc>
          <w:tcPr/>
          <w:p>
            <w:pPr>
              <w:pStyle w:val="Compact"/>
            </w:pPr>
            <w:r>
              <w:rPr>
                <w:rFonts w:hint="eastAsia"/>
              </w:rPr>
              <w:t xml:space="preserve">没有必要让</w:t>
            </w:r>
            <w:r>
              <w:t xml:space="preserve"> 22 </w:t>
            </w:r>
            <w:r>
              <w:rPr>
                <w:rFonts w:hint="eastAsia"/>
              </w:rPr>
              <w:t xml:space="preserve">个低功耗终端各自承担蜂窝通信</w:t>
            </w:r>
          </w:p>
        </w:tc>
      </w:tr>
      <w:tr>
        <w:tc>
          <w:tcPr/>
          <w:p>
            <w:pPr>
              <w:pStyle w:val="Compact"/>
            </w:pPr>
            <w:r>
              <w:rPr>
                <w:rFonts w:hint="eastAsia"/>
              </w:rPr>
              <w:t xml:space="preserve">本地存储</w:t>
            </w:r>
          </w:p>
        </w:tc>
        <w:tc>
          <w:tcPr/>
          <w:p>
            <w:pPr>
              <w:pStyle w:val="Compact"/>
              <w:jc w:val="right"/>
            </w:pPr>
            <w:r>
              <w:t xml:space="preserve">1–8 GB</w:t>
            </w:r>
          </w:p>
        </w:tc>
        <w:tc>
          <w:tcPr/>
          <w:p>
            <w:pPr>
              <w:pStyle w:val="Compact"/>
              <w:jc w:val="right"/>
            </w:pPr>
            <w:r>
              <w:t xml:space="preserve">8–16 GB</w:t>
            </w:r>
          </w:p>
        </w:tc>
        <w:tc>
          <w:tcPr/>
          <w:p>
            <w:pPr>
              <w:pStyle w:val="Compact"/>
            </w:pPr>
            <w:r>
              <w:rPr>
                <w:rFonts w:hint="eastAsia"/>
              </w:rPr>
              <w:t xml:space="preserve">比实时无线传所有原始</w:t>
            </w:r>
            <w:r>
              <w:t xml:space="preserve"> IMU </w:t>
            </w:r>
            <w:r>
              <w:rPr>
                <w:rFonts w:hint="eastAsia"/>
              </w:rPr>
              <w:t xml:space="preserve">更可靠</w:t>
            </w:r>
          </w:p>
        </w:tc>
      </w:tr>
      <w:tr>
        <w:tc>
          <w:tcPr/>
          <w:p>
            <w:pPr>
              <w:pStyle w:val="Compact"/>
            </w:pPr>
            <w:r>
              <w:rPr>
                <w:rFonts w:hint="eastAsia"/>
              </w:rPr>
              <w:t xml:space="preserve">电池</w:t>
            </w:r>
          </w:p>
        </w:tc>
        <w:tc>
          <w:tcPr/>
          <w:p>
            <w:pPr>
              <w:pStyle w:val="Compact"/>
              <w:jc w:val="right"/>
            </w:pPr>
            <w:r>
              <w:t xml:space="preserve">800–1200 mAh</w:t>
            </w:r>
          </w:p>
        </w:tc>
        <w:tc>
          <w:tcPr/>
          <w:p>
            <w:pPr>
              <w:pStyle w:val="Compact"/>
              <w:jc w:val="right"/>
            </w:pPr>
            <w:r>
              <w:t xml:space="preserve">≥6–8 h</w:t>
            </w:r>
          </w:p>
        </w:tc>
        <w:tc>
          <w:tcPr/>
          <w:p>
            <w:pPr>
              <w:pStyle w:val="Compact"/>
            </w:pPr>
            <w:r>
              <w:rPr>
                <w:rFonts w:hint="eastAsia"/>
              </w:rPr>
              <w:t xml:space="preserve">对齐职业训练/多场比赛需求</w:t>
            </w:r>
          </w:p>
        </w:tc>
      </w:tr>
      <w:tr>
        <w:tc>
          <w:tcPr/>
          <w:p>
            <w:pPr>
              <w:pStyle w:val="Compact"/>
            </w:pPr>
            <w:r>
              <w:rPr>
                <w:rFonts w:hint="eastAsia"/>
              </w:rPr>
              <w:t xml:space="preserve">防护</w:t>
            </w:r>
          </w:p>
        </w:tc>
        <w:tc>
          <w:tcPr/>
          <w:p>
            <w:pPr>
              <w:pStyle w:val="Compact"/>
              <w:jc w:val="right"/>
            </w:pPr>
            <w:r>
              <w:t xml:space="preserve">3D </w:t>
            </w:r>
            <w:r>
              <w:rPr>
                <w:rFonts w:hint="eastAsia"/>
              </w:rPr>
              <w:t xml:space="preserve">打印壳原型</w:t>
            </w:r>
          </w:p>
        </w:tc>
        <w:tc>
          <w:tcPr/>
          <w:p>
            <w:pPr>
              <w:pStyle w:val="Compact"/>
              <w:jc w:val="right"/>
            </w:pPr>
            <w:r>
              <w:t xml:space="preserve">IP67 </w:t>
            </w:r>
            <w:r>
              <w:rPr>
                <w:rFonts w:hint="eastAsia"/>
              </w:rPr>
              <w:t xml:space="preserve">目标、汗液/雨水测试</w:t>
            </w:r>
          </w:p>
        </w:tc>
        <w:tc>
          <w:tcPr/>
          <w:p>
            <w:pPr>
              <w:pStyle w:val="Compact"/>
            </w:pPr>
            <w:r>
              <w:rPr>
                <w:rFonts w:hint="eastAsia"/>
              </w:rPr>
              <w:t xml:space="preserve">户外及身体接触环境</w:t>
            </w:r>
          </w:p>
        </w:tc>
      </w:tr>
      <w:tr>
        <w:tc>
          <w:tcPr/>
          <w:p>
            <w:pPr>
              <w:pStyle w:val="Compact"/>
            </w:pPr>
            <w:r>
              <w:rPr>
                <w:rFonts w:hint="eastAsia"/>
              </w:rPr>
              <w:t xml:space="preserve">重量</w:t>
            </w:r>
          </w:p>
        </w:tc>
        <w:tc>
          <w:tcPr/>
          <w:p>
            <w:pPr>
              <w:pStyle w:val="Compact"/>
              <w:jc w:val="right"/>
            </w:pPr>
            <w:r>
              <w:t xml:space="preserve">&lt;80 g Demo</w:t>
            </w:r>
          </w:p>
        </w:tc>
        <w:tc>
          <w:tcPr/>
          <w:p>
            <w:pPr>
              <w:pStyle w:val="Compact"/>
              <w:jc w:val="right"/>
            </w:pPr>
            <w:r>
              <w:rPr>
                <w:b/>
                <w:bCs/>
              </w:rPr>
              <w:t xml:space="preserve">≤45–55 g</w:t>
            </w:r>
          </w:p>
        </w:tc>
        <w:tc>
          <w:tcPr/>
          <w:p>
            <w:pPr>
              <w:pStyle w:val="Compact"/>
            </w:pPr>
            <w:r>
              <w:rPr>
                <w:rFonts w:hint="eastAsia"/>
              </w:rPr>
              <w:t xml:space="preserve">与</w:t>
            </w:r>
            <w:r>
              <w:t xml:space="preserve"> Catapult 53 g </w:t>
            </w:r>
            <w:r>
              <w:rPr>
                <w:rFonts w:hint="eastAsia"/>
              </w:rPr>
              <w:t xml:space="preserve">基准接近。</w:t>
            </w:r>
            <w:hyperlink r:id="rId10">
              <w:r>
                <w:rPr>
                  <w:rStyle w:val="Hyperlink"/>
                </w:rPr>
                <w:t xml:space="preserve">[28]</w:t>
              </w:r>
            </w:hyperlink>
          </w:p>
        </w:tc>
      </w:tr>
      <w:tr>
        <w:tc>
          <w:tcPr/>
          <w:p>
            <w:pPr>
              <w:pStyle w:val="Compact"/>
            </w:pPr>
            <w:r>
              <w:rPr>
                <w:rFonts w:hint="eastAsia"/>
              </w:rPr>
              <w:t xml:space="preserve">佩戴</w:t>
            </w:r>
          </w:p>
        </w:tc>
        <w:tc>
          <w:tcPr/>
          <w:p>
            <w:pPr>
              <w:pStyle w:val="Compact"/>
              <w:jc w:val="right"/>
            </w:pPr>
            <w:r>
              <w:rPr>
                <w:rFonts w:hint="eastAsia"/>
              </w:rPr>
              <w:t xml:space="preserve">肩胛之间背袋</w:t>
            </w:r>
          </w:p>
        </w:tc>
        <w:tc>
          <w:tcPr/>
          <w:p>
            <w:pPr>
              <w:pStyle w:val="Compact"/>
              <w:jc w:val="right"/>
            </w:pPr>
            <w:r>
              <w:rPr>
                <w:rFonts w:hint="eastAsia"/>
              </w:rPr>
              <w:t xml:space="preserve">低剖面背部</w:t>
            </w:r>
            <w:r>
              <w:t xml:space="preserve"> Pod</w:t>
            </w:r>
          </w:p>
        </w:tc>
        <w:tc>
          <w:tcPr/>
          <w:p>
            <w:pPr>
              <w:pStyle w:val="Compact"/>
            </w:pPr>
            <w:r>
              <w:t xml:space="preserve">GNSS </w:t>
            </w:r>
            <w:r>
              <w:rPr>
                <w:rFonts w:hint="eastAsia"/>
              </w:rPr>
              <w:t xml:space="preserve">视野、碰撞安全、成熟</w:t>
            </w:r>
            <w:r>
              <w:t xml:space="preserve"> EPTS </w:t>
            </w:r>
            <w:r>
              <w:rPr>
                <w:rFonts w:hint="eastAsia"/>
              </w:rPr>
              <w:t xml:space="preserve">习惯</w:t>
            </w:r>
          </w:p>
        </w:tc>
      </w:tr>
    </w:tbl>
    <w:p>
      <w:pPr>
        <w:pStyle w:val="BodyText"/>
      </w:pPr>
      <w:r>
        <w:rPr>
          <w:rFonts w:hint="eastAsia"/>
          <w:b/>
          <w:bCs/>
        </w:rPr>
        <w:t xml:space="preserve">脚踝/鞋部终端应被视为第二类硬件，而不是背心替代品。</w:t>
      </w:r>
      <w:r>
        <w:t xml:space="preserve"> </w:t>
      </w:r>
      <w:r>
        <w:t xml:space="preserve">Playermaker </w:t>
      </w:r>
      <w:r>
        <w:rPr>
          <w:rFonts w:hint="eastAsia"/>
        </w:rPr>
        <w:t xml:space="preserve">的核心逻辑正是左右脚各安装</w:t>
      </w:r>
      <w:r>
        <w:t xml:space="preserve"> 6 </w:t>
      </w:r>
      <w:r>
        <w:rPr>
          <w:rFonts w:hint="eastAsia"/>
        </w:rPr>
        <w:t xml:space="preserve">轴</w:t>
      </w:r>
      <w:r>
        <w:t xml:space="preserve"> </w:t>
      </w:r>
      <w:r>
        <w:rPr>
          <w:rFonts w:hint="eastAsia"/>
        </w:rPr>
        <w:t xml:space="preserve">IMU，以</w:t>
      </w:r>
      <w:r>
        <w:t xml:space="preserve"> 1000 samples/s </w:t>
      </w:r>
      <w:r>
        <w:rPr>
          <w:rFonts w:hint="eastAsia"/>
        </w:rPr>
        <w:t xml:space="preserve">识别触球、地面冲击和脚部旋转，而且不依赖</w:t>
      </w:r>
      <w:r>
        <w:t xml:space="preserve"> </w:t>
      </w:r>
      <w:r>
        <w:rPr>
          <w:rFonts w:hint="eastAsia"/>
        </w:rPr>
        <w:t xml:space="preserve">GPS/场地基础设施。它说明“球员跑到哪里”和“球员怎样触球”最好由两个不同位置的传感器解决。</w:t>
      </w:r>
      <w:hyperlink r:id="rId37">
        <w:r>
          <w:rPr>
            <w:rStyle w:val="Hyperlink"/>
          </w:rPr>
          <w:t xml:space="preserve">[30]</w:t>
        </w:r>
      </w:hyperlink>
    </w:p>
    <w:p>
      <w:pPr>
        <w:pStyle w:val="BodyText"/>
      </w:pPr>
      <w:r>
        <w:rPr>
          <w:rFonts w:hint="eastAsia"/>
        </w:rPr>
        <w:t xml:space="preserve">因此产品可最终形成：</w:t>
      </w:r>
    </w:p>
    <w:p>
      <w:pPr>
        <w:pStyle w:val="BodyText"/>
      </w:pPr>
      <w:r>
        <w:rPr>
          <w:b/>
          <w:bCs/>
        </w:rPr>
        <w:t xml:space="preserve">Back </w:t>
      </w:r>
      <w:r>
        <w:rPr>
          <w:rFonts w:hint="eastAsia"/>
          <w:b/>
          <w:bCs/>
        </w:rPr>
        <w:t xml:space="preserve">Pod：</w:t>
      </w:r>
      <w:r>
        <w:t xml:space="preserve"> </w:t>
      </w:r>
      <w:r>
        <w:t xml:space="preserve">GNSS + IMU + ECG/HR + workload。</w:t>
      </w:r>
      <w:r>
        <w:br/>
      </w:r>
      <w:r>
        <w:rPr>
          <w:b/>
          <w:bCs/>
        </w:rPr>
        <w:t xml:space="preserve">Foot </w:t>
      </w:r>
      <w:r>
        <w:rPr>
          <w:rFonts w:hint="eastAsia"/>
          <w:b/>
          <w:bCs/>
        </w:rPr>
        <w:t xml:space="preserve">Pod：</w:t>
      </w:r>
      <w:r>
        <w:t xml:space="preserve"> </w:t>
      </w:r>
      <w:r>
        <w:rPr>
          <w:rFonts w:hint="eastAsia"/>
        </w:rPr>
        <w:t xml:space="preserve">高频</w:t>
      </w:r>
      <w:r>
        <w:t xml:space="preserve"> IMU + ball-touch/kick/left-right-foot。</w:t>
      </w:r>
      <w:r>
        <w:br/>
      </w:r>
      <w:r>
        <w:rPr>
          <w:rFonts w:hint="eastAsia"/>
          <w:b/>
          <w:bCs/>
        </w:rPr>
        <w:t xml:space="preserve">Vision：</w:t>
      </w:r>
      <w:r>
        <w:t xml:space="preserve"> </w:t>
      </w:r>
      <w:r>
        <w:rPr>
          <w:rFonts w:hint="eastAsia"/>
        </w:rPr>
        <w:t xml:space="preserve">所有人和球的场地坐标及上下文。</w:t>
      </w:r>
    </w:p>
    <w:p>
      <w:pPr>
        <w:pStyle w:val="BodyText"/>
      </w:pPr>
      <w:r>
        <w:rPr>
          <w:rFonts w:hint="eastAsia"/>
        </w:rPr>
        <w:t xml:space="preserve">三个模态组合后才能回答“</w:t>
      </w:r>
      <w:r>
        <w:rPr>
          <w:rFonts w:hint="eastAsia"/>
          <w:b/>
          <w:bCs/>
        </w:rPr>
        <w:t xml:space="preserve">谁在什么位置、以什么身体负荷、用哪只脚、完成了什么技术动作，以及这一动作如何改变球队空间结构</w:t>
      </w:r>
      <w:r>
        <w:t xml:space="preserve">”。</w:t>
      </w:r>
    </w:p>
    <w:bookmarkEnd w:id="38"/>
    <w:bookmarkStart w:id="39" w:name="时间同步是整个产品的核心基础设施"/>
    <w:p>
      <w:pPr>
        <w:pStyle w:val="Heading3"/>
      </w:pPr>
      <w:r>
        <w:rPr>
          <w:rFonts w:hint="eastAsia"/>
        </w:rPr>
        <w:t xml:space="preserve">时间同步是整个产品的核心基础设施</w:t>
      </w:r>
    </w:p>
    <w:p>
      <w:pPr>
        <w:pStyle w:val="FirstParagraph"/>
      </w:pPr>
      <w:r>
        <w:rPr>
          <w:rFonts w:hint="eastAsia"/>
        </w:rPr>
        <w:t xml:space="preserve">如果多模态时间轴做错，后续再好的战术模型都只能做统计相关，难以做真正的事件级融合。</w:t>
      </w:r>
    </w:p>
    <w:p>
      <w:pPr>
        <w:pStyle w:val="BodyText"/>
      </w:pPr>
      <w:r>
        <w:rPr>
          <w:rFonts w:hint="eastAsia"/>
        </w:rPr>
        <w:t xml:space="preserve">建议所有数据统一成</w:t>
      </w:r>
      <w:r>
        <w:t xml:space="preserve"> UTC/GNSS </w:t>
      </w:r>
      <w:r>
        <w:rPr>
          <w:rFonts w:hint="eastAsia"/>
        </w:rPr>
        <w:t xml:space="preserve">时间或“session</w:t>
      </w:r>
      <w:r>
        <w:t xml:space="preserve"> epoch + monotonic </w:t>
      </w:r>
      <w:r>
        <w:rPr>
          <w:rFonts w:hint="eastAsia"/>
        </w:rPr>
        <w:t xml:space="preserve">microseconds”，禁止用手机收到数据的时间替代传感器采样时间。</w:t>
      </w:r>
    </w:p>
    <w:p>
      <w:pPr>
        <w:pStyle w:val="BodyText"/>
      </w:pPr>
      <w:r>
        <w:rPr>
          <w:rFonts w:hint="eastAsia"/>
        </w:rPr>
        <w:t xml:space="preserve">推荐内部指标：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同步对象</w:t>
            </w:r>
          </w:p>
        </w:tc>
        <w:tc>
          <w:tcPr/>
          <w:p>
            <w:pPr>
              <w:pStyle w:val="Compact"/>
              <w:jc w:val="right"/>
            </w:pPr>
            <w:r>
              <w:rPr>
                <w:rFonts w:hint="eastAsia"/>
              </w:rPr>
              <w:t xml:space="preserve">建议目标</w:t>
            </w:r>
          </w:p>
        </w:tc>
        <w:tc>
          <w:tcPr/>
          <w:p>
            <w:pPr>
              <w:pStyle w:val="Compact"/>
            </w:pPr>
            <w:r>
              <w:rPr>
                <w:rFonts w:hint="eastAsia"/>
              </w:rPr>
              <w:t xml:space="preserve">原因</w:t>
            </w:r>
          </w:p>
        </w:tc>
      </w:tr>
      <w:tr>
        <w:tc>
          <w:tcPr/>
          <w:p>
            <w:pPr>
              <w:pStyle w:val="Compact"/>
            </w:pPr>
            <w:r>
              <w:t xml:space="preserve">Camera ↔ Camera</w:t>
            </w:r>
          </w:p>
        </w:tc>
        <w:tc>
          <w:tcPr/>
          <w:p>
            <w:pPr>
              <w:pStyle w:val="Compact"/>
              <w:jc w:val="right"/>
            </w:pPr>
            <w:r>
              <w:rPr>
                <w:b/>
                <w:bCs/>
              </w:rPr>
              <w:t xml:space="preserve">≤1 ms</w:t>
            </w:r>
          </w:p>
        </w:tc>
        <w:tc>
          <w:tcPr/>
          <w:p>
            <w:pPr>
              <w:pStyle w:val="Compact"/>
            </w:pPr>
            <w:r>
              <w:rPr>
                <w:rFonts w:hint="eastAsia"/>
              </w:rPr>
              <w:t xml:space="preserve">跨视角关联、3D/多视融合</w:t>
            </w:r>
          </w:p>
        </w:tc>
      </w:tr>
      <w:tr>
        <w:tc>
          <w:tcPr/>
          <w:p>
            <w:pPr>
              <w:pStyle w:val="Compact"/>
            </w:pPr>
            <w:r>
              <w:t xml:space="preserve">Wearable ↔ Wearable</w:t>
            </w:r>
          </w:p>
        </w:tc>
        <w:tc>
          <w:tcPr/>
          <w:p>
            <w:pPr>
              <w:pStyle w:val="Compact"/>
              <w:jc w:val="right"/>
            </w:pPr>
            <w:r>
              <w:t xml:space="preserve">≤2–5 ms</w:t>
            </w:r>
          </w:p>
        </w:tc>
        <w:tc>
          <w:tcPr/>
          <w:p>
            <w:pPr>
              <w:pStyle w:val="Compact"/>
            </w:pPr>
            <w:r>
              <w:rPr>
                <w:rFonts w:hint="eastAsia"/>
              </w:rPr>
              <w:t xml:space="preserve">同队运动和阵型指标</w:t>
            </w:r>
          </w:p>
        </w:tc>
      </w:tr>
      <w:tr>
        <w:tc>
          <w:tcPr/>
          <w:p>
            <w:pPr>
              <w:pStyle w:val="Compact"/>
            </w:pPr>
            <w:r>
              <w:t xml:space="preserve">Camera ↔ Back Pod</w:t>
            </w:r>
          </w:p>
        </w:tc>
        <w:tc>
          <w:tcPr/>
          <w:p>
            <w:pPr>
              <w:pStyle w:val="Compact"/>
              <w:jc w:val="right"/>
            </w:pPr>
            <w:r>
              <w:rPr>
                <w:b/>
                <w:bCs/>
              </w:rPr>
              <w:t xml:space="preserve">≤10 ms</w:t>
            </w:r>
          </w:p>
        </w:tc>
        <w:tc>
          <w:tcPr/>
          <w:p>
            <w:pPr>
              <w:pStyle w:val="Compact"/>
            </w:pPr>
            <w:r>
              <w:t xml:space="preserve">50 fps </w:t>
            </w:r>
            <w:r>
              <w:rPr>
                <w:rFonts w:hint="eastAsia"/>
              </w:rPr>
              <w:t xml:space="preserve">视频每帧</w:t>
            </w:r>
            <w:r>
              <w:t xml:space="preserve"> 20 </w:t>
            </w:r>
            <w:r>
              <w:rPr>
                <w:rFonts w:hint="eastAsia"/>
              </w:rPr>
              <w:t xml:space="preserve">ms，达到该量级即可稳定插值</w:t>
            </w:r>
          </w:p>
        </w:tc>
      </w:tr>
      <w:tr>
        <w:tc>
          <w:tcPr/>
          <w:p>
            <w:pPr>
              <w:pStyle w:val="Compact"/>
            </w:pPr>
            <w:r>
              <w:t xml:space="preserve">Foot IMU ↔ Camera</w:t>
            </w:r>
          </w:p>
        </w:tc>
        <w:tc>
          <w:tcPr/>
          <w:p>
            <w:pPr>
              <w:pStyle w:val="Compact"/>
              <w:jc w:val="right"/>
            </w:pPr>
            <w:r>
              <w:t xml:space="preserve">≤2–5 </w:t>
            </w:r>
            <w:r>
              <w:rPr>
                <w:rFonts w:hint="eastAsia"/>
              </w:rPr>
              <w:t xml:space="preserve">ms，优秀目标</w:t>
            </w:r>
            <w:r>
              <w:t xml:space="preserve"> ≤2 ms</w:t>
            </w:r>
          </w:p>
        </w:tc>
        <w:tc>
          <w:tcPr/>
          <w:p>
            <w:pPr>
              <w:pStyle w:val="Compact"/>
            </w:pPr>
            <w:r>
              <w:rPr>
                <w:rFonts w:hint="eastAsia"/>
              </w:rPr>
              <w:t xml:space="preserve">触球、脚—球接触识别</w:t>
            </w:r>
          </w:p>
        </w:tc>
      </w:tr>
      <w:tr>
        <w:tc>
          <w:tcPr/>
          <w:p>
            <w:pPr>
              <w:pStyle w:val="Compact"/>
            </w:pPr>
            <w:r>
              <w:t xml:space="preserve">ECG ↔ IMU</w:t>
            </w:r>
          </w:p>
        </w:tc>
        <w:tc>
          <w:tcPr/>
          <w:p>
            <w:pPr>
              <w:pStyle w:val="Compact"/>
              <w:jc w:val="right"/>
            </w:pPr>
            <w:r>
              <w:t xml:space="preserve">≤5 ms</w:t>
            </w:r>
          </w:p>
        </w:tc>
        <w:tc>
          <w:tcPr/>
          <w:p>
            <w:pPr>
              <w:pStyle w:val="Compact"/>
            </w:pPr>
            <w:r>
              <w:rPr>
                <w:rFonts w:hint="eastAsia"/>
              </w:rPr>
              <w:t xml:space="preserve">心率及运动状态同步</w:t>
            </w:r>
          </w:p>
        </w:tc>
      </w:tr>
    </w:tbl>
    <w:p>
      <w:pPr>
        <w:pStyle w:val="BodyText"/>
      </w:pPr>
      <w:r>
        <w:rPr>
          <w:rFonts w:hint="eastAsia"/>
        </w:rPr>
        <w:t xml:space="preserve">上述数值应理解为</w:t>
      </w:r>
      <w:r>
        <w:rPr>
          <w:rFonts w:hint="eastAsia"/>
          <w:b/>
          <w:bCs/>
        </w:rPr>
        <w:t xml:space="preserve">内部工程目标而不是</w:t>
      </w:r>
      <w:r>
        <w:rPr>
          <w:b/>
          <w:bCs/>
        </w:rPr>
        <w:t xml:space="preserve"> FIFA </w:t>
      </w:r>
      <w:r>
        <w:rPr>
          <w:rFonts w:hint="eastAsia"/>
          <w:b/>
          <w:bCs/>
        </w:rPr>
        <w:t xml:space="preserve">标准</w:t>
      </w:r>
      <w:r>
        <w:rPr>
          <w:rFonts w:hint="eastAsia"/>
        </w:rPr>
        <w:t xml:space="preserve">。硬件上，相机采用</w:t>
      </w:r>
      <w:r>
        <w:t xml:space="preserve"> IEEE 1588 PTP </w:t>
      </w:r>
      <w:r>
        <w:rPr>
          <w:rFonts w:hint="eastAsia"/>
        </w:rPr>
        <w:t xml:space="preserve">或统一硬触发；背心利用</w:t>
      </w:r>
      <w:r>
        <w:t xml:space="preserve"> GNSS PPS </w:t>
      </w:r>
      <w:r>
        <w:rPr>
          <w:rFonts w:hint="eastAsia"/>
        </w:rPr>
        <w:t xml:space="preserve">校准</w:t>
      </w:r>
      <w:r>
        <w:t xml:space="preserve"> MCU </w:t>
      </w:r>
      <w:r>
        <w:rPr>
          <w:rFonts w:hint="eastAsia"/>
        </w:rPr>
        <w:t xml:space="preserve">高精时钟；断开</w:t>
      </w:r>
      <w:r>
        <w:t xml:space="preserve"> GNSS </w:t>
      </w:r>
      <w:r>
        <w:rPr>
          <w:rFonts w:hint="eastAsia"/>
        </w:rPr>
        <w:t xml:space="preserve">后继续以本地晶振维持单调时间，并记录</w:t>
      </w:r>
      <w:r>
        <w:t xml:space="preserve"> clock offset/drift。GigE Vision + PTP </w:t>
      </w:r>
      <w:r>
        <w:rPr>
          <w:rFonts w:hint="eastAsia"/>
        </w:rPr>
        <w:t xml:space="preserve">已经是多摄系统成熟路线，PTP</w:t>
      </w:r>
      <w:r>
        <w:t xml:space="preserve"> </w:t>
      </w:r>
      <w:r>
        <w:rPr>
          <w:rFonts w:hint="eastAsia"/>
        </w:rPr>
        <w:t xml:space="preserve">相机可达到微秒级网络同步量级。</w:t>
      </w:r>
      <w:hyperlink r:id="rId34">
        <w:r>
          <w:rPr>
            <w:rStyle w:val="Hyperlink"/>
          </w:rPr>
          <w:t xml:space="preserve">[27]</w:t>
        </w:r>
      </w:hyperlink>
    </w:p>
    <w:p>
      <w:pPr>
        <w:pStyle w:val="BodyText"/>
      </w:pPr>
      <w:r>
        <w:rPr>
          <w:rFonts w:hint="eastAsia"/>
        </w:rPr>
        <w:t xml:space="preserve">数据协议建议从第一天就固定下来，例如：</w:t>
      </w:r>
    </w:p>
    <w:p>
      <w:pPr>
        <w:pStyle w:val="SourceCode"/>
      </w:pPr>
      <w:r>
        <w:rPr>
          <w:rStyle w:val="VerbatimChar"/>
        </w:rPr>
        <w:t xml:space="preserve">PacketHeader</w:t>
      </w:r>
      <w:r>
        <w:br/>
      </w:r>
      <w:r>
        <w:rPr>
          <w:rStyle w:val="VerbatimChar"/>
        </w:rPr>
        <w:t xml:space="preserve">  protocol_version</w:t>
      </w:r>
      <w:r>
        <w:br/>
      </w:r>
      <w:r>
        <w:rPr>
          <w:rStyle w:val="VerbatimChar"/>
        </w:rPr>
        <w:t xml:space="preserve">  device_id</w:t>
      </w:r>
      <w:r>
        <w:br/>
      </w:r>
      <w:r>
        <w:rPr>
          <w:rStyle w:val="VerbatimChar"/>
        </w:rPr>
        <w:t xml:space="preserve">  session_id</w:t>
      </w:r>
      <w:r>
        <w:br/>
      </w:r>
      <w:r>
        <w:rPr>
          <w:rStyle w:val="VerbatimChar"/>
        </w:rPr>
        <w:t xml:space="preserve">  boot_id</w:t>
      </w:r>
      <w:r>
        <w:br/>
      </w:r>
      <w:r>
        <w:rPr>
          <w:rStyle w:val="VerbatimChar"/>
        </w:rPr>
        <w:t xml:space="preserve">  sequence_no</w:t>
      </w:r>
      <w:r>
        <w:br/>
      </w:r>
      <w:r>
        <w:rPr>
          <w:rStyle w:val="VerbatimChar"/>
        </w:rPr>
        <w:t xml:space="preserve">  timestamp_us</w:t>
      </w:r>
      <w:r>
        <w:br/>
      </w:r>
      <w:r>
        <w:rPr>
          <w:rStyle w:val="VerbatimChar"/>
        </w:rPr>
        <w:t xml:space="preserve">  sensor_type</w:t>
      </w:r>
      <w:r>
        <w:br/>
      </w:r>
      <w:r>
        <w:rPr>
          <w:rStyle w:val="VerbatimChar"/>
        </w:rPr>
        <w:t xml:space="preserve">  sample_count</w:t>
      </w:r>
      <w:r>
        <w:br/>
      </w:r>
      <w:r>
        <w:rPr>
          <w:rStyle w:val="VerbatimChar"/>
        </w:rPr>
        <w:t xml:space="preserve">  payload_length</w:t>
      </w:r>
      <w:r>
        <w:br/>
      </w:r>
      <w:r>
        <w:rPr>
          <w:rStyle w:val="VerbatimChar"/>
        </w:rPr>
        <w:t xml:space="preserve">  clock_quality</w:t>
      </w:r>
      <w:r>
        <w:br/>
      </w:r>
      <w:r>
        <w:rPr>
          <w:rStyle w:val="VerbatimChar"/>
        </w:rPr>
        <w:t xml:space="preserve">  crc32</w:t>
      </w:r>
      <w:r>
        <w:br/>
      </w:r>
      <w:r>
        <w:br/>
      </w:r>
      <w:r>
        <w:rPr>
          <w:rStyle w:val="VerbatimChar"/>
        </w:rPr>
        <w:t xml:space="preserve">Payload</w:t>
      </w:r>
      <w:r>
        <w:br/>
      </w:r>
      <w:r>
        <w:rPr>
          <w:rStyle w:val="VerbatimChar"/>
        </w:rPr>
        <w:t xml:space="preserve">  GNSS: lat, lon, alt, vx, vy, fix_type, hdop, satellites, rtcm_age</w:t>
      </w:r>
      <w:r>
        <w:br/>
      </w:r>
      <w:r>
        <w:rPr>
          <w:rStyle w:val="VerbatimChar"/>
        </w:rPr>
        <w:t xml:space="preserve">  IMU: ax, ay, az, gx, gy, gz</w:t>
      </w:r>
      <w:r>
        <w:br/>
      </w:r>
      <w:r>
        <w:rPr>
          <w:rStyle w:val="VerbatimChar"/>
        </w:rPr>
        <w:t xml:space="preserve">  ECG: raw_adc / rr_interval / heart_rate</w:t>
      </w:r>
      <w:r>
        <w:br/>
      </w:r>
      <w:r>
        <w:rPr>
          <w:rStyle w:val="VerbatimChar"/>
        </w:rPr>
        <w:t xml:space="preserve">  UWB: anchor_id, range, quality</w:t>
      </w:r>
    </w:p>
    <w:p>
      <w:pPr>
        <w:pStyle w:val="FirstParagraph"/>
      </w:pPr>
      <w:r>
        <w:rPr>
          <w:rFonts w:hint="eastAsia"/>
        </w:rPr>
        <w:t xml:space="preserve">不要只保存最终“速度、距离、PlayerLoad”等结果。</w:t>
      </w:r>
      <w:r>
        <w:rPr>
          <w:rFonts w:hint="eastAsia"/>
          <w:b/>
          <w:bCs/>
        </w:rPr>
        <w:t xml:space="preserve">原始传感器必须永久可回放</w:t>
      </w:r>
      <w:r>
        <w:rPr>
          <w:rFonts w:hint="eastAsia"/>
        </w:rPr>
        <w:t xml:space="preserve">，否则日后无法重新训练动作算法或修复过滤器。</w:t>
      </w:r>
    </w:p>
    <w:bookmarkEnd w:id="39"/>
    <w:bookmarkStart w:id="42" w:name="为什么不建议双目作为全场核心方案"/>
    <w:p>
      <w:pPr>
        <w:pStyle w:val="Heading3"/>
      </w:pPr>
      <w:r>
        <w:rPr>
          <w:rFonts w:hint="eastAsia"/>
        </w:rPr>
        <w:t xml:space="preserve">为什么不建议双目作为全场核心方案</w:t>
      </w:r>
    </w:p>
    <w:p>
      <w:pPr>
        <w:pStyle w:val="FirstParagraph"/>
      </w:pPr>
      <w:r>
        <w:rPr>
          <w:rFonts w:hint="eastAsia"/>
        </w:rPr>
        <w:t xml:space="preserve">双目的基础关系是：</w:t>
      </w:r>
    </w:p>
    <w:p>
      <w:pPr>
        <w:pStyle w:val="BodyText"/>
      </w:pPr>
      <m:oMathPara>
        <m:oMathParaPr>
          <m:jc m:val="center"/>
        </m:oMathParaPr>
        <m:oMath>
          <m:r>
            <m:t>Z</m:t>
          </m:r>
          <m:r>
            <m:rPr>
              <m:sty m:val="p"/>
            </m:rPr>
            <m:t>=</m:t>
          </m:r>
          <m:f>
            <m:fPr>
              <m:type m:val="bar"/>
            </m:fPr>
            <m:num>
              <m:r>
                <m:t>f</m:t>
              </m:r>
              <m:r>
                <m:t>B</m:t>
              </m:r>
            </m:num>
            <m:den>
              <m:r>
                <m:t>d</m:t>
              </m:r>
            </m:den>
          </m:f>
        </m:oMath>
      </m:oMathPara>
    </w:p>
    <w:p>
      <w:pPr>
        <w:pStyle w:val="FirstParagraph"/>
      </w:pPr>
      <w:r>
        <w:rPr>
          <w:rFonts w:hint="eastAsia"/>
        </w:rPr>
        <w:t xml:space="preserve">其中</w:t>
      </w:r>
      <w:r>
        <w:t xml:space="preserve"> </w:t>
      </w:r>
      <m:oMath>
        <m:r>
          <m:t>f</m:t>
        </m:r>
      </m:oMath>
      <w:r>
        <w:t xml:space="preserve"> </w:t>
      </w:r>
      <w:r>
        <w:rPr>
          <w:rFonts w:hint="eastAsia"/>
        </w:rPr>
        <w:t xml:space="preserve">为焦距、</w:t>
      </w:r>
      <m:oMath>
        <m:r>
          <m:t>B</m:t>
        </m:r>
      </m:oMath>
      <w:r>
        <w:t xml:space="preserve"> </w:t>
      </w:r>
      <w:r>
        <w:rPr>
          <w:rFonts w:hint="eastAsia"/>
        </w:rPr>
        <w:t xml:space="preserve">为双目基线、</w:t>
      </w:r>
      <m:oMath>
        <m:r>
          <m:t>d</m:t>
        </m:r>
      </m:oMath>
      <w:r>
        <w:t xml:space="preserve"> </w:t>
      </w:r>
      <w:r>
        <w:rPr>
          <w:rFonts w:hint="eastAsia"/>
        </w:rPr>
        <w:t xml:space="preserve">为视差。对视差噪声</w:t>
      </w:r>
      <w:r>
        <w:t xml:space="preserve"> </w:t>
      </w:r>
      <m:oMath>
        <m:sSub>
          <m:e>
            <m:r>
              <m:t>σ</m:t>
            </m:r>
          </m:e>
          <m:sub>
            <m:r>
              <m:t>d</m:t>
            </m:r>
          </m:sub>
        </m:sSub>
      </m:oMath>
      <w:r>
        <w:rPr>
          <w:rFonts w:hint="eastAsia"/>
        </w:rPr>
        <w:t xml:space="preserve">，深度误差近似为：</w:t>
      </w:r>
    </w:p>
    <w:p>
      <w:pPr>
        <w:pStyle w:val="BodyText"/>
      </w:pPr>
      <m:oMathPara>
        <m:oMathParaPr>
          <m:jc m:val="center"/>
        </m:oMathParaPr>
        <m:oMath>
          <m:sSub>
            <m:e>
              <m:r>
                <m:t>σ</m:t>
              </m:r>
            </m:e>
            <m:sub>
              <m:r>
                <m:t>Z</m:t>
              </m:r>
            </m:sub>
          </m:sSub>
          <m:r>
            <m:rPr>
              <m:sty m:val="p"/>
            </m:rPr>
            <m:t>≈</m:t>
          </m:r>
          <m:f>
            <m:fPr>
              <m:type m:val="bar"/>
            </m:fPr>
            <m:num>
              <m:sSup>
                <m:e>
                  <m:r>
                    <m:t>Z</m:t>
                  </m:r>
                </m:e>
                <m:sup>
                  <m:r>
                    <m:t>2</m:t>
                  </m:r>
                </m:sup>
              </m:sSup>
            </m:num>
            <m:den>
              <m:r>
                <m:t>f</m:t>
              </m:r>
              <m:r>
                <m:t>B</m:t>
              </m:r>
            </m:den>
          </m:f>
          <m:sSub>
            <m:e>
              <m:r>
                <m:t>σ</m:t>
              </m:r>
            </m:e>
            <m:sub>
              <m:r>
                <m:t>d</m:t>
              </m:r>
            </m:sub>
          </m:sSub>
        </m:oMath>
      </m:oMathPara>
    </w:p>
    <w:p>
      <w:pPr>
        <w:pStyle w:val="FirstParagraph"/>
      </w:pPr>
      <w:r>
        <w:rPr>
          <w:rFonts w:hint="eastAsia"/>
        </w:rPr>
        <w:t xml:space="preserve">即使视差算法本身没有变化，</w:t>
      </w:r>
      <w:r>
        <w:rPr>
          <w:rFonts w:hint="eastAsia"/>
          <w:b/>
          <w:bCs/>
        </w:rPr>
        <w:t xml:space="preserve">距离翻倍，深度误差大约按平方增长</w:t>
      </w:r>
      <w:r>
        <w:rPr>
          <w:rFonts w:hint="eastAsia"/>
        </w:rPr>
        <w:t xml:space="preserve">。足球还同时存在相同球衣外观、大量遮挡、远端球员只有几十像素、天气及照明变化等问题。</w:t>
      </w:r>
    </w:p>
    <w:p>
      <w:pPr>
        <w:pStyle w:val="BodyText"/>
      </w:pPr>
      <w:r>
        <w:rPr>
          <w:rFonts w:hint="eastAsia"/>
        </w:rPr>
        <w:t xml:space="preserve">而足球技战术分析的一个重要特殊条件是：绝大部分球员定位实际上只需要恢复到</w:t>
      </w:r>
      <w:r>
        <w:rPr>
          <w:rFonts w:hint="eastAsia"/>
          <w:b/>
          <w:bCs/>
        </w:rPr>
        <w:t xml:space="preserve">球场二维平面</w:t>
      </w:r>
      <w:r>
        <w:rPr>
          <w:rFonts w:hint="eastAsia"/>
        </w:rPr>
        <w:t xml:space="preserve">。只要相机完成内参和球场外参标定，可以直接通过场地几何/单应映射将球员脚点投影至</w:t>
      </w:r>
      <w:r>
        <w:t xml:space="preserve"> pitch </w:t>
      </w:r>
      <w:r>
        <w:rPr>
          <w:rFonts w:hint="eastAsia"/>
        </w:rPr>
        <w:t xml:space="preserve">coordinates，不需要先准确求出每个人距摄像机多少米。SoccerNet</w:t>
      </w:r>
      <w:r>
        <w:t xml:space="preserve"> GSR </w:t>
      </w:r>
      <w:r>
        <w:rPr>
          <w:rFonts w:hint="eastAsia"/>
        </w:rPr>
        <w:t xml:space="preserve">的任务定义就是从移动单目视频重建球场</w:t>
      </w:r>
      <w:r>
        <w:t xml:space="preserve"> </w:t>
      </w:r>
      <w:r>
        <w:rPr>
          <w:rFonts w:hint="eastAsia"/>
        </w:rPr>
        <w:t xml:space="preserve">minimap；SoccerTrack</w:t>
      </w:r>
      <w:r>
        <w:t xml:space="preserve"> v2 </w:t>
      </w:r>
      <w:r>
        <w:rPr>
          <w:rFonts w:hint="eastAsia"/>
        </w:rPr>
        <w:t xml:space="preserve">更直接提供全场逐帧</w:t>
      </w:r>
      <w:r>
        <w:t xml:space="preserve"> 2D pitch coordinates。</w:t>
      </w:r>
      <w:hyperlink r:id="rId40">
        <w:r>
          <w:rPr>
            <w:rStyle w:val="Hyperlink"/>
          </w:rPr>
          <w:t xml:space="preserve">[31]</w:t>
        </w:r>
      </w:hyperlink>
    </w:p>
    <w:p>
      <w:pPr>
        <w:pStyle w:val="BodyText"/>
      </w:pPr>
      <w:r>
        <w:rPr>
          <w:rFonts w:hint="eastAsia"/>
        </w:rPr>
        <w:t xml:space="preserve">因此视觉方案优先级建议为：</w:t>
      </w:r>
    </w:p>
    <w:p>
      <w:pPr>
        <w:pStyle w:val="BlockText"/>
      </w:pPr>
      <w:r>
        <w:rPr>
          <w:rFonts w:hint="eastAsia"/>
          <w:b/>
          <w:bCs/>
        </w:rPr>
        <w:t xml:space="preserve">固定同步多摄阵列</w:t>
      </w:r>
      <w:r>
        <w:rPr>
          <w:b/>
          <w:bCs/>
        </w:rPr>
        <w:t xml:space="preserve"> &gt; </w:t>
      </w:r>
      <w:r>
        <w:rPr>
          <w:rFonts w:hint="eastAsia"/>
          <w:b/>
          <w:bCs/>
        </w:rPr>
        <w:t xml:space="preserve">全景/超广角固定相机</w:t>
      </w:r>
      <w:r>
        <w:rPr>
          <w:b/>
          <w:bCs/>
        </w:rPr>
        <w:t xml:space="preserve"> &gt; </w:t>
      </w:r>
      <w:r>
        <w:rPr>
          <w:rFonts w:hint="eastAsia"/>
          <w:b/>
          <w:bCs/>
        </w:rPr>
        <w:t xml:space="preserve">单目战术相机</w:t>
      </w:r>
      <w:r>
        <w:rPr>
          <w:b/>
          <w:bCs/>
        </w:rPr>
        <w:t xml:space="preserve"> + </w:t>
      </w:r>
      <w:r>
        <w:rPr>
          <w:rFonts w:hint="eastAsia"/>
          <w:b/>
          <w:bCs/>
        </w:rPr>
        <w:t xml:space="preserve">自动场地标定</w:t>
      </w:r>
      <w:r>
        <w:rPr>
          <w:b/>
          <w:bCs/>
        </w:rPr>
        <w:t xml:space="preserve"> &gt; </w:t>
      </w:r>
      <w:r>
        <w:rPr>
          <w:rFonts w:hint="eastAsia"/>
          <w:b/>
          <w:bCs/>
        </w:rPr>
        <w:t xml:space="preserve">双目全场方案。</w:t>
      </w:r>
    </w:p>
    <w:p>
      <w:pPr>
        <w:pStyle w:val="FirstParagraph"/>
      </w:pPr>
      <w:r>
        <w:rPr>
          <w:rFonts w:hint="eastAsia"/>
        </w:rPr>
        <w:t xml:space="preserve">视觉技术对比如下。表中的分辨率、成本属于推荐工程区间，而非某一厂商固定规格。</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rFonts w:hint="eastAsia"/>
              </w:rPr>
              <w:t xml:space="preserve">方案</w:t>
            </w:r>
          </w:p>
        </w:tc>
        <w:tc>
          <w:tcPr/>
          <w:p>
            <w:pPr>
              <w:pStyle w:val="Compact"/>
            </w:pPr>
            <w:r>
              <w:rPr>
                <w:rFonts w:hint="eastAsia"/>
              </w:rPr>
              <w:t xml:space="preserve">推荐分辨率/帧率</w:t>
            </w:r>
          </w:p>
        </w:tc>
        <w:tc>
          <w:tcPr/>
          <w:p>
            <w:pPr>
              <w:pStyle w:val="Compact"/>
            </w:pPr>
            <w:r>
              <w:rPr>
                <w:rFonts w:hint="eastAsia"/>
              </w:rPr>
              <w:t xml:space="preserve">覆盖</w:t>
            </w:r>
          </w:p>
        </w:tc>
        <w:tc>
          <w:tcPr/>
          <w:p>
            <w:pPr>
              <w:pStyle w:val="Compact"/>
            </w:pPr>
            <w:r>
              <w:rPr>
                <w:rFonts w:hint="eastAsia"/>
              </w:rPr>
              <w:t xml:space="preserve">真正优势</w:t>
            </w:r>
          </w:p>
        </w:tc>
        <w:tc>
          <w:tcPr/>
          <w:p>
            <w:pPr>
              <w:pStyle w:val="Compact"/>
            </w:pPr>
            <w:r>
              <w:rPr>
                <w:rFonts w:hint="eastAsia"/>
              </w:rPr>
              <w:t xml:space="preserve">遮挡鲁棒性</w:t>
            </w:r>
          </w:p>
        </w:tc>
        <w:tc>
          <w:tcPr/>
          <w:p>
            <w:pPr>
              <w:pStyle w:val="Compact"/>
            </w:pPr>
            <w:r>
              <w:rPr>
                <w:rFonts w:hint="eastAsia"/>
              </w:rPr>
              <w:t xml:space="preserve">全场定位能力</w:t>
            </w:r>
          </w:p>
        </w:tc>
        <w:tc>
          <w:tcPr/>
          <w:p>
            <w:pPr>
              <w:pStyle w:val="Compact"/>
              <w:jc w:val="right"/>
            </w:pPr>
            <w:r>
              <w:rPr>
                <w:rFonts w:hint="eastAsia"/>
              </w:rPr>
              <w:t xml:space="preserve">典型</w:t>
            </w:r>
            <w:r>
              <w:t xml:space="preserve"> Demo </w:t>
            </w:r>
            <w:r>
              <w:rPr>
                <w:rFonts w:hint="eastAsia"/>
              </w:rPr>
              <w:t xml:space="preserve">成本</w:t>
            </w:r>
          </w:p>
        </w:tc>
        <w:tc>
          <w:tcPr/>
          <w:p>
            <w:pPr>
              <w:pStyle w:val="Compact"/>
            </w:pPr>
            <w:r>
              <w:rPr>
                <w:rFonts w:hint="eastAsia"/>
              </w:rPr>
              <w:t xml:space="preserve">同步/标定</w:t>
            </w:r>
          </w:p>
        </w:tc>
        <w:tc>
          <w:tcPr/>
          <w:p>
            <w:pPr>
              <w:pStyle w:val="Compact"/>
            </w:pPr>
            <w:r>
              <w:rPr>
                <w:rFonts w:hint="eastAsia"/>
              </w:rPr>
              <w:t xml:space="preserve">结论</w:t>
            </w:r>
          </w:p>
        </w:tc>
      </w:tr>
      <w:tr>
        <w:tc>
          <w:tcPr/>
          <w:p>
            <w:pPr>
              <w:pStyle w:val="Compact"/>
            </w:pPr>
            <w:r>
              <w:rPr>
                <w:rFonts w:hint="eastAsia"/>
                <w:b/>
                <w:bCs/>
              </w:rPr>
              <w:t xml:space="preserve">双目立体视觉</w:t>
            </w:r>
          </w:p>
        </w:tc>
        <w:tc>
          <w:tcPr/>
          <w:p>
            <w:pPr>
              <w:pStyle w:val="Compact"/>
            </w:pPr>
            <w:r>
              <w:t xml:space="preserve">2×4K / 30–60fps</w:t>
            </w:r>
          </w:p>
        </w:tc>
        <w:tc>
          <w:tcPr/>
          <w:p>
            <w:pPr>
              <w:pStyle w:val="Compact"/>
            </w:pPr>
            <w:r>
              <w:rPr>
                <w:rFonts w:hint="eastAsia"/>
              </w:rPr>
              <w:t xml:space="preserve">局部至中距离</w:t>
            </w:r>
          </w:p>
        </w:tc>
        <w:tc>
          <w:tcPr/>
          <w:p>
            <w:pPr>
              <w:pStyle w:val="Compact"/>
            </w:pPr>
            <w:r>
              <w:rPr>
                <w:rFonts w:hint="eastAsia"/>
              </w:rPr>
              <w:t xml:space="preserve">直接三角测距</w:t>
            </w:r>
          </w:p>
        </w:tc>
        <w:tc>
          <w:tcPr/>
          <w:p>
            <w:pPr>
              <w:pStyle w:val="Compact"/>
            </w:pPr>
            <w:r>
              <w:rPr>
                <w:rFonts w:hint="eastAsia"/>
              </w:rPr>
              <w:t xml:space="preserve">中</w:t>
            </w:r>
          </w:p>
        </w:tc>
        <w:tc>
          <w:tcPr/>
          <w:p>
            <w:pPr>
              <w:pStyle w:val="Compact"/>
            </w:pPr>
            <w:r>
              <w:rPr>
                <w:rFonts w:hint="eastAsia"/>
              </w:rPr>
              <w:t xml:space="preserve">中低</w:t>
            </w:r>
          </w:p>
        </w:tc>
        <w:tc>
          <w:tcPr/>
          <w:p>
            <w:pPr>
              <w:pStyle w:val="Compact"/>
              <w:jc w:val="right"/>
            </w:pPr>
            <w:r>
              <w:t xml:space="preserve">¥5k–30k</w:t>
            </w:r>
          </w:p>
        </w:tc>
        <w:tc>
          <w:tcPr/>
          <w:p>
            <w:pPr>
              <w:pStyle w:val="Compact"/>
            </w:pPr>
            <w:r>
              <w:rPr>
                <w:rFonts w:hint="eastAsia"/>
              </w:rPr>
              <w:t xml:space="preserve">两机严格同步+立体内外参</w:t>
            </w:r>
          </w:p>
        </w:tc>
        <w:tc>
          <w:tcPr/>
          <w:p>
            <w:pPr>
              <w:pStyle w:val="Compact"/>
            </w:pPr>
            <w:r>
              <w:rPr>
                <w:rFonts w:hint="eastAsia"/>
                <w:b/>
                <w:bCs/>
              </w:rPr>
              <w:t xml:space="preserve">不做全场主方案</w:t>
            </w:r>
            <w:r>
              <w:rPr>
                <w:rFonts w:hint="eastAsia"/>
              </w:rPr>
              <w:t xml:space="preserve">；可放球门附近做局部</w:t>
            </w:r>
            <w:r>
              <w:t xml:space="preserve"> 3D</w:t>
            </w:r>
          </w:p>
        </w:tc>
      </w:tr>
      <w:tr>
        <w:tc>
          <w:tcPr/>
          <w:p>
            <w:pPr>
              <w:pStyle w:val="Compact"/>
            </w:pPr>
            <w:r>
              <w:rPr>
                <w:b/>
                <w:bCs/>
              </w:rPr>
              <w:t xml:space="preserve">ToF </w:t>
            </w:r>
            <w:r>
              <w:rPr>
                <w:rFonts w:hint="eastAsia"/>
                <w:b/>
                <w:bCs/>
              </w:rPr>
              <w:t xml:space="preserve">深度相机</w:t>
            </w:r>
          </w:p>
        </w:tc>
        <w:tc>
          <w:tcPr/>
          <w:p>
            <w:pPr>
              <w:pStyle w:val="Compact"/>
            </w:pPr>
            <w:r>
              <w:t xml:space="preserve">VGA–1MP / 15–30fps </w:t>
            </w:r>
            <w:r>
              <w:rPr>
                <w:rFonts w:hint="eastAsia"/>
              </w:rPr>
              <w:t xml:space="preserve">典型</w:t>
            </w:r>
          </w:p>
        </w:tc>
        <w:tc>
          <w:tcPr/>
          <w:p>
            <w:pPr>
              <w:pStyle w:val="Compact"/>
            </w:pPr>
            <w:r>
              <w:rPr>
                <w:rFonts w:hint="eastAsia"/>
              </w:rPr>
              <w:t xml:space="preserve">近距离</w:t>
            </w:r>
          </w:p>
        </w:tc>
        <w:tc>
          <w:tcPr/>
          <w:p>
            <w:pPr>
              <w:pStyle w:val="Compact"/>
            </w:pPr>
            <w:r>
              <w:rPr>
                <w:rFonts w:hint="eastAsia"/>
              </w:rPr>
              <w:t xml:space="preserve">直接深度</w:t>
            </w:r>
          </w:p>
        </w:tc>
        <w:tc>
          <w:tcPr/>
          <w:p>
            <w:pPr>
              <w:pStyle w:val="Compact"/>
            </w:pPr>
            <w:r>
              <w:rPr>
                <w:rFonts w:hint="eastAsia"/>
              </w:rPr>
              <w:t xml:space="preserve">中</w:t>
            </w:r>
          </w:p>
        </w:tc>
        <w:tc>
          <w:tcPr/>
          <w:p>
            <w:pPr>
              <w:pStyle w:val="Compact"/>
            </w:pPr>
            <w:r>
              <w:rPr>
                <w:rFonts w:hint="eastAsia"/>
                <w:b/>
                <w:bCs/>
              </w:rPr>
              <w:t xml:space="preserve">低</w:t>
            </w:r>
          </w:p>
        </w:tc>
        <w:tc>
          <w:tcPr/>
          <w:p>
            <w:pPr>
              <w:pStyle w:val="Compact"/>
              <w:jc w:val="right"/>
            </w:pPr>
            <w:r>
              <w:t xml:space="preserve">¥2k–15k</w:t>
            </w:r>
          </w:p>
        </w:tc>
        <w:tc>
          <w:tcPr/>
          <w:p>
            <w:pPr>
              <w:pStyle w:val="Compact"/>
            </w:pPr>
            <w:r>
              <w:rPr>
                <w:rFonts w:hint="eastAsia"/>
              </w:rPr>
              <w:t xml:space="preserve">相对简单</w:t>
            </w:r>
          </w:p>
        </w:tc>
        <w:tc>
          <w:tcPr/>
          <w:p>
            <w:pPr>
              <w:pStyle w:val="Compact"/>
            </w:pPr>
            <w:r>
              <w:rPr>
                <w:rFonts w:hint="eastAsia"/>
              </w:rPr>
              <w:t xml:space="preserve">户外全场距离并非目标应用，不推荐</w:t>
            </w:r>
          </w:p>
        </w:tc>
      </w:tr>
      <w:tr>
        <w:tc>
          <w:tcPr/>
          <w:p>
            <w:pPr>
              <w:pStyle w:val="Compact"/>
            </w:pPr>
            <w:r>
              <w:rPr>
                <w:rFonts w:hint="eastAsia"/>
                <w:b/>
                <w:bCs/>
              </w:rPr>
              <w:t xml:space="preserve">结构光</w:t>
            </w:r>
          </w:p>
        </w:tc>
        <w:tc>
          <w:tcPr/>
          <w:p>
            <w:pPr>
              <w:pStyle w:val="Compact"/>
            </w:pPr>
            <w:r>
              <w:t xml:space="preserve">VGA–2MP </w:t>
            </w:r>
            <w:r>
              <w:rPr>
                <w:rFonts w:hint="eastAsia"/>
              </w:rPr>
              <w:t xml:space="preserve">典型</w:t>
            </w:r>
          </w:p>
        </w:tc>
        <w:tc>
          <w:tcPr/>
          <w:p>
            <w:pPr>
              <w:pStyle w:val="Compact"/>
            </w:pPr>
            <w:r>
              <w:rPr>
                <w:rFonts w:hint="eastAsia"/>
              </w:rPr>
              <w:t xml:space="preserve">室内近场</w:t>
            </w:r>
          </w:p>
        </w:tc>
        <w:tc>
          <w:tcPr/>
          <w:p>
            <w:pPr>
              <w:pStyle w:val="Compact"/>
            </w:pPr>
            <w:r>
              <w:rPr>
                <w:rFonts w:hint="eastAsia"/>
              </w:rPr>
              <w:t xml:space="preserve">近场精细深度</w:t>
            </w:r>
          </w:p>
        </w:tc>
        <w:tc>
          <w:tcPr/>
          <w:p>
            <w:pPr>
              <w:pStyle w:val="Compact"/>
            </w:pPr>
            <w:r>
              <w:rPr>
                <w:rFonts w:hint="eastAsia"/>
              </w:rPr>
              <w:t xml:space="preserve">中</w:t>
            </w:r>
          </w:p>
        </w:tc>
        <w:tc>
          <w:tcPr/>
          <w:p>
            <w:pPr>
              <w:pStyle w:val="Compact"/>
            </w:pPr>
            <w:r>
              <w:rPr>
                <w:rFonts w:hint="eastAsia"/>
                <w:b/>
                <w:bCs/>
              </w:rPr>
              <w:t xml:space="preserve">极低</w:t>
            </w:r>
          </w:p>
        </w:tc>
        <w:tc>
          <w:tcPr/>
          <w:p>
            <w:pPr>
              <w:pStyle w:val="Compact"/>
              <w:jc w:val="right"/>
            </w:pPr>
            <w:r>
              <w:t xml:space="preserve">¥1k–10k</w:t>
            </w:r>
          </w:p>
        </w:tc>
        <w:tc>
          <w:tcPr/>
          <w:p>
            <w:pPr>
              <w:pStyle w:val="Compact"/>
            </w:pPr>
            <w:r>
              <w:rPr>
                <w:rFonts w:hint="eastAsia"/>
              </w:rPr>
              <w:t xml:space="preserve">简单</w:t>
            </w:r>
          </w:p>
        </w:tc>
        <w:tc>
          <w:tcPr/>
          <w:p>
            <w:pPr>
              <w:pStyle w:val="Compact"/>
            </w:pPr>
            <w:r>
              <w:rPr>
                <w:rFonts w:hint="eastAsia"/>
              </w:rPr>
              <w:t xml:space="preserve">阳光+距离限制，不适合比赛全场</w:t>
            </w:r>
          </w:p>
        </w:tc>
      </w:tr>
      <w:tr>
        <w:tc>
          <w:tcPr/>
          <w:p>
            <w:pPr>
              <w:pStyle w:val="Compact"/>
            </w:pPr>
            <w:r>
              <w:rPr>
                <w:rFonts w:hint="eastAsia"/>
                <w:b/>
                <w:bCs/>
              </w:rPr>
              <w:t xml:space="preserve">固定多摄阵列</w:t>
            </w:r>
          </w:p>
        </w:tc>
        <w:tc>
          <w:tcPr/>
          <w:p>
            <w:pPr>
              <w:pStyle w:val="Compact"/>
            </w:pPr>
            <w:r>
              <w:rPr>
                <w:rFonts w:hint="eastAsia"/>
                <w:b/>
                <w:bCs/>
              </w:rPr>
              <w:t xml:space="preserve">4–6×5MP/4K，25–60fps</w:t>
            </w:r>
          </w:p>
        </w:tc>
        <w:tc>
          <w:tcPr/>
          <w:p>
            <w:pPr>
              <w:pStyle w:val="Compact"/>
            </w:pPr>
            <w:r>
              <w:t xml:space="preserve">105×68m </w:t>
            </w:r>
            <w:r>
              <w:rPr>
                <w:rFonts w:hint="eastAsia"/>
              </w:rPr>
              <w:t xml:space="preserve">全场</w:t>
            </w:r>
          </w:p>
        </w:tc>
        <w:tc>
          <w:tcPr/>
          <w:p>
            <w:pPr>
              <w:pStyle w:val="Compact"/>
            </w:pPr>
            <w:r>
              <w:rPr>
                <w:rFonts w:hint="eastAsia"/>
              </w:rPr>
              <w:t xml:space="preserve">每一区域有足够像素；跨摄补遮挡</w:t>
            </w:r>
          </w:p>
        </w:tc>
        <w:tc>
          <w:tcPr/>
          <w:p>
            <w:pPr>
              <w:pStyle w:val="Compact"/>
            </w:pPr>
            <w:r>
              <w:rPr>
                <w:rFonts w:hint="eastAsia"/>
                <w:b/>
                <w:bCs/>
              </w:rPr>
              <w:t xml:space="preserve">高</w:t>
            </w:r>
          </w:p>
        </w:tc>
        <w:tc>
          <w:tcPr/>
          <w:p>
            <w:pPr>
              <w:pStyle w:val="Compact"/>
            </w:pPr>
            <w:r>
              <w:rPr>
                <w:rFonts w:hint="eastAsia"/>
                <w:b/>
                <w:bCs/>
              </w:rPr>
              <w:t xml:space="preserve">最高</w:t>
            </w:r>
          </w:p>
        </w:tc>
        <w:tc>
          <w:tcPr/>
          <w:p>
            <w:pPr>
              <w:pStyle w:val="Compact"/>
              <w:jc w:val="right"/>
            </w:pPr>
            <w:r>
              <w:t xml:space="preserve">¥20k–100k+</w:t>
            </w:r>
          </w:p>
        </w:tc>
        <w:tc>
          <w:tcPr/>
          <w:p>
            <w:pPr>
              <w:pStyle w:val="Compact"/>
            </w:pPr>
            <w:r>
              <w:rPr>
                <w:rFonts w:hint="eastAsia"/>
              </w:rPr>
              <w:t xml:space="preserve">PTP/硬触发+各机内外参</w:t>
            </w:r>
          </w:p>
        </w:tc>
        <w:tc>
          <w:tcPr/>
          <w:p>
            <w:pPr>
              <w:pStyle w:val="Compact"/>
            </w:pPr>
            <w:r>
              <w:rPr>
                <w:rFonts w:hint="eastAsia"/>
                <w:b/>
                <w:bCs/>
              </w:rPr>
              <w:t xml:space="preserve">首选产品路线</w:t>
            </w:r>
          </w:p>
        </w:tc>
      </w:tr>
      <w:tr>
        <w:tc>
          <w:tcPr/>
          <w:p>
            <w:pPr>
              <w:pStyle w:val="Compact"/>
            </w:pPr>
            <w:r>
              <w:rPr>
                <w:rFonts w:hint="eastAsia"/>
                <w:b/>
                <w:bCs/>
              </w:rPr>
              <w:t xml:space="preserve">超广角/鱼眼</w:t>
            </w:r>
            <w:r>
              <w:rPr>
                <w:b/>
                <w:bCs/>
              </w:rPr>
              <w:t xml:space="preserve"> + </w:t>
            </w:r>
            <w:r>
              <w:rPr>
                <w:rFonts w:hint="eastAsia"/>
                <w:b/>
                <w:bCs/>
              </w:rPr>
              <w:t xml:space="preserve">球场标定</w:t>
            </w:r>
          </w:p>
        </w:tc>
        <w:tc>
          <w:tcPr/>
          <w:p>
            <w:pPr>
              <w:pStyle w:val="Compact"/>
            </w:pPr>
            <w:r>
              <w:t xml:space="preserve">4K–8K / 30–60fps</w:t>
            </w:r>
          </w:p>
        </w:tc>
        <w:tc>
          <w:tcPr/>
          <w:p>
            <w:pPr>
              <w:pStyle w:val="Compact"/>
            </w:pPr>
            <w:r>
              <w:rPr>
                <w:rFonts w:hint="eastAsia"/>
              </w:rPr>
              <w:t xml:space="preserve">半场至全场</w:t>
            </w:r>
          </w:p>
        </w:tc>
        <w:tc>
          <w:tcPr/>
          <w:p>
            <w:pPr>
              <w:pStyle w:val="Compact"/>
            </w:pPr>
            <w:r>
              <w:rPr>
                <w:rFonts w:hint="eastAsia"/>
              </w:rPr>
              <w:t xml:space="preserve">设备少、成本低</w:t>
            </w:r>
          </w:p>
        </w:tc>
        <w:tc>
          <w:tcPr/>
          <w:p>
            <w:pPr>
              <w:pStyle w:val="Compact"/>
            </w:pPr>
            <w:r>
              <w:rPr>
                <w:rFonts w:hint="eastAsia"/>
              </w:rPr>
              <w:t xml:space="preserve">中</w:t>
            </w:r>
          </w:p>
        </w:tc>
        <w:tc>
          <w:tcPr/>
          <w:p>
            <w:pPr>
              <w:pStyle w:val="Compact"/>
            </w:pPr>
            <w:r>
              <w:rPr>
                <w:rFonts w:hint="eastAsia"/>
              </w:rPr>
              <w:t xml:space="preserve">高</w:t>
            </w:r>
          </w:p>
        </w:tc>
        <w:tc>
          <w:tcPr/>
          <w:p>
            <w:pPr>
              <w:pStyle w:val="Compact"/>
              <w:jc w:val="right"/>
            </w:pPr>
            <w:r>
              <w:t xml:space="preserve">¥5k–30k</w:t>
            </w:r>
          </w:p>
        </w:tc>
        <w:tc>
          <w:tcPr/>
          <w:p>
            <w:pPr>
              <w:pStyle w:val="Compact"/>
            </w:pPr>
            <w:r>
              <w:rPr>
                <w:rFonts w:hint="eastAsia"/>
              </w:rPr>
              <w:t xml:space="preserve">畸变模型+Homography</w:t>
            </w:r>
          </w:p>
        </w:tc>
        <w:tc>
          <w:tcPr/>
          <w:p>
            <w:pPr>
              <w:pStyle w:val="Compact"/>
            </w:pPr>
            <w:r>
              <w:rPr>
                <w:rFonts w:hint="eastAsia"/>
                <w:b/>
                <w:bCs/>
              </w:rPr>
              <w:t xml:space="preserve">最佳低成本</w:t>
            </w:r>
            <w:r>
              <w:rPr>
                <w:b/>
                <w:bCs/>
              </w:rPr>
              <w:t xml:space="preserve"> MVP</w:t>
            </w:r>
          </w:p>
        </w:tc>
      </w:tr>
      <w:tr>
        <w:tc>
          <w:tcPr/>
          <w:p>
            <w:pPr>
              <w:pStyle w:val="Compact"/>
            </w:pPr>
            <w:r>
              <w:rPr>
                <w:rFonts w:hint="eastAsia"/>
                <w:b/>
                <w:bCs/>
              </w:rPr>
              <w:t xml:space="preserve">固定</w:t>
            </w:r>
            <w:r>
              <w:rPr>
                <w:b/>
                <w:bCs/>
              </w:rPr>
              <w:t xml:space="preserve"> wide + PTZ</w:t>
            </w:r>
          </w:p>
        </w:tc>
        <w:tc>
          <w:tcPr/>
          <w:p>
            <w:pPr>
              <w:pStyle w:val="Compact"/>
            </w:pPr>
            <w:r>
              <w:t xml:space="preserve">4K wide + 4K PTZ</w:t>
            </w:r>
          </w:p>
        </w:tc>
        <w:tc>
          <w:tcPr/>
          <w:p>
            <w:pPr>
              <w:pStyle w:val="Compact"/>
            </w:pPr>
            <w:r>
              <w:rPr>
                <w:rFonts w:hint="eastAsia"/>
              </w:rPr>
              <w:t xml:space="preserve">全场+局部细节</w:t>
            </w:r>
          </w:p>
        </w:tc>
        <w:tc>
          <w:tcPr/>
          <w:p>
            <w:pPr>
              <w:pStyle w:val="Compact"/>
            </w:pPr>
            <w:r>
              <w:rPr>
                <w:rFonts w:hint="eastAsia"/>
              </w:rPr>
              <w:t xml:space="preserve">同时获得战术与特写</w:t>
            </w:r>
          </w:p>
        </w:tc>
        <w:tc>
          <w:tcPr/>
          <w:p>
            <w:pPr>
              <w:pStyle w:val="Compact"/>
            </w:pPr>
            <w:r>
              <w:rPr>
                <w:rFonts w:hint="eastAsia"/>
              </w:rPr>
              <w:t xml:space="preserve">高于单</w:t>
            </w:r>
            <w:r>
              <w:t xml:space="preserve"> PTZ</w:t>
            </w:r>
          </w:p>
        </w:tc>
        <w:tc>
          <w:tcPr/>
          <w:p>
            <w:pPr>
              <w:pStyle w:val="Compact"/>
            </w:pPr>
            <w:r>
              <w:rPr>
                <w:rFonts w:hint="eastAsia"/>
              </w:rPr>
              <w:t xml:space="preserve">高</w:t>
            </w:r>
          </w:p>
        </w:tc>
        <w:tc>
          <w:tcPr/>
          <w:p>
            <w:pPr>
              <w:pStyle w:val="Compact"/>
              <w:jc w:val="right"/>
            </w:pPr>
            <w:r>
              <w:t xml:space="preserve">¥15k–80k</w:t>
            </w:r>
          </w:p>
        </w:tc>
        <w:tc>
          <w:tcPr/>
          <w:p>
            <w:pPr>
              <w:pStyle w:val="Compact"/>
            </w:pPr>
            <w:r>
              <w:t xml:space="preserve">wide </w:t>
            </w:r>
            <w:r>
              <w:rPr>
                <w:rFonts w:hint="eastAsia"/>
              </w:rPr>
              <w:t xml:space="preserve">为坐标锚点</w:t>
            </w:r>
          </w:p>
        </w:tc>
        <w:tc>
          <w:tcPr/>
          <w:p>
            <w:pPr>
              <w:pStyle w:val="Compact"/>
            </w:pPr>
            <w:r>
              <w:rPr>
                <w:rFonts w:hint="eastAsia"/>
              </w:rPr>
              <w:t xml:space="preserve">推荐第二阶段</w:t>
            </w:r>
          </w:p>
        </w:tc>
      </w:tr>
      <w:tr>
        <w:tc>
          <w:tcPr/>
          <w:p>
            <w:pPr>
              <w:pStyle w:val="Compact"/>
            </w:pPr>
            <w:r>
              <w:rPr>
                <w:rFonts w:hint="eastAsia"/>
                <w:b/>
                <w:bCs/>
              </w:rPr>
              <w:t xml:space="preserve">仅</w:t>
            </w:r>
            <w:r>
              <w:rPr>
                <w:b/>
                <w:bCs/>
              </w:rPr>
              <w:t xml:space="preserve"> PTZ </w:t>
            </w:r>
            <w:r>
              <w:rPr>
                <w:rFonts w:hint="eastAsia"/>
                <w:b/>
                <w:bCs/>
              </w:rPr>
              <w:t xml:space="preserve">自动跟球</w:t>
            </w:r>
          </w:p>
        </w:tc>
        <w:tc>
          <w:tcPr/>
          <w:p>
            <w:pPr>
              <w:pStyle w:val="Compact"/>
            </w:pPr>
            <w:r>
              <w:t xml:space="preserve">1080p/4K</w:t>
            </w:r>
          </w:p>
        </w:tc>
        <w:tc>
          <w:tcPr/>
          <w:p>
            <w:pPr>
              <w:pStyle w:val="Compact"/>
            </w:pPr>
            <w:r>
              <w:rPr>
                <w:rFonts w:hint="eastAsia"/>
              </w:rPr>
              <w:t xml:space="preserve">动态局部</w:t>
            </w:r>
          </w:p>
        </w:tc>
        <w:tc>
          <w:tcPr/>
          <w:p>
            <w:pPr>
              <w:pStyle w:val="Compact"/>
            </w:pPr>
            <w:r>
              <w:rPr>
                <w:rFonts w:hint="eastAsia"/>
              </w:rPr>
              <w:t xml:space="preserve">转播画面好看</w:t>
            </w:r>
          </w:p>
        </w:tc>
        <w:tc>
          <w:tcPr/>
          <w:p>
            <w:pPr>
              <w:pStyle w:val="Compact"/>
            </w:pPr>
            <w:r>
              <w:rPr>
                <w:rFonts w:hint="eastAsia"/>
                <w:b/>
                <w:bCs/>
              </w:rPr>
              <w:t xml:space="preserve">低</w:t>
            </w:r>
          </w:p>
        </w:tc>
        <w:tc>
          <w:tcPr/>
          <w:p>
            <w:pPr>
              <w:pStyle w:val="Compact"/>
            </w:pPr>
            <w:r>
              <w:rPr>
                <w:rFonts w:hint="eastAsia"/>
              </w:rPr>
              <w:t xml:space="preserve">低</w:t>
            </w:r>
          </w:p>
        </w:tc>
        <w:tc>
          <w:tcPr/>
          <w:p>
            <w:pPr>
              <w:pStyle w:val="Compact"/>
              <w:jc w:val="right"/>
            </w:pPr>
            <w:r>
              <w:t xml:space="preserve">¥5k–30k</w:t>
            </w:r>
          </w:p>
        </w:tc>
        <w:tc>
          <w:tcPr/>
          <w:p>
            <w:pPr>
              <w:pStyle w:val="Compact"/>
            </w:pPr>
            <w:r>
              <w:rPr>
                <w:rFonts w:hint="eastAsia"/>
              </w:rPr>
              <w:t xml:space="preserve">外参随</w:t>
            </w:r>
            <w:r>
              <w:t xml:space="preserve"> PTZ </w:t>
            </w:r>
            <w:r>
              <w:rPr>
                <w:rFonts w:hint="eastAsia"/>
              </w:rPr>
              <w:t xml:space="preserve">改变</w:t>
            </w:r>
          </w:p>
        </w:tc>
        <w:tc>
          <w:tcPr/>
          <w:p>
            <w:pPr>
              <w:pStyle w:val="Compact"/>
            </w:pPr>
            <w:r>
              <w:rPr>
                <w:rFonts w:hint="eastAsia"/>
              </w:rPr>
              <w:t xml:space="preserve">不能作为技战术主数据源</w:t>
            </w:r>
          </w:p>
        </w:tc>
      </w:tr>
      <w:tr>
        <w:tc>
          <w:tcPr/>
          <w:p>
            <w:pPr>
              <w:pStyle w:val="Compact"/>
            </w:pPr>
            <w:r>
              <w:rPr>
                <w:b/>
                <w:bCs/>
              </w:rPr>
              <w:t xml:space="preserve">LiDAR + Camera</w:t>
            </w:r>
          </w:p>
        </w:tc>
        <w:tc>
          <w:tcPr/>
          <w:p>
            <w:pPr>
              <w:pStyle w:val="Compact"/>
            </w:pPr>
            <w:r>
              <w:t xml:space="preserve">Camera 30–60fps + LiDAR</w:t>
            </w:r>
          </w:p>
        </w:tc>
        <w:tc>
          <w:tcPr/>
          <w:p>
            <w:pPr>
              <w:pStyle w:val="Compact"/>
            </w:pPr>
            <w:r>
              <w:rPr>
                <w:rFonts w:hint="eastAsia"/>
              </w:rPr>
              <w:t xml:space="preserve">取决于型号</w:t>
            </w:r>
          </w:p>
        </w:tc>
        <w:tc>
          <w:tcPr/>
          <w:p>
            <w:pPr>
              <w:pStyle w:val="Compact"/>
            </w:pPr>
            <w:r>
              <w:t xml:space="preserve">3D </w:t>
            </w:r>
            <w:r>
              <w:rPr>
                <w:rFonts w:hint="eastAsia"/>
              </w:rPr>
              <w:t xml:space="preserve">几何/外参/验证</w:t>
            </w:r>
          </w:p>
        </w:tc>
        <w:tc>
          <w:tcPr/>
          <w:p>
            <w:pPr>
              <w:pStyle w:val="Compact"/>
            </w:pPr>
            <w:r>
              <w:rPr>
                <w:rFonts w:hint="eastAsia"/>
              </w:rPr>
              <w:t xml:space="preserve">中</w:t>
            </w:r>
          </w:p>
        </w:tc>
        <w:tc>
          <w:tcPr/>
          <w:p>
            <w:pPr>
              <w:pStyle w:val="Compact"/>
            </w:pPr>
            <w:r>
              <w:rPr>
                <w:rFonts w:hint="eastAsia"/>
              </w:rPr>
              <w:t xml:space="preserve">高但成本高</w:t>
            </w:r>
          </w:p>
        </w:tc>
        <w:tc>
          <w:tcPr/>
          <w:p>
            <w:pPr>
              <w:pStyle w:val="Compact"/>
              <w:jc w:val="right"/>
            </w:pPr>
            <w:r>
              <w:t xml:space="preserve">¥30k–200k+</w:t>
            </w:r>
          </w:p>
        </w:tc>
        <w:tc>
          <w:tcPr/>
          <w:p>
            <w:pPr>
              <w:pStyle w:val="Compact"/>
            </w:pPr>
            <w:r>
              <w:t xml:space="preserve">LiDAR-camera </w:t>
            </w:r>
            <w:r>
              <w:rPr>
                <w:rFonts w:hint="eastAsia"/>
              </w:rPr>
              <w:t xml:space="preserve">外参、时钟</w:t>
            </w:r>
          </w:p>
        </w:tc>
        <w:tc>
          <w:tcPr/>
          <w:p>
            <w:pPr>
              <w:pStyle w:val="Compact"/>
            </w:pPr>
            <w:r>
              <w:rPr>
                <w:rFonts w:hint="eastAsia"/>
              </w:rPr>
              <w:t xml:space="preserve">适合测试</w:t>
            </w:r>
            <w:r>
              <w:t xml:space="preserve"> ground </w:t>
            </w:r>
            <w:r>
              <w:rPr>
                <w:rFonts w:hint="eastAsia"/>
              </w:rPr>
              <w:t xml:space="preserve">truth，不建议</w:t>
            </w:r>
            <w:r>
              <w:t xml:space="preserve"> V1 </w:t>
            </w:r>
            <w:r>
              <w:rPr>
                <w:rFonts w:hint="eastAsia"/>
              </w:rPr>
              <w:t xml:space="preserve">产品化</w:t>
            </w:r>
          </w:p>
        </w:tc>
      </w:tr>
    </w:tbl>
    <w:p>
      <w:pPr>
        <w:pStyle w:val="BodyText"/>
      </w:pPr>
      <w:r>
        <w:rPr>
          <w:rFonts w:hint="eastAsia"/>
        </w:rPr>
        <w:t xml:space="preserve">商业方案已经印证这一判断：Pixellot</w:t>
      </w:r>
      <w:r>
        <w:t xml:space="preserve"> S3 </w:t>
      </w:r>
      <w:r>
        <w:rPr>
          <w:rFonts w:hint="eastAsia"/>
        </w:rPr>
        <w:t xml:space="preserve">采用</w:t>
      </w:r>
      <w:r>
        <w:t xml:space="preserve"> 12K </w:t>
      </w:r>
      <w:r>
        <w:rPr>
          <w:rFonts w:hint="eastAsia"/>
        </w:rPr>
        <w:t xml:space="preserve">三摄阵列并同时输出</w:t>
      </w:r>
      <w:r>
        <w:t xml:space="preserve"> broadcast、tactical </w:t>
      </w:r>
      <w:r>
        <w:rPr>
          <w:rFonts w:hint="eastAsia"/>
        </w:rPr>
        <w:t xml:space="preserve">和</w:t>
      </w:r>
      <w:r>
        <w:t xml:space="preserve"> full-pitch panoramic </w:t>
      </w:r>
      <w:r>
        <w:rPr>
          <w:rFonts w:hint="eastAsia"/>
        </w:rPr>
        <w:t xml:space="preserve">view；Hudl</w:t>
      </w:r>
      <w:r>
        <w:t xml:space="preserve"> Focus Flex </w:t>
      </w:r>
      <w:r>
        <w:rPr>
          <w:rFonts w:hint="eastAsia"/>
        </w:rPr>
        <w:t xml:space="preserve">使用多镜头并强调</w:t>
      </w:r>
      <w:r>
        <w:t xml:space="preserve"> tactical wide angle/full-pitch </w:t>
      </w:r>
      <w:r>
        <w:rPr>
          <w:rFonts w:hint="eastAsia"/>
        </w:rPr>
        <w:t xml:space="preserve">coverage；Spiideo</w:t>
      </w:r>
      <w:r>
        <w:t xml:space="preserve"> </w:t>
      </w:r>
      <w:r>
        <w:rPr>
          <w:rFonts w:hint="eastAsia"/>
        </w:rPr>
        <w:t xml:space="preserve">则提供不同固定机位、PTZ</w:t>
      </w:r>
      <w:r>
        <w:t xml:space="preserve"> </w:t>
      </w:r>
      <w:r>
        <w:rPr>
          <w:rFonts w:hint="eastAsia"/>
        </w:rPr>
        <w:t xml:space="preserve">和高速相机组合。</w:t>
      </w:r>
      <w:hyperlink r:id="rId41">
        <w:r>
          <w:rPr>
            <w:rStyle w:val="Hyperlink"/>
          </w:rPr>
          <w:t xml:space="preserve">[32]</w:t>
        </w:r>
      </w:hyperlink>
    </w:p>
    <w:p>
      <w:pPr>
        <w:pStyle w:val="BodyText"/>
      </w:pPr>
      <w:r>
        <w:rPr>
          <w:rFonts w:hint="eastAsia"/>
          <w:b/>
          <w:bCs/>
        </w:rPr>
        <w:t xml:space="preserve">推荐的正式视觉硬件结构为</w:t>
      </w:r>
      <w:r>
        <w:rPr>
          <w:b/>
          <w:bCs/>
        </w:rPr>
        <w:t xml:space="preserve"> 4–6 </w:t>
      </w:r>
      <w:r>
        <w:rPr>
          <w:rFonts w:hint="eastAsia"/>
          <w:b/>
          <w:bCs/>
        </w:rPr>
        <w:t xml:space="preserve">摄像机。</w:t>
      </w:r>
    </w:p>
    <w:p>
      <w:pPr>
        <w:pStyle w:val="BodyText"/>
      </w:pPr>
      <w:r>
        <w:rPr>
          <w:rFonts w:hint="eastAsia"/>
        </w:rPr>
        <w:t xml:space="preserve">一种较合理的</w:t>
      </w:r>
      <w:r>
        <w:t xml:space="preserve"> 11 </w:t>
      </w:r>
      <w:r>
        <w:rPr>
          <w:rFonts w:hint="eastAsia"/>
        </w:rPr>
        <w:t xml:space="preserve">人制球场布置是：主看台/同侧边线设置</w:t>
      </w:r>
      <w:r>
        <w:t xml:space="preserve"> 4 </w:t>
      </w:r>
      <w:r>
        <w:rPr>
          <w:rFonts w:hint="eastAsia"/>
        </w:rPr>
        <w:t xml:space="preserve">个固定全局快门相机，分别覆盖左右深区和中场两个重叠区域；条件允许时在对侧增加</w:t>
      </w:r>
      <w:r>
        <w:t xml:space="preserve"> 2 </w:t>
      </w:r>
      <w:r>
        <w:rPr>
          <w:rFonts w:hint="eastAsia"/>
        </w:rPr>
        <w:t xml:space="preserve">路补盲。安装高度建议尽可能使用看台或安全桅杆提升俯视角度，而不是把所有相机都放在</w:t>
      </w:r>
      <w:r>
        <w:t xml:space="preserve"> 2–3 </w:t>
      </w:r>
      <w:r>
        <w:rPr>
          <w:rFonts w:hint="eastAsia"/>
        </w:rPr>
        <w:t xml:space="preserve">米高度。每相邻视场保留约</w:t>
      </w:r>
      <w:r>
        <w:t xml:space="preserve"> 20–30% </w:t>
      </w:r>
      <w:r>
        <w:rPr>
          <w:rFonts w:hint="eastAsia"/>
        </w:rPr>
        <w:t xml:space="preserve">重叠，用于跨摄关联与联合标定。这属于推荐的工程部署方式，最终数量需要根据镜头焦距、安装高度和球场边界仿真确定。</w:t>
      </w:r>
    </w:p>
    <w:p>
      <w:pPr>
        <w:pStyle w:val="BodyText"/>
      </w:pPr>
      <w:r>
        <w:rPr>
          <w:rFonts w:hint="eastAsia"/>
        </w:rPr>
        <w:t xml:space="preserve">工业相机方面，优先选：</w:t>
      </w:r>
    </w:p>
    <w:p>
      <w:pPr>
        <w:pStyle w:val="BodyText"/>
      </w:pPr>
      <w:r>
        <w:rPr>
          <w:b/>
          <w:bCs/>
        </w:rPr>
        <w:t xml:space="preserve">GigE / 2.5GigE + global shutter + PTP + hardware trigger + GenICam SDK。</w:t>
      </w:r>
    </w:p>
    <w:p>
      <w:pPr>
        <w:pStyle w:val="BodyText"/>
      </w:pPr>
      <w:r>
        <w:rPr>
          <w:rFonts w:hint="eastAsia"/>
        </w:rPr>
        <w:t xml:space="preserve">不要优先选四台普通</w:t>
      </w:r>
      <w:r>
        <w:t xml:space="preserve"> USB </w:t>
      </w:r>
      <w:r>
        <w:rPr>
          <w:rFonts w:hint="eastAsia"/>
        </w:rPr>
        <w:t xml:space="preserve">网络摄像头然后尝试软件同步。海康机器人当前工业视觉产品覆盖</w:t>
      </w:r>
      <w:r>
        <w:t xml:space="preserve"> GigE、10GigE、USB3、Camera Link、CoaXPress </w:t>
      </w:r>
      <w:r>
        <w:rPr>
          <w:rFonts w:hint="eastAsia"/>
        </w:rPr>
        <w:t xml:space="preserve">等大量接口和分辨率；全球工业视觉体系中，GigE</w:t>
      </w:r>
      <w:r>
        <w:t xml:space="preserve"> Vision 2.0 + IEEE 1588 PTP </w:t>
      </w:r>
      <w:r>
        <w:rPr>
          <w:rFonts w:hint="eastAsia"/>
        </w:rPr>
        <w:t xml:space="preserve">已能用于多摄同步。</w:t>
      </w:r>
      <w:hyperlink r:id="rId33">
        <w:r>
          <w:rPr>
            <w:rStyle w:val="Hyperlink"/>
          </w:rPr>
          <w:t xml:space="preserve">[33]</w:t>
        </w:r>
      </w:hyperlink>
    </w:p>
    <w:bookmarkEnd w:id="42"/>
    <w:bookmarkEnd w:id="43"/>
    <w:bookmarkStart w:id="66" w:name="软件算法栈与数据资产"/>
    <w:p>
      <w:pPr>
        <w:pStyle w:val="Heading2"/>
      </w:pPr>
      <w:r>
        <w:rPr>
          <w:rFonts w:hint="eastAsia"/>
        </w:rPr>
        <w:t xml:space="preserve">软件算法栈与数据资产</w:t>
      </w:r>
    </w:p>
    <w:bookmarkStart w:id="46" w:name="推荐的软件与算法流水线"/>
    <w:p>
      <w:pPr>
        <w:pStyle w:val="Heading3"/>
      </w:pPr>
      <w:r>
        <w:rPr>
          <w:rFonts w:hint="eastAsia"/>
        </w:rPr>
        <w:t xml:space="preserve">推荐的软件与算法流水线</w:t>
      </w:r>
    </w:p>
    <w:p>
      <w:pPr>
        <w:pStyle w:val="FirstParagraph"/>
      </w:pPr>
      <w:r>
        <w:rPr>
          <w:rFonts w:hint="eastAsia"/>
        </w:rPr>
        <w:t xml:space="preserve">真正有商业壁垒的部分建议从</w:t>
      </w:r>
      <w:r>
        <w:t xml:space="preserve"> </w:t>
      </w:r>
      <w:r>
        <w:rPr>
          <w:b/>
          <w:bCs/>
        </w:rPr>
        <w:t xml:space="preserve">Game State Reconstruction</w:t>
      </w:r>
      <w:r>
        <w:t xml:space="preserve"> </w:t>
      </w:r>
      <w:r>
        <w:rPr>
          <w:rFonts w:hint="eastAsia"/>
        </w:rPr>
        <w:t xml:space="preserve">开始设计，而不是从“视频自动剪辑”开始。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w:t>
            </w:r>
          </w:p>
        </w:tc>
        <w:tc>
          <w:tcPr/>
          <w:p>
            <w:pPr>
              <w:pStyle w:val="Compact"/>
            </w:pPr>
            <w:r>
              <w:rPr>
                <w:rFonts w:hint="eastAsia"/>
              </w:rPr>
              <w:t xml:space="preserve">推荐开源/技术</w:t>
            </w:r>
          </w:p>
        </w:tc>
        <w:tc>
          <w:tcPr/>
          <w:p>
            <w:pPr>
              <w:pStyle w:val="Compact"/>
            </w:pPr>
            <w:r>
              <w:rPr>
                <w:rFonts w:hint="eastAsia"/>
              </w:rPr>
              <w:t xml:space="preserve">核心任务</w:t>
            </w:r>
          </w:p>
        </w:tc>
        <w:tc>
          <w:tcPr/>
          <w:p>
            <w:pPr>
              <w:pStyle w:val="Compact"/>
            </w:pPr>
            <w:r>
              <w:rPr>
                <w:rFonts w:hint="eastAsia"/>
              </w:rPr>
              <w:t xml:space="preserve">商业产品参照</w:t>
            </w:r>
          </w:p>
        </w:tc>
      </w:tr>
      <w:tr>
        <w:tc>
          <w:tcPr/>
          <w:p>
            <w:pPr>
              <w:pStyle w:val="Compact"/>
            </w:pPr>
            <w:r>
              <w:rPr>
                <w:rFonts w:hint="eastAsia"/>
              </w:rPr>
              <w:t xml:space="preserve">视频采集</w:t>
            </w:r>
          </w:p>
        </w:tc>
        <w:tc>
          <w:tcPr/>
          <w:p>
            <w:pPr>
              <w:pStyle w:val="Compact"/>
            </w:pPr>
            <w:r>
              <w:rPr>
                <w:rFonts w:hint="eastAsia"/>
              </w:rPr>
              <w:t xml:space="preserve">GStreamer、FFmpeg、OpenCV、厂商</w:t>
            </w:r>
            <w:r>
              <w:t xml:space="preserve"> GenICam SDK</w:t>
            </w:r>
          </w:p>
        </w:tc>
        <w:tc>
          <w:tcPr/>
          <w:p>
            <w:pPr>
              <w:pStyle w:val="Compact"/>
            </w:pPr>
            <w:r>
              <w:rPr>
                <w:rFonts w:hint="eastAsia"/>
              </w:rPr>
              <w:t xml:space="preserve">多路流、硬件时间戳、编码、录像</w:t>
            </w:r>
          </w:p>
        </w:tc>
        <w:tc>
          <w:tcPr/>
          <w:p>
            <w:pPr>
              <w:pStyle w:val="Compact"/>
            </w:pPr>
            <w:r>
              <w:t xml:space="preserve">Spiideo / Pixellot</w:t>
            </w:r>
          </w:p>
        </w:tc>
      </w:tr>
      <w:tr>
        <w:tc>
          <w:tcPr/>
          <w:p>
            <w:pPr>
              <w:pStyle w:val="Compact"/>
            </w:pPr>
            <w:r>
              <w:rPr>
                <w:rFonts w:hint="eastAsia"/>
              </w:rPr>
              <w:t xml:space="preserve">数据协议</w:t>
            </w:r>
          </w:p>
        </w:tc>
        <w:tc>
          <w:tcPr/>
          <w:p>
            <w:pPr>
              <w:pStyle w:val="Compact"/>
            </w:pPr>
            <w:r>
              <w:t xml:space="preserve">Protobuf/FlatBuffers/CBOR + MQTT/gRPC</w:t>
            </w:r>
          </w:p>
        </w:tc>
        <w:tc>
          <w:tcPr/>
          <w:p>
            <w:pPr>
              <w:pStyle w:val="Compact"/>
            </w:pPr>
            <w:r>
              <w:t xml:space="preserve">wearable→gateway→backend</w:t>
            </w:r>
          </w:p>
        </w:tc>
        <w:tc>
          <w:tcPr/>
          <w:p>
            <w:pPr>
              <w:pStyle w:val="Compact"/>
            </w:pPr>
            <w:r>
              <w:t xml:space="preserve">Catapult/Sonra </w:t>
            </w:r>
            <w:r>
              <w:rPr>
                <w:rFonts w:hint="eastAsia"/>
              </w:rPr>
              <w:t xml:space="preserve">云工作流</w:t>
            </w:r>
          </w:p>
        </w:tc>
      </w:tr>
      <w:tr>
        <w:tc>
          <w:tcPr/>
          <w:p>
            <w:pPr>
              <w:pStyle w:val="Compact"/>
            </w:pPr>
            <w:r>
              <w:rPr>
                <w:rFonts w:hint="eastAsia"/>
              </w:rPr>
              <w:t xml:space="preserve">相机标定</w:t>
            </w:r>
          </w:p>
        </w:tc>
        <w:tc>
          <w:tcPr/>
          <w:p>
            <w:pPr>
              <w:pStyle w:val="Compact"/>
            </w:pPr>
            <w:r>
              <w:t xml:space="preserve">OpenCV + </w:t>
            </w:r>
            <w:r>
              <w:rPr>
                <w:rFonts w:hint="eastAsia"/>
              </w:rPr>
              <w:t xml:space="preserve">足球场线关键点网络</w:t>
            </w:r>
            <w:r>
              <w:t xml:space="preserve"> + SoccerNet Calibration/GSR</w:t>
            </w:r>
          </w:p>
        </w:tc>
        <w:tc>
          <w:tcPr/>
          <w:p>
            <w:pPr>
              <w:pStyle w:val="Compact"/>
            </w:pPr>
            <w:r>
              <w:rPr>
                <w:rFonts w:hint="eastAsia"/>
              </w:rPr>
              <w:t xml:space="preserve">内参、畸变、Homography、动态重标定</w:t>
            </w:r>
          </w:p>
        </w:tc>
        <w:tc>
          <w:tcPr/>
          <w:p>
            <w:pPr>
              <w:pStyle w:val="Compact"/>
            </w:pPr>
            <w:r>
              <w:t xml:space="preserve">SkillCorner</w:t>
            </w:r>
          </w:p>
        </w:tc>
      </w:tr>
      <w:tr>
        <w:tc>
          <w:tcPr/>
          <w:p>
            <w:pPr>
              <w:pStyle w:val="Compact"/>
            </w:pPr>
            <w:r>
              <w:t xml:space="preserve">Player/Ball Detection</w:t>
            </w:r>
          </w:p>
        </w:tc>
        <w:tc>
          <w:tcPr/>
          <w:p>
            <w:pPr>
              <w:pStyle w:val="Compact"/>
            </w:pPr>
            <w:r>
              <w:t xml:space="preserve">YOLO/RT-DETR </w:t>
            </w:r>
            <w:r>
              <w:rPr>
                <w:rFonts w:hint="eastAsia"/>
              </w:rPr>
              <w:t xml:space="preserve">类</w:t>
            </w:r>
            <w:r>
              <w:t xml:space="preserve"> </w:t>
            </w:r>
            <w:r>
              <w:rPr>
                <w:rFonts w:hint="eastAsia"/>
              </w:rPr>
              <w:t xml:space="preserve">detector，足球数据</w:t>
            </w:r>
            <w:r>
              <w:t xml:space="preserve"> fine-tune</w:t>
            </w:r>
          </w:p>
        </w:tc>
        <w:tc>
          <w:tcPr/>
          <w:p>
            <w:pPr>
              <w:pStyle w:val="Compact"/>
            </w:pPr>
            <w:r>
              <w:rPr>
                <w:rFonts w:hint="eastAsia"/>
              </w:rPr>
              <w:t xml:space="preserve">球员、裁判、守门员、足球</w:t>
            </w:r>
          </w:p>
        </w:tc>
        <w:tc>
          <w:tcPr/>
          <w:p>
            <w:pPr>
              <w:pStyle w:val="Compact"/>
            </w:pPr>
            <w:r>
              <w:t xml:space="preserve">SkillCorner/Hudl</w:t>
            </w:r>
          </w:p>
        </w:tc>
      </w:tr>
      <w:tr>
        <w:tc>
          <w:tcPr/>
          <w:p>
            <w:pPr>
              <w:pStyle w:val="Compact"/>
            </w:pPr>
            <w:r>
              <w:rPr>
                <w:rFonts w:hint="eastAsia"/>
              </w:rPr>
              <w:t xml:space="preserve">单摄</w:t>
            </w:r>
            <w:r>
              <w:t xml:space="preserve"> MOT</w:t>
            </w:r>
          </w:p>
        </w:tc>
        <w:tc>
          <w:tcPr/>
          <w:p>
            <w:pPr>
              <w:pStyle w:val="Compact"/>
            </w:pPr>
            <w:r>
              <w:rPr>
                <w:b/>
                <w:bCs/>
              </w:rPr>
              <w:t xml:space="preserve">ByteTrack / BoT-SORT</w:t>
            </w:r>
          </w:p>
        </w:tc>
        <w:tc>
          <w:tcPr/>
          <w:p>
            <w:pPr>
              <w:pStyle w:val="Compact"/>
            </w:pPr>
            <w:r>
              <w:rPr>
                <w:rFonts w:hint="eastAsia"/>
              </w:rPr>
              <w:t xml:space="preserve">保持</w:t>
            </w:r>
            <w:r>
              <w:t xml:space="preserve"> track </w:t>
            </w:r>
            <w:r>
              <w:rPr>
                <w:rFonts w:hint="eastAsia"/>
              </w:rPr>
              <w:t xml:space="preserve">ID、遮挡恢复</w:t>
            </w:r>
          </w:p>
        </w:tc>
        <w:tc>
          <w:tcPr/>
          <w:p>
            <w:pPr>
              <w:pStyle w:val="Compact"/>
            </w:pPr>
            <w:r>
              <w:t xml:space="preserve">SkillCorner</w:t>
            </w:r>
          </w:p>
        </w:tc>
      </w:tr>
      <w:tr>
        <w:tc>
          <w:tcPr/>
          <w:p>
            <w:pPr>
              <w:pStyle w:val="Compact"/>
            </w:pPr>
            <w:r>
              <w:t xml:space="preserve">ReID</w:t>
            </w:r>
          </w:p>
        </w:tc>
        <w:tc>
          <w:tcPr/>
          <w:p>
            <w:pPr>
              <w:pStyle w:val="Compact"/>
            </w:pPr>
            <w:r>
              <w:t xml:space="preserve">OSNet/FastReID </w:t>
            </w:r>
            <w:r>
              <w:rPr>
                <w:rFonts w:hint="eastAsia"/>
              </w:rPr>
              <w:t xml:space="preserve">类</w:t>
            </w:r>
            <w:r>
              <w:t xml:space="preserve"> embedding + </w:t>
            </w:r>
            <w:r>
              <w:rPr>
                <w:rFonts w:hint="eastAsia"/>
              </w:rPr>
              <w:t xml:space="preserve">球衣颜色</w:t>
            </w:r>
            <w:r>
              <w:t xml:space="preserve"> + jersey OCR</w:t>
            </w:r>
          </w:p>
        </w:tc>
        <w:tc>
          <w:tcPr/>
          <w:p>
            <w:pPr>
              <w:pStyle w:val="Compact"/>
            </w:pPr>
            <w:r>
              <w:rPr>
                <w:rFonts w:hint="eastAsia"/>
              </w:rPr>
              <w:t xml:space="preserve">跨镜头身份</w:t>
            </w:r>
          </w:p>
        </w:tc>
        <w:tc>
          <w:tcPr/>
          <w:p>
            <w:pPr>
              <w:pStyle w:val="Compact"/>
            </w:pPr>
            <w:r>
              <w:t xml:space="preserve">SoccerNet GSR</w:t>
            </w:r>
          </w:p>
        </w:tc>
      </w:tr>
      <w:tr>
        <w:tc>
          <w:tcPr/>
          <w:p>
            <w:pPr>
              <w:pStyle w:val="Compact"/>
            </w:pPr>
            <w:r>
              <w:t xml:space="preserve">Game State Reconstruction</w:t>
            </w:r>
          </w:p>
        </w:tc>
        <w:tc>
          <w:tcPr/>
          <w:p>
            <w:pPr>
              <w:pStyle w:val="Compact"/>
            </w:pPr>
            <w:r>
              <w:rPr>
                <w:b/>
                <w:bCs/>
              </w:rPr>
              <w:t xml:space="preserve">SoccerNet GSR / TrackLab、SoccerTrack v2 baseline</w:t>
            </w:r>
          </w:p>
        </w:tc>
        <w:tc>
          <w:tcPr/>
          <w:p>
            <w:pPr>
              <w:pStyle w:val="Compact"/>
            </w:pPr>
            <w:r>
              <w:rPr>
                <w:rFonts w:hint="eastAsia"/>
              </w:rPr>
              <w:t xml:space="preserve">图像坐标→pitch</w:t>
            </w:r>
            <w:r>
              <w:t xml:space="preserve"> </w:t>
            </w:r>
            <w:r>
              <w:rPr>
                <w:rFonts w:hint="eastAsia"/>
              </w:rPr>
              <w:t xml:space="preserve">XY+身份</w:t>
            </w:r>
          </w:p>
        </w:tc>
        <w:tc>
          <w:tcPr/>
          <w:p>
            <w:pPr>
              <w:pStyle w:val="Compact"/>
            </w:pPr>
            <w:r>
              <w:t xml:space="preserve">SkillCorner Tracking</w:t>
            </w:r>
          </w:p>
        </w:tc>
      </w:tr>
      <w:tr>
        <w:tc>
          <w:tcPr/>
          <w:p>
            <w:pPr>
              <w:pStyle w:val="Compact"/>
            </w:pPr>
            <w:r>
              <w:rPr>
                <w:rFonts w:hint="eastAsia"/>
              </w:rPr>
              <w:t xml:space="preserve">多传感器融合</w:t>
            </w:r>
          </w:p>
        </w:tc>
        <w:tc>
          <w:tcPr/>
          <w:p>
            <w:pPr>
              <w:pStyle w:val="Compact"/>
            </w:pPr>
            <w:r>
              <w:rPr>
                <w:rFonts w:hint="eastAsia"/>
              </w:rPr>
              <w:t xml:space="preserve">EKF/UKF；复杂版本</w:t>
            </w:r>
            <w:r>
              <w:t xml:space="preserve"> </w:t>
            </w:r>
            <w:r>
              <w:rPr>
                <w:b/>
                <w:bCs/>
              </w:rPr>
              <w:t xml:space="preserve">GTSAM Factor Graph</w:t>
            </w:r>
          </w:p>
        </w:tc>
        <w:tc>
          <w:tcPr/>
          <w:p>
            <w:pPr>
              <w:pStyle w:val="Compact"/>
            </w:pPr>
            <w:r>
              <w:t xml:space="preserve">Vision+GNSS+IMU+UWB</w:t>
            </w:r>
          </w:p>
        </w:tc>
        <w:tc>
          <w:tcPr/>
          <w:p>
            <w:pPr>
              <w:pStyle w:val="Compact"/>
            </w:pPr>
            <w:r>
              <w:t xml:space="preserve">KINEXON/Catapult</w:t>
            </w:r>
          </w:p>
        </w:tc>
      </w:tr>
      <w:tr>
        <w:tc>
          <w:tcPr/>
          <w:p>
            <w:pPr>
              <w:pStyle w:val="Compact"/>
            </w:pPr>
            <w:r>
              <w:rPr>
                <w:rFonts w:hint="eastAsia"/>
              </w:rPr>
              <w:t xml:space="preserve">动作识别</w:t>
            </w:r>
          </w:p>
        </w:tc>
        <w:tc>
          <w:tcPr/>
          <w:p>
            <w:pPr>
              <w:pStyle w:val="Compact"/>
            </w:pPr>
            <w:r>
              <w:t xml:space="preserve">SoccerNet </w:t>
            </w:r>
            <w:r>
              <w:rPr>
                <w:rFonts w:hint="eastAsia"/>
              </w:rPr>
              <w:t xml:space="preserve">BAS、时序</w:t>
            </w:r>
            <w:r>
              <w:t xml:space="preserve"> Transformer/Video models + foot IMU</w:t>
            </w:r>
          </w:p>
        </w:tc>
        <w:tc>
          <w:tcPr/>
          <w:p>
            <w:pPr>
              <w:pStyle w:val="Compact"/>
            </w:pPr>
            <w:r>
              <w:t xml:space="preserve">pass、shot、cross、tackle、touch</w:t>
            </w:r>
          </w:p>
        </w:tc>
        <w:tc>
          <w:tcPr/>
          <w:p>
            <w:pPr>
              <w:pStyle w:val="Compact"/>
            </w:pPr>
            <w:r>
              <w:t xml:space="preserve">Playermaker</w:t>
            </w:r>
          </w:p>
        </w:tc>
      </w:tr>
      <w:tr>
        <w:tc>
          <w:tcPr/>
          <w:p>
            <w:pPr>
              <w:pStyle w:val="Compact"/>
            </w:pPr>
            <w:r>
              <w:rPr>
                <w:rFonts w:hint="eastAsia"/>
              </w:rPr>
              <w:t xml:space="preserve">事件数据标准化</w:t>
            </w:r>
          </w:p>
        </w:tc>
        <w:tc>
          <w:tcPr/>
          <w:p>
            <w:pPr>
              <w:pStyle w:val="Compact"/>
            </w:pPr>
            <w:r>
              <w:rPr>
                <w:b/>
                <w:bCs/>
              </w:rPr>
              <w:t xml:space="preserve">Kloppy</w:t>
            </w:r>
          </w:p>
        </w:tc>
        <w:tc>
          <w:tcPr/>
          <w:p>
            <w:pPr>
              <w:pStyle w:val="Compact"/>
            </w:pPr>
            <w:r>
              <w:rPr>
                <w:rFonts w:hint="eastAsia"/>
              </w:rPr>
              <w:t xml:space="preserve">多供应商</w:t>
            </w:r>
            <w:r>
              <w:t xml:space="preserve"> tracking/events schema</w:t>
            </w:r>
          </w:p>
        </w:tc>
        <w:tc>
          <w:tcPr/>
          <w:p>
            <w:pPr>
              <w:pStyle w:val="Compact"/>
            </w:pPr>
            <w:r>
              <w:t xml:space="preserve">StatsBomb/Wyscout</w:t>
            </w:r>
          </w:p>
        </w:tc>
      </w:tr>
      <w:tr>
        <w:tc>
          <w:tcPr/>
          <w:p>
            <w:pPr>
              <w:pStyle w:val="Compact"/>
            </w:pPr>
            <w:r>
              <w:rPr>
                <w:rFonts w:hint="eastAsia"/>
              </w:rPr>
              <w:t xml:space="preserve">动作价值</w:t>
            </w:r>
          </w:p>
        </w:tc>
        <w:tc>
          <w:tcPr/>
          <w:p>
            <w:pPr>
              <w:pStyle w:val="Compact"/>
            </w:pPr>
            <w:r>
              <w:rPr>
                <w:b/>
                <w:bCs/>
              </w:rPr>
              <w:t xml:space="preserve">socceraction</w:t>
            </w:r>
          </w:p>
        </w:tc>
        <w:tc>
          <w:tcPr/>
          <w:p>
            <w:pPr>
              <w:pStyle w:val="Compact"/>
            </w:pPr>
            <w:r>
              <w:t xml:space="preserve">SPADL、xT、VAEP、Atomic-VAEP</w:t>
            </w:r>
          </w:p>
        </w:tc>
        <w:tc>
          <w:tcPr/>
          <w:p>
            <w:pPr>
              <w:pStyle w:val="Compact"/>
            </w:pPr>
            <w:r>
              <w:t xml:space="preserve">StatsBomb/Wyscout analysis</w:t>
            </w:r>
          </w:p>
        </w:tc>
      </w:tr>
      <w:tr>
        <w:tc>
          <w:tcPr/>
          <w:p>
            <w:pPr>
              <w:pStyle w:val="Compact"/>
            </w:pPr>
            <w:r>
              <w:rPr>
                <w:rFonts w:hint="eastAsia"/>
              </w:rPr>
              <w:t xml:space="preserve">战术模型</w:t>
            </w:r>
          </w:p>
        </w:tc>
        <w:tc>
          <w:tcPr/>
          <w:p>
            <w:pPr>
              <w:pStyle w:val="Compact"/>
            </w:pPr>
            <w:r>
              <w:t xml:space="preserve">PyTorch/PyG + </w:t>
            </w:r>
            <w:r>
              <w:rPr>
                <w:rFonts w:hint="eastAsia"/>
              </w:rPr>
              <w:t xml:space="preserve">时空图网络</w:t>
            </w:r>
          </w:p>
        </w:tc>
        <w:tc>
          <w:tcPr/>
          <w:p>
            <w:pPr>
              <w:pStyle w:val="Compact"/>
            </w:pPr>
            <w:r>
              <w:t xml:space="preserve">pressing、space control、formation、runs</w:t>
            </w:r>
          </w:p>
        </w:tc>
        <w:tc>
          <w:tcPr/>
          <w:p>
            <w:pPr>
              <w:pStyle w:val="Compact"/>
            </w:pPr>
            <w:r>
              <w:t xml:space="preserve">SkillCorner Game Intelligence</w:t>
            </w:r>
          </w:p>
        </w:tc>
      </w:tr>
      <w:tr>
        <w:tc>
          <w:tcPr/>
          <w:p>
            <w:pPr>
              <w:pStyle w:val="Compact"/>
            </w:pPr>
            <w:r>
              <w:rPr>
                <w:rFonts w:hint="eastAsia"/>
              </w:rPr>
              <w:t xml:space="preserve">后端</w:t>
            </w:r>
          </w:p>
        </w:tc>
        <w:tc>
          <w:tcPr/>
          <w:p>
            <w:pPr>
              <w:pStyle w:val="Compact"/>
            </w:pPr>
            <w:r>
              <w:t xml:space="preserve">MinIO/S3 + Parquet + PostgreSQL/TimescaleDB/ClickHouse</w:t>
            </w:r>
          </w:p>
        </w:tc>
        <w:tc>
          <w:tcPr/>
          <w:p>
            <w:pPr>
              <w:pStyle w:val="Compact"/>
            </w:pPr>
            <w:r>
              <w:rPr>
                <w:rFonts w:hint="eastAsia"/>
              </w:rPr>
              <w:t xml:space="preserve">原始/轨迹/事件存储</w:t>
            </w:r>
          </w:p>
        </w:tc>
        <w:tc>
          <w:tcPr/>
          <w:p>
            <w:pPr>
              <w:pStyle w:val="Compact"/>
            </w:pPr>
            <w:r>
              <w:rPr>
                <w:rFonts w:hint="eastAsia"/>
              </w:rPr>
              <w:t xml:space="preserve">商用云平台</w:t>
            </w:r>
          </w:p>
        </w:tc>
      </w:tr>
      <w:tr>
        <w:tc>
          <w:tcPr/>
          <w:p>
            <w:pPr>
              <w:pStyle w:val="Compact"/>
            </w:pPr>
            <w:r>
              <w:rPr>
                <w:rFonts w:hint="eastAsia"/>
              </w:rPr>
              <w:t xml:space="preserve">前端</w:t>
            </w:r>
          </w:p>
        </w:tc>
        <w:tc>
          <w:tcPr/>
          <w:p>
            <w:pPr>
              <w:pStyle w:val="Compact"/>
            </w:pPr>
            <w:r>
              <w:t xml:space="preserve">React + Canvas/WebGL/Plotly</w:t>
            </w:r>
          </w:p>
        </w:tc>
        <w:tc>
          <w:tcPr/>
          <w:p>
            <w:pPr>
              <w:pStyle w:val="Compact"/>
            </w:pPr>
            <w:r>
              <w:t xml:space="preserve">pitch animation、heatmap、video sync</w:t>
            </w:r>
          </w:p>
        </w:tc>
        <w:tc>
          <w:tcPr/>
          <w:p>
            <w:pPr>
              <w:pStyle w:val="Compact"/>
            </w:pPr>
            <w:r>
              <w:t xml:space="preserve">Hudl/Sportscode</w:t>
            </w:r>
          </w:p>
        </w:tc>
      </w:tr>
    </w:tbl>
    <w:p>
      <w:pPr>
        <w:pStyle w:val="BodyText"/>
      </w:pPr>
      <w:r>
        <w:t xml:space="preserve">ByteTrack </w:t>
      </w:r>
      <w:r>
        <w:rPr>
          <w:rFonts w:hint="eastAsia"/>
        </w:rPr>
        <w:t xml:space="preserve">的核心思想是在跟踪中保留并关联低置信度检测，以降低遮挡导致的轨迹断裂；BoT-SORT</w:t>
      </w:r>
      <w:r>
        <w:t xml:space="preserve"> </w:t>
      </w:r>
      <w:r>
        <w:rPr>
          <w:rFonts w:hint="eastAsia"/>
        </w:rPr>
        <w:t xml:space="preserve">在运动模型之外加入外观和</w:t>
      </w:r>
      <w:r>
        <w:t xml:space="preserve"> camera-motion </w:t>
      </w:r>
      <w:r>
        <w:rPr>
          <w:rFonts w:hint="eastAsia"/>
        </w:rPr>
        <w:t xml:space="preserve">compensation，这两类</w:t>
      </w:r>
      <w:r>
        <w:t xml:space="preserve"> tracker </w:t>
      </w:r>
      <w:r>
        <w:rPr>
          <w:rFonts w:hint="eastAsia"/>
        </w:rPr>
        <w:t xml:space="preserve">都很适合作为足球</w:t>
      </w:r>
      <w:r>
        <w:t xml:space="preserve"> MOT </w:t>
      </w:r>
      <w:r>
        <w:rPr>
          <w:rFonts w:hint="eastAsia"/>
        </w:rPr>
        <w:t xml:space="preserve">起点。</w:t>
      </w:r>
      <w:hyperlink r:id="rId44">
        <w:r>
          <w:rPr>
            <w:rStyle w:val="Hyperlink"/>
          </w:rPr>
          <w:t xml:space="preserve">[34]</w:t>
        </w:r>
      </w:hyperlink>
    </w:p>
    <w:p>
      <w:pPr>
        <w:pStyle w:val="BodyText"/>
      </w:pPr>
      <w:r>
        <w:rPr>
          <w:rFonts w:hint="eastAsia"/>
        </w:rPr>
        <w:t xml:space="preserve">但直接拿通用</w:t>
      </w:r>
      <w:r>
        <w:t xml:space="preserve"> MOT </w:t>
      </w:r>
      <w:r>
        <w:rPr>
          <w:rFonts w:hint="eastAsia"/>
        </w:rPr>
        <w:t xml:space="preserve">模型跑足球并不够。足球中最大的身份难题在于：</w:t>
      </w:r>
      <w:r>
        <w:rPr>
          <w:rFonts w:hint="eastAsia"/>
          <w:b/>
          <w:bCs/>
        </w:rPr>
        <w:t xml:space="preserve">同队所有球员服装高度相似</w:t>
      </w:r>
      <w:r>
        <w:rPr>
          <w:rFonts w:hint="eastAsia"/>
        </w:rPr>
        <w:t xml:space="preserve">。因此建议跨摄关联损失至少组合：</w:t>
      </w:r>
    </w:p>
    <w:p>
      <w:pPr>
        <w:pStyle w:val="BodyText"/>
      </w:pPr>
      <m:oMathPara>
        <m:oMathParaPr>
          <m:jc m:val="center"/>
        </m:oMathParaPr>
        <m:oMath>
          <m:r>
            <m:t>C</m:t>
          </m:r>
          <m:r>
            <m:rPr>
              <m:sty m:val="p"/>
            </m:rPr>
            <m:t>=</m:t>
          </m:r>
          <m:sSub>
            <m:e>
              <m:r>
                <m:t>w</m:t>
              </m:r>
            </m:e>
            <m:sub>
              <m:r>
                <m:t>1</m:t>
              </m:r>
            </m:sub>
          </m:sSub>
          <m:sSub>
            <m:e>
              <m:r>
                <m:t>C</m:t>
              </m:r>
            </m:e>
            <m:sub>
              <m:r>
                <m:rPr>
                  <m:nor/>
                  <m:sty m:val="p"/>
                </m:rPr>
                <m:t>pitch-distance</m:t>
              </m:r>
            </m:sub>
          </m:sSub>
          <m:r>
            <m:rPr>
              <m:sty m:val="p"/>
            </m:rPr>
            <m:t>+</m:t>
          </m:r>
          <m:sSub>
            <m:e>
              <m:r>
                <m:t>w</m:t>
              </m:r>
            </m:e>
            <m:sub>
              <m:r>
                <m:t>2</m:t>
              </m:r>
            </m:sub>
          </m:sSub>
          <m:sSub>
            <m:e>
              <m:r>
                <m:t>C</m:t>
              </m:r>
            </m:e>
            <m:sub>
              <m:r>
                <m:rPr>
                  <m:nor/>
                  <m:sty m:val="p"/>
                </m:rPr>
                <m:t>velocity</m:t>
              </m:r>
            </m:sub>
          </m:sSub>
          <m:r>
            <m:rPr>
              <m:sty m:val="p"/>
            </m:rPr>
            <m:t>+</m:t>
          </m:r>
          <m:sSub>
            <m:e>
              <m:r>
                <m:t>w</m:t>
              </m:r>
            </m:e>
            <m:sub>
              <m:r>
                <m:t>3</m:t>
              </m:r>
            </m:sub>
          </m:sSub>
          <m:sSub>
            <m:e>
              <m:r>
                <m:t>C</m:t>
              </m:r>
            </m:e>
            <m:sub>
              <m:r>
                <m:rPr>
                  <m:nor/>
                  <m:sty m:val="p"/>
                </m:rPr>
                <m:t>ReID</m:t>
              </m:r>
            </m:sub>
          </m:sSub>
          <m:r>
            <m:rPr>
              <m:sty m:val="p"/>
            </m:rPr>
            <m:t>+</m:t>
          </m:r>
          <m:sSub>
            <m:e>
              <m:r>
                <m:t>w</m:t>
              </m:r>
            </m:e>
            <m:sub>
              <m:r>
                <m:t>4</m:t>
              </m:r>
            </m:sub>
          </m:sSub>
          <m:sSub>
            <m:e>
              <m:r>
                <m:t>C</m:t>
              </m:r>
            </m:e>
            <m:sub>
              <m:r>
                <m:rPr>
                  <m:nor/>
                  <m:sty m:val="p"/>
                </m:rPr>
                <m:t>jersey</m:t>
              </m:r>
            </m:sub>
          </m:sSub>
          <m:r>
            <m:rPr>
              <m:sty m:val="p"/>
            </m:rPr>
            <m:t>+</m:t>
          </m:r>
          <m:sSub>
            <m:e>
              <m:r>
                <m:t>w</m:t>
              </m:r>
            </m:e>
            <m:sub>
              <m:r>
                <m:t>5</m:t>
              </m:r>
            </m:sub>
          </m:sSub>
          <m:sSub>
            <m:e>
              <m:r>
                <m:t>C</m:t>
              </m:r>
            </m:e>
            <m:sub>
              <m:r>
                <m:rPr>
                  <m:nor/>
                  <m:sty m:val="p"/>
                </m:rPr>
                <m:t>team</m:t>
              </m:r>
            </m:sub>
          </m:sSub>
          <m:r>
            <m:rPr>
              <m:sty m:val="p"/>
            </m:rPr>
            <m:t>+</m:t>
          </m:r>
          <m:sSub>
            <m:e>
              <m:r>
                <m:t>w</m:t>
              </m:r>
            </m:e>
            <m:sub>
              <m:r>
                <m:t>6</m:t>
              </m:r>
            </m:sub>
          </m:sSub>
          <m:sSub>
            <m:e>
              <m:r>
                <m:t>C</m:t>
              </m:r>
            </m:e>
            <m:sub>
              <m:r>
                <m:rPr>
                  <m:nor/>
                  <m:sty m:val="p"/>
                </m:rPr>
                <m:t>wearable</m:t>
              </m:r>
            </m:sub>
          </m:sSub>
        </m:oMath>
      </m:oMathPara>
    </w:p>
    <w:p>
      <w:pPr>
        <w:pStyle w:val="FirstParagraph"/>
      </w:pPr>
      <w:r>
        <w:rPr>
          <w:rFonts w:hint="eastAsia"/>
        </w:rPr>
        <w:t xml:space="preserve">其中最后一项非常重要：当摄像机认为某</w:t>
      </w:r>
      <w:r>
        <w:t xml:space="preserve"> track </w:t>
      </w:r>
      <w:r>
        <w:rPr>
          <w:rFonts w:hint="eastAsia"/>
        </w:rPr>
        <w:t xml:space="preserve">位于</w:t>
      </w:r>
      <w:r>
        <w:t xml:space="preserve"> </w:t>
      </w:r>
      <m:oMath>
        <m:r>
          <m:rPr>
            <m:sty m:val="p"/>
          </m:rPr>
          <m:t>(</m:t>
        </m:r>
        <m:r>
          <m:t>x</m:t>
        </m:r>
        <m:r>
          <m:rPr>
            <m:sty m:val="p"/>
          </m:rPr>
          <m:t>,</m:t>
        </m:r>
        <m:r>
          <m:t>y</m:t>
        </m:r>
        <m:r>
          <m:rPr>
            <m:sty m:val="p"/>
          </m:rPr>
          <m:t>)</m:t>
        </m:r>
      </m:oMath>
      <w:r>
        <w:rPr>
          <w:rFonts w:hint="eastAsia"/>
        </w:rPr>
        <w:t xml:space="preserve">，同时某背心</w:t>
      </w:r>
      <w:r>
        <w:t xml:space="preserve"> GNSS/RTK </w:t>
      </w:r>
      <w:r>
        <w:rPr>
          <w:rFonts w:hint="eastAsia"/>
        </w:rPr>
        <w:t xml:space="preserve">也位于附近，就可以把</w:t>
      </w:r>
      <w:r>
        <w:t xml:space="preserve"> wearable ID </w:t>
      </w:r>
      <w:r>
        <w:rPr>
          <w:rFonts w:hint="eastAsia"/>
        </w:rPr>
        <w:t xml:space="preserve">当作“软身份锚点”。这恰恰是贵团队同时做硬件和视觉相对于纯视觉公司的优势。</w:t>
      </w:r>
    </w:p>
    <w:p>
      <w:pPr>
        <w:pStyle w:val="BodyText"/>
      </w:pPr>
      <w:r>
        <w:rPr>
          <w:rFonts w:hint="eastAsia"/>
        </w:rPr>
        <w:t xml:space="preserve">在融合层，早期使用</w:t>
      </w:r>
      <w:r>
        <w:t xml:space="preserve"> EKF </w:t>
      </w:r>
      <w:r>
        <w:rPr>
          <w:rFonts w:hint="eastAsia"/>
        </w:rPr>
        <w:t xml:space="preserve">足够；后期可以转为</w:t>
      </w:r>
      <w:r>
        <w:t xml:space="preserve"> factor </w:t>
      </w:r>
      <w:r>
        <w:rPr>
          <w:rFonts w:hint="eastAsia"/>
        </w:rPr>
        <w:t xml:space="preserve">graph：</w:t>
      </w:r>
    </w:p>
    <w:p>
      <w:pPr>
        <w:pStyle w:val="BodyText"/>
      </w:pPr>
      <m:oMathPara>
        <m:oMathParaPr>
          <m:jc m:val="center"/>
        </m:oMathParaPr>
        <m:oMath>
          <m:sSub>
            <m:e>
              <m:r>
                <m:t>X</m:t>
              </m:r>
            </m:e>
            <m:sub>
              <m:r>
                <m:t>t</m:t>
              </m:r>
            </m:sub>
          </m:sSub>
          <m:r>
            <m:rPr>
              <m:sty m:val="p"/>
            </m:rPr>
            <m:t>=</m:t>
          </m:r>
          <m:r>
            <m:rPr>
              <m:sty m:val="p"/>
            </m:rPr>
            <m:t>{</m:t>
          </m:r>
          <m:sSub>
            <m:e>
              <m:r>
                <m:t>x</m:t>
              </m:r>
            </m:e>
            <m:sub>
              <m:r>
                <m:t>t</m:t>
              </m:r>
            </m:sub>
          </m:sSub>
          <m:r>
            <m:rPr>
              <m:sty m:val="p"/>
            </m:rPr>
            <m:t>,</m:t>
          </m:r>
          <m:sSub>
            <m:e>
              <m:r>
                <m:t>y</m:t>
              </m:r>
            </m:e>
            <m:sub>
              <m:r>
                <m:t>t</m:t>
              </m:r>
            </m:sub>
          </m:sSub>
          <m:r>
            <m:rPr>
              <m:sty m:val="p"/>
            </m:rPr>
            <m:t>,</m:t>
          </m:r>
          <m:sSubSup>
            <m:e>
              <m:r>
                <m:t>v</m:t>
              </m:r>
            </m:e>
            <m:sub>
              <m:r>
                <m:t>t</m:t>
              </m:r>
            </m:sub>
            <m:sup>
              <m:r>
                <m:t>x</m:t>
              </m:r>
            </m:sup>
          </m:sSubSup>
          <m:r>
            <m:rPr>
              <m:sty m:val="p"/>
            </m:rPr>
            <m:t>,</m:t>
          </m:r>
          <m:sSubSup>
            <m:e>
              <m:r>
                <m:t>v</m:t>
              </m:r>
            </m:e>
            <m:sub>
              <m:r>
                <m:t>t</m:t>
              </m:r>
            </m:sub>
            <m:sup>
              <m:r>
                <m:t>y</m:t>
              </m:r>
            </m:sup>
          </m:sSubSup>
          <m:r>
            <m:rPr>
              <m:sty m:val="p"/>
            </m:rPr>
            <m:t>,</m:t>
          </m:r>
          <m:sSub>
            <m:e>
              <m:r>
                <m:t>θ</m:t>
              </m:r>
            </m:e>
            <m:sub>
              <m:r>
                <m:t>t</m:t>
              </m:r>
            </m:sub>
          </m:sSub>
          <m:r>
            <m:rPr>
              <m:sty m:val="p"/>
            </m:rPr>
            <m:t>,</m:t>
          </m:r>
          <m:sSub>
            <m:e>
              <m:r>
                <m:t>b</m:t>
              </m:r>
            </m:e>
            <m:sub>
              <m:r>
                <m:rPr>
                  <m:nor/>
                  <m:sty m:val="p"/>
                </m:rPr>
                <m:t>imu</m:t>
              </m:r>
            </m:sub>
          </m:sSub>
          <m:r>
            <m:rPr>
              <m:sty m:val="p"/>
            </m:rPr>
            <m:t>}</m:t>
          </m:r>
        </m:oMath>
      </m:oMathPara>
    </w:p>
    <w:p>
      <w:pPr>
        <w:pStyle w:val="FirstParagraph"/>
      </w:pPr>
      <w:r>
        <w:rPr>
          <w:rFonts w:hint="eastAsia"/>
        </w:rPr>
        <w:t xml:space="preserve">形成</w:t>
      </w:r>
      <w:r>
        <w:t xml:space="preserve"> GNSS factor、visual position factor、IMU preintegration factor、UWB range factor </w:t>
      </w:r>
      <w:r>
        <w:rPr>
          <w:rFonts w:hint="eastAsia"/>
        </w:rPr>
        <w:t xml:space="preserve">和运动连续性</w:t>
      </w:r>
      <w:r>
        <w:t xml:space="preserve"> factor。GTSAM </w:t>
      </w:r>
      <w:r>
        <w:rPr>
          <w:rFonts w:hint="eastAsia"/>
        </w:rPr>
        <w:t xml:space="preserve">本身就是面向机器人与计算机视觉</w:t>
      </w:r>
      <w:r>
        <w:t xml:space="preserve"> sensor fusion </w:t>
      </w:r>
      <w:r>
        <w:rPr>
          <w:rFonts w:hint="eastAsia"/>
        </w:rPr>
        <w:t xml:space="preserve">的</w:t>
      </w:r>
      <w:r>
        <w:t xml:space="preserve"> BSD </w:t>
      </w:r>
      <w:r>
        <w:rPr>
          <w:rFonts w:hint="eastAsia"/>
        </w:rPr>
        <w:t xml:space="preserve">许可</w:t>
      </w:r>
      <w:r>
        <w:t xml:space="preserve"> factor-graph </w:t>
      </w:r>
      <w:r>
        <w:rPr>
          <w:rFonts w:hint="eastAsia"/>
        </w:rPr>
        <w:t xml:space="preserve">库，非常适合做这种异步多传感器融合。</w:t>
      </w:r>
      <w:hyperlink r:id="rId45">
        <w:r>
          <w:rPr>
            <w:rStyle w:val="Hyperlink"/>
          </w:rPr>
          <w:t xml:space="preserve">[35]</w:t>
        </w:r>
      </w:hyperlink>
    </w:p>
    <w:bookmarkEnd w:id="46"/>
    <w:bookmarkStart w:id="48" w:name="技战术指标应该怎样分层"/>
    <w:p>
      <w:pPr>
        <w:pStyle w:val="Heading3"/>
      </w:pPr>
      <w:r>
        <w:rPr>
          <w:rFonts w:hint="eastAsia"/>
        </w:rPr>
        <w:t xml:space="preserve">技战术指标应该怎样分层</w:t>
      </w:r>
    </w:p>
    <w:p>
      <w:pPr>
        <w:pStyle w:val="FirstParagraph"/>
      </w:pPr>
      <w:r>
        <w:rPr>
          <w:rFonts w:hint="eastAsia"/>
        </w:rPr>
        <w:t xml:space="preserve">第一层首先是可靠的</w:t>
      </w:r>
      <w:r>
        <w:rPr>
          <w:rFonts w:hint="eastAsia"/>
          <w:b/>
          <w:bCs/>
        </w:rPr>
        <w:t xml:space="preserve">事实层</w:t>
      </w:r>
      <w:r>
        <w:rPr>
          <w:rFonts w:hint="eastAsia"/>
        </w:rPr>
        <w:t xml:space="preserve">：</w:t>
      </w:r>
    </w:p>
    <w:p>
      <w:pPr>
        <w:pStyle w:val="BodyText"/>
      </w:pPr>
      <w:r>
        <w:rPr>
          <w:rFonts w:hint="eastAsia"/>
        </w:rPr>
        <w:t xml:space="preserve">球员</w:t>
      </w:r>
      <w:r>
        <w:t xml:space="preserve"> </w:t>
      </w:r>
      <w:r>
        <w:rPr>
          <w:rFonts w:hint="eastAsia"/>
        </w:rPr>
        <w:t xml:space="preserve">XY、球</w:t>
      </w:r>
      <w:r>
        <w:t xml:space="preserve"> </w:t>
      </w:r>
      <w:r>
        <w:rPr>
          <w:rFonts w:hint="eastAsia"/>
        </w:rPr>
        <w:t xml:space="preserve">XY、速度、加速度、方向、球员</w:t>
      </w:r>
      <w:r>
        <w:t xml:space="preserve"> </w:t>
      </w:r>
      <w:r>
        <w:rPr>
          <w:rFonts w:hint="eastAsia"/>
        </w:rPr>
        <w:t xml:space="preserve">ID、球队、控球权、pass/shot/cross/tackle</w:t>
      </w:r>
      <w:r>
        <w:t xml:space="preserve"> </w:t>
      </w:r>
      <w:r>
        <w:rPr>
          <w:rFonts w:hint="eastAsia"/>
        </w:rPr>
        <w:t xml:space="preserve">等。</w:t>
      </w:r>
    </w:p>
    <w:p>
      <w:pPr>
        <w:pStyle w:val="BodyText"/>
      </w:pPr>
      <w:r>
        <w:rPr>
          <w:rFonts w:hint="eastAsia"/>
        </w:rPr>
        <w:t xml:space="preserve">第二层形成</w:t>
      </w:r>
      <w:r>
        <w:rPr>
          <w:rFonts w:hint="eastAsia"/>
          <w:b/>
          <w:bCs/>
        </w:rPr>
        <w:t xml:space="preserve">描述性战术指标</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战术维度</w:t>
            </w:r>
          </w:p>
        </w:tc>
        <w:tc>
          <w:tcPr/>
          <w:p>
            <w:pPr>
              <w:pStyle w:val="Compact"/>
            </w:pPr>
            <w:r>
              <w:rPr>
                <w:rFonts w:hint="eastAsia"/>
              </w:rPr>
              <w:t xml:space="preserve">建议指标</w:t>
            </w:r>
          </w:p>
        </w:tc>
      </w:tr>
      <w:tr>
        <w:tc>
          <w:tcPr/>
          <w:p>
            <w:pPr>
              <w:pStyle w:val="Compact"/>
            </w:pPr>
            <w:r>
              <w:rPr>
                <w:rFonts w:hint="eastAsia"/>
              </w:rPr>
              <w:t xml:space="preserve">球队结构</w:t>
            </w:r>
          </w:p>
        </w:tc>
        <w:tc>
          <w:tcPr/>
          <w:p>
            <w:pPr>
              <w:pStyle w:val="Compact"/>
            </w:pPr>
            <w:r>
              <w:t xml:space="preserve">centroid、team width、team length/depth、back-line height、mid-line height</w:t>
            </w:r>
          </w:p>
        </w:tc>
      </w:tr>
      <w:tr>
        <w:tc>
          <w:tcPr/>
          <w:p>
            <w:pPr>
              <w:pStyle w:val="Compact"/>
            </w:pPr>
            <w:r>
              <w:rPr>
                <w:rFonts w:hint="eastAsia"/>
              </w:rPr>
              <w:t xml:space="preserve">紧凑度</w:t>
            </w:r>
          </w:p>
        </w:tc>
        <w:tc>
          <w:tcPr/>
          <w:p>
            <w:pPr>
              <w:pStyle w:val="Compact"/>
            </w:pPr>
            <w:r>
              <w:t xml:space="preserve">convex-hull area、inter-player distance、inter-line distance</w:t>
            </w:r>
          </w:p>
        </w:tc>
      </w:tr>
      <w:tr>
        <w:tc>
          <w:tcPr/>
          <w:p>
            <w:pPr>
              <w:pStyle w:val="Compact"/>
            </w:pPr>
            <w:r>
              <w:rPr>
                <w:rFonts w:hint="eastAsia"/>
              </w:rPr>
              <w:t xml:space="preserve">阵型</w:t>
            </w:r>
          </w:p>
        </w:tc>
        <w:tc>
          <w:tcPr/>
          <w:p>
            <w:pPr>
              <w:pStyle w:val="Compact"/>
            </w:pPr>
            <w:r>
              <w:rPr>
                <w:rFonts w:hint="eastAsia"/>
              </w:rPr>
              <w:t xml:space="preserve">动态</w:t>
            </w:r>
            <w:r>
              <w:t xml:space="preserve"> 4-3-3 / 4-4-2 </w:t>
            </w:r>
            <w:r>
              <w:rPr>
                <w:rFonts w:hint="eastAsia"/>
              </w:rPr>
              <w:t xml:space="preserve">等；不要只靠静态最近邻，应使用角色与时间窗口</w:t>
            </w:r>
          </w:p>
        </w:tc>
      </w:tr>
      <w:tr>
        <w:tc>
          <w:tcPr/>
          <w:p>
            <w:pPr>
              <w:pStyle w:val="Compact"/>
            </w:pPr>
            <w:r>
              <w:rPr>
                <w:rFonts w:hint="eastAsia"/>
              </w:rPr>
              <w:t xml:space="preserve">跑动</w:t>
            </w:r>
          </w:p>
        </w:tc>
        <w:tc>
          <w:tcPr/>
          <w:p>
            <w:pPr>
              <w:pStyle w:val="Compact"/>
            </w:pPr>
            <w:r>
              <w:t xml:space="preserve">HSR、sprint、accel/decel、off-ball run、overlap、underlap、run behind</w:t>
            </w:r>
          </w:p>
        </w:tc>
      </w:tr>
      <w:tr>
        <w:tc>
          <w:tcPr/>
          <w:p>
            <w:pPr>
              <w:pStyle w:val="Compact"/>
            </w:pPr>
            <w:r>
              <w:rPr>
                <w:rFonts w:hint="eastAsia"/>
              </w:rPr>
              <w:t xml:space="preserve">传球</w:t>
            </w:r>
          </w:p>
        </w:tc>
        <w:tc>
          <w:tcPr/>
          <w:p>
            <w:pPr>
              <w:pStyle w:val="Compact"/>
            </w:pPr>
            <w:r>
              <w:t xml:space="preserve">pass network、progressive pass、line-breaking pass、switch、third-man</w:t>
            </w:r>
          </w:p>
        </w:tc>
      </w:tr>
      <w:tr>
        <w:tc>
          <w:tcPr/>
          <w:p>
            <w:pPr>
              <w:pStyle w:val="Compact"/>
            </w:pPr>
            <w:r>
              <w:rPr>
                <w:rFonts w:hint="eastAsia"/>
              </w:rPr>
              <w:t xml:space="preserve">空间</w:t>
            </w:r>
          </w:p>
        </w:tc>
        <w:tc>
          <w:tcPr/>
          <w:p>
            <w:pPr>
              <w:pStyle w:val="Compact"/>
            </w:pPr>
            <w:r>
              <w:t xml:space="preserve">Voronoi、free-space、occupation、half-space occupation</w:t>
            </w:r>
          </w:p>
        </w:tc>
      </w:tr>
      <w:tr>
        <w:tc>
          <w:tcPr/>
          <w:p>
            <w:pPr>
              <w:pStyle w:val="Compact"/>
            </w:pPr>
            <w:r>
              <w:rPr>
                <w:rFonts w:hint="eastAsia"/>
              </w:rPr>
              <w:t xml:space="preserve">压迫</w:t>
            </w:r>
          </w:p>
        </w:tc>
        <w:tc>
          <w:tcPr/>
          <w:p>
            <w:pPr>
              <w:pStyle w:val="Compact"/>
            </w:pPr>
            <w:r>
              <w:t xml:space="preserve">nearest-defender distance、time-to-pressure、pressure density、PPDA </w:t>
            </w:r>
            <w:r>
              <w:rPr>
                <w:rFonts w:hint="eastAsia"/>
              </w:rPr>
              <w:t xml:space="preserve">类指标</w:t>
            </w:r>
          </w:p>
        </w:tc>
      </w:tr>
      <w:tr>
        <w:tc>
          <w:tcPr/>
          <w:p>
            <w:pPr>
              <w:pStyle w:val="Compact"/>
            </w:pPr>
            <w:r>
              <w:rPr>
                <w:rFonts w:hint="eastAsia"/>
              </w:rPr>
              <w:t xml:space="preserve">防守</w:t>
            </w:r>
          </w:p>
        </w:tc>
        <w:tc>
          <w:tcPr/>
          <w:p>
            <w:pPr>
              <w:pStyle w:val="Compact"/>
            </w:pPr>
            <w:r>
              <w:t xml:space="preserve">defensive block height/width、rest defence、numerical superiority</w:t>
            </w:r>
          </w:p>
        </w:tc>
      </w:tr>
      <w:tr>
        <w:tc>
          <w:tcPr/>
          <w:p>
            <w:pPr>
              <w:pStyle w:val="Compact"/>
            </w:pPr>
            <w:r>
              <w:rPr>
                <w:rFonts w:hint="eastAsia"/>
              </w:rPr>
              <w:t xml:space="preserve">控制</w:t>
            </w:r>
          </w:p>
        </w:tc>
        <w:tc>
          <w:tcPr/>
          <w:p>
            <w:pPr>
              <w:pStyle w:val="Compact"/>
            </w:pPr>
            <w:r>
              <w:t xml:space="preserve">pitch control / time-to-intercept surface</w:t>
            </w:r>
          </w:p>
        </w:tc>
      </w:tr>
      <w:tr>
        <w:tc>
          <w:tcPr/>
          <w:p>
            <w:pPr>
              <w:pStyle w:val="Compact"/>
            </w:pPr>
            <w:r>
              <w:rPr>
                <w:rFonts w:hint="eastAsia"/>
              </w:rPr>
              <w:t xml:space="preserve">动作价值</w:t>
            </w:r>
          </w:p>
        </w:tc>
        <w:tc>
          <w:tcPr/>
          <w:p>
            <w:pPr>
              <w:pStyle w:val="Compact"/>
            </w:pPr>
            <w:r>
              <w:t xml:space="preserve">xT、VAEP、EPV </w:t>
            </w:r>
            <w:r>
              <w:rPr>
                <w:rFonts w:hint="eastAsia"/>
              </w:rPr>
              <w:t xml:space="preserve">类价值</w:t>
            </w:r>
          </w:p>
        </w:tc>
      </w:tr>
      <w:tr>
        <w:tc>
          <w:tcPr/>
          <w:p>
            <w:pPr>
              <w:pStyle w:val="Compact"/>
            </w:pPr>
            <w:r>
              <w:rPr>
                <w:rFonts w:hint="eastAsia"/>
              </w:rPr>
              <w:t xml:space="preserve">生理关联</w:t>
            </w:r>
          </w:p>
        </w:tc>
        <w:tc>
          <w:tcPr/>
          <w:p>
            <w:pPr>
              <w:pStyle w:val="Compact"/>
            </w:pPr>
            <w:r>
              <w:t xml:space="preserve">HR zone、HR recovery、mechanical load × tactical phase</w:t>
            </w:r>
          </w:p>
        </w:tc>
      </w:tr>
    </w:tbl>
    <w:p>
      <w:pPr>
        <w:pStyle w:val="BodyText"/>
      </w:pPr>
      <w:r>
        <w:rPr>
          <w:rStyle w:val="VerbatimChar"/>
        </w:rPr>
        <w:t xml:space="preserve">socceraction</w:t>
      </w:r>
      <w:r>
        <w:t xml:space="preserve"> </w:t>
      </w:r>
      <w:r>
        <w:rPr>
          <w:rFonts w:hint="eastAsia"/>
        </w:rPr>
        <w:t xml:space="preserve">已经公开实现</w:t>
      </w:r>
      <w:r>
        <w:t xml:space="preserve"> SPADL、VAEP、Atomic-VAEP </w:t>
      </w:r>
      <w:r>
        <w:rPr>
          <w:rFonts w:hint="eastAsia"/>
        </w:rPr>
        <w:t xml:space="preserve">和</w:t>
      </w:r>
      <w:r>
        <w:t xml:space="preserve"> Expected </w:t>
      </w:r>
      <w:r>
        <w:rPr>
          <w:rFonts w:hint="eastAsia"/>
        </w:rPr>
        <w:t xml:space="preserve">Threat，适合作为事件层与价值层的基础组件，而不是自行从零实现所有指标。</w:t>
      </w:r>
      <w:hyperlink r:id="rId47">
        <w:r>
          <w:rPr>
            <w:rStyle w:val="Hyperlink"/>
          </w:rPr>
          <w:t xml:space="preserve">[36]</w:t>
        </w:r>
      </w:hyperlink>
    </w:p>
    <w:p>
      <w:pPr>
        <w:pStyle w:val="BodyText"/>
      </w:pPr>
      <w:r>
        <w:rPr>
          <w:rFonts w:hint="eastAsia"/>
        </w:rPr>
        <w:t xml:space="preserve">第三层才是贵团队真正可以差异化的</w:t>
      </w:r>
      <w:r>
        <w:rPr>
          <w:rFonts w:hint="eastAsia"/>
          <w:b/>
          <w:bCs/>
        </w:rPr>
        <w:t xml:space="preserve">解释/决策层</w:t>
      </w:r>
      <w:r>
        <w:rPr>
          <w:rFonts w:hint="eastAsia"/>
        </w:rPr>
        <w:t xml:space="preserve">，例如：</w:t>
      </w:r>
    </w:p>
    <w:p>
      <w:pPr>
        <w:pStyle w:val="BodyText"/>
      </w:pPr>
      <w:r>
        <w:rPr>
          <w:rFonts w:hint="eastAsia"/>
        </w:rPr>
        <w:t xml:space="preserve">“边后卫前插后，球队</w:t>
      </w:r>
      <w:r>
        <w:t xml:space="preserve"> rest-defence </w:t>
      </w:r>
      <w:r>
        <w:rPr>
          <w:rFonts w:hint="eastAsia"/>
        </w:rPr>
        <w:t xml:space="preserve">从</w:t>
      </w:r>
      <w:r>
        <w:t xml:space="preserve"> 3+2 </w:t>
      </w:r>
      <w:r>
        <w:rPr>
          <w:rFonts w:hint="eastAsia"/>
        </w:rPr>
        <w:t xml:space="preserve">变为</w:t>
      </w:r>
      <w:r>
        <w:t xml:space="preserve"> </w:t>
      </w:r>
      <w:r>
        <w:rPr>
          <w:rFonts w:hint="eastAsia"/>
        </w:rPr>
        <w:t xml:space="preserve">2+2，弱侧</w:t>
      </w:r>
      <w:r>
        <w:t xml:space="preserve"> transition exposure </w:t>
      </w:r>
      <w:r>
        <w:rPr>
          <w:rFonts w:hint="eastAsia"/>
        </w:rPr>
        <w:t xml:space="preserve">增大。”</w:t>
      </w:r>
    </w:p>
    <w:p>
      <w:pPr>
        <w:pStyle w:val="BodyText"/>
      </w:pPr>
      <w:r>
        <w:t xml:space="preserve">“6 </w:t>
      </w:r>
      <w:r>
        <w:rPr>
          <w:rFonts w:hint="eastAsia"/>
        </w:rPr>
        <w:t xml:space="preserve">号位接球前</w:t>
      </w:r>
      <w:r>
        <w:t xml:space="preserve"> 1.5 </w:t>
      </w:r>
      <w:r>
        <w:rPr>
          <w:rFonts w:hint="eastAsia"/>
        </w:rPr>
        <w:t xml:space="preserve">秒形成</w:t>
      </w:r>
      <w:r>
        <w:t xml:space="preserve"> 32 m² </w:t>
      </w:r>
      <w:r>
        <w:rPr>
          <w:rFonts w:hint="eastAsia"/>
        </w:rPr>
        <w:t xml:space="preserve">可控空间，但第一脚触球方向使</w:t>
      </w:r>
      <w:r>
        <w:t xml:space="preserve"> xT </w:t>
      </w:r>
      <w:r>
        <w:rPr>
          <w:rFonts w:hint="eastAsia"/>
        </w:rPr>
        <w:t xml:space="preserve">增量减少。”</w:t>
      </w:r>
    </w:p>
    <w:p>
      <w:pPr>
        <w:pStyle w:val="BodyText"/>
      </w:pPr>
      <w:r>
        <w:rPr>
          <w:rFonts w:hint="eastAsia"/>
        </w:rPr>
        <w:t xml:space="preserve">“前场压迫持续</w:t>
      </w:r>
      <w:r>
        <w:t xml:space="preserve"> 7.2 </w:t>
      </w:r>
      <w:r>
        <w:rPr>
          <w:rFonts w:hint="eastAsia"/>
        </w:rPr>
        <w:t xml:space="preserve">秒，其中三名球员累计高速跑</w:t>
      </w:r>
      <w:r>
        <w:t xml:space="preserve"> 68 m、HR </w:t>
      </w:r>
      <w:r>
        <w:rPr>
          <w:rFonts w:hint="eastAsia"/>
        </w:rPr>
        <w:t xml:space="preserve">达到个人阈值</w:t>
      </w:r>
      <w:r>
        <w:t xml:space="preserve"> </w:t>
      </w:r>
      <w:r>
        <w:rPr>
          <w:rFonts w:hint="eastAsia"/>
        </w:rPr>
        <w:t xml:space="preserve">91%，但实际封堵的有效传球角只有两个。”</w:t>
      </w:r>
    </w:p>
    <w:p>
      <w:pPr>
        <w:pStyle w:val="BodyText"/>
      </w:pPr>
      <w:r>
        <w:rPr>
          <w:rFonts w:hint="eastAsia"/>
        </w:rPr>
        <w:t xml:space="preserve">这是把运动科学硬件与纯视觉技战术分析真正结合起来的地方。</w:t>
      </w:r>
    </w:p>
    <w:bookmarkEnd w:id="48"/>
    <w:bookmarkStart w:id="65" w:name="最新值得优先使用的开放足球数据集"/>
    <w:p>
      <w:pPr>
        <w:pStyle w:val="Heading3"/>
      </w:pPr>
      <w:r>
        <w:rPr>
          <w:rFonts w:hint="eastAsia"/>
        </w:rPr>
        <w:t xml:space="preserve">最新、值得优先使用的开放足球数据集</w:t>
      </w:r>
    </w:p>
    <w:p>
      <w:pPr>
        <w:pStyle w:val="FirstParagraph"/>
      </w:pPr>
      <w:r>
        <w:rPr>
          <w:rFonts w:hint="eastAsia"/>
        </w:rPr>
        <w:t xml:space="preserve">下表优先考虑对</w:t>
      </w:r>
      <w:r>
        <w:rPr>
          <w:rFonts w:hint="eastAsia"/>
          <w:b/>
          <w:bCs/>
        </w:rPr>
        <w:t xml:space="preserve">视觉跟踪、全场位置、事件、传感器和技战术模型</w:t>
      </w:r>
      <w:r>
        <w:rPr>
          <w:rFonts w:hint="eastAsia"/>
        </w:rPr>
        <w:t xml:space="preserve">有直接研发价值的数据，而不是单纯比分数据库。</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数据集</w:t>
            </w:r>
          </w:p>
        </w:tc>
        <w:tc>
          <w:tcPr/>
          <w:p>
            <w:pPr>
              <w:pStyle w:val="Compact"/>
            </w:pPr>
            <w:r>
              <w:rPr>
                <w:rFonts w:hint="eastAsia"/>
              </w:rPr>
              <w:t xml:space="preserve">年份/来源与链接</w:t>
            </w:r>
          </w:p>
        </w:tc>
        <w:tc>
          <w:tcPr/>
          <w:p>
            <w:pPr>
              <w:pStyle w:val="Compact"/>
            </w:pPr>
            <w:r>
              <w:rPr>
                <w:rFonts w:hint="eastAsia"/>
              </w:rPr>
              <w:t xml:space="preserve">数据类型</w:t>
            </w:r>
          </w:p>
        </w:tc>
        <w:tc>
          <w:tcPr/>
          <w:p>
            <w:pPr>
              <w:pStyle w:val="Compact"/>
            </w:pPr>
            <w:r>
              <w:rPr>
                <w:rFonts w:hint="eastAsia"/>
              </w:rPr>
              <w:t xml:space="preserve">采样/规模</w:t>
            </w:r>
          </w:p>
        </w:tc>
        <w:tc>
          <w:tcPr/>
          <w:p>
            <w:pPr>
              <w:pStyle w:val="Compact"/>
            </w:pPr>
            <w:r>
              <w:rPr>
                <w:rFonts w:hint="eastAsia"/>
              </w:rPr>
              <w:t xml:space="preserve">主要标注</w:t>
            </w:r>
          </w:p>
        </w:tc>
        <w:tc>
          <w:tcPr/>
          <w:p>
            <w:pPr>
              <w:pStyle w:val="Compact"/>
            </w:pPr>
            <w:r>
              <w:rPr>
                <w:rFonts w:hint="eastAsia"/>
              </w:rPr>
              <w:t xml:space="preserve">许可/访问</w:t>
            </w:r>
          </w:p>
        </w:tc>
        <w:tc>
          <w:tcPr/>
          <w:p>
            <w:pPr>
              <w:pStyle w:val="Compact"/>
            </w:pPr>
            <w:r>
              <w:rPr>
                <w:rFonts w:hint="eastAsia"/>
              </w:rPr>
              <w:t xml:space="preserve">最适合研究</w:t>
            </w:r>
          </w:p>
        </w:tc>
      </w:tr>
      <w:tr>
        <w:tc>
          <w:tcPr/>
          <w:p>
            <w:pPr>
              <w:pStyle w:val="Compact"/>
            </w:pPr>
            <w:r>
              <w:rPr>
                <w:b/>
                <w:bCs/>
              </w:rPr>
              <w:t xml:space="preserve">SoccerTrack v2</w:t>
            </w:r>
          </w:p>
        </w:tc>
        <w:tc>
          <w:tcPr/>
          <w:p>
            <w:pPr>
              <w:pStyle w:val="Compact"/>
            </w:pPr>
            <w:r>
              <w:rPr>
                <w:rFonts w:hint="eastAsia"/>
              </w:rPr>
              <w:t xml:space="preserve">2025，</w:t>
            </w:r>
            <w:hyperlink r:id="rId13">
              <w:r>
                <w:rPr>
                  <w:rStyle w:val="Hyperlink"/>
                </w:rPr>
                <w:t xml:space="preserve">GitHub</w:t>
              </w:r>
            </w:hyperlink>
          </w:p>
        </w:tc>
        <w:tc>
          <w:tcPr/>
          <w:p>
            <w:pPr>
              <w:pStyle w:val="Compact"/>
            </w:pPr>
            <w:r>
              <w:rPr>
                <w:b/>
                <w:bCs/>
              </w:rPr>
              <w:t xml:space="preserve">10 </w:t>
            </w:r>
            <w:r>
              <w:rPr>
                <w:rFonts w:hint="eastAsia"/>
                <w:b/>
                <w:bCs/>
              </w:rPr>
              <w:t xml:space="preserve">场完整</w:t>
            </w:r>
            <w:r>
              <w:rPr>
                <w:b/>
                <w:bCs/>
              </w:rPr>
              <w:t xml:space="preserve"> 4K </w:t>
            </w:r>
            <w:r>
              <w:rPr>
                <w:rFonts w:hint="eastAsia"/>
                <w:b/>
                <w:bCs/>
              </w:rPr>
              <w:t xml:space="preserve">全场</w:t>
            </w:r>
            <w:r>
              <w:rPr>
                <w:b/>
                <w:bCs/>
              </w:rPr>
              <w:t xml:space="preserve"> panoramic </w:t>
            </w:r>
            <w:r>
              <w:rPr>
                <w:rFonts w:hint="eastAsia"/>
                <w:b/>
                <w:bCs/>
              </w:rPr>
              <w:t xml:space="preserve">视频</w:t>
            </w:r>
            <w:r>
              <w:rPr>
                <w:b/>
                <w:bCs/>
              </w:rPr>
              <w:t xml:space="preserve"> + GSR + BAS + MOT</w:t>
            </w:r>
          </w:p>
        </w:tc>
        <w:tc>
          <w:tcPr/>
          <w:p>
            <w:pPr>
              <w:pStyle w:val="Compact"/>
            </w:pPr>
            <w:r>
              <w:rPr>
                <w:rFonts w:hint="eastAsia"/>
              </w:rPr>
              <w:t xml:space="preserve">约完整比赛量级；逐帧标注</w:t>
            </w:r>
          </w:p>
        </w:tc>
        <w:tc>
          <w:tcPr/>
          <w:p>
            <w:pPr>
              <w:pStyle w:val="Compact"/>
            </w:pPr>
            <w:r>
              <w:t xml:space="preserve">pitch XY、persistent </w:t>
            </w:r>
            <w:r>
              <w:rPr>
                <w:rFonts w:hint="eastAsia"/>
              </w:rPr>
              <w:t xml:space="preserve">ID、jersey、role、team；12</w:t>
            </w:r>
            <w:r>
              <w:t xml:space="preserve"> </w:t>
            </w:r>
            <w:r>
              <w:rPr>
                <w:rFonts w:hint="eastAsia"/>
              </w:rPr>
              <w:t xml:space="preserve">类</w:t>
            </w:r>
            <w:r>
              <w:t xml:space="preserve"> ball action</w:t>
            </w:r>
          </w:p>
        </w:tc>
        <w:tc>
          <w:tcPr/>
          <w:p>
            <w:pPr>
              <w:pStyle w:val="Compact"/>
            </w:pPr>
            <w:r>
              <w:rPr>
                <w:b/>
                <w:bCs/>
              </w:rPr>
              <w:t xml:space="preserve">Data CC BY </w:t>
            </w:r>
            <w:r>
              <w:rPr>
                <w:rFonts w:hint="eastAsia"/>
                <w:b/>
                <w:bCs/>
              </w:rPr>
              <w:t xml:space="preserve">4.0；代码</w:t>
            </w:r>
            <w:r>
              <w:rPr>
                <w:b/>
                <w:bCs/>
              </w:rPr>
              <w:t xml:space="preserve"> </w:t>
            </w:r>
            <w:r>
              <w:rPr>
                <w:rFonts w:hint="eastAsia"/>
                <w:b/>
                <w:bCs/>
              </w:rPr>
              <w:t xml:space="preserve">MIT，可商用</w:t>
            </w:r>
          </w:p>
        </w:tc>
        <w:tc>
          <w:tcPr/>
          <w:p>
            <w:pPr>
              <w:pStyle w:val="Compact"/>
            </w:pPr>
            <w:r>
              <w:rPr>
                <w:rFonts w:hint="eastAsia"/>
                <w:b/>
                <w:bCs/>
              </w:rPr>
              <w:t xml:space="preserve">第一优先：全场</w:t>
            </w:r>
            <w:r>
              <w:rPr>
                <w:b/>
                <w:bCs/>
              </w:rPr>
              <w:t xml:space="preserve"> </w:t>
            </w:r>
            <w:r>
              <w:rPr>
                <w:rFonts w:hint="eastAsia"/>
                <w:b/>
                <w:bCs/>
              </w:rPr>
              <w:t xml:space="preserve">GSR、多目标跟踪、标定、技战术事件</w:t>
            </w:r>
            <w:r>
              <w:t xml:space="preserve">。</w:t>
            </w:r>
            <w:hyperlink r:id="rId13">
              <w:r>
                <w:rPr>
                  <w:rStyle w:val="Hyperlink"/>
                </w:rPr>
                <w:t xml:space="preserve">[37]</w:t>
              </w:r>
            </w:hyperlink>
          </w:p>
        </w:tc>
      </w:tr>
      <w:tr>
        <w:tc>
          <w:tcPr/>
          <w:p>
            <w:pPr>
              <w:pStyle w:val="Compact"/>
            </w:pPr>
            <w:r>
              <w:rPr>
                <w:b/>
                <w:bCs/>
              </w:rPr>
              <w:t xml:space="preserve">SkillCorner Open Data</w:t>
            </w:r>
          </w:p>
        </w:tc>
        <w:tc>
          <w:tcPr/>
          <w:p>
            <w:pPr>
              <w:pStyle w:val="Compact"/>
            </w:pPr>
            <w:r>
              <w:t xml:space="preserve">2026 </w:t>
            </w:r>
            <w:r>
              <w:rPr>
                <w:rFonts w:hint="eastAsia"/>
              </w:rPr>
              <w:t xml:space="preserve">当前版本，</w:t>
            </w:r>
            <w:hyperlink r:id="rId49">
              <w:r>
                <w:rPr>
                  <w:rStyle w:val="Hyperlink"/>
                </w:rPr>
                <w:t xml:space="preserve">GitHub</w:t>
              </w:r>
            </w:hyperlink>
          </w:p>
        </w:tc>
        <w:tc>
          <w:tcPr/>
          <w:p>
            <w:pPr>
              <w:pStyle w:val="Compact"/>
            </w:pPr>
            <w:r>
              <w:t xml:space="preserve">2024/25 </w:t>
            </w:r>
            <w:r>
              <w:rPr>
                <w:rFonts w:hint="eastAsia"/>
              </w:rPr>
              <w:t xml:space="preserve">澳超</w:t>
            </w:r>
            <w:r>
              <w:t xml:space="preserve"> 10 </w:t>
            </w:r>
            <w:r>
              <w:rPr>
                <w:rFonts w:hint="eastAsia"/>
              </w:rPr>
              <w:t xml:space="preserve">场</w:t>
            </w:r>
            <w:r>
              <w:t xml:space="preserve"> broadcast tracking + ball + dynamic events + phases + aggregates</w:t>
            </w:r>
          </w:p>
        </w:tc>
        <w:tc>
          <w:tcPr/>
          <w:p>
            <w:pPr>
              <w:pStyle w:val="Compact"/>
            </w:pPr>
            <w:r>
              <w:rPr>
                <w:b/>
                <w:bCs/>
              </w:rPr>
              <w:t xml:space="preserve">10 </w:t>
            </w:r>
            <w:r>
              <w:rPr>
                <w:rFonts w:hint="eastAsia"/>
                <w:b/>
                <w:bCs/>
              </w:rPr>
              <w:t xml:space="preserve">fps；0.1</w:t>
            </w:r>
            <w:r>
              <w:rPr>
                <w:b/>
                <w:bCs/>
              </w:rPr>
              <w:t xml:space="preserve"> s timestamp</w:t>
            </w:r>
          </w:p>
        </w:tc>
        <w:tc>
          <w:tcPr/>
          <w:p>
            <w:pPr>
              <w:pStyle w:val="Compact"/>
            </w:pPr>
            <w:r>
              <w:t xml:space="preserve">player/ball XY、detected/extrapolated、possession、off-ball runs、passing </w:t>
            </w:r>
            <w:r>
              <w:rPr>
                <w:rFonts w:hint="eastAsia"/>
              </w:rPr>
              <w:t xml:space="preserve">等</w:t>
            </w:r>
          </w:p>
        </w:tc>
        <w:tc>
          <w:tcPr/>
          <w:p>
            <w:pPr>
              <w:pStyle w:val="Compact"/>
            </w:pPr>
            <w:r>
              <w:rPr>
                <w:b/>
                <w:bCs/>
              </w:rPr>
              <w:t xml:space="preserve">MIT repo</w:t>
            </w:r>
          </w:p>
        </w:tc>
        <w:tc>
          <w:tcPr/>
          <w:p>
            <w:pPr>
              <w:pStyle w:val="Compact"/>
            </w:pPr>
            <w:r>
              <w:rPr>
                <w:rFonts w:hint="eastAsia"/>
                <w:b/>
                <w:bCs/>
              </w:rPr>
              <w:t xml:space="preserve">视觉</w:t>
            </w:r>
            <w:r>
              <w:rPr>
                <w:b/>
                <w:bCs/>
              </w:rPr>
              <w:t xml:space="preserve"> tracking → </w:t>
            </w:r>
            <w:r>
              <w:rPr>
                <w:rFonts w:hint="eastAsia"/>
                <w:b/>
                <w:bCs/>
              </w:rPr>
              <w:t xml:space="preserve">商业战术指标最值得研究的数据集之一</w:t>
            </w:r>
            <w:r>
              <w:t xml:space="preserve">。</w:t>
            </w:r>
            <w:hyperlink r:id="rId49">
              <w:r>
                <w:rPr>
                  <w:rStyle w:val="Hyperlink"/>
                </w:rPr>
                <w:t xml:space="preserve">[38]</w:t>
              </w:r>
            </w:hyperlink>
          </w:p>
        </w:tc>
      </w:tr>
      <w:tr>
        <w:tc>
          <w:tcPr/>
          <w:p>
            <w:pPr>
              <w:pStyle w:val="Compact"/>
            </w:pPr>
            <w:r>
              <w:rPr>
                <w:b/>
                <w:bCs/>
              </w:rPr>
              <w:t xml:space="preserve">SoccerNet Game State Reconstruction</w:t>
            </w:r>
          </w:p>
        </w:tc>
        <w:tc>
          <w:tcPr/>
          <w:p>
            <w:pPr>
              <w:pStyle w:val="Compact"/>
            </w:pPr>
            <w:r>
              <w:rPr>
                <w:rFonts w:hint="eastAsia"/>
              </w:rPr>
              <w:t xml:space="preserve">2024–2025，</w:t>
            </w:r>
            <w:hyperlink r:id="rId50">
              <w:r>
                <w:rPr>
                  <w:rStyle w:val="Hyperlink"/>
                </w:rPr>
                <w:t xml:space="preserve">Task</w:t>
              </w:r>
            </w:hyperlink>
          </w:p>
        </w:tc>
        <w:tc>
          <w:tcPr/>
          <w:p>
            <w:pPr>
              <w:pStyle w:val="Compact"/>
            </w:pPr>
            <w:r>
              <w:rPr>
                <w:rFonts w:hint="eastAsia"/>
              </w:rPr>
              <w:t xml:space="preserve">广播单目视频</w:t>
            </w:r>
          </w:p>
        </w:tc>
        <w:tc>
          <w:tcPr/>
          <w:p>
            <w:pPr>
              <w:pStyle w:val="Compact"/>
            </w:pPr>
            <w:r>
              <w:t xml:space="preserve">57 train + 59 val + 50 </w:t>
            </w:r>
            <w:r>
              <w:rPr>
                <w:rFonts w:hint="eastAsia"/>
              </w:rPr>
              <w:t xml:space="preserve">test，30</w:t>
            </w:r>
            <w:r>
              <w:t xml:space="preserve"> s、1080p clips</w:t>
            </w:r>
          </w:p>
        </w:tc>
        <w:tc>
          <w:tcPr/>
          <w:p>
            <w:pPr>
              <w:pStyle w:val="Compact"/>
            </w:pPr>
            <w:r>
              <w:rPr>
                <w:rFonts w:hint="eastAsia"/>
              </w:rPr>
              <w:t xml:space="preserve">球员/裁判定位、team、role、jersey、pitch</w:t>
            </w:r>
            <w:r>
              <w:t xml:space="preserve"> game state</w:t>
            </w:r>
          </w:p>
        </w:tc>
        <w:tc>
          <w:tcPr/>
          <w:p>
            <w:pPr>
              <w:pStyle w:val="Compact"/>
            </w:pPr>
            <w:r>
              <w:rPr>
                <w:rFonts w:hint="eastAsia"/>
              </w:rPr>
              <w:t xml:space="preserve">视频获取存在</w:t>
            </w:r>
            <w:r>
              <w:t xml:space="preserve"> </w:t>
            </w:r>
            <w:r>
              <w:rPr>
                <w:rFonts w:hint="eastAsia"/>
              </w:rPr>
              <w:t xml:space="preserve">NDA/使用约束，不能视为</w:t>
            </w:r>
            <w:r>
              <w:t xml:space="preserve"> CC </w:t>
            </w:r>
            <w:r>
              <w:rPr>
                <w:rFonts w:hint="eastAsia"/>
              </w:rPr>
              <w:t xml:space="preserve">式完全开放</w:t>
            </w:r>
          </w:p>
        </w:tc>
        <w:tc>
          <w:tcPr/>
          <w:p>
            <w:pPr>
              <w:pStyle w:val="Compact"/>
            </w:pPr>
            <w:r>
              <w:rPr>
                <w:rFonts w:hint="eastAsia"/>
              </w:rPr>
              <w:t xml:space="preserve">单摄</w:t>
            </w:r>
            <w:r>
              <w:t xml:space="preserve"> GSR、ReID、jersey </w:t>
            </w:r>
            <w:r>
              <w:rPr>
                <w:rFonts w:hint="eastAsia"/>
              </w:rPr>
              <w:t xml:space="preserve">OCR、移动相机标定。</w:t>
            </w:r>
            <w:hyperlink r:id="rId40">
              <w:r>
                <w:rPr>
                  <w:rStyle w:val="Hyperlink"/>
                </w:rPr>
                <w:t xml:space="preserve">[39]</w:t>
              </w:r>
            </w:hyperlink>
          </w:p>
        </w:tc>
      </w:tr>
      <w:tr>
        <w:tc>
          <w:tcPr/>
          <w:p>
            <w:pPr>
              <w:pStyle w:val="Compact"/>
            </w:pPr>
            <w:r>
              <w:rPr>
                <w:b/>
                <w:bCs/>
              </w:rPr>
              <w:t xml:space="preserve">SoccerNet-v2 / BAS / Calibration</w:t>
            </w:r>
          </w:p>
        </w:tc>
        <w:tc>
          <w:tcPr/>
          <w:p>
            <w:pPr>
              <w:pStyle w:val="Compact"/>
            </w:pPr>
            <w:hyperlink r:id="rId51">
              <w:r>
                <w:rPr>
                  <w:rStyle w:val="Hyperlink"/>
                </w:rPr>
                <w:t xml:space="preserve">SoccerNet Data</w:t>
              </w:r>
            </w:hyperlink>
          </w:p>
        </w:tc>
        <w:tc>
          <w:tcPr/>
          <w:p>
            <w:pPr>
              <w:pStyle w:val="Compact"/>
            </w:pPr>
            <w:r>
              <w:t xml:space="preserve">500+ </w:t>
            </w:r>
            <w:r>
              <w:rPr>
                <w:rFonts w:hint="eastAsia"/>
              </w:rPr>
              <w:t xml:space="preserve">场广播视频、事件、重放、标定、tracking、ReID、jersey</w:t>
            </w:r>
          </w:p>
        </w:tc>
        <w:tc>
          <w:tcPr/>
          <w:p>
            <w:pPr>
              <w:pStyle w:val="Compact"/>
            </w:pPr>
            <w:r>
              <w:rPr>
                <w:rFonts w:hint="eastAsia"/>
              </w:rPr>
              <w:t xml:space="preserve">原视频</w:t>
            </w:r>
            <w:r>
              <w:t xml:space="preserve"> 25 </w:t>
            </w:r>
            <w:r>
              <w:rPr>
                <w:rFonts w:hint="eastAsia"/>
              </w:rPr>
              <w:t xml:space="preserve">fps；大量特征/标注</w:t>
            </w:r>
          </w:p>
        </w:tc>
        <w:tc>
          <w:tcPr/>
          <w:p>
            <w:pPr>
              <w:pStyle w:val="Compact"/>
            </w:pPr>
            <w:r>
              <w:t xml:space="preserve">17 </w:t>
            </w:r>
            <w:r>
              <w:rPr>
                <w:rFonts w:hint="eastAsia"/>
              </w:rPr>
              <w:t xml:space="preserve">类事件、camera</w:t>
            </w:r>
            <w:r>
              <w:t xml:space="preserve"> boundary、ball action、field lines </w:t>
            </w:r>
            <w:r>
              <w:rPr>
                <w:rFonts w:hint="eastAsia"/>
              </w:rPr>
              <w:t xml:space="preserve">等</w:t>
            </w:r>
          </w:p>
        </w:tc>
        <w:tc>
          <w:tcPr/>
          <w:p>
            <w:pPr>
              <w:pStyle w:val="Compact"/>
            </w:pPr>
            <w:r>
              <w:rPr>
                <w:rFonts w:hint="eastAsia"/>
              </w:rPr>
              <w:t xml:space="preserve">视频需按</w:t>
            </w:r>
            <w:r>
              <w:t xml:space="preserve"> SoccerNet </w:t>
            </w:r>
            <w:r>
              <w:rPr>
                <w:rFonts w:hint="eastAsia"/>
              </w:rPr>
              <w:t xml:space="preserve">条款/NDA</w:t>
            </w:r>
            <w:r>
              <w:t xml:space="preserve"> </w:t>
            </w:r>
            <w:r>
              <w:rPr>
                <w:rFonts w:hint="eastAsia"/>
              </w:rPr>
              <w:t xml:space="preserve">获取</w:t>
            </w:r>
          </w:p>
        </w:tc>
        <w:tc>
          <w:tcPr/>
          <w:p>
            <w:pPr>
              <w:pStyle w:val="Compact"/>
            </w:pPr>
            <w:r>
              <w:rPr>
                <w:rFonts w:hint="eastAsia"/>
              </w:rPr>
              <w:t xml:space="preserve">事件</w:t>
            </w:r>
            <w:r>
              <w:t xml:space="preserve"> </w:t>
            </w:r>
            <w:r>
              <w:rPr>
                <w:rFonts w:hint="eastAsia"/>
              </w:rPr>
              <w:t xml:space="preserve">spotting、场地标定、球检测、动作识别。</w:t>
            </w:r>
            <w:hyperlink r:id="rId52">
              <w:r>
                <w:rPr>
                  <w:rStyle w:val="Hyperlink"/>
                </w:rPr>
                <w:t xml:space="preserve">[40]</w:t>
              </w:r>
            </w:hyperlink>
          </w:p>
        </w:tc>
      </w:tr>
      <w:tr>
        <w:tc>
          <w:tcPr/>
          <w:p>
            <w:pPr>
              <w:pStyle w:val="Compact"/>
            </w:pPr>
            <w:r>
              <w:rPr>
                <w:b/>
                <w:bCs/>
              </w:rPr>
              <w:t xml:space="preserve">SportsMOT</w:t>
            </w:r>
          </w:p>
        </w:tc>
        <w:tc>
          <w:tcPr/>
          <w:p>
            <w:pPr>
              <w:pStyle w:val="Compact"/>
            </w:pPr>
            <w:r>
              <w:rPr>
                <w:rFonts w:hint="eastAsia"/>
              </w:rPr>
              <w:t xml:space="preserve">2023，</w:t>
            </w:r>
            <w:hyperlink r:id="rId53">
              <w:r>
                <w:rPr>
                  <w:rStyle w:val="Hyperlink"/>
                </w:rPr>
                <w:t xml:space="preserve">GitHub</w:t>
              </w:r>
            </w:hyperlink>
          </w:p>
        </w:tc>
        <w:tc>
          <w:tcPr/>
          <w:p>
            <w:pPr>
              <w:pStyle w:val="Compact"/>
            </w:pPr>
            <w:r>
              <w:rPr>
                <w:rFonts w:hint="eastAsia"/>
              </w:rPr>
              <w:t xml:space="preserve">足球+篮球+排球视频</w:t>
            </w:r>
            <w:r>
              <w:t xml:space="preserve"> MOT</w:t>
            </w:r>
          </w:p>
        </w:tc>
        <w:tc>
          <w:tcPr/>
          <w:p>
            <w:pPr>
              <w:pStyle w:val="Compact"/>
            </w:pPr>
            <w:r>
              <w:rPr>
                <w:b/>
                <w:bCs/>
              </w:rPr>
              <w:t xml:space="preserve">240 clips、720p、25 fps、&gt;150k frames、&gt;1.6m boxes</w:t>
            </w:r>
          </w:p>
        </w:tc>
        <w:tc>
          <w:tcPr/>
          <w:p>
            <w:pPr>
              <w:pStyle w:val="Compact"/>
            </w:pPr>
            <w:r>
              <w:t xml:space="preserve">person bbox + track ID</w:t>
            </w:r>
          </w:p>
        </w:tc>
        <w:tc>
          <w:tcPr/>
          <w:p>
            <w:pPr>
              <w:pStyle w:val="Compact"/>
            </w:pPr>
            <w:r>
              <w:rPr>
                <w:b/>
                <w:bCs/>
              </w:rPr>
              <w:t xml:space="preserve">CC BY-NC 4.0</w:t>
            </w:r>
          </w:p>
        </w:tc>
        <w:tc>
          <w:tcPr/>
          <w:p>
            <w:pPr>
              <w:pStyle w:val="Compact"/>
            </w:pPr>
            <w:r>
              <w:rPr>
                <w:rFonts w:hint="eastAsia"/>
              </w:rPr>
              <w:t xml:space="preserve">MOT、遮挡、运动关联；注意不适合直接商用训练数据许可。</w:t>
            </w:r>
            <w:hyperlink r:id="rId54">
              <w:r>
                <w:rPr>
                  <w:rStyle w:val="Hyperlink"/>
                </w:rPr>
                <w:t xml:space="preserve">[41]</w:t>
              </w:r>
            </w:hyperlink>
          </w:p>
        </w:tc>
      </w:tr>
      <w:tr>
        <w:tc>
          <w:tcPr/>
          <w:p>
            <w:pPr>
              <w:pStyle w:val="Compact"/>
            </w:pPr>
            <w:r>
              <w:rPr>
                <w:b/>
                <w:bCs/>
              </w:rPr>
              <w:t xml:space="preserve">Metrica Sports Sample Data</w:t>
            </w:r>
          </w:p>
        </w:tc>
        <w:tc>
          <w:tcPr/>
          <w:p>
            <w:pPr>
              <w:pStyle w:val="Compact"/>
            </w:pPr>
            <w:hyperlink r:id="rId55">
              <w:r>
                <w:rPr>
                  <w:rStyle w:val="Hyperlink"/>
                </w:rPr>
                <w:t xml:space="preserve">GitHub</w:t>
              </w:r>
            </w:hyperlink>
          </w:p>
        </w:tc>
        <w:tc>
          <w:tcPr/>
          <w:p>
            <w:pPr>
              <w:pStyle w:val="Compact"/>
            </w:pPr>
            <w:r>
              <w:rPr>
                <w:rFonts w:hint="eastAsia"/>
                <w:b/>
                <w:bCs/>
              </w:rPr>
              <w:t xml:space="preserve">全场</w:t>
            </w:r>
            <w:r>
              <w:rPr>
                <w:b/>
                <w:bCs/>
              </w:rPr>
              <w:t xml:space="preserve"> tracking + </w:t>
            </w:r>
            <w:r>
              <w:rPr>
                <w:rFonts w:hint="eastAsia"/>
                <w:b/>
                <w:bCs/>
              </w:rPr>
              <w:t xml:space="preserve">event，同步</w:t>
            </w:r>
          </w:p>
        </w:tc>
        <w:tc>
          <w:tcPr/>
          <w:p>
            <w:pPr>
              <w:pStyle w:val="Compact"/>
            </w:pPr>
            <w:r>
              <w:t xml:space="preserve">3 </w:t>
            </w:r>
            <w:r>
              <w:rPr>
                <w:rFonts w:hint="eastAsia"/>
              </w:rPr>
              <w:t xml:space="preserve">个</w:t>
            </w:r>
            <w:r>
              <w:t xml:space="preserve"> sample </w:t>
            </w:r>
            <w:r>
              <w:rPr>
                <w:rFonts w:hint="eastAsia"/>
              </w:rPr>
              <w:t xml:space="preserve">games；tracking</w:t>
            </w:r>
            <w:r>
              <w:t xml:space="preserve"> </w:t>
            </w:r>
            <w:r>
              <w:rPr>
                <w:rFonts w:hint="eastAsia"/>
              </w:rPr>
              <w:t xml:space="preserve">常按</w:t>
            </w:r>
            <w:r>
              <w:t xml:space="preserve"> 25 Hz </w:t>
            </w:r>
            <w:r>
              <w:rPr>
                <w:rFonts w:hint="eastAsia"/>
              </w:rPr>
              <w:t xml:space="preserve">使用</w:t>
            </w:r>
          </w:p>
        </w:tc>
        <w:tc>
          <w:tcPr/>
          <w:p>
            <w:pPr>
              <w:pStyle w:val="Compact"/>
            </w:pPr>
            <w:r>
              <w:t xml:space="preserve">player/ball XY、events</w:t>
            </w:r>
          </w:p>
        </w:tc>
        <w:tc>
          <w:tcPr/>
          <w:p>
            <w:pPr>
              <w:pStyle w:val="Compact"/>
            </w:pPr>
            <w:r>
              <w:t xml:space="preserve">README </w:t>
            </w:r>
            <w:r>
              <w:rPr>
                <w:rFonts w:hint="eastAsia"/>
              </w:rPr>
              <w:t xml:space="preserve">要求公开使用</w:t>
            </w:r>
            <w:r>
              <w:t xml:space="preserve"> acknowledge </w:t>
            </w:r>
            <w:r>
              <w:rPr>
                <w:rFonts w:hint="eastAsia"/>
              </w:rPr>
              <w:t xml:space="preserve">source；未给出标准开源数据许可证</w:t>
            </w:r>
          </w:p>
        </w:tc>
        <w:tc>
          <w:tcPr/>
          <w:p>
            <w:pPr>
              <w:pStyle w:val="Compact"/>
            </w:pPr>
            <w:r>
              <w:rPr>
                <w:b/>
                <w:bCs/>
              </w:rPr>
              <w:t xml:space="preserve">pitch control、pass network、space、event/tracking synchronization</w:t>
            </w:r>
            <w:r>
              <w:t xml:space="preserve">。</w:t>
            </w:r>
            <w:hyperlink r:id="rId55">
              <w:r>
                <w:rPr>
                  <w:rStyle w:val="Hyperlink"/>
                </w:rPr>
                <w:t xml:space="preserve">[42]</w:t>
              </w:r>
            </w:hyperlink>
          </w:p>
        </w:tc>
      </w:tr>
      <w:tr>
        <w:tc>
          <w:tcPr/>
          <w:p>
            <w:pPr>
              <w:pStyle w:val="Compact"/>
            </w:pPr>
            <w:r>
              <w:rPr>
                <w:b/>
                <w:bCs/>
              </w:rPr>
              <w:t xml:space="preserve">SoccerMon</w:t>
            </w:r>
          </w:p>
        </w:tc>
        <w:tc>
          <w:tcPr/>
          <w:p>
            <w:pPr>
              <w:pStyle w:val="Compact"/>
            </w:pPr>
            <w:r>
              <w:rPr>
                <w:rFonts w:hint="eastAsia"/>
              </w:rPr>
              <w:t xml:space="preserve">2024，</w:t>
            </w:r>
            <w:hyperlink r:id="rId56">
              <w:r>
                <w:rPr>
                  <w:rStyle w:val="Hyperlink"/>
                </w:rPr>
                <w:t xml:space="preserve">Zenodo</w:t>
              </w:r>
            </w:hyperlink>
          </w:p>
        </w:tc>
        <w:tc>
          <w:tcPr/>
          <w:p>
            <w:pPr>
              <w:pStyle w:val="Compact"/>
            </w:pPr>
            <w:r>
              <w:rPr>
                <w:rFonts w:hint="eastAsia"/>
                <w:b/>
                <w:bCs/>
              </w:rPr>
              <w:t xml:space="preserve">GPS、加速度/旋转、运动员状态/健康等纵向数据</w:t>
            </w:r>
          </w:p>
        </w:tc>
        <w:tc>
          <w:tcPr/>
          <w:p>
            <w:pPr>
              <w:pStyle w:val="Compact"/>
            </w:pPr>
            <w:r>
              <w:t xml:space="preserve">10,075 objective </w:t>
            </w:r>
            <w:r>
              <w:rPr>
                <w:rFonts w:hint="eastAsia"/>
              </w:rPr>
              <w:t xml:space="preserve">reports；超过</w:t>
            </w:r>
            <w:r>
              <w:t xml:space="preserve"> </w:t>
            </w:r>
            <w:r>
              <w:rPr>
                <w:b/>
                <w:bCs/>
              </w:rPr>
              <w:t xml:space="preserve">62 </w:t>
            </w:r>
            <w:r>
              <w:rPr>
                <w:rFonts w:hint="eastAsia"/>
                <w:b/>
                <w:bCs/>
              </w:rPr>
              <w:t xml:space="preserve">亿</w:t>
            </w:r>
            <w:r>
              <w:rPr>
                <w:b/>
                <w:bCs/>
              </w:rPr>
              <w:t xml:space="preserve"> GPS measurements</w:t>
            </w:r>
            <w:r>
              <w:rPr>
                <w:rFonts w:hint="eastAsia"/>
              </w:rPr>
              <w:t xml:space="preserve">，约</w:t>
            </w:r>
            <w:r>
              <w:t xml:space="preserve"> 93 GB</w:t>
            </w:r>
          </w:p>
        </w:tc>
        <w:tc>
          <w:tcPr/>
          <w:p>
            <w:pPr>
              <w:pStyle w:val="Compact"/>
            </w:pPr>
            <w:r>
              <w:rPr>
                <w:rFonts w:hint="eastAsia"/>
              </w:rPr>
              <w:t xml:space="preserve">位置与运动时间序列、training</w:t>
            </w:r>
            <w:r>
              <w:t xml:space="preserve"> load、wellness、injury </w:t>
            </w:r>
            <w:r>
              <w:rPr>
                <w:rFonts w:hint="eastAsia"/>
              </w:rPr>
              <w:t xml:space="preserve">等</w:t>
            </w:r>
          </w:p>
        </w:tc>
        <w:tc>
          <w:tcPr/>
          <w:p>
            <w:pPr>
              <w:pStyle w:val="Compact"/>
            </w:pPr>
            <w:r>
              <w:rPr>
                <w:b/>
                <w:bCs/>
              </w:rPr>
              <w:t xml:space="preserve">CC BY 4.0</w:t>
            </w:r>
          </w:p>
        </w:tc>
        <w:tc>
          <w:tcPr/>
          <w:p>
            <w:pPr>
              <w:pStyle w:val="Compact"/>
            </w:pPr>
            <w:r>
              <w:rPr>
                <w:rFonts w:hint="eastAsia"/>
                <w:b/>
                <w:bCs/>
              </w:rPr>
              <w:t xml:space="preserve">背心算法、训练负荷、健康/运动表现建模、多模态时序</w:t>
            </w:r>
            <w:r>
              <w:t xml:space="preserve">。</w:t>
            </w:r>
            <w:hyperlink r:id="rId57">
              <w:r>
                <w:rPr>
                  <w:rStyle w:val="Hyperlink"/>
                </w:rPr>
                <w:t xml:space="preserve">[43]</w:t>
              </w:r>
            </w:hyperlink>
          </w:p>
        </w:tc>
      </w:tr>
      <w:tr>
        <w:tc>
          <w:tcPr/>
          <w:p>
            <w:pPr>
              <w:pStyle w:val="Compact"/>
            </w:pPr>
            <w:r>
              <w:rPr>
                <w:b/>
                <w:bCs/>
              </w:rPr>
              <w:t xml:space="preserve">SoccerTrack v1</w:t>
            </w:r>
          </w:p>
        </w:tc>
        <w:tc>
          <w:tcPr/>
          <w:p>
            <w:pPr>
              <w:pStyle w:val="Compact"/>
            </w:pPr>
            <w:r>
              <w:rPr>
                <w:rFonts w:hint="eastAsia"/>
              </w:rPr>
              <w:t xml:space="preserve">2022，</w:t>
            </w:r>
            <w:hyperlink r:id="rId58">
              <w:r>
                <w:rPr>
                  <w:rStyle w:val="Hyperlink"/>
                </w:rPr>
                <w:t xml:space="preserve">GitHub</w:t>
              </w:r>
            </w:hyperlink>
          </w:p>
        </w:tc>
        <w:tc>
          <w:tcPr/>
          <w:p>
            <w:pPr>
              <w:pStyle w:val="Compact"/>
            </w:pPr>
            <w:r>
              <w:rPr>
                <w:rFonts w:hint="eastAsia"/>
              </w:rPr>
              <w:t xml:space="preserve">鱼眼/无人机视频</w:t>
            </w:r>
            <w:r>
              <w:t xml:space="preserve"> +</w:t>
            </w:r>
            <w:r>
              <w:t xml:space="preserve"> </w:t>
            </w:r>
            <w:r>
              <w:rPr>
                <w:b/>
                <w:bCs/>
              </w:rPr>
              <w:t xml:space="preserve">GNSS + bbox tracking</w:t>
            </w:r>
          </w:p>
        </w:tc>
        <w:tc>
          <w:tcPr/>
          <w:p>
            <w:pPr>
              <w:pStyle w:val="Compact"/>
            </w:pPr>
            <w:r>
              <w:t xml:space="preserve">11v11 </w:t>
            </w:r>
            <w:r>
              <w:rPr>
                <w:rFonts w:hint="eastAsia"/>
              </w:rPr>
              <w:t xml:space="preserve">场景</w:t>
            </w:r>
          </w:p>
        </w:tc>
        <w:tc>
          <w:tcPr/>
          <w:p>
            <w:pPr>
              <w:pStyle w:val="Compact"/>
            </w:pPr>
            <w:r>
              <w:t xml:space="preserve">player bbox、GNSS location</w:t>
            </w:r>
          </w:p>
        </w:tc>
        <w:tc>
          <w:tcPr/>
          <w:p>
            <w:pPr>
              <w:pStyle w:val="Compact"/>
            </w:pPr>
            <w:r>
              <w:rPr>
                <w:rFonts w:hint="eastAsia"/>
              </w:rPr>
              <w:t xml:space="preserve">按</w:t>
            </w:r>
            <w:r>
              <w:t xml:space="preserve"> repo </w:t>
            </w:r>
            <w:r>
              <w:rPr>
                <w:rFonts w:hint="eastAsia"/>
              </w:rPr>
              <w:t xml:space="preserve">数据与许可证条款确认</w:t>
            </w:r>
          </w:p>
        </w:tc>
        <w:tc>
          <w:tcPr/>
          <w:p>
            <w:pPr>
              <w:pStyle w:val="Compact"/>
            </w:pPr>
            <w:r>
              <w:rPr>
                <w:rFonts w:hint="eastAsia"/>
                <w:b/>
                <w:bCs/>
              </w:rPr>
              <w:t xml:space="preserve">极有价值的</w:t>
            </w:r>
            <w:r>
              <w:rPr>
                <w:b/>
                <w:bCs/>
              </w:rPr>
              <w:t xml:space="preserve"> vision↔GNSS </w:t>
            </w:r>
            <w:r>
              <w:rPr>
                <w:rFonts w:hint="eastAsia"/>
                <w:b/>
                <w:bCs/>
              </w:rPr>
              <w:t xml:space="preserve">融合研究基线</w:t>
            </w:r>
            <w:r>
              <w:t xml:space="preserve">。</w:t>
            </w:r>
            <w:hyperlink r:id="rId59">
              <w:r>
                <w:rPr>
                  <w:rStyle w:val="Hyperlink"/>
                </w:rPr>
                <w:t xml:space="preserve">[44]</w:t>
              </w:r>
            </w:hyperlink>
          </w:p>
        </w:tc>
      </w:tr>
      <w:tr>
        <w:tc>
          <w:tcPr/>
          <w:p>
            <w:pPr>
              <w:pStyle w:val="Compact"/>
            </w:pPr>
            <w:r>
              <w:rPr>
                <w:b/>
                <w:bCs/>
              </w:rPr>
              <w:t xml:space="preserve">StatsBomb Open Data</w:t>
            </w:r>
          </w:p>
        </w:tc>
        <w:tc>
          <w:tcPr/>
          <w:p>
            <w:pPr>
              <w:pStyle w:val="Compact"/>
            </w:pPr>
            <w:hyperlink r:id="rId60">
              <w:r>
                <w:rPr>
                  <w:rStyle w:val="Hyperlink"/>
                </w:rPr>
                <w:t xml:space="preserve">GitHub</w:t>
              </w:r>
            </w:hyperlink>
          </w:p>
        </w:tc>
        <w:tc>
          <w:tcPr/>
          <w:p>
            <w:pPr>
              <w:pStyle w:val="Compact"/>
            </w:pPr>
            <w:r>
              <w:t xml:space="preserve">event </w:t>
            </w:r>
            <w:r>
              <w:rPr>
                <w:rFonts w:hint="eastAsia"/>
              </w:rPr>
              <w:t xml:space="preserve">JSON，部分赛事含</w:t>
            </w:r>
            <w:r>
              <w:t xml:space="preserve"> 360 context</w:t>
            </w:r>
          </w:p>
        </w:tc>
        <w:tc>
          <w:tcPr/>
          <w:p>
            <w:pPr>
              <w:pStyle w:val="Compact"/>
            </w:pPr>
            <w:r>
              <w:rPr>
                <w:rFonts w:hint="eastAsia"/>
              </w:rPr>
              <w:t xml:space="preserve">多赛事开放样例</w:t>
            </w:r>
          </w:p>
        </w:tc>
        <w:tc>
          <w:tcPr/>
          <w:p>
            <w:pPr>
              <w:pStyle w:val="Compact"/>
            </w:pPr>
            <w:r>
              <w:t xml:space="preserve">pass、shot、carry、duel </w:t>
            </w:r>
            <w:r>
              <w:rPr>
                <w:rFonts w:hint="eastAsia"/>
              </w:rPr>
              <w:t xml:space="preserve">等丰富事件及</w:t>
            </w:r>
            <w:r>
              <w:t xml:space="preserve"> freeze-frame context</w:t>
            </w:r>
          </w:p>
        </w:tc>
        <w:tc>
          <w:tcPr/>
          <w:p>
            <w:pPr>
              <w:pStyle w:val="Compact"/>
            </w:pPr>
            <w:r>
              <w:rPr>
                <w:rFonts w:hint="eastAsia"/>
              </w:rPr>
              <w:t xml:space="preserve">使用需遵守</w:t>
            </w:r>
            <w:r>
              <w:t xml:space="preserve"> StatsBomb </w:t>
            </w:r>
            <w:r>
              <w:rPr>
                <w:rFonts w:hint="eastAsia"/>
              </w:rPr>
              <w:t xml:space="preserve">开放数据</w:t>
            </w:r>
            <w:r>
              <w:t xml:space="preserve"> attribution </w:t>
            </w:r>
            <w:r>
              <w:rPr>
                <w:rFonts w:hint="eastAsia"/>
              </w:rPr>
              <w:t xml:space="preserve">条款</w:t>
            </w:r>
          </w:p>
        </w:tc>
        <w:tc>
          <w:tcPr/>
          <w:p>
            <w:pPr>
              <w:pStyle w:val="Compact"/>
            </w:pPr>
            <w:r>
              <w:t xml:space="preserve">xG、xT/VAEP、event </w:t>
            </w:r>
            <w:r>
              <w:rPr>
                <w:rFonts w:hint="eastAsia"/>
              </w:rPr>
              <w:t xml:space="preserve">model、战术事件学习。</w:t>
            </w:r>
            <w:hyperlink r:id="rId61">
              <w:r>
                <w:rPr>
                  <w:rStyle w:val="Hyperlink"/>
                </w:rPr>
                <w:t xml:space="preserve">[45]</w:t>
              </w:r>
            </w:hyperlink>
          </w:p>
        </w:tc>
      </w:tr>
      <w:tr>
        <w:tc>
          <w:tcPr/>
          <w:p>
            <w:pPr>
              <w:pStyle w:val="Compact"/>
            </w:pPr>
            <w:r>
              <w:rPr>
                <w:b/>
                <w:bCs/>
              </w:rPr>
              <w:t xml:space="preserve">Integrated spatiotemporal + event elite soccer dataset</w:t>
            </w:r>
          </w:p>
        </w:tc>
        <w:tc>
          <w:tcPr/>
          <w:p>
            <w:pPr>
              <w:pStyle w:val="Compact"/>
            </w:pPr>
            <w:r>
              <w:rPr>
                <w:rFonts w:hint="eastAsia"/>
              </w:rPr>
              <w:t xml:space="preserve">2025，</w:t>
            </w:r>
            <w:hyperlink r:id="rId62">
              <w:r>
                <w:rPr>
                  <w:rStyle w:val="Hyperlink"/>
                </w:rPr>
                <w:t xml:space="preserve">Figshare DOI</w:t>
              </w:r>
            </w:hyperlink>
          </w:p>
        </w:tc>
        <w:tc>
          <w:tcPr/>
          <w:p>
            <w:pPr>
              <w:pStyle w:val="Compact"/>
            </w:pPr>
            <w:r>
              <w:t xml:space="preserve">tracking + events </w:t>
            </w:r>
            <w:r>
              <w:rPr>
                <w:rFonts w:hint="eastAsia"/>
              </w:rPr>
              <w:t xml:space="preserve">联合数据</w:t>
            </w:r>
          </w:p>
        </w:tc>
        <w:tc>
          <w:tcPr/>
          <w:p>
            <w:pPr>
              <w:pStyle w:val="Compact"/>
            </w:pPr>
            <w:r>
              <w:rPr>
                <w:rFonts w:hint="eastAsia"/>
              </w:rPr>
              <w:t xml:space="preserve">精英足球比赛数据</w:t>
            </w:r>
          </w:p>
        </w:tc>
        <w:tc>
          <w:tcPr/>
          <w:p>
            <w:pPr>
              <w:pStyle w:val="Compact"/>
            </w:pPr>
            <w:r>
              <w:rPr>
                <w:rFonts w:hint="eastAsia"/>
              </w:rPr>
              <w:t xml:space="preserve">时空坐标+事件统一与同步</w:t>
            </w:r>
          </w:p>
        </w:tc>
        <w:tc>
          <w:tcPr/>
          <w:p>
            <w:pPr>
              <w:pStyle w:val="Compact"/>
            </w:pPr>
            <w:r>
              <w:t xml:space="preserve">Figshare </w:t>
            </w:r>
            <w:r>
              <w:rPr>
                <w:rFonts w:hint="eastAsia"/>
              </w:rPr>
              <w:t xml:space="preserve">公开数据，使用时核验对应版本许可</w:t>
            </w:r>
          </w:p>
        </w:tc>
        <w:tc>
          <w:tcPr/>
          <w:p>
            <w:pPr>
              <w:pStyle w:val="Compact"/>
            </w:pPr>
            <w:r>
              <w:rPr>
                <w:rFonts w:hint="eastAsia"/>
                <w:b/>
                <w:bCs/>
              </w:rPr>
              <w:t xml:space="preserve">事件—tracking</w:t>
            </w:r>
            <w:r>
              <w:rPr>
                <w:b/>
                <w:bCs/>
              </w:rPr>
              <w:t xml:space="preserve"> </w:t>
            </w:r>
            <w:r>
              <w:rPr>
                <w:rFonts w:hint="eastAsia"/>
                <w:b/>
                <w:bCs/>
              </w:rPr>
              <w:t xml:space="preserve">同步、图网络、空间与团队战术建模</w:t>
            </w:r>
            <w:r>
              <w:t xml:space="preserve">。</w:t>
            </w:r>
            <w:hyperlink r:id="rId63">
              <w:r>
                <w:rPr>
                  <w:rStyle w:val="Hyperlink"/>
                </w:rPr>
                <w:t xml:space="preserve">[46]</w:t>
              </w:r>
            </w:hyperlink>
          </w:p>
        </w:tc>
      </w:tr>
      <w:tr>
        <w:tc>
          <w:tcPr/>
          <w:p>
            <w:pPr>
              <w:pStyle w:val="Compact"/>
            </w:pPr>
            <w:r>
              <w:rPr>
                <w:b/>
                <w:bCs/>
              </w:rPr>
              <w:t xml:space="preserve">Wyscout Soccer Match Event Dataset</w:t>
            </w:r>
          </w:p>
        </w:tc>
        <w:tc>
          <w:tcPr/>
          <w:p>
            <w:pPr>
              <w:pStyle w:val="Compact"/>
            </w:pPr>
            <w:hyperlink r:id="rId64">
              <w:r>
                <w:rPr>
                  <w:rStyle w:val="Hyperlink"/>
                </w:rPr>
                <w:t xml:space="preserve">Figshare</w:t>
              </w:r>
            </w:hyperlink>
          </w:p>
        </w:tc>
        <w:tc>
          <w:tcPr/>
          <w:p>
            <w:pPr>
              <w:pStyle w:val="Compact"/>
            </w:pPr>
            <w:r>
              <w:rPr>
                <w:rFonts w:hint="eastAsia"/>
              </w:rPr>
              <w:t xml:space="preserve">多联赛</w:t>
            </w:r>
            <w:r>
              <w:t xml:space="preserve"> event data</w:t>
            </w:r>
          </w:p>
        </w:tc>
        <w:tc>
          <w:tcPr/>
          <w:p>
            <w:pPr>
              <w:pStyle w:val="Compact"/>
            </w:pPr>
            <w:r>
              <w:rPr>
                <w:rFonts w:hint="eastAsia"/>
              </w:rPr>
              <w:t xml:space="preserve">多场比赛</w:t>
            </w:r>
          </w:p>
        </w:tc>
        <w:tc>
          <w:tcPr/>
          <w:p>
            <w:pPr>
              <w:pStyle w:val="Compact"/>
            </w:pPr>
            <w:r>
              <w:t xml:space="preserve">pass、shot、duel </w:t>
            </w:r>
            <w:r>
              <w:rPr>
                <w:rFonts w:hint="eastAsia"/>
              </w:rPr>
              <w:t xml:space="preserve">等</w:t>
            </w:r>
          </w:p>
        </w:tc>
        <w:tc>
          <w:tcPr/>
          <w:p>
            <w:pPr>
              <w:pStyle w:val="Compact"/>
            </w:pPr>
            <w:r>
              <w:rPr>
                <w:rFonts w:hint="eastAsia"/>
              </w:rPr>
              <w:t xml:space="preserve">公开研究数据，使用时遵循</w:t>
            </w:r>
            <w:r>
              <w:t xml:space="preserve"> Figshare </w:t>
            </w:r>
            <w:r>
              <w:rPr>
                <w:rFonts w:hint="eastAsia"/>
              </w:rPr>
              <w:t xml:space="preserve">条款</w:t>
            </w:r>
          </w:p>
        </w:tc>
        <w:tc>
          <w:tcPr/>
          <w:p>
            <w:pPr>
              <w:pStyle w:val="Compact"/>
            </w:pPr>
            <w:r>
              <w:rPr>
                <w:rFonts w:hint="eastAsia"/>
              </w:rPr>
              <w:t xml:space="preserve">xT/VAEP、传球网络、序列模型；Metrica</w:t>
            </w:r>
            <w:r>
              <w:t xml:space="preserve"> repo </w:t>
            </w:r>
            <w:r>
              <w:rPr>
                <w:rFonts w:hint="eastAsia"/>
              </w:rPr>
              <w:t xml:space="preserve">也将其列作公开事件来源。</w:t>
            </w:r>
            <w:hyperlink r:id="rId55">
              <w:r>
                <w:rPr>
                  <w:rStyle w:val="Hyperlink"/>
                </w:rPr>
                <w:t xml:space="preserve">[47]</w:t>
              </w:r>
            </w:hyperlink>
          </w:p>
        </w:tc>
      </w:tr>
    </w:tbl>
    <w:p>
      <w:pPr>
        <w:pStyle w:val="BodyText"/>
      </w:pPr>
      <w:r>
        <w:rPr>
          <w:rFonts w:hint="eastAsia"/>
          <w:b/>
          <w:bCs/>
        </w:rPr>
        <w:t xml:space="preserve">研发使用优先级建议：</w:t>
      </w:r>
    </w:p>
    <w:p>
      <w:pPr>
        <w:pStyle w:val="BodyText"/>
      </w:pPr>
      <w:r>
        <w:rPr>
          <w:rFonts w:hint="eastAsia"/>
        </w:rPr>
        <w:t xml:space="preserve">第一梯队直接使用</w:t>
      </w:r>
      <w:r>
        <w:t xml:space="preserve"> </w:t>
      </w:r>
      <w:r>
        <w:rPr>
          <w:b/>
          <w:bCs/>
        </w:rPr>
        <w:t xml:space="preserve">SoccerTrack v2 + SkillCorner Open Data + SoccerNet GSR + Metrica</w:t>
      </w:r>
      <w:r>
        <w:rPr>
          <w:rFonts w:hint="eastAsia"/>
        </w:rPr>
        <w:t xml:space="preserve">。前两者尤其重要：SoccerTrack</w:t>
      </w:r>
      <w:r>
        <w:t xml:space="preserve"> v2 </w:t>
      </w:r>
      <w:r>
        <w:rPr>
          <w:rFonts w:hint="eastAsia"/>
        </w:rPr>
        <w:t xml:space="preserve">解决固定全场视觉，SkillCorner</w:t>
      </w:r>
      <w:r>
        <w:t xml:space="preserve"> </w:t>
      </w:r>
      <w:r>
        <w:rPr>
          <w:rFonts w:hint="eastAsia"/>
        </w:rPr>
        <w:t xml:space="preserve">则展示了商业</w:t>
      </w:r>
      <w:r>
        <w:t xml:space="preserve"> tracking </w:t>
      </w:r>
      <w:r>
        <w:rPr>
          <w:rFonts w:hint="eastAsia"/>
        </w:rPr>
        <w:t xml:space="preserve">数据应该怎样向</w:t>
      </w:r>
      <w:r>
        <w:t xml:space="preserve"> Dynamic Events、off-ball runs、passing </w:t>
      </w:r>
      <w:r>
        <w:rPr>
          <w:rFonts w:hint="eastAsia"/>
        </w:rPr>
        <w:t xml:space="preserve">和</w:t>
      </w:r>
      <w:r>
        <w:t xml:space="preserve"> physical aggregates </w:t>
      </w:r>
      <w:r>
        <w:rPr>
          <w:rFonts w:hint="eastAsia"/>
        </w:rPr>
        <w:t xml:space="preserve">演进。</w:t>
      </w:r>
      <w:hyperlink r:id="rId13">
        <w:r>
          <w:rPr>
            <w:rStyle w:val="Hyperlink"/>
          </w:rPr>
          <w:t xml:space="preserve">[48]</w:t>
        </w:r>
      </w:hyperlink>
    </w:p>
    <w:p>
      <w:pPr>
        <w:pStyle w:val="BodyText"/>
      </w:pPr>
      <w:r>
        <w:rPr>
          <w:rFonts w:hint="eastAsia"/>
        </w:rPr>
        <w:t xml:space="preserve">第二梯队使用</w:t>
      </w:r>
      <w:r>
        <w:t xml:space="preserve"> </w:t>
      </w:r>
      <w:r>
        <w:rPr>
          <w:b/>
          <w:bCs/>
        </w:rPr>
        <w:t xml:space="preserve">SoccerMon + SoccerTrack v1</w:t>
      </w:r>
      <w:r>
        <w:rPr>
          <w:rFonts w:hint="eastAsia"/>
        </w:rPr>
        <w:t xml:space="preserve">，重点解决贵团队独有的</w:t>
      </w:r>
      <w:r>
        <w:t xml:space="preserve"> wearable↔vision </w:t>
      </w:r>
      <w:r>
        <w:rPr>
          <w:rFonts w:hint="eastAsia"/>
        </w:rPr>
        <w:t xml:space="preserve">多模态融合。SoccerMon</w:t>
      </w:r>
      <w:r>
        <w:t xml:space="preserve"> </w:t>
      </w:r>
      <w:r>
        <w:rPr>
          <w:rFonts w:hint="eastAsia"/>
        </w:rPr>
        <w:t xml:space="preserve">是目前非常少见的大规模开放足球运动员健康/位置纵向数据；SoccerTrack</w:t>
      </w:r>
      <w:r>
        <w:t xml:space="preserve"> v1 </w:t>
      </w:r>
      <w:r>
        <w:rPr>
          <w:rFonts w:hint="eastAsia"/>
        </w:rPr>
        <w:t xml:space="preserve">又提供了视频与</w:t>
      </w:r>
      <w:r>
        <w:t xml:space="preserve"> GNSS </w:t>
      </w:r>
      <w:r>
        <w:rPr>
          <w:rFonts w:hint="eastAsia"/>
        </w:rPr>
        <w:t xml:space="preserve">的直接连接。</w:t>
      </w:r>
      <w:hyperlink r:id="rId57">
        <w:r>
          <w:rPr>
            <w:rStyle w:val="Hyperlink"/>
          </w:rPr>
          <w:t xml:space="preserve">[49]</w:t>
        </w:r>
      </w:hyperlink>
    </w:p>
    <w:p>
      <w:pPr>
        <w:pStyle w:val="BodyText"/>
      </w:pPr>
      <w:r>
        <w:rPr>
          <w:rFonts w:hint="eastAsia"/>
        </w:rPr>
        <w:t xml:space="preserve">第三梯队使用</w:t>
      </w:r>
      <w:r>
        <w:t xml:space="preserve"> StatsBomb/Wyscout </w:t>
      </w:r>
      <w:r>
        <w:rPr>
          <w:rFonts w:hint="eastAsia"/>
        </w:rPr>
        <w:t xml:space="preserve">等事件数据，把“tracking</w:t>
      </w:r>
      <w:r>
        <w:t xml:space="preserve"> </w:t>
      </w:r>
      <w:r>
        <w:rPr>
          <w:rFonts w:hint="eastAsia"/>
        </w:rPr>
        <w:t xml:space="preserve">能力”提升到“战术价值模型”。</w:t>
      </w:r>
      <w:r>
        <w:rPr>
          <w:rFonts w:hint="eastAsia"/>
          <w:b/>
          <w:bCs/>
        </w:rPr>
        <w:t xml:space="preserve">不要只在</w:t>
      </w:r>
      <w:r>
        <w:rPr>
          <w:b/>
          <w:bCs/>
        </w:rPr>
        <w:t xml:space="preserve"> MOT benchmark </w:t>
      </w:r>
      <w:r>
        <w:rPr>
          <w:rFonts w:hint="eastAsia"/>
          <w:b/>
          <w:bCs/>
        </w:rPr>
        <w:t xml:space="preserve">上优化</w:t>
      </w:r>
      <w:r>
        <w:rPr>
          <w:b/>
          <w:bCs/>
        </w:rPr>
        <w:t xml:space="preserve"> </w:t>
      </w:r>
      <w:r>
        <w:rPr>
          <w:rFonts w:hint="eastAsia"/>
          <w:b/>
          <w:bCs/>
        </w:rPr>
        <w:t xml:space="preserve">HOTA，最终</w:t>
      </w:r>
      <w:r>
        <w:rPr>
          <w:b/>
          <w:bCs/>
        </w:rPr>
        <w:t xml:space="preserve"> KPI </w:t>
      </w:r>
      <w:r>
        <w:rPr>
          <w:rFonts w:hint="eastAsia"/>
          <w:b/>
          <w:bCs/>
        </w:rPr>
        <w:t xml:space="preserve">应该是下游技战术指标是否正确。</w:t>
      </w:r>
    </w:p>
    <w:bookmarkEnd w:id="65"/>
    <w:bookmarkEnd w:id="66"/>
    <w:bookmarkStart w:id="87" w:name="技术实现路线与-demo-方案"/>
    <w:p>
      <w:pPr>
        <w:pStyle w:val="Heading2"/>
      </w:pPr>
      <w:r>
        <w:rPr>
          <w:rFonts w:hint="eastAsia"/>
        </w:rPr>
        <w:t xml:space="preserve">技术实现路线与</w:t>
      </w:r>
      <w:r>
        <w:t xml:space="preserve"> Demo </w:t>
      </w:r>
      <w:r>
        <w:rPr>
          <w:rFonts w:hint="eastAsia"/>
        </w:rPr>
        <w:t xml:space="preserve">方案</w:t>
      </w:r>
    </w:p>
    <w:p>
      <w:pPr>
        <w:pStyle w:val="FirstParagraph"/>
      </w:pPr>
      <w:r>
        <w:rPr>
          <w:rFonts w:hint="eastAsia"/>
        </w:rPr>
        <w:t xml:space="preserve">建议采用</w:t>
      </w:r>
      <w:r>
        <w:rPr>
          <w:rFonts w:hint="eastAsia"/>
          <w:b/>
          <w:bCs/>
        </w:rPr>
        <w:t xml:space="preserve">视觉优先、硬件并行、融合后置</w:t>
      </w:r>
      <w:r>
        <w:rPr>
          <w:rFonts w:hint="eastAsia"/>
        </w:rPr>
        <w:t xml:space="preserve">的路线。这样即使第一版</w:t>
      </w:r>
      <w:r>
        <w:t xml:space="preserve"> PCB </w:t>
      </w:r>
      <w:r>
        <w:rPr>
          <w:rFonts w:hint="eastAsia"/>
        </w:rPr>
        <w:t xml:space="preserve">延误，视觉团队也可以继续利用公开数据和</w:t>
      </w:r>
      <w:r>
        <w:t xml:space="preserve"> Polar/GNSS </w:t>
      </w:r>
      <w:r>
        <w:rPr>
          <w:rFonts w:hint="eastAsia"/>
        </w:rPr>
        <w:t xml:space="preserve">开发板产生真实数据。</w:t>
      </w:r>
    </w:p>
    <w:bookmarkStart w:id="70" w:name="分阶段路线"/>
    <w:p>
      <w:pPr>
        <w:pStyle w:val="Heading3"/>
      </w:pPr>
      <w:r>
        <w:rPr>
          <w:rFonts w:hint="eastAsia"/>
        </w:rPr>
        <w:t xml:space="preserve">分阶段路线</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78000"/>
                  <wp:effectExtent b="0" l="0" r="0" t="0"/>
                  <wp:docPr descr="Rendered Mermaid diagram 2" title="" id="68" name="Picture"/>
                  <a:graphic>
                    <a:graphicData uri="http://schemas.openxmlformats.org/drawingml/2006/picture">
                      <pic:pic>
                        <pic:nvPicPr>
                          <pic:cNvPr descr="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" id="69" name="Picture"/>
                          <pic:cNvPicPr>
                            <a:picLocks noChangeArrowheads="1" noChangeAspect="1"/>
                          </pic:cNvPicPr>
                        </pic:nvPicPr>
                        <pic:blipFill>
                          <a:blip r:embed="rId67"/>
                          <a:stretch>
                            <a:fillRect/>
                          </a:stretch>
                        </pic:blipFill>
                        <pic:spPr bwMode="auto">
                          <a:xfrm>
                            <a:off x="0" y="0"/>
                            <a:ext cx="5334000" cy="1778000"/>
                          </a:xfrm>
                          <a:prstGeom prst="rect">
                            <a:avLst/>
                          </a:prstGeom>
                          <a:noFill/>
                          <a:ln w="9525">
                            <a:noFill/>
                            <a:headEnd/>
                            <a:tailEnd/>
                          </a:ln>
                        </pic:spPr>
                      </pic:pic>
                    </a:graphicData>
                  </a:graphic>
                </wp:inline>
              </w:drawing>
            </w:r>
            <w:r>
              <w:br/>
            </w:r>
          </w:p>
        </w:tc>
      </w:tr>
    </w:tbl>
    <w:p>
      <w:pPr>
        <w:pStyle w:val="BodyText"/>
      </w:pPr>
      <w:r>
        <w:rPr>
          <w:rFonts w:hint="eastAsia"/>
        </w:rPr>
        <w:t xml:space="preserve">在团队已有较强</w:t>
      </w:r>
      <w:r>
        <w:t xml:space="preserve"> </w:t>
      </w:r>
      <w:r>
        <w:rPr>
          <w:rFonts w:hint="eastAsia"/>
        </w:rPr>
        <w:t xml:space="preserve">CV/算法基础、可复用现成</w:t>
      </w:r>
      <w:r>
        <w:t xml:space="preserve"> detector/tracker </w:t>
      </w:r>
      <w:r>
        <w:rPr>
          <w:rFonts w:hint="eastAsia"/>
        </w:rPr>
        <w:t xml:space="preserve">的情况下，</w:t>
      </w:r>
      <w:r>
        <w:rPr>
          <w:rFonts w:hint="eastAsia"/>
          <w:b/>
          <w:bCs/>
        </w:rPr>
        <w:t xml:space="preserve">约</w:t>
      </w:r>
      <w:r>
        <w:rPr>
          <w:b/>
          <w:bCs/>
        </w:rPr>
        <w:t xml:space="preserve"> 4–5 </w:t>
      </w:r>
      <w:r>
        <w:rPr>
          <w:rFonts w:hint="eastAsia"/>
          <w:b/>
          <w:bCs/>
        </w:rPr>
        <w:t xml:space="preserve">个月可以做出真正可演示的多模态</w:t>
      </w:r>
      <w:r>
        <w:rPr>
          <w:b/>
          <w:bCs/>
        </w:rPr>
        <w:t xml:space="preserve"> </w:t>
      </w:r>
      <w:r>
        <w:rPr>
          <w:rFonts w:hint="eastAsia"/>
          <w:b/>
          <w:bCs/>
        </w:rPr>
        <w:t xml:space="preserve">MVP，9–12</w:t>
      </w:r>
      <w:r>
        <w:rPr>
          <w:b/>
          <w:bCs/>
        </w:rPr>
        <w:t xml:space="preserve"> </w:t>
      </w:r>
      <w:r>
        <w:rPr>
          <w:rFonts w:hint="eastAsia"/>
          <w:b/>
          <w:bCs/>
        </w:rPr>
        <w:t xml:space="preserve">个月更适合定义为可连续试用的</w:t>
      </w:r>
      <w:r>
        <w:rPr>
          <w:b/>
          <w:bCs/>
        </w:rPr>
        <w:t xml:space="preserve"> Beta </w:t>
      </w:r>
      <w:r>
        <w:rPr>
          <w:rFonts w:hint="eastAsia"/>
          <w:b/>
          <w:bCs/>
        </w:rPr>
        <w:t xml:space="preserve">产品周期</w:t>
      </w:r>
      <w:r>
        <w:rPr>
          <w:rFonts w:hint="eastAsia"/>
        </w:rPr>
        <w:t xml:space="preserve">。这里是建议的研发排期，不是对项目周期的外部事实预测。</w:t>
      </w:r>
    </w:p>
    <w:bookmarkEnd w:id="70"/>
    <w:bookmarkStart w:id="71" w:name="背心研发路线"/>
    <w:p>
      <w:pPr>
        <w:pStyle w:val="Heading3"/>
      </w:pPr>
      <w:r>
        <w:rPr>
          <w:rFonts w:hint="eastAsia"/>
        </w:rPr>
        <w:t xml:space="preserve">背心研发路线</w:t>
      </w:r>
    </w:p>
    <w:p>
      <w:pPr>
        <w:pStyle w:val="FirstParagraph"/>
      </w:pPr>
      <w:r>
        <w:rPr>
          <w:rFonts w:hint="eastAsia"/>
          <w:b/>
          <w:bCs/>
        </w:rPr>
        <w:t xml:space="preserve">原型</w:t>
      </w:r>
      <w:r>
        <w:rPr>
          <w:b/>
          <w:bCs/>
        </w:rPr>
        <w:t xml:space="preserve"> </w:t>
      </w:r>
      <w:r>
        <w:rPr>
          <w:rFonts w:hint="eastAsia"/>
          <w:b/>
          <w:bCs/>
        </w:rPr>
        <w:t xml:space="preserve">A：完全不画</w:t>
      </w:r>
      <w:r>
        <w:rPr>
          <w:b/>
          <w:bCs/>
        </w:rPr>
        <w:t xml:space="preserve"> PCB。</w:t>
      </w:r>
    </w:p>
    <w:p>
      <w:pPr>
        <w:pStyle w:val="BodyText"/>
      </w:pPr>
      <w:r>
        <w:rPr>
          <w:rFonts w:hint="eastAsia"/>
        </w:rPr>
        <w:t xml:space="preserve">先采用</w:t>
      </w:r>
      <w:r>
        <w:t xml:space="preserve"> GNSS </w:t>
      </w:r>
      <w:r>
        <w:rPr>
          <w:rFonts w:hint="eastAsia"/>
        </w:rPr>
        <w:t xml:space="preserve">开发板</w:t>
      </w:r>
      <w:r>
        <w:t xml:space="preserve"> + MCU </w:t>
      </w:r>
      <w:r>
        <w:rPr>
          <w:rFonts w:hint="eastAsia"/>
        </w:rPr>
        <w:t xml:space="preserve">开发板</w:t>
      </w:r>
      <w:r>
        <w:t xml:space="preserve"> + IMU breakout + Polar </w:t>
      </w:r>
      <w:r>
        <w:rPr>
          <w:rFonts w:hint="eastAsia"/>
        </w:rPr>
        <w:t xml:space="preserve">H10。目的不是漂亮，而是验证：</w:t>
      </w:r>
    </w:p>
    <w:p>
      <w:pPr>
        <w:pStyle w:val="Compact"/>
        <w:numPr>
          <w:ilvl w:val="0"/>
          <w:numId w:val="1001"/>
        </w:numPr>
      </w:pPr>
      <w:r>
        <w:rPr>
          <w:rFonts w:hint="eastAsia"/>
        </w:rPr>
        <w:t xml:space="preserve">时间同步；</w:t>
      </w:r>
    </w:p>
    <w:p>
      <w:pPr>
        <w:pStyle w:val="Compact"/>
        <w:numPr>
          <w:ilvl w:val="0"/>
          <w:numId w:val="1001"/>
        </w:numPr>
      </w:pPr>
      <w:r>
        <w:t xml:space="preserve">10 Hz GNSS </w:t>
      </w:r>
      <w:r>
        <w:rPr>
          <w:rFonts w:hint="eastAsia"/>
        </w:rPr>
        <w:t xml:space="preserve">数据；</w:t>
      </w:r>
    </w:p>
    <w:p>
      <w:pPr>
        <w:pStyle w:val="Compact"/>
        <w:numPr>
          <w:ilvl w:val="0"/>
          <w:numId w:val="1001"/>
        </w:numPr>
      </w:pPr>
      <w:r>
        <w:t xml:space="preserve">200–400 Hz </w:t>
      </w:r>
      <w:r>
        <w:rPr>
          <w:rFonts w:hint="eastAsia"/>
        </w:rPr>
        <w:t xml:space="preserve">IMU；</w:t>
      </w:r>
    </w:p>
    <w:p>
      <w:pPr>
        <w:pStyle w:val="Compact"/>
        <w:numPr>
          <w:ilvl w:val="0"/>
          <w:numId w:val="1001"/>
        </w:numPr>
      </w:pPr>
      <w:r>
        <w:t xml:space="preserve">H10 </w:t>
      </w:r>
      <w:r>
        <w:rPr>
          <w:rFonts w:hint="eastAsia"/>
        </w:rPr>
        <w:t xml:space="preserve">HR/RR；</w:t>
      </w:r>
    </w:p>
    <w:p>
      <w:pPr>
        <w:pStyle w:val="Compact"/>
        <w:numPr>
          <w:ilvl w:val="0"/>
          <w:numId w:val="1001"/>
        </w:numPr>
      </w:pPr>
      <w:r>
        <w:rPr>
          <w:rFonts w:hint="eastAsia"/>
        </w:rPr>
        <w:t xml:space="preserve">与视频</w:t>
      </w:r>
      <w:r>
        <w:t xml:space="preserve"> </w:t>
      </w:r>
      <w:r>
        <w:rPr>
          <w:rFonts w:hint="eastAsia"/>
        </w:rPr>
        <w:t xml:space="preserve">alignment；</w:t>
      </w:r>
    </w:p>
    <w:p>
      <w:pPr>
        <w:pStyle w:val="Compact"/>
        <w:numPr>
          <w:ilvl w:val="0"/>
          <w:numId w:val="1001"/>
        </w:numPr>
      </w:pPr>
      <w:r>
        <w:rPr>
          <w:rFonts w:hint="eastAsia"/>
        </w:rPr>
        <w:t xml:space="preserve">数据</w:t>
      </w:r>
      <w:r>
        <w:t xml:space="preserve"> schema。</w:t>
      </w:r>
    </w:p>
    <w:p>
      <w:pPr>
        <w:pStyle w:val="FirstParagraph"/>
      </w:pPr>
      <w:r>
        <w:rPr>
          <w:rFonts w:hint="eastAsia"/>
        </w:rPr>
        <w:t xml:space="preserve">只要这六件事成立，就已经能训练第一批融合模型。</w:t>
      </w:r>
    </w:p>
    <w:p>
      <w:pPr>
        <w:pStyle w:val="BodyText"/>
      </w:pPr>
      <w:r>
        <w:rPr>
          <w:rFonts w:hint="eastAsia"/>
          <w:b/>
          <w:bCs/>
        </w:rPr>
        <w:t xml:space="preserve">原型</w:t>
      </w:r>
      <w:r>
        <w:rPr>
          <w:b/>
          <w:bCs/>
        </w:rPr>
        <w:t xml:space="preserve"> </w:t>
      </w:r>
      <w:r>
        <w:rPr>
          <w:rFonts w:hint="eastAsia"/>
          <w:b/>
          <w:bCs/>
        </w:rPr>
        <w:t xml:space="preserve">B：PCB</w:t>
      </w:r>
      <w:r>
        <w:rPr>
          <w:b/>
          <w:bCs/>
        </w:rPr>
        <w:t xml:space="preserve"> V1。</w:t>
      </w:r>
    </w:p>
    <w:p>
      <w:pPr>
        <w:pStyle w:val="BodyText"/>
      </w:pPr>
      <w:r>
        <w:rPr>
          <w:rFonts w:hint="eastAsia"/>
        </w:rPr>
        <w:t xml:space="preserve">建议</w:t>
      </w:r>
      <w:r>
        <w:t xml:space="preserve"> 4 </w:t>
      </w:r>
      <w:r>
        <w:rPr>
          <w:rFonts w:hint="eastAsia"/>
        </w:rPr>
        <w:t xml:space="preserve">层板，RF</w:t>
      </w:r>
      <w:r>
        <w:t xml:space="preserve"> </w:t>
      </w:r>
      <w:r>
        <w:rPr>
          <w:rFonts w:hint="eastAsia"/>
        </w:rPr>
        <w:t xml:space="preserve">区、数字区、ECG</w:t>
      </w:r>
      <w:r>
        <w:t xml:space="preserve"> </w:t>
      </w:r>
      <w:r>
        <w:rPr>
          <w:rFonts w:hint="eastAsia"/>
        </w:rPr>
        <w:t xml:space="preserve">模拟前端区明确分区。GNSS</w:t>
      </w:r>
      <w:r>
        <w:t xml:space="preserve"> </w:t>
      </w:r>
      <w:r>
        <w:rPr>
          <w:rFonts w:hint="eastAsia"/>
        </w:rPr>
        <w:t xml:space="preserve">天线位于终端顶部并预留完整</w:t>
      </w:r>
      <w:r>
        <w:t xml:space="preserve"> </w:t>
      </w:r>
      <w:r>
        <w:rPr>
          <w:rFonts w:hint="eastAsia"/>
        </w:rPr>
        <w:t xml:space="preserve">keep-out，电池和高频</w:t>
      </w:r>
      <w:r>
        <w:t xml:space="preserve"> DC/DC </w:t>
      </w:r>
      <w:r>
        <w:rPr>
          <w:rFonts w:hint="eastAsia"/>
        </w:rPr>
        <w:t xml:space="preserve">不要压在</w:t>
      </w:r>
      <w:r>
        <w:t xml:space="preserve"> GNSS </w:t>
      </w:r>
      <w:r>
        <w:rPr>
          <w:rFonts w:hint="eastAsia"/>
        </w:rPr>
        <w:t xml:space="preserve">天线正下方；BLE</w:t>
      </w:r>
      <w:r>
        <w:t xml:space="preserve"> 2.4 GHz </w:t>
      </w:r>
      <w:r>
        <w:rPr>
          <w:rFonts w:hint="eastAsia"/>
        </w:rPr>
        <w:t xml:space="preserve">与</w:t>
      </w:r>
      <w:r>
        <w:t xml:space="preserve"> GNSS </w:t>
      </w:r>
      <w:r>
        <w:rPr>
          <w:rFonts w:hint="eastAsia"/>
        </w:rPr>
        <w:t xml:space="preserve">天线尽量分离。ECG</w:t>
      </w:r>
      <w:r>
        <w:t xml:space="preserve"> </w:t>
      </w:r>
      <w:r>
        <w:rPr>
          <w:rFonts w:hint="eastAsia"/>
        </w:rPr>
        <w:t xml:space="preserve">版本要额外处理</w:t>
      </w:r>
      <w:r>
        <w:t xml:space="preserve"> </w:t>
      </w:r>
      <w:r>
        <w:rPr>
          <w:rFonts w:hint="eastAsia"/>
        </w:rPr>
        <w:t xml:space="preserve">ESD、共模、输入保护、导电织物/电极接触阻抗和运动伪影。</w:t>
      </w:r>
    </w:p>
    <w:p>
      <w:pPr>
        <w:pStyle w:val="BodyText"/>
      </w:pPr>
      <w:r>
        <w:t xml:space="preserve">GNSS SKU </w:t>
      </w:r>
      <w:r>
        <w:rPr>
          <w:rFonts w:hint="eastAsia"/>
        </w:rPr>
        <w:t xml:space="preserve">可采用两档：</w:t>
      </w:r>
    </w:p>
    <w:p>
      <w:pPr>
        <w:pStyle w:val="BodyText"/>
      </w:pPr>
      <w:r>
        <w:rPr>
          <w:rFonts w:hint="eastAsia"/>
          <w:b/>
          <w:bCs/>
        </w:rPr>
        <w:t xml:space="preserve">标准版：LC29H</w:t>
      </w:r>
      <w:r>
        <w:rPr>
          <w:b/>
          <w:bCs/>
        </w:rPr>
        <w:t xml:space="preserve"> </w:t>
      </w:r>
      <w:r>
        <w:rPr>
          <w:rFonts w:hint="eastAsia"/>
          <w:b/>
          <w:bCs/>
        </w:rPr>
        <w:t xml:space="preserve">双频多星座。</w:t>
      </w:r>
      <w:r>
        <w:br/>
      </w:r>
      <w:r>
        <w:rPr>
          <w:rFonts w:hint="eastAsia"/>
          <w:b/>
          <w:bCs/>
        </w:rPr>
        <w:t xml:space="preserve">高精版：LG290P</w:t>
      </w:r>
      <w:r>
        <w:rPr>
          <w:b/>
          <w:bCs/>
        </w:rPr>
        <w:t xml:space="preserve"> 20 Hz RTK。</w:t>
      </w:r>
    </w:p>
    <w:p>
      <w:pPr>
        <w:pStyle w:val="BodyText"/>
      </w:pPr>
      <w:r>
        <w:t xml:space="preserve">LC29H </w:t>
      </w:r>
      <w:r>
        <w:rPr>
          <w:rFonts w:hint="eastAsia"/>
        </w:rPr>
        <w:t xml:space="preserve">支持</w:t>
      </w:r>
      <w:r>
        <w:t xml:space="preserve"> </w:t>
      </w:r>
      <w:r>
        <w:rPr>
          <w:rFonts w:hint="eastAsia"/>
        </w:rPr>
        <w:t xml:space="preserve">L1/L5、多星座，部分变体提供</w:t>
      </w:r>
      <w:r>
        <w:t xml:space="preserve"> 10 Hz </w:t>
      </w:r>
      <w:r>
        <w:rPr>
          <w:rFonts w:hint="eastAsia"/>
        </w:rPr>
        <w:t xml:space="preserve">RTK；LG290P</w:t>
      </w:r>
      <w:r>
        <w:t xml:space="preserve"> </w:t>
      </w:r>
      <w:r>
        <w:rPr>
          <w:rFonts w:hint="eastAsia"/>
        </w:rPr>
        <w:t xml:space="preserve">为</w:t>
      </w:r>
      <w:r>
        <w:t xml:space="preserve"> 12.2 × 16 × 2.6 </w:t>
      </w:r>
      <w:r>
        <w:rPr>
          <w:rFonts w:hint="eastAsia"/>
        </w:rPr>
        <w:t xml:space="preserve">mm、约</w:t>
      </w:r>
      <w:r>
        <w:t xml:space="preserve"> 0.9 </w:t>
      </w:r>
      <w:r>
        <w:rPr>
          <w:rFonts w:hint="eastAsia"/>
        </w:rPr>
        <w:t xml:space="preserve">g，并支持最高</w:t>
      </w:r>
      <w:r>
        <w:t xml:space="preserve"> 20 Hz </w:t>
      </w:r>
      <w:r>
        <w:rPr>
          <w:rFonts w:hint="eastAsia"/>
        </w:rPr>
        <w:t xml:space="preserve">RTK，因此器件本身并不会成为穿戴式设计的主要体积来源，真正困难的是天线、人体遮挡、电池和</w:t>
      </w:r>
      <w:r>
        <w:t xml:space="preserve"> RF </w:t>
      </w:r>
      <w:r>
        <w:rPr>
          <w:rFonts w:hint="eastAsia"/>
        </w:rPr>
        <w:t xml:space="preserve">布局。</w:t>
      </w:r>
      <w:hyperlink r:id="rId12">
        <w:r>
          <w:rPr>
            <w:rStyle w:val="Hyperlink"/>
          </w:rPr>
          <w:t xml:space="preserve">[29]</w:t>
        </w:r>
      </w:hyperlink>
    </w:p>
    <w:p>
      <w:pPr>
        <w:pStyle w:val="BodyText"/>
      </w:pPr>
      <w:r>
        <w:t xml:space="preserve">IMU V1 </w:t>
      </w:r>
      <w:r>
        <w:rPr>
          <w:rFonts w:hint="eastAsia"/>
        </w:rPr>
        <w:t xml:space="preserve">推荐</w:t>
      </w:r>
      <w:r>
        <w:t xml:space="preserve"> </w:t>
      </w:r>
      <w:r>
        <w:rPr>
          <w:rFonts w:hint="eastAsia"/>
        </w:rPr>
        <w:t xml:space="preserve">ICM-42688-P，原因不只是精度，而是其</w:t>
      </w:r>
      <w:r>
        <w:rPr>
          <w:rFonts w:hint="eastAsia"/>
          <w:b/>
          <w:bCs/>
        </w:rPr>
        <w:t xml:space="preserve">外部精准时钟输入</w:t>
      </w:r>
      <w:r>
        <w:rPr>
          <w:rFonts w:hint="eastAsia"/>
        </w:rPr>
        <w:t xml:space="preserve">特别适合统一采样时钟。TDK</w:t>
      </w:r>
      <w:r>
        <w:t xml:space="preserve"> </w:t>
      </w:r>
      <w:r>
        <w:rPr>
          <w:rFonts w:hint="eastAsia"/>
        </w:rPr>
        <w:t xml:space="preserve">官方还给出最高</w:t>
      </w:r>
      <w:r>
        <w:t xml:space="preserve"> 32 kHz ODR </w:t>
      </w:r>
      <w:r>
        <w:rPr>
          <w:rFonts w:hint="eastAsia"/>
        </w:rPr>
        <w:t xml:space="preserve">能力，因此</w:t>
      </w:r>
      <w:r>
        <w:t xml:space="preserve"> 200–1000 Hz </w:t>
      </w:r>
      <w:r>
        <w:rPr>
          <w:rFonts w:hint="eastAsia"/>
        </w:rPr>
        <w:t xml:space="preserve">足球采样完全不构成器件带宽瓶颈。</w:t>
      </w:r>
      <w:hyperlink r:id="rId28">
        <w:r>
          <w:rPr>
            <w:rStyle w:val="Hyperlink"/>
          </w:rPr>
          <w:t xml:space="preserve">[21]</w:t>
        </w:r>
      </w:hyperlink>
    </w:p>
    <w:p>
      <w:pPr>
        <w:pStyle w:val="BodyText"/>
      </w:pPr>
      <w:r>
        <w:t xml:space="preserve">ECG </w:t>
      </w:r>
      <w:r>
        <w:rPr>
          <w:rFonts w:hint="eastAsia"/>
        </w:rPr>
        <w:t xml:space="preserve">不建议</w:t>
      </w:r>
      <w:r>
        <w:t xml:space="preserve"> V1 </w:t>
      </w:r>
      <w:r>
        <w:rPr>
          <w:rFonts w:hint="eastAsia"/>
        </w:rPr>
        <w:t xml:space="preserve">就成为阻塞项。MAX30001</w:t>
      </w:r>
      <w:r>
        <w:t xml:space="preserve"> </w:t>
      </w:r>
      <w:r>
        <w:rPr>
          <w:rFonts w:hint="eastAsia"/>
        </w:rPr>
        <w:t xml:space="preserve">是合适的产品化路线，但运动中的干电极、汗液、衣物移动和人体工学往往比</w:t>
      </w:r>
      <w:r>
        <w:t xml:space="preserve"> AFE </w:t>
      </w:r>
      <w:r>
        <w:rPr>
          <w:rFonts w:hint="eastAsia"/>
        </w:rPr>
        <w:t xml:space="preserve">芯片本身更难。Analog</w:t>
      </w:r>
      <w:r>
        <w:t xml:space="preserve"> Devices </w:t>
      </w:r>
      <w:r>
        <w:rPr>
          <w:rFonts w:hint="eastAsia"/>
        </w:rPr>
        <w:t xml:space="preserve">将</w:t>
      </w:r>
      <w:r>
        <w:t xml:space="preserve"> MAX30001 </w:t>
      </w:r>
      <w:r>
        <w:rPr>
          <w:rFonts w:hint="eastAsia"/>
        </w:rPr>
        <w:t xml:space="preserve">明确定位于</w:t>
      </w:r>
      <w:r>
        <w:t xml:space="preserve"> wearable ECG/BioZ </w:t>
      </w:r>
      <w:r>
        <w:rPr>
          <w:rFonts w:hint="eastAsia"/>
        </w:rPr>
        <w:t xml:space="preserve">和</w:t>
      </w:r>
      <w:r>
        <w:t xml:space="preserve"> chest-band HR </w:t>
      </w:r>
      <w:r>
        <w:rPr>
          <w:rFonts w:hint="eastAsia"/>
        </w:rPr>
        <w:t xml:space="preserve">场景。</w:t>
      </w:r>
      <w:hyperlink r:id="rId29">
        <w:r>
          <w:rPr>
            <w:rStyle w:val="Hyperlink"/>
          </w:rPr>
          <w:t xml:space="preserve">[22]</w:t>
        </w:r>
      </w:hyperlink>
    </w:p>
    <w:bookmarkEnd w:id="71"/>
    <w:bookmarkStart w:id="85" w:name="性价比-demo-bom"/>
    <w:p>
      <w:pPr>
        <w:pStyle w:val="Heading3"/>
      </w:pPr>
      <w:r>
        <w:rPr>
          <w:rFonts w:hint="eastAsia"/>
        </w:rPr>
        <w:t xml:space="preserve">性价比</w:t>
      </w:r>
      <w:r>
        <w:t xml:space="preserve"> Demo BOM</w:t>
      </w:r>
    </w:p>
    <w:p>
      <w:pPr>
        <w:pStyle w:val="FirstParagraph"/>
      </w:pPr>
      <w:r>
        <w:rPr>
          <w:rFonts w:hint="eastAsia"/>
        </w:rPr>
        <w:t xml:space="preserve">以下价格是</w:t>
      </w:r>
      <w:r>
        <w:rPr>
          <w:b/>
          <w:bCs/>
        </w:rPr>
        <w:t xml:space="preserve">2026 </w:t>
      </w:r>
      <w:r>
        <w:rPr>
          <w:rFonts w:hint="eastAsia"/>
          <w:b/>
          <w:bCs/>
        </w:rPr>
        <w:t xml:space="preserve">年研发采购预算区间，用于立项和比价，不是淘宝实时成交报价</w:t>
      </w:r>
      <w:r>
        <w:rPr>
          <w:rFonts w:hint="eastAsia"/>
        </w:rPr>
        <w:t xml:space="preserve">。最终采购前应按具体原厂料号、模块版本和是否含税重新询价。</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模块</w:t>
            </w:r>
          </w:p>
        </w:tc>
        <w:tc>
          <w:tcPr/>
          <w:p>
            <w:pPr>
              <w:pStyle w:val="Compact"/>
            </w:pPr>
            <w:r>
              <w:rPr>
                <w:rFonts w:hint="eastAsia"/>
              </w:rPr>
              <w:t xml:space="preserve">推荐采购件</w:t>
            </w:r>
          </w:p>
        </w:tc>
        <w:tc>
          <w:tcPr/>
          <w:p>
            <w:pPr>
              <w:pStyle w:val="Compact"/>
              <w:jc w:val="right"/>
            </w:pPr>
            <w:r>
              <w:rPr>
                <w:rFonts w:hint="eastAsia"/>
              </w:rPr>
              <w:t xml:space="preserve">数量</w:t>
            </w:r>
          </w:p>
        </w:tc>
        <w:tc>
          <w:tcPr/>
          <w:p>
            <w:pPr>
              <w:pStyle w:val="Compact"/>
              <w:jc w:val="right"/>
            </w:pPr>
            <w:r>
              <w:rPr>
                <w:rFonts w:hint="eastAsia"/>
              </w:rPr>
              <w:t xml:space="preserve">预算区间</w:t>
            </w:r>
          </w:p>
        </w:tc>
        <w:tc>
          <w:tcPr/>
          <w:p>
            <w:pPr>
              <w:pStyle w:val="Compact"/>
            </w:pPr>
            <w:r>
              <w:rPr>
                <w:rFonts w:hint="eastAsia"/>
              </w:rPr>
              <w:t xml:space="preserve">淘宝/国内采购入口示例</w:t>
            </w:r>
          </w:p>
        </w:tc>
        <w:tc>
          <w:tcPr/>
          <w:p>
            <w:pPr>
              <w:pStyle w:val="Compact"/>
            </w:pPr>
            <w:r>
              <w:rPr>
                <w:rFonts w:hint="eastAsia"/>
              </w:rPr>
              <w:t xml:space="preserve">备注</w:t>
            </w:r>
          </w:p>
        </w:tc>
      </w:tr>
      <w:tr>
        <w:tc>
          <w:tcPr/>
          <w:p>
            <w:pPr>
              <w:pStyle w:val="Compact"/>
            </w:pPr>
            <w:r>
              <w:t xml:space="preserve">GNSS</w:t>
            </w:r>
          </w:p>
        </w:tc>
        <w:tc>
          <w:tcPr/>
          <w:p>
            <w:pPr>
              <w:pStyle w:val="Compact"/>
            </w:pPr>
            <w:r>
              <w:t xml:space="preserve">Quectel LC29H </w:t>
            </w:r>
            <w:r>
              <w:rPr>
                <w:rFonts w:hint="eastAsia"/>
              </w:rPr>
              <w:t xml:space="preserve">双频开发板/模块</w:t>
            </w:r>
          </w:p>
        </w:tc>
        <w:tc>
          <w:tcPr/>
          <w:p>
            <w:pPr>
              <w:pStyle w:val="Compact"/>
              <w:jc w:val="right"/>
            </w:pPr>
            <w:r>
              <w:t xml:space="preserve">2–4</w:t>
            </w:r>
          </w:p>
        </w:tc>
        <w:tc>
          <w:tcPr/>
          <w:p>
            <w:pPr>
              <w:pStyle w:val="Compact"/>
              <w:jc w:val="right"/>
            </w:pPr>
            <w:r>
              <w:rPr>
                <w:rFonts w:hint="eastAsia"/>
              </w:rPr>
              <w:t xml:space="preserve">¥250–700/套</w:t>
            </w:r>
          </w:p>
        </w:tc>
        <w:tc>
          <w:tcPr/>
          <w:p>
            <w:pPr>
              <w:pStyle w:val="Compact"/>
            </w:pPr>
            <w:hyperlink r:id="rId72">
              <w:r>
                <w:rPr>
                  <w:rStyle w:val="Hyperlink"/>
                  <w:rFonts w:hint="eastAsia"/>
                </w:rPr>
                <w:t xml:space="preserve">淘宝搜索：LC29H</w:t>
              </w:r>
            </w:hyperlink>
          </w:p>
        </w:tc>
        <w:tc>
          <w:tcPr/>
          <w:p>
            <w:pPr>
              <w:pStyle w:val="Compact"/>
            </w:pPr>
            <w:r>
              <w:rPr>
                <w:rFonts w:hint="eastAsia"/>
              </w:rPr>
              <w:t xml:space="preserve">首版无需</w:t>
            </w:r>
            <w:r>
              <w:t xml:space="preserve"> RTK</w:t>
            </w:r>
          </w:p>
        </w:tc>
      </w:tr>
      <w:tr>
        <w:tc>
          <w:tcPr/>
          <w:p>
            <w:pPr>
              <w:pStyle w:val="Compact"/>
            </w:pPr>
            <w:r>
              <w:rPr>
                <w:rFonts w:hint="eastAsia"/>
              </w:rPr>
              <w:t xml:space="preserve">高精</w:t>
            </w:r>
            <w:r>
              <w:t xml:space="preserve"> GNSS</w:t>
            </w:r>
          </w:p>
        </w:tc>
        <w:tc>
          <w:tcPr/>
          <w:p>
            <w:pPr>
              <w:pStyle w:val="Compact"/>
            </w:pPr>
            <w:r>
              <w:t xml:space="preserve">LG290P RTK EVB</w:t>
            </w:r>
          </w:p>
        </w:tc>
        <w:tc>
          <w:tcPr/>
          <w:p>
            <w:pPr>
              <w:pStyle w:val="Compact"/>
              <w:jc w:val="right"/>
            </w:pPr>
            <w:r>
              <w:t xml:space="preserve">1–2</w:t>
            </w:r>
          </w:p>
        </w:tc>
        <w:tc>
          <w:tcPr/>
          <w:p>
            <w:pPr>
              <w:pStyle w:val="Compact"/>
              <w:jc w:val="right"/>
            </w:pPr>
            <w:r>
              <w:rPr>
                <w:rFonts w:hint="eastAsia"/>
              </w:rPr>
              <w:t xml:space="preserve">¥600–1,500/套</w:t>
            </w:r>
          </w:p>
        </w:tc>
        <w:tc>
          <w:tcPr/>
          <w:p>
            <w:pPr>
              <w:pStyle w:val="Compact"/>
            </w:pPr>
            <w:hyperlink r:id="rId73">
              <w:r>
                <w:rPr>
                  <w:rStyle w:val="Hyperlink"/>
                  <w:rFonts w:hint="eastAsia"/>
                </w:rPr>
                <w:t xml:space="preserve">淘宝搜索：LG290P</w:t>
              </w:r>
            </w:hyperlink>
          </w:p>
        </w:tc>
        <w:tc>
          <w:tcPr/>
          <w:p>
            <w:pPr>
              <w:pStyle w:val="Compact"/>
            </w:pPr>
            <w:r>
              <w:rPr>
                <w:rFonts w:hint="eastAsia"/>
              </w:rPr>
              <w:t xml:space="preserve">做</w:t>
            </w:r>
            <w:r>
              <w:t xml:space="preserve"> ground </w:t>
            </w:r>
            <w:r>
              <w:rPr>
                <w:rFonts w:hint="eastAsia"/>
              </w:rPr>
              <w:t xml:space="preserve">truth/高精版本</w:t>
            </w:r>
          </w:p>
        </w:tc>
      </w:tr>
      <w:tr>
        <w:tc>
          <w:tcPr/>
          <w:p>
            <w:pPr>
              <w:pStyle w:val="Compact"/>
            </w:pPr>
            <w:r>
              <w:t xml:space="preserve">IMU</w:t>
            </w:r>
          </w:p>
        </w:tc>
        <w:tc>
          <w:tcPr/>
          <w:p>
            <w:pPr>
              <w:pStyle w:val="Compact"/>
            </w:pPr>
            <w:r>
              <w:t xml:space="preserve">ICM-42688-P breakout</w:t>
            </w:r>
          </w:p>
        </w:tc>
        <w:tc>
          <w:tcPr/>
          <w:p>
            <w:pPr>
              <w:pStyle w:val="Compact"/>
              <w:jc w:val="right"/>
            </w:pPr>
            <w:r>
              <w:t xml:space="preserve">4</w:t>
            </w:r>
          </w:p>
        </w:tc>
        <w:tc>
          <w:tcPr/>
          <w:p>
            <w:pPr>
              <w:pStyle w:val="Compact"/>
              <w:jc w:val="right"/>
            </w:pPr>
            <w:r>
              <w:t xml:space="preserve">¥50–180</w:t>
            </w:r>
          </w:p>
        </w:tc>
        <w:tc>
          <w:tcPr/>
          <w:p>
            <w:pPr>
              <w:pStyle w:val="Compact"/>
            </w:pPr>
            <w:hyperlink r:id="rId74">
              <w:r>
                <w:rPr>
                  <w:rStyle w:val="Hyperlink"/>
                  <w:rFonts w:hint="eastAsia"/>
                </w:rPr>
                <w:t xml:space="preserve">淘宝搜索</w:t>
              </w:r>
            </w:hyperlink>
          </w:p>
        </w:tc>
        <w:tc>
          <w:tcPr/>
          <w:p>
            <w:pPr>
              <w:pStyle w:val="Compact"/>
            </w:pPr>
            <w:r>
              <w:rPr>
                <w:rFonts w:hint="eastAsia"/>
              </w:rPr>
              <w:t xml:space="preserve">研发板阶段</w:t>
            </w:r>
          </w:p>
        </w:tc>
      </w:tr>
      <w:tr>
        <w:tc>
          <w:tcPr/>
          <w:p>
            <w:pPr>
              <w:pStyle w:val="Compact"/>
            </w:pPr>
            <w:r>
              <w:t xml:space="preserve">MCU</w:t>
            </w:r>
          </w:p>
        </w:tc>
        <w:tc>
          <w:tcPr/>
          <w:p>
            <w:pPr>
              <w:pStyle w:val="Compact"/>
            </w:pPr>
            <w:r>
              <w:t xml:space="preserve">nRF52840/nRF5340 </w:t>
            </w:r>
            <w:r>
              <w:rPr>
                <w:rFonts w:hint="eastAsia"/>
              </w:rPr>
              <w:t xml:space="preserve">开发板</w:t>
            </w:r>
          </w:p>
        </w:tc>
        <w:tc>
          <w:tcPr/>
          <w:p>
            <w:pPr>
              <w:pStyle w:val="Compact"/>
              <w:jc w:val="right"/>
            </w:pPr>
            <w:r>
              <w:t xml:space="preserve">4</w:t>
            </w:r>
          </w:p>
        </w:tc>
        <w:tc>
          <w:tcPr/>
          <w:p>
            <w:pPr>
              <w:pStyle w:val="Compact"/>
              <w:jc w:val="right"/>
            </w:pPr>
            <w:r>
              <w:t xml:space="preserve">¥100–500</w:t>
            </w:r>
          </w:p>
        </w:tc>
        <w:tc>
          <w:tcPr/>
          <w:p>
            <w:pPr>
              <w:pStyle w:val="Compact"/>
            </w:pPr>
            <w:hyperlink r:id="rId75">
              <w:r>
                <w:rPr>
                  <w:rStyle w:val="Hyperlink"/>
                  <w:rFonts w:hint="eastAsia"/>
                </w:rPr>
                <w:t xml:space="preserve">淘宝搜索：nRF5340</w:t>
              </w:r>
            </w:hyperlink>
          </w:p>
        </w:tc>
        <w:tc>
          <w:tcPr/>
          <w:p>
            <w:pPr>
              <w:pStyle w:val="Compact"/>
            </w:pPr>
            <w:r>
              <w:rPr>
                <w:rFonts w:hint="eastAsia"/>
              </w:rPr>
              <w:t xml:space="preserve">产品板后自行贴片</w:t>
            </w:r>
          </w:p>
        </w:tc>
      </w:tr>
      <w:tr>
        <w:tc>
          <w:tcPr/>
          <w:p>
            <w:pPr>
              <w:pStyle w:val="Compact"/>
            </w:pPr>
            <w:r>
              <w:t xml:space="preserve">HR</w:t>
            </w:r>
          </w:p>
        </w:tc>
        <w:tc>
          <w:tcPr/>
          <w:p>
            <w:pPr>
              <w:pStyle w:val="Compact"/>
            </w:pPr>
            <w:r>
              <w:t xml:space="preserve">Polar H10</w:t>
            </w:r>
          </w:p>
        </w:tc>
        <w:tc>
          <w:tcPr/>
          <w:p>
            <w:pPr>
              <w:pStyle w:val="Compact"/>
              <w:jc w:val="right"/>
            </w:pPr>
            <w:r>
              <w:t xml:space="preserve">4–10</w:t>
            </w:r>
          </w:p>
        </w:tc>
        <w:tc>
          <w:tcPr/>
          <w:p>
            <w:pPr>
              <w:pStyle w:val="Compact"/>
              <w:jc w:val="right"/>
            </w:pPr>
            <w:r>
              <w:rPr>
                <w:rFonts w:hint="eastAsia"/>
              </w:rPr>
              <w:t xml:space="preserve">约</w:t>
            </w:r>
            <w:r>
              <w:t xml:space="preserve"> </w:t>
            </w:r>
            <w:r>
              <w:rPr>
                <w:rFonts w:hint="eastAsia"/>
              </w:rPr>
              <w:t xml:space="preserve">¥700–1,000/套</w:t>
            </w:r>
          </w:p>
        </w:tc>
        <w:tc>
          <w:tcPr/>
          <w:p>
            <w:pPr>
              <w:pStyle w:val="Compact"/>
            </w:pPr>
            <w:hyperlink r:id="rId76">
              <w:r>
                <w:rPr>
                  <w:rStyle w:val="Hyperlink"/>
                  <w:rFonts w:hint="eastAsia"/>
                </w:rPr>
                <w:t xml:space="preserve">淘宝搜索：Polar</w:t>
              </w:r>
              <w:r>
                <w:rPr>
                  <w:rStyle w:val="Hyperlink"/>
                </w:rPr>
                <w:t xml:space="preserve"> H10</w:t>
              </w:r>
            </w:hyperlink>
          </w:p>
        </w:tc>
        <w:tc>
          <w:tcPr/>
          <w:p>
            <w:pPr>
              <w:pStyle w:val="Compact"/>
            </w:pPr>
            <w:r>
              <w:rPr>
                <w:rFonts w:hint="eastAsia"/>
              </w:rPr>
              <w:t xml:space="preserve">先作为</w:t>
            </w:r>
            <w:r>
              <w:t xml:space="preserve"> ECG ground truth</w:t>
            </w:r>
          </w:p>
        </w:tc>
      </w:tr>
      <w:tr>
        <w:tc>
          <w:tcPr/>
          <w:p>
            <w:pPr>
              <w:pStyle w:val="Compact"/>
            </w:pPr>
            <w:r>
              <w:t xml:space="preserve">ECG AFE</w:t>
            </w:r>
          </w:p>
        </w:tc>
        <w:tc>
          <w:tcPr/>
          <w:p>
            <w:pPr>
              <w:pStyle w:val="Compact"/>
            </w:pPr>
            <w:r>
              <w:t xml:space="preserve">MAX30001 EV kit/module</w:t>
            </w:r>
          </w:p>
        </w:tc>
        <w:tc>
          <w:tcPr/>
          <w:p>
            <w:pPr>
              <w:pStyle w:val="Compact"/>
              <w:jc w:val="right"/>
            </w:pPr>
            <w:r>
              <w:t xml:space="preserve">1–2</w:t>
            </w:r>
          </w:p>
        </w:tc>
        <w:tc>
          <w:tcPr/>
          <w:p>
            <w:pPr>
              <w:pStyle w:val="Compact"/>
              <w:jc w:val="right"/>
            </w:pPr>
            <w:r>
              <w:t xml:space="preserve">¥300–1,200</w:t>
            </w:r>
          </w:p>
        </w:tc>
        <w:tc>
          <w:tcPr/>
          <w:p>
            <w:pPr>
              <w:pStyle w:val="Compact"/>
            </w:pPr>
            <w:hyperlink r:id="rId77">
              <w:r>
                <w:rPr>
                  <w:rStyle w:val="Hyperlink"/>
                  <w:rFonts w:hint="eastAsia"/>
                </w:rPr>
                <w:t xml:space="preserve">淘宝搜索</w:t>
              </w:r>
            </w:hyperlink>
          </w:p>
        </w:tc>
        <w:tc>
          <w:tcPr/>
          <w:p>
            <w:pPr>
              <w:pStyle w:val="Compact"/>
            </w:pPr>
            <w:r>
              <w:t xml:space="preserve">V2</w:t>
            </w:r>
          </w:p>
        </w:tc>
      </w:tr>
      <w:tr>
        <w:tc>
          <w:tcPr/>
          <w:p>
            <w:pPr>
              <w:pStyle w:val="Compact"/>
            </w:pPr>
            <w:r>
              <w:rPr>
                <w:rFonts w:hint="eastAsia"/>
              </w:rPr>
              <w:t xml:space="preserve">存储</w:t>
            </w:r>
          </w:p>
        </w:tc>
        <w:tc>
          <w:tcPr/>
          <w:p>
            <w:pPr>
              <w:pStyle w:val="Compact"/>
            </w:pPr>
            <w:r>
              <w:t xml:space="preserve">QSPI Flash/microSD </w:t>
            </w:r>
            <w:r>
              <w:rPr>
                <w:rFonts w:hint="eastAsia"/>
              </w:rPr>
              <w:t xml:space="preserve">原型</w:t>
            </w:r>
          </w:p>
        </w:tc>
        <w:tc>
          <w:tcPr/>
          <w:p>
            <w:pPr>
              <w:pStyle w:val="Compact"/>
              <w:jc w:val="right"/>
            </w:pPr>
            <w:r>
              <w:t xml:space="preserve">4</w:t>
            </w:r>
          </w:p>
        </w:tc>
        <w:tc>
          <w:tcPr/>
          <w:p>
            <w:pPr>
              <w:pStyle w:val="Compact"/>
              <w:jc w:val="right"/>
            </w:pPr>
            <w:r>
              <w:t xml:space="preserve">¥20–80</w:t>
            </w:r>
          </w:p>
        </w:tc>
        <w:tc>
          <w:tcPr/>
          <w:p>
            <w:pPr>
              <w:pStyle w:val="Compact"/>
            </w:pPr>
            <w:hyperlink r:id="rId78">
              <w:r>
                <w:rPr>
                  <w:rStyle w:val="Hyperlink"/>
                  <w:rFonts w:hint="eastAsia"/>
                </w:rPr>
                <w:t xml:space="preserve">淘宝搜索</w:t>
              </w:r>
            </w:hyperlink>
          </w:p>
        </w:tc>
        <w:tc>
          <w:tcPr/>
          <w:p>
            <w:pPr>
              <w:pStyle w:val="Compact"/>
            </w:pPr>
            <w:r>
              <w:rPr>
                <w:rFonts w:hint="eastAsia"/>
              </w:rPr>
              <w:t xml:space="preserve">产品版改贴片</w:t>
            </w:r>
            <w:r>
              <w:t xml:space="preserve"> Flash</w:t>
            </w:r>
          </w:p>
        </w:tc>
      </w:tr>
      <w:tr>
        <w:tc>
          <w:tcPr/>
          <w:p>
            <w:pPr>
              <w:pStyle w:val="Compact"/>
            </w:pPr>
            <w:r>
              <w:rPr>
                <w:rFonts w:hint="eastAsia"/>
              </w:rPr>
              <w:t xml:space="preserve">电池</w:t>
            </w:r>
          </w:p>
        </w:tc>
        <w:tc>
          <w:tcPr/>
          <w:p>
            <w:pPr>
              <w:pStyle w:val="Compact"/>
            </w:pPr>
            <w:r>
              <w:t xml:space="preserve">800–1200mAh LiPo</w:t>
            </w:r>
          </w:p>
        </w:tc>
        <w:tc>
          <w:tcPr/>
          <w:p>
            <w:pPr>
              <w:pStyle w:val="Compact"/>
              <w:jc w:val="right"/>
            </w:pPr>
            <w:r>
              <w:t xml:space="preserve">4</w:t>
            </w:r>
          </w:p>
        </w:tc>
        <w:tc>
          <w:tcPr/>
          <w:p>
            <w:pPr>
              <w:pStyle w:val="Compact"/>
              <w:jc w:val="right"/>
            </w:pPr>
            <w:r>
              <w:t xml:space="preserve">¥30–80</w:t>
            </w:r>
          </w:p>
        </w:tc>
        <w:tc>
          <w:tcPr/>
          <w:p>
            <w:pPr>
              <w:pStyle w:val="Compact"/>
            </w:pPr>
            <w:hyperlink r:id="rId79">
              <w:r>
                <w:rPr>
                  <w:rStyle w:val="Hyperlink"/>
                  <w:rFonts w:hint="eastAsia"/>
                </w:rPr>
                <w:t xml:space="preserve">淘宝搜索</w:t>
              </w:r>
            </w:hyperlink>
          </w:p>
        </w:tc>
        <w:tc>
          <w:tcPr/>
          <w:p>
            <w:pPr>
              <w:pStyle w:val="Compact"/>
            </w:pPr>
            <w:r>
              <w:rPr>
                <w:rFonts w:hint="eastAsia"/>
              </w:rPr>
              <w:t xml:space="preserve">注意安全认证</w:t>
            </w:r>
          </w:p>
        </w:tc>
      </w:tr>
      <w:tr>
        <w:tc>
          <w:tcPr/>
          <w:p>
            <w:pPr>
              <w:pStyle w:val="Compact"/>
            </w:pPr>
            <w:r>
              <w:rPr>
                <w:rFonts w:hint="eastAsia"/>
              </w:rPr>
              <w:t xml:space="preserve">外壳</w:t>
            </w:r>
          </w:p>
        </w:tc>
        <w:tc>
          <w:tcPr/>
          <w:p>
            <w:pPr>
              <w:pStyle w:val="Compact"/>
            </w:pPr>
            <w:r>
              <w:rPr>
                <w:rFonts w:hint="eastAsia"/>
              </w:rPr>
              <w:t xml:space="preserve">TPU/尼龙</w:t>
            </w:r>
            <w:r>
              <w:t xml:space="preserve"> 3D </w:t>
            </w:r>
            <w:r>
              <w:rPr>
                <w:rFonts w:hint="eastAsia"/>
              </w:rPr>
              <w:t xml:space="preserve">打印</w:t>
            </w:r>
          </w:p>
        </w:tc>
        <w:tc>
          <w:tcPr/>
          <w:p>
            <w:pPr>
              <w:pStyle w:val="Compact"/>
              <w:jc w:val="right"/>
            </w:pPr>
            <w:r>
              <w:rPr>
                <w:rFonts w:hint="eastAsia"/>
              </w:rPr>
              <w:t xml:space="preserve">若干</w:t>
            </w:r>
          </w:p>
        </w:tc>
        <w:tc>
          <w:tcPr/>
          <w:p>
            <w:pPr>
              <w:pStyle w:val="Compact"/>
              <w:jc w:val="right"/>
            </w:pPr>
            <w:r>
              <w:rPr>
                <w:rFonts w:hint="eastAsia"/>
              </w:rPr>
              <w:t xml:space="preserve">¥100–300/版</w:t>
            </w:r>
          </w:p>
        </w:tc>
        <w:tc>
          <w:tcPr/>
          <w:p>
            <w:pPr>
              <w:pStyle w:val="Compact"/>
            </w:pPr>
            <w:r>
              <w:rPr>
                <w:rFonts w:hint="eastAsia"/>
              </w:rPr>
              <w:t xml:space="preserve">本地打样</w:t>
            </w:r>
          </w:p>
        </w:tc>
        <w:tc>
          <w:tcPr/>
          <w:p>
            <w:pPr>
              <w:pStyle w:val="Compact"/>
            </w:pPr>
            <w:r>
              <w:rPr>
                <w:rFonts w:hint="eastAsia"/>
              </w:rPr>
              <w:t xml:space="preserve">最终改</w:t>
            </w:r>
            <w:r>
              <w:t xml:space="preserve"> PC/ABS+TPU</w:t>
            </w:r>
          </w:p>
        </w:tc>
      </w:tr>
      <w:tr>
        <w:tc>
          <w:tcPr/>
          <w:p>
            <w:pPr>
              <w:pStyle w:val="Compact"/>
            </w:pPr>
            <w:r>
              <w:rPr>
                <w:rFonts w:hint="eastAsia"/>
              </w:rPr>
              <w:t xml:space="preserve">背心</w:t>
            </w:r>
          </w:p>
        </w:tc>
        <w:tc>
          <w:tcPr/>
          <w:p>
            <w:pPr>
              <w:pStyle w:val="Compact"/>
            </w:pPr>
            <w:r>
              <w:rPr>
                <w:rFonts w:hint="eastAsia"/>
              </w:rPr>
              <w:t xml:space="preserve">弹力</w:t>
            </w:r>
            <w:r>
              <w:t xml:space="preserve"> GPS </w:t>
            </w:r>
            <w:r>
              <w:rPr>
                <w:rFonts w:hint="eastAsia"/>
              </w:rPr>
              <w:t xml:space="preserve">训练背心空衣</w:t>
            </w:r>
          </w:p>
        </w:tc>
        <w:tc>
          <w:tcPr/>
          <w:p>
            <w:pPr>
              <w:pStyle w:val="Compact"/>
              <w:jc w:val="right"/>
            </w:pPr>
            <w:r>
              <w:t xml:space="preserve">20</w:t>
            </w:r>
          </w:p>
        </w:tc>
        <w:tc>
          <w:tcPr/>
          <w:p>
            <w:pPr>
              <w:pStyle w:val="Compact"/>
              <w:jc w:val="right"/>
            </w:pPr>
            <w:r>
              <w:rPr>
                <w:rFonts w:hint="eastAsia"/>
              </w:rPr>
              <w:t xml:space="preserve">¥30–100/件</w:t>
            </w:r>
          </w:p>
        </w:tc>
        <w:tc>
          <w:tcPr/>
          <w:p>
            <w:pPr>
              <w:pStyle w:val="Compact"/>
            </w:pPr>
            <w:hyperlink r:id="rId80">
              <w:r>
                <w:rPr>
                  <w:rStyle w:val="Hyperlink"/>
                  <w:rFonts w:hint="eastAsia"/>
                </w:rPr>
                <w:t xml:space="preserve">淘宝搜索</w:t>
              </w:r>
            </w:hyperlink>
          </w:p>
        </w:tc>
        <w:tc>
          <w:tcPr/>
          <w:p>
            <w:pPr>
              <w:pStyle w:val="Compact"/>
            </w:pPr>
            <w:r>
              <w:rPr>
                <w:rFonts w:hint="eastAsia"/>
              </w:rPr>
              <w:t xml:space="preserve">先改口袋</w:t>
            </w:r>
          </w:p>
        </w:tc>
      </w:tr>
      <w:tr>
        <w:tc>
          <w:tcPr/>
          <w:p>
            <w:pPr>
              <w:pStyle w:val="Compact"/>
            </w:pPr>
            <w:r>
              <w:rPr>
                <w:rFonts w:hint="eastAsia"/>
              </w:rPr>
              <w:t xml:space="preserve">摄像机</w:t>
            </w:r>
          </w:p>
        </w:tc>
        <w:tc>
          <w:tcPr/>
          <w:p>
            <w:pPr>
              <w:pStyle w:val="Compact"/>
            </w:pPr>
            <w:r>
              <w:t xml:space="preserve">5MP global-shutter GigE </w:t>
            </w:r>
            <w:r>
              <w:rPr>
                <w:rFonts w:hint="eastAsia"/>
              </w:rPr>
              <w:t xml:space="preserve">彩色工业相机</w:t>
            </w:r>
          </w:p>
        </w:tc>
        <w:tc>
          <w:tcPr/>
          <w:p>
            <w:pPr>
              <w:pStyle w:val="Compact"/>
              <w:jc w:val="right"/>
            </w:pPr>
            <w:r>
              <w:t xml:space="preserve">4</w:t>
            </w:r>
          </w:p>
        </w:tc>
        <w:tc>
          <w:tcPr/>
          <w:p>
            <w:pPr>
              <w:pStyle w:val="Compact"/>
              <w:jc w:val="right"/>
            </w:pPr>
            <w:r>
              <w:rPr>
                <w:rFonts w:hint="eastAsia"/>
              </w:rPr>
              <w:t xml:space="preserve">¥1,000–3,000/台</w:t>
            </w:r>
          </w:p>
        </w:tc>
        <w:tc>
          <w:tcPr/>
          <w:p>
            <w:pPr>
              <w:pStyle w:val="Compact"/>
            </w:pPr>
            <w:hyperlink r:id="rId81">
              <w:r>
                <w:rPr>
                  <w:rStyle w:val="Hyperlink"/>
                  <w:rFonts w:hint="eastAsia"/>
                </w:rPr>
                <w:t xml:space="preserve">淘宝搜索</w:t>
              </w:r>
            </w:hyperlink>
          </w:p>
        </w:tc>
        <w:tc>
          <w:tcPr/>
          <w:p>
            <w:pPr>
              <w:pStyle w:val="Compact"/>
            </w:pPr>
            <w:r>
              <w:rPr>
                <w:rFonts w:hint="eastAsia"/>
              </w:rPr>
              <w:t xml:space="preserve">海康/大恒等优先</w:t>
            </w:r>
          </w:p>
        </w:tc>
      </w:tr>
      <w:tr>
        <w:tc>
          <w:tcPr/>
          <w:p>
            <w:pPr>
              <w:pStyle w:val="Compact"/>
            </w:pPr>
            <w:r>
              <w:rPr>
                <w:rFonts w:hint="eastAsia"/>
              </w:rPr>
              <w:t xml:space="preserve">镜头</w:t>
            </w:r>
          </w:p>
        </w:tc>
        <w:tc>
          <w:tcPr/>
          <w:p>
            <w:pPr>
              <w:pStyle w:val="Compact"/>
            </w:pPr>
            <w:r>
              <w:rPr>
                <w:rFonts w:hint="eastAsia"/>
              </w:rPr>
              <w:t xml:space="preserve">低畸变</w:t>
            </w:r>
            <w:r>
              <w:t xml:space="preserve"> C-mount 6–16mm </w:t>
            </w:r>
            <w:r>
              <w:rPr>
                <w:rFonts w:hint="eastAsia"/>
              </w:rPr>
              <w:t xml:space="preserve">视场按仿真确定</w:t>
            </w:r>
          </w:p>
        </w:tc>
        <w:tc>
          <w:tcPr/>
          <w:p>
            <w:pPr>
              <w:pStyle w:val="Compact"/>
              <w:jc w:val="right"/>
            </w:pPr>
            <w:r>
              <w:t xml:space="preserve">4</w:t>
            </w:r>
          </w:p>
        </w:tc>
        <w:tc>
          <w:tcPr/>
          <w:p>
            <w:pPr>
              <w:pStyle w:val="Compact"/>
              <w:jc w:val="right"/>
            </w:pPr>
            <w:r>
              <w:t xml:space="preserve">¥300–1,000</w:t>
            </w:r>
          </w:p>
        </w:tc>
        <w:tc>
          <w:tcPr/>
          <w:p>
            <w:pPr>
              <w:pStyle w:val="Compact"/>
            </w:pPr>
            <w:hyperlink r:id="rId82">
              <w:r>
                <w:rPr>
                  <w:rStyle w:val="Hyperlink"/>
                  <w:rFonts w:hint="eastAsia"/>
                </w:rPr>
                <w:t xml:space="preserve">淘宝搜索</w:t>
              </w:r>
            </w:hyperlink>
          </w:p>
        </w:tc>
        <w:tc>
          <w:tcPr/>
          <w:p>
            <w:pPr>
              <w:pStyle w:val="Compact"/>
            </w:pPr>
            <w:r>
              <w:rPr>
                <w:rFonts w:hint="eastAsia"/>
              </w:rPr>
              <w:t xml:space="preserve">不要盲选超广</w:t>
            </w:r>
          </w:p>
        </w:tc>
      </w:tr>
      <w:tr>
        <w:tc>
          <w:tcPr/>
          <w:p>
            <w:pPr>
              <w:pStyle w:val="Compact"/>
            </w:pPr>
            <w:r>
              <w:rPr>
                <w:rFonts w:hint="eastAsia"/>
              </w:rPr>
              <w:t xml:space="preserve">交换机</w:t>
            </w:r>
          </w:p>
        </w:tc>
        <w:tc>
          <w:tcPr/>
          <w:p>
            <w:pPr>
              <w:pStyle w:val="Compact"/>
            </w:pPr>
            <w:r>
              <w:rPr>
                <w:rFonts w:hint="eastAsia"/>
              </w:rPr>
              <w:t xml:space="preserve">8口千兆/2.5G</w:t>
            </w:r>
            <w:r>
              <w:t xml:space="preserve"> </w:t>
            </w:r>
            <w:r>
              <w:rPr>
                <w:rFonts w:hint="eastAsia"/>
              </w:rPr>
              <w:t xml:space="preserve">PoE；正式版</w:t>
            </w:r>
            <w:r>
              <w:t xml:space="preserve"> PTP aware</w:t>
            </w:r>
          </w:p>
        </w:tc>
        <w:tc>
          <w:tcPr/>
          <w:p>
            <w:pPr>
              <w:pStyle w:val="Compact"/>
              <w:jc w:val="right"/>
            </w:pPr>
            <w:r>
              <w:t xml:space="preserve">1</w:t>
            </w:r>
          </w:p>
        </w:tc>
        <w:tc>
          <w:tcPr/>
          <w:p>
            <w:pPr>
              <w:pStyle w:val="Compact"/>
              <w:jc w:val="right"/>
            </w:pPr>
            <w:r>
              <w:t xml:space="preserve">¥800–3,000</w:t>
            </w:r>
          </w:p>
        </w:tc>
        <w:tc>
          <w:tcPr/>
          <w:p>
            <w:pPr>
              <w:pStyle w:val="Compact"/>
            </w:pPr>
            <w:hyperlink r:id="rId83">
              <w:r>
                <w:rPr>
                  <w:rStyle w:val="Hyperlink"/>
                  <w:rFonts w:hint="eastAsia"/>
                </w:rPr>
                <w:t xml:space="preserve">淘宝搜索</w:t>
              </w:r>
            </w:hyperlink>
          </w:p>
        </w:tc>
        <w:tc>
          <w:tcPr/>
          <w:p>
            <w:pPr>
              <w:pStyle w:val="Compact"/>
            </w:pPr>
            <w:r>
              <w:rPr>
                <w:rFonts w:hint="eastAsia"/>
              </w:rPr>
              <w:t xml:space="preserve">时间同步关键</w:t>
            </w:r>
          </w:p>
        </w:tc>
      </w:tr>
      <w:tr>
        <w:tc>
          <w:tcPr/>
          <w:p>
            <w:pPr>
              <w:pStyle w:val="Compact"/>
            </w:pPr>
            <w:r>
              <w:rPr>
                <w:rFonts w:hint="eastAsia"/>
              </w:rPr>
              <w:t xml:space="preserve">边缘计算</w:t>
            </w:r>
          </w:p>
        </w:tc>
        <w:tc>
          <w:tcPr/>
          <w:p>
            <w:pPr>
              <w:pStyle w:val="Compact"/>
            </w:pPr>
            <w:r>
              <w:t xml:space="preserve">Jetson Orin NX </w:t>
            </w:r>
            <w:r>
              <w:rPr>
                <w:rFonts w:hint="eastAsia"/>
              </w:rPr>
              <w:t xml:space="preserve">或</w:t>
            </w:r>
            <w:r>
              <w:t xml:space="preserve"> x86+RTX GPU</w:t>
            </w:r>
          </w:p>
        </w:tc>
        <w:tc>
          <w:tcPr/>
          <w:p>
            <w:pPr>
              <w:pStyle w:val="Compact"/>
              <w:jc w:val="right"/>
            </w:pPr>
            <w:r>
              <w:t xml:space="preserve">1</w:t>
            </w:r>
          </w:p>
        </w:tc>
        <w:tc>
          <w:tcPr/>
          <w:p>
            <w:pPr>
              <w:pStyle w:val="Compact"/>
              <w:jc w:val="right"/>
            </w:pPr>
            <w:r>
              <w:t xml:space="preserve">¥5,000–12,000</w:t>
            </w:r>
          </w:p>
        </w:tc>
        <w:tc>
          <w:tcPr/>
          <w:p>
            <w:pPr>
              <w:pStyle w:val="Compact"/>
            </w:pPr>
            <w:hyperlink r:id="rId84">
              <w:r>
                <w:rPr>
                  <w:rStyle w:val="Hyperlink"/>
                  <w:rFonts w:hint="eastAsia"/>
                </w:rPr>
                <w:t xml:space="preserve">淘宝搜索</w:t>
              </w:r>
            </w:hyperlink>
          </w:p>
        </w:tc>
        <w:tc>
          <w:tcPr/>
          <w:p>
            <w:pPr>
              <w:pStyle w:val="Compact"/>
            </w:pPr>
            <w:r>
              <w:rPr>
                <w:rFonts w:hint="eastAsia"/>
              </w:rPr>
              <w:t xml:space="preserve">训练建议服务器</w:t>
            </w:r>
            <w:r>
              <w:t xml:space="preserve"> GPU</w:t>
            </w:r>
          </w:p>
        </w:tc>
      </w:tr>
      <w:tr>
        <w:tc>
          <w:tcPr/>
          <w:p>
            <w:pPr>
              <w:pStyle w:val="Compact"/>
            </w:pPr>
            <w:r>
              <w:t xml:space="preserve">NVMe</w:t>
            </w:r>
          </w:p>
        </w:tc>
        <w:tc>
          <w:tcPr/>
          <w:p>
            <w:pPr>
              <w:pStyle w:val="Compact"/>
            </w:pPr>
            <w:r>
              <w:t xml:space="preserve">4 TB</w:t>
            </w:r>
          </w:p>
        </w:tc>
        <w:tc>
          <w:tcPr/>
          <w:p>
            <w:pPr>
              <w:pStyle w:val="Compact"/>
              <w:jc w:val="right"/>
            </w:pPr>
            <w:r>
              <w:t xml:space="preserve">1–2</w:t>
            </w:r>
          </w:p>
        </w:tc>
        <w:tc>
          <w:tcPr/>
          <w:p>
            <w:pPr>
              <w:pStyle w:val="Compact"/>
              <w:jc w:val="right"/>
            </w:pPr>
            <w:r>
              <w:t xml:space="preserve">¥1,500–3,000</w:t>
            </w:r>
          </w:p>
        </w:tc>
        <w:tc>
          <w:tcPr/>
          <w:p>
            <w:pPr>
              <w:pStyle w:val="Compact"/>
            </w:pPr>
            <w:r>
              <w:rPr>
                <w:rFonts w:hint="eastAsia"/>
              </w:rPr>
              <w:t xml:space="preserve">国内主流渠道</w:t>
            </w:r>
          </w:p>
        </w:tc>
        <w:tc>
          <w:tcPr/>
          <w:p>
            <w:pPr>
              <w:pStyle w:val="Compact"/>
            </w:pPr>
            <w:r>
              <w:rPr>
                <w:rFonts w:hint="eastAsia"/>
              </w:rPr>
              <w:t xml:space="preserve">多路原始视频非常吃存储</w:t>
            </w:r>
          </w:p>
        </w:tc>
      </w:tr>
      <w:tr>
        <w:tc>
          <w:tcPr/>
          <w:p>
            <w:pPr>
              <w:pStyle w:val="Compact"/>
            </w:pPr>
            <w:r>
              <w:rPr>
                <w:rFonts w:hint="eastAsia"/>
              </w:rPr>
              <w:t xml:space="preserve">安装</w:t>
            </w:r>
          </w:p>
        </w:tc>
        <w:tc>
          <w:tcPr/>
          <w:p>
            <w:pPr>
              <w:pStyle w:val="Compact"/>
            </w:pPr>
            <w:r>
              <w:t xml:space="preserve">4 </w:t>
            </w:r>
            <w:r>
              <w:rPr>
                <w:rFonts w:hint="eastAsia"/>
              </w:rPr>
              <w:t xml:space="preserve">根安全桅杆/看台支架</w:t>
            </w:r>
          </w:p>
        </w:tc>
        <w:tc>
          <w:tcPr/>
          <w:p>
            <w:pPr>
              <w:pStyle w:val="Compact"/>
              <w:jc w:val="right"/>
            </w:pPr>
            <w:r>
              <w:t xml:space="preserve">4</w:t>
            </w:r>
          </w:p>
        </w:tc>
        <w:tc>
          <w:tcPr/>
          <w:p>
            <w:pPr>
              <w:pStyle w:val="Compact"/>
              <w:jc w:val="right"/>
            </w:pPr>
            <w:r>
              <w:rPr>
                <w:rFonts w:hint="eastAsia"/>
              </w:rPr>
              <w:t xml:space="preserve">¥500–2,000/点</w:t>
            </w:r>
          </w:p>
        </w:tc>
        <w:tc>
          <w:tcPr/>
          <w:p>
            <w:pPr>
              <w:pStyle w:val="Compact"/>
            </w:pPr>
            <w:r>
              <w:rPr>
                <w:rFonts w:hint="eastAsia"/>
              </w:rPr>
              <w:t xml:space="preserve">定制</w:t>
            </w:r>
          </w:p>
        </w:tc>
        <w:tc>
          <w:tcPr/>
          <w:p>
            <w:pPr>
              <w:pStyle w:val="Compact"/>
            </w:pPr>
            <w:r>
              <w:rPr>
                <w:rFonts w:hint="eastAsia"/>
              </w:rPr>
              <w:t xml:space="preserve">安全性比摄像机成本更重要</w:t>
            </w:r>
          </w:p>
        </w:tc>
      </w:tr>
    </w:tbl>
    <w:p>
      <w:pPr>
        <w:pStyle w:val="BodyText"/>
      </w:pPr>
      <w:r>
        <w:rPr>
          <w:rFonts w:hint="eastAsia"/>
        </w:rPr>
        <w:t xml:space="preserve">海康机器人的工业相机产品当前覆盖数十万至数亿像素以及</w:t>
      </w:r>
      <w:r>
        <w:t xml:space="preserve"> GigE/10GigE/USB3 </w:t>
      </w:r>
      <w:r>
        <w:rPr>
          <w:rFonts w:hint="eastAsia"/>
        </w:rPr>
        <w:t xml:space="preserve">等接口；京东渠道也能看到大恒</w:t>
      </w:r>
      <w:r>
        <w:t xml:space="preserve"> 500 </w:t>
      </w:r>
      <w:r>
        <w:rPr>
          <w:rFonts w:hint="eastAsia"/>
        </w:rPr>
        <w:t xml:space="preserve">万像素等工业相机</w:t>
      </w:r>
      <w:r>
        <w:t xml:space="preserve"> </w:t>
      </w:r>
      <w:r>
        <w:rPr>
          <w:rFonts w:hint="eastAsia"/>
        </w:rPr>
        <w:t xml:space="preserve">SKU，因此从中国供应链进行</w:t>
      </w:r>
      <w:r>
        <w:t xml:space="preserve"> 4 </w:t>
      </w:r>
      <w:r>
        <w:rPr>
          <w:rFonts w:hint="eastAsia"/>
        </w:rPr>
        <w:t xml:space="preserve">路工业视觉</w:t>
      </w:r>
      <w:r>
        <w:t xml:space="preserve"> Demo </w:t>
      </w:r>
      <w:r>
        <w:rPr>
          <w:rFonts w:hint="eastAsia"/>
        </w:rPr>
        <w:t xml:space="preserve">并不存在器件获取障碍。</w:t>
      </w:r>
      <w:hyperlink r:id="rId33">
        <w:r>
          <w:rPr>
            <w:rStyle w:val="Hyperlink"/>
          </w:rPr>
          <w:t xml:space="preserve">[50]</w:t>
        </w:r>
      </w:hyperlink>
    </w:p>
    <w:p>
      <w:pPr>
        <w:pStyle w:val="BodyText"/>
      </w:pPr>
      <w:r>
        <w:rPr>
          <w:rFonts w:hint="eastAsia"/>
          <w:b/>
          <w:bCs/>
        </w:rPr>
        <w:t xml:space="preserve">一个比较现实的第一阶段总预算：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Demo </w:t>
            </w:r>
            <w:r>
              <w:rPr>
                <w:rFonts w:hint="eastAsia"/>
              </w:rPr>
              <w:t xml:space="preserve">等级</w:t>
            </w:r>
          </w:p>
        </w:tc>
        <w:tc>
          <w:tcPr/>
          <w:p>
            <w:pPr>
              <w:pStyle w:val="Compact"/>
            </w:pPr>
            <w:r>
              <w:rPr>
                <w:rFonts w:hint="eastAsia"/>
              </w:rPr>
              <w:t xml:space="preserve">组成</w:t>
            </w:r>
          </w:p>
        </w:tc>
        <w:tc>
          <w:tcPr/>
          <w:p>
            <w:pPr>
              <w:pStyle w:val="Compact"/>
              <w:jc w:val="right"/>
            </w:pPr>
            <w:r>
              <w:rPr>
                <w:rFonts w:hint="eastAsia"/>
              </w:rPr>
              <w:t xml:space="preserve">建议预算</w:t>
            </w:r>
          </w:p>
        </w:tc>
      </w:tr>
      <w:tr>
        <w:tc>
          <w:tcPr/>
          <w:p>
            <w:pPr>
              <w:pStyle w:val="Compact"/>
            </w:pPr>
            <w:r>
              <w:rPr>
                <w:rFonts w:hint="eastAsia"/>
              </w:rPr>
              <w:t xml:space="preserve">算法最小版</w:t>
            </w:r>
          </w:p>
        </w:tc>
        <w:tc>
          <w:tcPr/>
          <w:p>
            <w:pPr>
              <w:pStyle w:val="Compact"/>
            </w:pPr>
            <w:r>
              <w:t xml:space="preserve">2 </w:t>
            </w:r>
            <w:r>
              <w:rPr>
                <w:rFonts w:hint="eastAsia"/>
              </w:rPr>
              <w:t xml:space="preserve">路相机</w:t>
            </w:r>
            <w:r>
              <w:t xml:space="preserve"> + 2 wearable + H10 + </w:t>
            </w:r>
            <w:r>
              <w:rPr>
                <w:rFonts w:hint="eastAsia"/>
              </w:rPr>
              <w:t xml:space="preserve">一台现有</w:t>
            </w:r>
            <w:r>
              <w:t xml:space="preserve"> GPU PC</w:t>
            </w:r>
          </w:p>
        </w:tc>
        <w:tc>
          <w:tcPr/>
          <w:p>
            <w:pPr>
              <w:pStyle w:val="Compact"/>
              <w:jc w:val="right"/>
            </w:pPr>
            <w:r>
              <w:rPr>
                <w:rFonts w:hint="eastAsia"/>
                <w:b/>
                <w:bCs/>
              </w:rPr>
              <w:t xml:space="preserve">约</w:t>
            </w:r>
            <w:r>
              <w:rPr>
                <w:b/>
                <w:bCs/>
              </w:rPr>
              <w:t xml:space="preserve"> ¥1–2 </w:t>
            </w:r>
            <w:r>
              <w:rPr>
                <w:rFonts w:hint="eastAsia"/>
                <w:b/>
                <w:bCs/>
              </w:rPr>
              <w:t xml:space="preserve">万</w:t>
            </w:r>
          </w:p>
        </w:tc>
      </w:tr>
      <w:tr>
        <w:tc>
          <w:tcPr/>
          <w:p>
            <w:pPr>
              <w:pStyle w:val="Compact"/>
            </w:pPr>
            <w:r>
              <w:rPr>
                <w:rFonts w:hint="eastAsia"/>
              </w:rPr>
              <w:t xml:space="preserve">推荐研发版</w:t>
            </w:r>
          </w:p>
        </w:tc>
        <w:tc>
          <w:tcPr/>
          <w:p>
            <w:pPr>
              <w:pStyle w:val="Compact"/>
            </w:pPr>
            <w:r>
              <w:t xml:space="preserve">4 </w:t>
            </w:r>
            <w:r>
              <w:rPr>
                <w:rFonts w:hint="eastAsia"/>
              </w:rPr>
              <w:t xml:space="preserve">路工业相机</w:t>
            </w:r>
            <w:r>
              <w:t xml:space="preserve"> + 4 wearable + H10 + PTP/PoE + Edge GPU</w:t>
            </w:r>
          </w:p>
        </w:tc>
        <w:tc>
          <w:tcPr/>
          <w:p>
            <w:pPr>
              <w:pStyle w:val="Compact"/>
              <w:jc w:val="right"/>
            </w:pPr>
            <w:r>
              <w:rPr>
                <w:rFonts w:hint="eastAsia"/>
                <w:b/>
                <w:bCs/>
              </w:rPr>
              <w:t xml:space="preserve">约</w:t>
            </w:r>
            <w:r>
              <w:rPr>
                <w:b/>
                <w:bCs/>
              </w:rPr>
              <w:t xml:space="preserve"> ¥3–6 </w:t>
            </w:r>
            <w:r>
              <w:rPr>
                <w:rFonts w:hint="eastAsia"/>
                <w:b/>
                <w:bCs/>
              </w:rPr>
              <w:t xml:space="preserve">万</w:t>
            </w:r>
          </w:p>
        </w:tc>
      </w:tr>
      <w:tr>
        <w:tc>
          <w:tcPr/>
          <w:p>
            <w:pPr>
              <w:pStyle w:val="Compact"/>
            </w:pPr>
            <w:r>
              <w:rPr>
                <w:rFonts w:hint="eastAsia"/>
              </w:rPr>
              <w:t xml:space="preserve">全场强验证版</w:t>
            </w:r>
          </w:p>
        </w:tc>
        <w:tc>
          <w:tcPr/>
          <w:p>
            <w:pPr>
              <w:pStyle w:val="Compact"/>
            </w:pPr>
            <w:r>
              <w:t xml:space="preserve">6 </w:t>
            </w:r>
            <w:r>
              <w:rPr>
                <w:rFonts w:hint="eastAsia"/>
              </w:rPr>
              <w:t xml:space="preserve">路相机</w:t>
            </w:r>
            <w:r>
              <w:t xml:space="preserve"> + 10–20 wearable + RTK reference + </w:t>
            </w:r>
            <w:r>
              <w:rPr>
                <w:rFonts w:hint="eastAsia"/>
              </w:rPr>
              <w:t xml:space="preserve">高桅杆/存储</w:t>
            </w:r>
          </w:p>
        </w:tc>
        <w:tc>
          <w:tcPr/>
          <w:p>
            <w:pPr>
              <w:pStyle w:val="Compact"/>
              <w:jc w:val="right"/>
            </w:pPr>
            <w:r>
              <w:rPr>
                <w:rFonts w:hint="eastAsia"/>
                <w:b/>
                <w:bCs/>
              </w:rPr>
              <w:t xml:space="preserve">约</w:t>
            </w:r>
            <w:r>
              <w:rPr>
                <w:b/>
                <w:bCs/>
              </w:rPr>
              <w:t xml:space="preserve"> ¥8–20 </w:t>
            </w:r>
            <w:r>
              <w:rPr>
                <w:rFonts w:hint="eastAsia"/>
                <w:b/>
                <w:bCs/>
              </w:rPr>
              <w:t xml:space="preserve">万</w:t>
            </w:r>
          </w:p>
        </w:tc>
      </w:tr>
    </w:tbl>
    <w:p>
      <w:pPr>
        <w:pStyle w:val="BodyText"/>
      </w:pPr>
      <w:r>
        <w:rPr>
          <w:rFonts w:hint="eastAsia"/>
        </w:rPr>
        <w:t xml:space="preserve">其中最不应该节省的是</w:t>
      </w:r>
      <w:r>
        <w:rPr>
          <w:rFonts w:hint="eastAsia"/>
          <w:b/>
          <w:bCs/>
        </w:rPr>
        <w:t xml:space="preserve">摄像机安装高度、镜头选择和同步系统</w:t>
      </w:r>
      <w:r>
        <w:rPr>
          <w:rFonts w:hint="eastAsia"/>
        </w:rPr>
        <w:t xml:space="preserve">。模型性能可以慢慢优化，但如果原始视频中远端球员只有十几个像素、摄像机之间没有准确时间戳，后续算法几乎无法补救。</w:t>
      </w:r>
    </w:p>
    <w:bookmarkEnd w:id="85"/>
    <w:bookmarkStart w:id="86" w:name="demo-组装顺序"/>
    <w:p>
      <w:pPr>
        <w:pStyle w:val="Heading3"/>
      </w:pPr>
      <w:r>
        <w:t xml:space="preserve">Demo </w:t>
      </w:r>
      <w:r>
        <w:rPr>
          <w:rFonts w:hint="eastAsia"/>
        </w:rPr>
        <w:t xml:space="preserve">组装顺序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周期</w:t>
            </w:r>
          </w:p>
        </w:tc>
        <w:tc>
          <w:tcPr/>
          <w:p>
            <w:pPr>
              <w:pStyle w:val="Compact"/>
            </w:pPr>
            <w:r>
              <w:rPr>
                <w:rFonts w:hint="eastAsia"/>
              </w:rPr>
              <w:t xml:space="preserve">硬件动作</w:t>
            </w:r>
          </w:p>
        </w:tc>
        <w:tc>
          <w:tcPr/>
          <w:p>
            <w:pPr>
              <w:pStyle w:val="Compact"/>
            </w:pPr>
            <w:r>
              <w:rPr>
                <w:rFonts w:hint="eastAsia"/>
              </w:rPr>
              <w:t xml:space="preserve">软件动作</w:t>
            </w:r>
          </w:p>
        </w:tc>
        <w:tc>
          <w:tcPr/>
          <w:p>
            <w:pPr>
              <w:pStyle w:val="Compact"/>
            </w:pPr>
            <w:r>
              <w:rPr>
                <w:rFonts w:hint="eastAsia"/>
              </w:rPr>
              <w:t xml:space="preserve">验收结果</w:t>
            </w:r>
          </w:p>
        </w:tc>
      </w:tr>
      <w:tr>
        <w:tc>
          <w:tcPr/>
          <w:p>
            <w:pPr>
              <w:pStyle w:val="Compact"/>
            </w:pPr>
            <w:r>
              <w:rPr>
                <w:rFonts w:hint="eastAsia"/>
              </w:rPr>
              <w:t xml:space="preserve">第</w:t>
            </w:r>
            <w:r>
              <w:t xml:space="preserve"> 1–2 </w:t>
            </w:r>
            <w:r>
              <w:rPr>
                <w:rFonts w:hint="eastAsia"/>
              </w:rPr>
              <w:t xml:space="preserve">周</w:t>
            </w:r>
          </w:p>
        </w:tc>
        <w:tc>
          <w:tcPr/>
          <w:p>
            <w:pPr>
              <w:pStyle w:val="Compact"/>
            </w:pPr>
            <w:r>
              <w:rPr>
                <w:rFonts w:hint="eastAsia"/>
              </w:rPr>
              <w:t xml:space="preserve">两路工业相机</w:t>
            </w:r>
          </w:p>
        </w:tc>
        <w:tc>
          <w:tcPr/>
          <w:p>
            <w:pPr>
              <w:pStyle w:val="Compact"/>
            </w:pPr>
            <w:r>
              <w:rPr>
                <w:rFonts w:hint="eastAsia"/>
              </w:rPr>
              <w:t xml:space="preserve">PTP/硬触发、录像、时间戳</w:t>
            </w:r>
          </w:p>
        </w:tc>
        <w:tc>
          <w:tcPr/>
          <w:p>
            <w:pPr>
              <w:pStyle w:val="Compact"/>
            </w:pPr>
            <w:r>
              <w:rPr>
                <w:rFonts w:hint="eastAsia"/>
              </w:rPr>
              <w:t xml:space="preserve">同一足球落地事件帧差稳定</w:t>
            </w:r>
          </w:p>
        </w:tc>
      </w:tr>
      <w:tr>
        <w:tc>
          <w:tcPr/>
          <w:p>
            <w:pPr>
              <w:pStyle w:val="Compact"/>
            </w:pPr>
            <w:r>
              <w:rPr>
                <w:rFonts w:hint="eastAsia"/>
              </w:rPr>
              <w:t xml:space="preserve">第</w:t>
            </w:r>
            <w:r>
              <w:t xml:space="preserve"> 2–4 </w:t>
            </w:r>
            <w:r>
              <w:rPr>
                <w:rFonts w:hint="eastAsia"/>
              </w:rPr>
              <w:t xml:space="preserve">周</w:t>
            </w:r>
          </w:p>
        </w:tc>
        <w:tc>
          <w:tcPr/>
          <w:p>
            <w:pPr>
              <w:pStyle w:val="Compact"/>
            </w:pPr>
            <w:r>
              <w:t xml:space="preserve">LC29H + IMU + H10</w:t>
            </w:r>
          </w:p>
        </w:tc>
        <w:tc>
          <w:tcPr/>
          <w:p>
            <w:pPr>
              <w:pStyle w:val="Compact"/>
            </w:pPr>
            <w:r>
              <w:rPr>
                <w:rFonts w:hint="eastAsia"/>
              </w:rPr>
              <w:t xml:space="preserve">BLE/串口记录、统一</w:t>
            </w:r>
            <w:r>
              <w:t xml:space="preserve"> schema</w:t>
            </w:r>
          </w:p>
        </w:tc>
        <w:tc>
          <w:tcPr/>
          <w:p>
            <w:pPr>
              <w:pStyle w:val="Compact"/>
            </w:pPr>
            <w:r>
              <w:t xml:space="preserve">Wearable、H10、video </w:t>
            </w:r>
            <w:r>
              <w:rPr>
                <w:rFonts w:hint="eastAsia"/>
              </w:rPr>
              <w:t xml:space="preserve">同一时间轴</w:t>
            </w:r>
          </w:p>
        </w:tc>
      </w:tr>
      <w:tr>
        <w:tc>
          <w:tcPr/>
          <w:p>
            <w:pPr>
              <w:pStyle w:val="Compact"/>
            </w:pPr>
            <w:r>
              <w:rPr>
                <w:rFonts w:hint="eastAsia"/>
              </w:rPr>
              <w:t xml:space="preserve">第</w:t>
            </w:r>
            <w:r>
              <w:t xml:space="preserve"> 4–6 </w:t>
            </w:r>
            <w:r>
              <w:rPr>
                <w:rFonts w:hint="eastAsia"/>
              </w:rPr>
              <w:t xml:space="preserve">周</w:t>
            </w:r>
          </w:p>
        </w:tc>
        <w:tc>
          <w:tcPr/>
          <w:p>
            <w:pPr>
              <w:pStyle w:val="Compact"/>
            </w:pPr>
            <w:r>
              <w:rPr>
                <w:rFonts w:hint="eastAsia"/>
              </w:rPr>
              <w:t xml:space="preserve">扩至</w:t>
            </w:r>
            <w:r>
              <w:t xml:space="preserve"> 4 </w:t>
            </w:r>
            <w:r>
              <w:rPr>
                <w:rFonts w:hint="eastAsia"/>
              </w:rPr>
              <w:t xml:space="preserve">摄</w:t>
            </w:r>
          </w:p>
        </w:tc>
        <w:tc>
          <w:tcPr/>
          <w:p>
            <w:pPr>
              <w:pStyle w:val="Compact"/>
            </w:pPr>
            <w:r>
              <w:t xml:space="preserve">pitch calibration、Homography</w:t>
            </w:r>
          </w:p>
        </w:tc>
        <w:tc>
          <w:tcPr/>
          <w:p>
            <w:pPr>
              <w:pStyle w:val="Compact"/>
            </w:pPr>
            <w:r>
              <w:rPr>
                <w:rFonts w:hint="eastAsia"/>
              </w:rPr>
              <w:t xml:space="preserve">所有摄像机输出统一球场</w:t>
            </w:r>
            <w:r>
              <w:t xml:space="preserve"> XY</w:t>
            </w:r>
          </w:p>
        </w:tc>
      </w:tr>
      <w:tr>
        <w:tc>
          <w:tcPr/>
          <w:p>
            <w:pPr>
              <w:pStyle w:val="Compact"/>
            </w:pPr>
            <w:r>
              <w:rPr>
                <w:rFonts w:hint="eastAsia"/>
              </w:rPr>
              <w:t xml:space="preserve">第</w:t>
            </w:r>
            <w:r>
              <w:t xml:space="preserve"> 6–9 </w:t>
            </w:r>
            <w:r>
              <w:rPr>
                <w:rFonts w:hint="eastAsia"/>
              </w:rPr>
              <w:t xml:space="preserve">周</w:t>
            </w:r>
          </w:p>
        </w:tc>
        <w:tc>
          <w:tcPr/>
          <w:p>
            <w:pPr>
              <w:pStyle w:val="Compact"/>
            </w:pPr>
            <w:r>
              <w:t xml:space="preserve">4–10 wearable</w:t>
            </w:r>
          </w:p>
        </w:tc>
        <w:tc>
          <w:tcPr/>
          <w:p>
            <w:pPr>
              <w:pStyle w:val="Compact"/>
            </w:pPr>
            <w:r>
              <w:t xml:space="preserve">detection + ByteTrack/BoT-SORT</w:t>
            </w:r>
          </w:p>
        </w:tc>
        <w:tc>
          <w:tcPr/>
          <w:p>
            <w:pPr>
              <w:pStyle w:val="Compact"/>
            </w:pPr>
            <w:r>
              <w:rPr>
                <w:rFonts w:hint="eastAsia"/>
              </w:rPr>
              <w:t xml:space="preserve">每个球员得到稳定</w:t>
            </w:r>
            <w:r>
              <w:t xml:space="preserve"> trajectory</w:t>
            </w:r>
          </w:p>
        </w:tc>
      </w:tr>
      <w:tr>
        <w:tc>
          <w:tcPr/>
          <w:p>
            <w:pPr>
              <w:pStyle w:val="Compact"/>
            </w:pPr>
            <w:r>
              <w:rPr>
                <w:rFonts w:hint="eastAsia"/>
              </w:rPr>
              <w:t xml:space="preserve">第</w:t>
            </w:r>
            <w:r>
              <w:t xml:space="preserve"> 9–12 </w:t>
            </w:r>
            <w:r>
              <w:rPr>
                <w:rFonts w:hint="eastAsia"/>
              </w:rPr>
              <w:t xml:space="preserve">周</w:t>
            </w:r>
          </w:p>
        </w:tc>
        <w:tc>
          <w:tcPr/>
          <w:p>
            <w:pPr>
              <w:pStyle w:val="Compact"/>
            </w:pPr>
            <w:r>
              <w:rPr>
                <w:rFonts w:hint="eastAsia"/>
              </w:rPr>
              <w:t xml:space="preserve">完整训练赛</w:t>
            </w:r>
          </w:p>
        </w:tc>
        <w:tc>
          <w:tcPr/>
          <w:p>
            <w:pPr>
              <w:pStyle w:val="Compact"/>
            </w:pPr>
            <w:r>
              <w:t xml:space="preserve">Vision/GNSS identity association</w:t>
            </w:r>
          </w:p>
        </w:tc>
        <w:tc>
          <w:tcPr/>
          <w:p>
            <w:pPr>
              <w:pStyle w:val="Compact"/>
            </w:pPr>
            <w:r>
              <w:t xml:space="preserve">track ID </w:t>
            </w:r>
            <w:r>
              <w:rPr>
                <w:rFonts w:hint="eastAsia"/>
              </w:rPr>
              <w:t xml:space="preserve">与</w:t>
            </w:r>
            <w:r>
              <w:t xml:space="preserve"> wearable ID </w:t>
            </w:r>
            <w:r>
              <w:rPr>
                <w:rFonts w:hint="eastAsia"/>
              </w:rPr>
              <w:t xml:space="preserve">自动关联</w:t>
            </w:r>
          </w:p>
        </w:tc>
      </w:tr>
      <w:tr>
        <w:tc>
          <w:tcPr/>
          <w:p>
            <w:pPr>
              <w:pStyle w:val="Compact"/>
            </w:pPr>
            <w:r>
              <w:rPr>
                <w:rFonts w:hint="eastAsia"/>
              </w:rPr>
              <w:t xml:space="preserve">第</w:t>
            </w:r>
            <w:r>
              <w:t xml:space="preserve"> 12–16 </w:t>
            </w:r>
            <w:r>
              <w:rPr>
                <w:rFonts w:hint="eastAsia"/>
              </w:rPr>
              <w:t xml:space="preserve">周</w:t>
            </w:r>
          </w:p>
        </w:tc>
        <w:tc>
          <w:tcPr/>
          <w:p>
            <w:pPr>
              <w:pStyle w:val="Compact"/>
            </w:pPr>
            <w:r>
              <w:t xml:space="preserve">11v11</w:t>
            </w:r>
          </w:p>
        </w:tc>
        <w:tc>
          <w:tcPr/>
          <w:p>
            <w:pPr>
              <w:pStyle w:val="Compact"/>
            </w:pPr>
            <w:r>
              <w:t xml:space="preserve">pass/possession/formation</w:t>
            </w:r>
          </w:p>
        </w:tc>
        <w:tc>
          <w:tcPr/>
          <w:p>
            <w:pPr>
              <w:pStyle w:val="Compact"/>
            </w:pPr>
            <w:r>
              <w:rPr>
                <w:rFonts w:hint="eastAsia"/>
              </w:rPr>
              <w:t xml:space="preserve">自动生成首版战术报告</w:t>
            </w:r>
          </w:p>
        </w:tc>
      </w:tr>
    </w:tbl>
    <w:p>
      <w:pPr>
        <w:pStyle w:val="BodyText"/>
      </w:pPr>
      <w:r>
        <w:rPr>
          <w:rFonts w:hint="eastAsia"/>
          <w:b/>
          <w:bCs/>
        </w:rPr>
        <w:t xml:space="preserve">不要第一步就做</w:t>
      </w:r>
      <w:r>
        <w:rPr>
          <w:b/>
          <w:bCs/>
        </w:rPr>
        <w:t xml:space="preserve"> 22 </w:t>
      </w:r>
      <w:r>
        <w:rPr>
          <w:rFonts w:hint="eastAsia"/>
          <w:b/>
          <w:bCs/>
        </w:rPr>
        <w:t xml:space="preserve">套定制</w:t>
      </w:r>
      <w:r>
        <w:rPr>
          <w:b/>
          <w:bCs/>
        </w:rPr>
        <w:t xml:space="preserve"> PCB。</w:t>
      </w:r>
      <w:r>
        <w:t xml:space="preserve"> </w:t>
      </w:r>
      <w:r>
        <w:rPr>
          <w:rFonts w:hint="eastAsia"/>
        </w:rPr>
        <w:t xml:space="preserve">第一阶段</w:t>
      </w:r>
      <w:r>
        <w:t xml:space="preserve"> 4–10 </w:t>
      </w:r>
      <w:r>
        <w:rPr>
          <w:rFonts w:hint="eastAsia"/>
        </w:rPr>
        <w:t xml:space="preserve">个节点已经足够发现</w:t>
      </w:r>
      <w:r>
        <w:t xml:space="preserve"> 80% </w:t>
      </w:r>
      <w:r>
        <w:rPr>
          <w:rFonts w:hint="eastAsia"/>
        </w:rPr>
        <w:t xml:space="preserve">的同步、天线、功耗和算法问题。</w:t>
      </w:r>
    </w:p>
    <w:bookmarkEnd w:id="86"/>
    <w:bookmarkEnd w:id="87"/>
    <w:bookmarkStart w:id="91" w:name="测试验证与部署合规"/>
    <w:p>
      <w:pPr>
        <w:pStyle w:val="Heading2"/>
      </w:pPr>
      <w:r>
        <w:rPr>
          <w:rFonts w:hint="eastAsia"/>
        </w:rPr>
        <w:t xml:space="preserve">测试验证与部署合规</w:t>
      </w:r>
    </w:p>
    <w:p>
      <w:pPr>
        <w:pStyle w:val="FirstParagraph"/>
      </w:pPr>
      <w:r>
        <w:rPr>
          <w:rFonts w:hint="eastAsia"/>
        </w:rPr>
        <w:t xml:space="preserve">产品是否“能看到数据”远远不等于能成为专业足球分析产品。建议把验证体系直接设计成五个层级。</w:t>
      </w:r>
    </w:p>
    <w:p>
      <w:pPr>
        <w:pStyle w:val="BodyText"/>
      </w:pPr>
      <w:r>
        <w:rPr>
          <w:rFonts w:hint="eastAsia"/>
          <w:b/>
          <w:bCs/>
        </w:rPr>
        <w:t xml:space="preserve">定位层。</w:t>
      </w:r>
      <w:r>
        <w:br/>
      </w:r>
      <w:r>
        <w:rPr>
          <w:rFonts w:hint="eastAsia"/>
        </w:rPr>
        <w:t xml:space="preserve">标准</w:t>
      </w:r>
      <w:r>
        <w:t xml:space="preserve"> </w:t>
      </w:r>
      <w:r>
        <w:rPr>
          <w:rFonts w:hint="eastAsia"/>
        </w:rPr>
        <w:t xml:space="preserve">GNSS、RTK、视觉</w:t>
      </w:r>
      <w:r>
        <w:t xml:space="preserve"> XY </w:t>
      </w:r>
      <w:r>
        <w:rPr>
          <w:rFonts w:hint="eastAsia"/>
        </w:rPr>
        <w:t xml:space="preserve">分别与高精度参考轨迹比较，测</w:t>
      </w:r>
      <w:r>
        <w:t xml:space="preserve"> median / P95 position error、velocity </w:t>
      </w:r>
      <w:r>
        <w:rPr>
          <w:rFonts w:hint="eastAsia"/>
        </w:rPr>
        <w:t xml:space="preserve">error、丢失率、恢复时间。RTK</w:t>
      </w:r>
      <w:r>
        <w:t xml:space="preserve"> </w:t>
      </w:r>
      <w:r>
        <w:rPr>
          <w:rFonts w:hint="eastAsia"/>
        </w:rPr>
        <w:t xml:space="preserve">芯片虽然可提供厘米级固定解能力，但运动背心实际</w:t>
      </w:r>
      <w:r>
        <w:t xml:space="preserve"> performance </w:t>
      </w:r>
      <w:r>
        <w:rPr>
          <w:rFonts w:hint="eastAsia"/>
        </w:rPr>
        <w:t xml:space="preserve">必须单独测试，不能直接把模块</w:t>
      </w:r>
      <w:r>
        <w:t xml:space="preserve"> datasheet </w:t>
      </w:r>
      <w:r>
        <w:rPr>
          <w:rFonts w:hint="eastAsia"/>
        </w:rPr>
        <w:t xml:space="preserve">的厘米级写成产品宣传精度。</w:t>
      </w:r>
      <w:hyperlink r:id="rId12">
        <w:r>
          <w:rPr>
            <w:rStyle w:val="Hyperlink"/>
          </w:rPr>
          <w:t xml:space="preserve">[29]</w:t>
        </w:r>
      </w:hyperlink>
    </w:p>
    <w:p>
      <w:pPr>
        <w:pStyle w:val="BodyText"/>
      </w:pPr>
      <w:r>
        <w:rPr>
          <w:rFonts w:hint="eastAsia"/>
          <w:b/>
          <w:bCs/>
        </w:rPr>
        <w:t xml:space="preserve">视觉层。</w:t>
      </w:r>
      <w:r>
        <w:br/>
      </w:r>
      <w:r>
        <w:rPr>
          <w:rFonts w:hint="eastAsia"/>
        </w:rPr>
        <w:t xml:space="preserve">建议同时使用</w:t>
      </w:r>
      <w:r>
        <w:t xml:space="preserve"> HOTA、IDF1、identity switches、player position error </w:t>
      </w:r>
      <w:r>
        <w:rPr>
          <w:rFonts w:hint="eastAsia"/>
        </w:rPr>
        <w:t xml:space="preserve">和</w:t>
      </w:r>
      <w:r>
        <w:t xml:space="preserve"> SoccerNet </w:t>
      </w:r>
      <w:r>
        <w:rPr>
          <w:rFonts w:hint="eastAsia"/>
        </w:rPr>
        <w:t xml:space="preserve">的</w:t>
      </w:r>
      <w:r>
        <w:t xml:space="preserve"> GS-HOTA。SoccerNet GSR </w:t>
      </w:r>
      <w:r>
        <w:rPr>
          <w:rFonts w:hint="eastAsia"/>
        </w:rPr>
        <w:t xml:space="preserve">正是将定位、身份、team、role</w:t>
      </w:r>
      <w:r>
        <w:t xml:space="preserve"> </w:t>
      </w:r>
      <w:r>
        <w:rPr>
          <w:rFonts w:hint="eastAsia"/>
        </w:rPr>
        <w:t xml:space="preserve">和</w:t>
      </w:r>
      <w:r>
        <w:t xml:space="preserve"> jersey </w:t>
      </w:r>
      <w:r>
        <w:rPr>
          <w:rFonts w:hint="eastAsia"/>
        </w:rPr>
        <w:t xml:space="preserve">统一成</w:t>
      </w:r>
      <w:r>
        <w:t xml:space="preserve"> Game State </w:t>
      </w:r>
      <w:r>
        <w:rPr>
          <w:rFonts w:hint="eastAsia"/>
        </w:rPr>
        <w:t xml:space="preserve">benchmark，而不是只看</w:t>
      </w:r>
      <w:r>
        <w:t xml:space="preserve"> detector mAP。</w:t>
      </w:r>
      <w:hyperlink r:id="rId40">
        <w:r>
          <w:rPr>
            <w:rStyle w:val="Hyperlink"/>
          </w:rPr>
          <w:t xml:space="preserve">[51]</w:t>
        </w:r>
      </w:hyperlink>
    </w:p>
    <w:p>
      <w:pPr>
        <w:pStyle w:val="BodyText"/>
      </w:pPr>
      <w:r>
        <w:rPr>
          <w:rFonts w:hint="eastAsia"/>
        </w:rPr>
        <w:t xml:space="preserve">建议内部</w:t>
      </w:r>
      <w:r>
        <w:t xml:space="preserve"> Alpha </w:t>
      </w:r>
      <w:r>
        <w:rPr>
          <w:rFonts w:hint="eastAsia"/>
        </w:rPr>
        <w:t xml:space="preserve">KPI：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jc w:val="right"/>
            </w:pPr>
            <w:r>
              <w:t xml:space="preserve">Alpha </w:t>
            </w:r>
            <w:r>
              <w:rPr>
                <w:rFonts w:hint="eastAsia"/>
              </w:rPr>
              <w:t xml:space="preserve">建议目标</w:t>
            </w:r>
          </w:p>
        </w:tc>
        <w:tc>
          <w:tcPr/>
          <w:p>
            <w:pPr>
              <w:pStyle w:val="Compact"/>
              <w:jc w:val="right"/>
            </w:pPr>
            <w:r>
              <w:t xml:space="preserve">Beta </w:t>
            </w:r>
            <w:r>
              <w:rPr>
                <w:rFonts w:hint="eastAsia"/>
              </w:rPr>
              <w:t xml:space="preserve">建议目标</w:t>
            </w:r>
          </w:p>
        </w:tc>
      </w:tr>
      <w:tr>
        <w:tc>
          <w:tcPr/>
          <w:p>
            <w:pPr>
              <w:pStyle w:val="Compact"/>
            </w:pPr>
            <w:r>
              <w:t xml:space="preserve">Player pitch XY median error</w:t>
            </w:r>
          </w:p>
        </w:tc>
        <w:tc>
          <w:tcPr/>
          <w:p>
            <w:pPr>
              <w:pStyle w:val="Compact"/>
              <w:jc w:val="right"/>
            </w:pPr>
            <w:r>
              <w:t xml:space="preserve">&lt;1.0 m</w:t>
            </w:r>
          </w:p>
        </w:tc>
        <w:tc>
          <w:tcPr/>
          <w:p>
            <w:pPr>
              <w:pStyle w:val="Compact"/>
              <w:jc w:val="right"/>
            </w:pPr>
            <w:r>
              <w:rPr>
                <w:b/>
                <w:bCs/>
              </w:rPr>
              <w:t xml:space="preserve">&lt;0.5 m</w:t>
            </w:r>
          </w:p>
        </w:tc>
      </w:tr>
      <w:tr>
        <w:tc>
          <w:tcPr/>
          <w:p>
            <w:pPr>
              <w:pStyle w:val="Compact"/>
            </w:pPr>
            <w:r>
              <w:t xml:space="preserve">Player pitch XY P95</w:t>
            </w:r>
          </w:p>
        </w:tc>
        <w:tc>
          <w:tcPr/>
          <w:p>
            <w:pPr>
              <w:pStyle w:val="Compact"/>
              <w:jc w:val="right"/>
            </w:pPr>
            <w:r>
              <w:t xml:space="preserve">&lt;2.5 m</w:t>
            </w:r>
          </w:p>
        </w:tc>
        <w:tc>
          <w:tcPr/>
          <w:p>
            <w:pPr>
              <w:pStyle w:val="Compact"/>
              <w:jc w:val="right"/>
            </w:pPr>
            <w:r>
              <w:t xml:space="preserve">&lt;1.5 m</w:t>
            </w:r>
          </w:p>
        </w:tc>
      </w:tr>
      <w:tr>
        <w:tc>
          <w:tcPr/>
          <w:p>
            <w:pPr>
              <w:pStyle w:val="Compact"/>
            </w:pPr>
            <w:r>
              <w:rPr>
                <w:rFonts w:hint="eastAsia"/>
              </w:rPr>
              <w:t xml:space="preserve">完整全场有效</w:t>
            </w:r>
            <w:r>
              <w:t xml:space="preserve"> tracking coverage</w:t>
            </w:r>
          </w:p>
        </w:tc>
        <w:tc>
          <w:tcPr/>
          <w:p>
            <w:pPr>
              <w:pStyle w:val="Compact"/>
              <w:jc w:val="right"/>
            </w:pPr>
            <w:r>
              <w:t xml:space="preserve">&gt;95%</w:t>
            </w:r>
          </w:p>
        </w:tc>
        <w:tc>
          <w:tcPr/>
          <w:p>
            <w:pPr>
              <w:pStyle w:val="Compact"/>
              <w:jc w:val="right"/>
            </w:pPr>
            <w:r>
              <w:t xml:space="preserve">&gt;98%</w:t>
            </w:r>
          </w:p>
        </w:tc>
      </w:tr>
      <w:tr>
        <w:tc>
          <w:tcPr/>
          <w:p>
            <w:pPr>
              <w:pStyle w:val="Compact"/>
            </w:pPr>
            <w:r>
              <w:t xml:space="preserve">Wearable↔Vision identity accuracy</w:t>
            </w:r>
          </w:p>
        </w:tc>
        <w:tc>
          <w:tcPr/>
          <w:p>
            <w:pPr>
              <w:pStyle w:val="Compact"/>
              <w:jc w:val="right"/>
            </w:pPr>
            <w:r>
              <w:t xml:space="preserve">&gt;95%</w:t>
            </w:r>
          </w:p>
        </w:tc>
        <w:tc>
          <w:tcPr/>
          <w:p>
            <w:pPr>
              <w:pStyle w:val="Compact"/>
              <w:jc w:val="right"/>
            </w:pPr>
            <w:r>
              <w:t xml:space="preserve">&gt;99%</w:t>
            </w:r>
          </w:p>
        </w:tc>
      </w:tr>
      <w:tr>
        <w:tc>
          <w:tcPr/>
          <w:p>
            <w:pPr>
              <w:pStyle w:val="Compact"/>
            </w:pPr>
            <w:r>
              <w:t xml:space="preserve">Camera-to-camera timestamp</w:t>
            </w:r>
          </w:p>
        </w:tc>
        <w:tc>
          <w:tcPr/>
          <w:p>
            <w:pPr>
              <w:pStyle w:val="Compact"/>
              <w:jc w:val="right"/>
            </w:pPr>
            <w:r>
              <w:t xml:space="preserve">&lt;2 ms</w:t>
            </w:r>
          </w:p>
        </w:tc>
        <w:tc>
          <w:tcPr/>
          <w:p>
            <w:pPr>
              <w:pStyle w:val="Compact"/>
              <w:jc w:val="right"/>
            </w:pPr>
            <w:r>
              <w:rPr>
                <w:b/>
                <w:bCs/>
              </w:rPr>
              <w:t xml:space="preserve">&lt;1 ms</w:t>
            </w:r>
          </w:p>
        </w:tc>
      </w:tr>
      <w:tr>
        <w:tc>
          <w:tcPr/>
          <w:p>
            <w:pPr>
              <w:pStyle w:val="Compact"/>
            </w:pPr>
            <w:r>
              <w:t xml:space="preserve">Wearable-to-video alignment</w:t>
            </w:r>
          </w:p>
        </w:tc>
        <w:tc>
          <w:tcPr/>
          <w:p>
            <w:pPr>
              <w:pStyle w:val="Compact"/>
              <w:jc w:val="right"/>
            </w:pPr>
            <w:r>
              <w:t xml:space="preserve">&lt;20 ms</w:t>
            </w:r>
          </w:p>
        </w:tc>
        <w:tc>
          <w:tcPr/>
          <w:p>
            <w:pPr>
              <w:pStyle w:val="Compact"/>
              <w:jc w:val="right"/>
            </w:pPr>
            <w:r>
              <w:rPr>
                <w:b/>
                <w:bCs/>
              </w:rPr>
              <w:t xml:space="preserve">&lt;10 ms</w:t>
            </w:r>
          </w:p>
        </w:tc>
      </w:tr>
      <w:tr>
        <w:tc>
          <w:tcPr/>
          <w:p>
            <w:pPr>
              <w:pStyle w:val="Compact"/>
            </w:pPr>
            <w:r>
              <w:t xml:space="preserve">Pass/shot basic event F1</w:t>
            </w:r>
          </w:p>
        </w:tc>
        <w:tc>
          <w:tcPr/>
          <w:p>
            <w:pPr>
              <w:pStyle w:val="Compact"/>
              <w:jc w:val="right"/>
            </w:pPr>
            <w:r>
              <w:t xml:space="preserve">&gt;0.85</w:t>
            </w:r>
          </w:p>
        </w:tc>
        <w:tc>
          <w:tcPr/>
          <w:p>
            <w:pPr>
              <w:pStyle w:val="Compact"/>
              <w:jc w:val="right"/>
            </w:pPr>
            <w:r>
              <w:t xml:space="preserve">&gt;0.92</w:t>
            </w:r>
          </w:p>
        </w:tc>
      </w:tr>
      <w:tr>
        <w:tc>
          <w:tcPr/>
          <w:p>
            <w:pPr>
              <w:pStyle w:val="Compact"/>
            </w:pPr>
            <w:r>
              <w:t xml:space="preserve">11v11 90min </w:t>
            </w:r>
            <w:r>
              <w:rPr>
                <w:rFonts w:hint="eastAsia"/>
              </w:rPr>
              <w:t xml:space="preserve">数据完整率</w:t>
            </w:r>
          </w:p>
        </w:tc>
        <w:tc>
          <w:tcPr/>
          <w:p>
            <w:pPr>
              <w:pStyle w:val="Compact"/>
              <w:jc w:val="right"/>
            </w:pPr>
            <w:r>
              <w:t xml:space="preserve">&gt;95%</w:t>
            </w:r>
          </w:p>
        </w:tc>
        <w:tc>
          <w:tcPr/>
          <w:p>
            <w:pPr>
              <w:pStyle w:val="Compact"/>
              <w:jc w:val="right"/>
            </w:pPr>
            <w:r>
              <w:t xml:space="preserve">&gt;99%</w:t>
            </w:r>
          </w:p>
        </w:tc>
      </w:tr>
      <w:tr>
        <w:tc>
          <w:tcPr/>
          <w:p>
            <w:pPr>
              <w:pStyle w:val="Compact"/>
            </w:pPr>
            <w:r>
              <w:t xml:space="preserve">Wearable battery</w:t>
            </w:r>
          </w:p>
        </w:tc>
        <w:tc>
          <w:tcPr/>
          <w:p>
            <w:pPr>
              <w:pStyle w:val="Compact"/>
              <w:jc w:val="right"/>
            </w:pPr>
            <w:r>
              <w:t xml:space="preserve">&gt;5 h</w:t>
            </w:r>
          </w:p>
        </w:tc>
        <w:tc>
          <w:tcPr/>
          <w:p>
            <w:pPr>
              <w:pStyle w:val="Compact"/>
              <w:jc w:val="right"/>
            </w:pPr>
            <w:r>
              <w:t xml:space="preserve">&gt;7 h</w:t>
            </w:r>
          </w:p>
        </w:tc>
      </w:tr>
    </w:tbl>
    <w:p>
      <w:pPr>
        <w:pStyle w:val="BodyText"/>
      </w:pPr>
      <w:r>
        <w:rPr>
          <w:rFonts w:hint="eastAsia"/>
        </w:rPr>
        <w:t xml:space="preserve">这些均为建议的内部验收值，不是</w:t>
      </w:r>
      <w:r>
        <w:t xml:space="preserve"> FIFA </w:t>
      </w:r>
      <w:r>
        <w:rPr>
          <w:rFonts w:hint="eastAsia"/>
        </w:rPr>
        <w:t xml:space="preserve">官方门槛。</w:t>
      </w:r>
    </w:p>
    <w:p>
      <w:pPr>
        <w:pStyle w:val="BodyText"/>
      </w:pPr>
      <w:r>
        <w:rPr>
          <w:rFonts w:hint="eastAsia"/>
          <w:b/>
          <w:bCs/>
        </w:rPr>
        <w:t xml:space="preserve">生理层。</w:t>
      </w:r>
      <w:r>
        <w:br/>
      </w:r>
      <w:r>
        <w:rPr>
          <w:rFonts w:hint="eastAsia"/>
        </w:rPr>
        <w:t xml:space="preserve">把</w:t>
      </w:r>
      <w:r>
        <w:t xml:space="preserve"> Polar H10 </w:t>
      </w:r>
      <w:r>
        <w:rPr>
          <w:rFonts w:hint="eastAsia"/>
        </w:rPr>
        <w:t xml:space="preserve">作为</w:t>
      </w:r>
      <w:r>
        <w:t xml:space="preserve"> V1 </w:t>
      </w:r>
      <w:r>
        <w:rPr>
          <w:rFonts w:hint="eastAsia"/>
        </w:rPr>
        <w:t xml:space="preserve">参考，对自研</w:t>
      </w:r>
      <w:r>
        <w:t xml:space="preserve"> ECG </w:t>
      </w:r>
      <w:r>
        <w:rPr>
          <w:rFonts w:hint="eastAsia"/>
        </w:rPr>
        <w:t xml:space="preserve">输出</w:t>
      </w:r>
      <w:r>
        <w:t xml:space="preserve"> HR、RR interval </w:t>
      </w:r>
      <w:r>
        <w:rPr>
          <w:rFonts w:hint="eastAsia"/>
        </w:rPr>
        <w:t xml:space="preserve">和高强度运动下丢点率进行</w:t>
      </w:r>
      <w:r>
        <w:t xml:space="preserve"> Bland–Altman/MAE </w:t>
      </w:r>
      <w:r>
        <w:rPr>
          <w:rFonts w:hint="eastAsia"/>
        </w:rPr>
        <w:t xml:space="preserve">测试。Polar</w:t>
      </w:r>
      <w:r>
        <w:t xml:space="preserve"> H10 </w:t>
      </w:r>
      <w:r>
        <w:rPr>
          <w:rFonts w:hint="eastAsia"/>
        </w:rPr>
        <w:t xml:space="preserve">是</w:t>
      </w:r>
      <w:r>
        <w:t xml:space="preserve"> ECG </w:t>
      </w:r>
      <w:r>
        <w:rPr>
          <w:rFonts w:hint="eastAsia"/>
        </w:rPr>
        <w:t xml:space="preserve">胸带且支持</w:t>
      </w:r>
      <w:r>
        <w:t xml:space="preserve"> </w:t>
      </w:r>
      <w:r>
        <w:rPr>
          <w:rFonts w:hint="eastAsia"/>
        </w:rPr>
        <w:t xml:space="preserve">BLE/ANT+，因此非常适合作为工程参考设备。</w:t>
      </w:r>
      <w:hyperlink r:id="rId30">
        <w:r>
          <w:rPr>
            <w:rStyle w:val="Hyperlink"/>
          </w:rPr>
          <w:t xml:space="preserve">[23]</w:t>
        </w:r>
      </w:hyperlink>
    </w:p>
    <w:p>
      <w:pPr>
        <w:pStyle w:val="BodyText"/>
      </w:pPr>
      <w:r>
        <w:rPr>
          <w:rFonts w:hint="eastAsia"/>
          <w:b/>
          <w:bCs/>
        </w:rPr>
        <w:t xml:space="preserve">战术层。</w:t>
      </w:r>
      <w:r>
        <w:br/>
      </w:r>
      <w:r>
        <w:rPr>
          <w:rFonts w:hint="eastAsia"/>
        </w:rPr>
        <w:t xml:space="preserve">这是很多计算机视觉团队会忽略的部分。必须让专业分析师进行双盲人工标注，并测试：</w:t>
      </w:r>
    </w:p>
    <w:p>
      <w:pPr>
        <w:pStyle w:val="Compact"/>
        <w:numPr>
          <w:ilvl w:val="0"/>
          <w:numId w:val="1002"/>
        </w:numPr>
      </w:pPr>
      <w:r>
        <w:t xml:space="preserve">possession </w:t>
      </w:r>
      <w:r>
        <w:rPr>
          <w:rFonts w:hint="eastAsia"/>
        </w:rPr>
        <w:t xml:space="preserve">切换；</w:t>
      </w:r>
    </w:p>
    <w:p>
      <w:pPr>
        <w:pStyle w:val="Compact"/>
        <w:numPr>
          <w:ilvl w:val="0"/>
          <w:numId w:val="1002"/>
        </w:numPr>
      </w:pPr>
      <w:r>
        <w:t xml:space="preserve">pass </w:t>
      </w:r>
      <w:r>
        <w:rPr>
          <w:rFonts w:hint="eastAsia"/>
        </w:rPr>
        <w:t xml:space="preserve">sender/receiver；</w:t>
      </w:r>
    </w:p>
    <w:p>
      <w:pPr>
        <w:pStyle w:val="Compact"/>
        <w:numPr>
          <w:ilvl w:val="0"/>
          <w:numId w:val="1002"/>
        </w:numPr>
      </w:pPr>
      <w:r>
        <w:t xml:space="preserve">defensive </w:t>
      </w:r>
      <w:r>
        <w:rPr>
          <w:rFonts w:hint="eastAsia"/>
        </w:rPr>
        <w:t xml:space="preserve">line；</w:t>
      </w:r>
    </w:p>
    <w:p>
      <w:pPr>
        <w:pStyle w:val="Compact"/>
        <w:numPr>
          <w:ilvl w:val="0"/>
          <w:numId w:val="1002"/>
        </w:numPr>
      </w:pPr>
      <w:r>
        <w:rPr>
          <w:rFonts w:hint="eastAsia"/>
        </w:rPr>
        <w:t xml:space="preserve">formation；</w:t>
      </w:r>
    </w:p>
    <w:p>
      <w:pPr>
        <w:pStyle w:val="Compact"/>
        <w:numPr>
          <w:ilvl w:val="0"/>
          <w:numId w:val="1002"/>
        </w:numPr>
      </w:pPr>
      <w:r>
        <w:t xml:space="preserve">pressure </w:t>
      </w:r>
      <w:r>
        <w:rPr>
          <w:rFonts w:hint="eastAsia"/>
        </w:rPr>
        <w:t xml:space="preserve">event；</w:t>
      </w:r>
    </w:p>
    <w:p>
      <w:pPr>
        <w:pStyle w:val="Compact"/>
        <w:numPr>
          <w:ilvl w:val="0"/>
          <w:numId w:val="1002"/>
        </w:numPr>
      </w:pPr>
      <w:r>
        <w:t xml:space="preserve">line-breaking </w:t>
      </w:r>
      <w:r>
        <w:rPr>
          <w:rFonts w:hint="eastAsia"/>
        </w:rPr>
        <w:t xml:space="preserve">pass；</w:t>
      </w:r>
    </w:p>
    <w:p>
      <w:pPr>
        <w:pStyle w:val="Compact"/>
        <w:numPr>
          <w:ilvl w:val="0"/>
          <w:numId w:val="1002"/>
        </w:numPr>
      </w:pPr>
      <w:r>
        <w:t xml:space="preserve">off-ball </w:t>
      </w:r>
      <w:r>
        <w:rPr>
          <w:rFonts w:hint="eastAsia"/>
        </w:rPr>
        <w:t xml:space="preserve">run；</w:t>
      </w:r>
    </w:p>
    <w:p>
      <w:pPr>
        <w:pStyle w:val="Compact"/>
        <w:numPr>
          <w:ilvl w:val="0"/>
          <w:numId w:val="1002"/>
        </w:numPr>
      </w:pPr>
      <w:r>
        <w:t xml:space="preserve">tactical phase。</w:t>
      </w:r>
    </w:p>
    <w:p>
      <w:pPr>
        <w:pStyle w:val="FirstParagraph"/>
      </w:pPr>
      <w:r>
        <w:rPr>
          <w:rFonts w:hint="eastAsia"/>
        </w:rPr>
        <w:t xml:space="preserve">最终的产品质量应该以“</w:t>
      </w:r>
      <w:r>
        <w:rPr>
          <w:rFonts w:hint="eastAsia"/>
          <w:b/>
          <w:bCs/>
        </w:rPr>
        <w:t xml:space="preserve">教练/分析师认为报告是否正确</w:t>
      </w:r>
      <w:r>
        <w:rPr>
          <w:rFonts w:hint="eastAsia"/>
        </w:rPr>
        <w:t xml:space="preserve">”作为顶层</w:t>
      </w:r>
      <w:r>
        <w:t xml:space="preserve"> </w:t>
      </w:r>
      <w:r>
        <w:rPr>
          <w:rFonts w:hint="eastAsia"/>
        </w:rPr>
        <w:t xml:space="preserve">KPI，而不是单独追求</w:t>
      </w:r>
      <w:r>
        <w:t xml:space="preserve"> 0.5 </w:t>
      </w:r>
      <w:r>
        <w:rPr>
          <w:rFonts w:hint="eastAsia"/>
        </w:rPr>
        <w:t xml:space="preserve">个点的</w:t>
      </w:r>
      <w:r>
        <w:t xml:space="preserve"> HOTA </w:t>
      </w:r>
      <w:r>
        <w:rPr>
          <w:rFonts w:hint="eastAsia"/>
        </w:rPr>
        <w:t xml:space="preserve">提升。</w:t>
      </w:r>
    </w:p>
    <w:p>
      <w:pPr>
        <w:pStyle w:val="BodyText"/>
      </w:pPr>
      <w:r>
        <w:rPr>
          <w:rFonts w:hint="eastAsia"/>
          <w:b/>
          <w:bCs/>
        </w:rPr>
        <w:t xml:space="preserve">硬件层。</w:t>
      </w:r>
      <w:r>
        <w:br/>
      </w:r>
      <w:r>
        <w:rPr>
          <w:rFonts w:hint="eastAsia"/>
        </w:rPr>
        <w:t xml:space="preserve">至少要覆盖连续冲刺、摔倒、碰撞、汗液、雨淋、反复插拔充电、-低温/高温、射频、GNSS</w:t>
      </w:r>
      <w:r>
        <w:t xml:space="preserve"> body shadow、BLE </w:t>
      </w:r>
      <w:r>
        <w:rPr>
          <w:rFonts w:hint="eastAsia"/>
        </w:rPr>
        <w:t xml:space="preserve">多设备连接、电池膨胀和织物清洗等测试。</w:t>
      </w:r>
    </w:p>
    <w:p>
      <w:pPr>
        <w:pStyle w:val="BodyText"/>
      </w:pPr>
      <w:r>
        <w:rPr>
          <w:rFonts w:hint="eastAsia"/>
        </w:rPr>
        <w:t xml:space="preserve">在比赛规则方面，FIFA</w:t>
      </w:r>
      <w:r>
        <w:t xml:space="preserve"> </w:t>
      </w:r>
      <w:r>
        <w:rPr>
          <w:rFonts w:hint="eastAsia"/>
        </w:rPr>
        <w:t xml:space="preserve">已建立</w:t>
      </w:r>
      <w:r>
        <w:t xml:space="preserve"> EPTS Quality </w:t>
      </w:r>
      <w:r>
        <w:rPr>
          <w:rFonts w:hint="eastAsia"/>
        </w:rPr>
        <w:t xml:space="preserve">Programme，对</w:t>
      </w:r>
      <w:r>
        <w:t xml:space="preserve"> wearable </w:t>
      </w:r>
      <w:r>
        <w:rPr>
          <w:rFonts w:hint="eastAsia"/>
        </w:rPr>
        <w:t xml:space="preserve">和</w:t>
      </w:r>
      <w:r>
        <w:t xml:space="preserve"> optical tracking </w:t>
      </w:r>
      <w:r>
        <w:rPr>
          <w:rFonts w:hint="eastAsia"/>
        </w:rPr>
        <w:t xml:space="preserve">系统进行性能测试；正式比赛使用还需要遵守赛事组织者规则以及设备安全要求。IFAB</w:t>
      </w:r>
      <w:r>
        <w:t xml:space="preserve"> </w:t>
      </w:r>
      <w:r>
        <w:rPr>
          <w:rFonts w:hint="eastAsia"/>
        </w:rPr>
        <w:t xml:space="preserve">现行</w:t>
      </w:r>
      <w:r>
        <w:t xml:space="preserve"> Laws </w:t>
      </w:r>
      <w:r>
        <w:rPr>
          <w:rFonts w:hint="eastAsia"/>
        </w:rPr>
        <w:t xml:space="preserve">对电子表现/追踪设备以及技术区电子通信也有具体框架，因此</w:t>
      </w:r>
      <w:r>
        <w:rPr>
          <w:rFonts w:hint="eastAsia"/>
          <w:b/>
          <w:bCs/>
        </w:rPr>
        <w:t xml:space="preserve">训练中可用的</w:t>
      </w:r>
      <w:r>
        <w:rPr>
          <w:b/>
          <w:bCs/>
        </w:rPr>
        <w:t xml:space="preserve"> DIY </w:t>
      </w:r>
      <w:r>
        <w:rPr>
          <w:rFonts w:hint="eastAsia"/>
          <w:b/>
          <w:bCs/>
        </w:rPr>
        <w:t xml:space="preserve">背心并不自动等于可以在正式职业比赛中佩戴</w:t>
      </w:r>
      <w:r>
        <w:t xml:space="preserve">。</w:t>
      </w:r>
      <w:hyperlink r:id="rId88">
        <w:r>
          <w:rPr>
            <w:rStyle w:val="Hyperlink"/>
          </w:rPr>
          <w:t xml:space="preserve">[52]</w:t>
        </w:r>
      </w:hyperlink>
    </w:p>
    <w:p>
      <w:pPr>
        <w:pStyle w:val="BodyText"/>
      </w:pPr>
      <w:r>
        <w:rPr>
          <w:rFonts w:hint="eastAsia"/>
        </w:rPr>
        <w:t xml:space="preserve">中国无线合规尤其要注意</w:t>
      </w:r>
      <w:r>
        <w:t xml:space="preserve"> </w:t>
      </w:r>
      <w:r>
        <w:rPr>
          <w:rFonts w:hint="eastAsia"/>
        </w:rPr>
        <w:t xml:space="preserve">UWB。现行规则自</w:t>
      </w:r>
      <w:r>
        <w:t xml:space="preserve"> </w:t>
      </w:r>
      <w:r>
        <w:rPr>
          <w:b/>
          <w:bCs/>
        </w:rPr>
        <w:t xml:space="preserve">2025 </w:t>
      </w:r>
      <w:r>
        <w:rPr>
          <w:rFonts w:hint="eastAsia"/>
          <w:b/>
          <w:bCs/>
        </w:rPr>
        <w:t xml:space="preserve">年</w:t>
      </w:r>
      <w:r>
        <w:rPr>
          <w:b/>
          <w:bCs/>
        </w:rPr>
        <w:t xml:space="preserve"> 8 </w:t>
      </w:r>
      <w:r>
        <w:rPr>
          <w:rFonts w:hint="eastAsia"/>
          <w:b/>
          <w:bCs/>
        </w:rPr>
        <w:t xml:space="preserve">月</w:t>
      </w:r>
      <w:r>
        <w:rPr>
          <w:b/>
          <w:bCs/>
        </w:rPr>
        <w:t xml:space="preserve"> 1 </w:t>
      </w:r>
      <w:r>
        <w:rPr>
          <w:rFonts w:hint="eastAsia"/>
          <w:b/>
          <w:bCs/>
        </w:rPr>
        <w:t xml:space="preserve">日</w:t>
      </w:r>
      <w:r>
        <w:rPr>
          <w:rFonts w:hint="eastAsia"/>
        </w:rPr>
        <w:t xml:space="preserve">起对</w:t>
      </w:r>
      <w:r>
        <w:t xml:space="preserve"> UWB </w:t>
      </w:r>
      <w:r>
        <w:rPr>
          <w:rFonts w:hint="eastAsia"/>
        </w:rPr>
        <w:t xml:space="preserve">设备使用频率和无线电发射设备型号核准提出了新要求，相关</w:t>
      </w:r>
      <w:r>
        <w:t xml:space="preserve"> UWB </w:t>
      </w:r>
      <w:r>
        <w:rPr>
          <w:rFonts w:hint="eastAsia"/>
        </w:rPr>
        <w:t xml:space="preserve">设备工作频段集中在</w:t>
      </w:r>
      <w:r>
        <w:t xml:space="preserve"> </w:t>
      </w:r>
      <w:r>
        <w:rPr>
          <w:b/>
          <w:bCs/>
        </w:rPr>
        <w:t xml:space="preserve">7163–8812 MHz</w:t>
      </w:r>
      <w:r>
        <w:rPr>
          <w:rFonts w:hint="eastAsia"/>
        </w:rPr>
        <w:t xml:space="preserve">；新生产、进口、销售设备要满足相应技术和型号核准要求。因此不能因为某个国外</w:t>
      </w:r>
      <w:r>
        <w:t xml:space="preserve"> DW3xxx </w:t>
      </w:r>
      <w:r>
        <w:rPr>
          <w:rFonts w:hint="eastAsia"/>
        </w:rPr>
        <w:t xml:space="preserve">开发板“能工作”就直接把它装进国内商用品，必须按照具体</w:t>
      </w:r>
      <w:r>
        <w:t xml:space="preserve"> </w:t>
      </w:r>
      <w:r>
        <w:rPr>
          <w:rFonts w:hint="eastAsia"/>
        </w:rPr>
        <w:t xml:space="preserve">channel、中心频率、功率谱密度和</w:t>
      </w:r>
      <w:r>
        <w:t xml:space="preserve"> SRRC </w:t>
      </w:r>
      <w:r>
        <w:rPr>
          <w:rFonts w:hint="eastAsia"/>
        </w:rPr>
        <w:t xml:space="preserve">状态核验。</w:t>
      </w:r>
      <w:hyperlink r:id="rId89">
        <w:r>
          <w:rPr>
            <w:rStyle w:val="Hyperlink"/>
          </w:rPr>
          <w:t xml:space="preserve">[53]</w:t>
        </w:r>
      </w:hyperlink>
    </w:p>
    <w:p>
      <w:pPr>
        <w:pStyle w:val="BodyText"/>
      </w:pPr>
      <w:r>
        <w:rPr>
          <w:rFonts w:hint="eastAsia"/>
        </w:rPr>
        <w:t xml:space="preserve">数据隐私方面，这套系统实际上会同时采集</w:t>
      </w:r>
      <w:r>
        <w:rPr>
          <w:rFonts w:hint="eastAsia"/>
          <w:b/>
          <w:bCs/>
        </w:rPr>
        <w:t xml:space="preserve">精确位置</w:t>
      </w:r>
      <w:r>
        <w:rPr>
          <w:b/>
          <w:bCs/>
        </w:rPr>
        <w:t xml:space="preserve"> + </w:t>
      </w:r>
      <w:r>
        <w:rPr>
          <w:rFonts w:hint="eastAsia"/>
          <w:b/>
          <w:bCs/>
        </w:rPr>
        <w:t xml:space="preserve">心率/健康</w:t>
      </w:r>
      <w:r>
        <w:rPr>
          <w:b/>
          <w:bCs/>
        </w:rPr>
        <w:t xml:space="preserve"> + </w:t>
      </w:r>
      <w:r>
        <w:rPr>
          <w:rFonts w:hint="eastAsia"/>
          <w:b/>
          <w:bCs/>
        </w:rPr>
        <w:t xml:space="preserve">可能用于身份识别的视频</w:t>
      </w:r>
      <w:r>
        <w:rPr>
          <w:rFonts w:hint="eastAsia"/>
        </w:rPr>
        <w:t xml:space="preserve">。中国《个人信息保护法》框架下，医疗健康、行踪轨迹和生物识别等属于需要高度重视的敏感个人信息类别，处理敏感个人信息需要具有特定目的、充分必要性并采取严格保护措施，相关情形还涉及单独同意要求。</w:t>
      </w:r>
      <w:hyperlink r:id="rId90">
        <w:r>
          <w:rPr>
            <w:rStyle w:val="Hyperlink"/>
          </w:rPr>
          <w:t xml:space="preserve">[54]</w:t>
        </w:r>
      </w:hyperlink>
    </w:p>
    <w:p>
      <w:pPr>
        <w:pStyle w:val="BodyText"/>
      </w:pPr>
      <w:r>
        <w:rPr>
          <w:rFonts w:hint="eastAsia"/>
        </w:rPr>
        <w:t xml:space="preserve">因此产品层面建议默认做到：</w:t>
      </w:r>
    </w:p>
    <w:p>
      <w:pPr>
        <w:pStyle w:val="BodyText"/>
      </w:pPr>
      <w:r>
        <w:rPr>
          <w:rFonts w:hint="eastAsia"/>
          <w:b/>
          <w:bCs/>
        </w:rPr>
        <w:t xml:space="preserve">原始数据与身份表分离；device</w:t>
      </w:r>
      <w:r>
        <w:rPr>
          <w:b/>
          <w:bCs/>
        </w:rPr>
        <w:t xml:space="preserve"> ID </w:t>
      </w:r>
      <w:r>
        <w:rPr>
          <w:rFonts w:hint="eastAsia"/>
          <w:b/>
          <w:bCs/>
        </w:rPr>
        <w:t xml:space="preserve">不直接等于姓名；传输</w:t>
      </w:r>
      <w:r>
        <w:rPr>
          <w:b/>
          <w:bCs/>
        </w:rPr>
        <w:t xml:space="preserve"> </w:t>
      </w:r>
      <w:r>
        <w:rPr>
          <w:rFonts w:hint="eastAsia"/>
          <w:b/>
          <w:bCs/>
        </w:rPr>
        <w:t xml:space="preserve">TLS；设备密钥唯一；存储加密；RBAC；项目级数据保留周期；训练数据单独授权；视频与生理数据分别设访问权限；模型研发数据做去标识化。</w:t>
      </w:r>
    </w:p>
    <w:p>
      <w:pPr>
        <w:pStyle w:val="BodyText"/>
      </w:pPr>
      <w:r>
        <w:rPr>
          <w:rFonts w:hint="eastAsia"/>
        </w:rPr>
        <w:t xml:space="preserve">面向青少年足球时，这些要求还应进一步提高，因为球员可能是未成年人。</w:t>
      </w:r>
    </w:p>
    <w:bookmarkEnd w:id="91"/>
    <w:bookmarkStart w:id="93" w:name="结论与主要参考来源"/>
    <w:p>
      <w:pPr>
        <w:pStyle w:val="Heading2"/>
      </w:pPr>
      <w:r>
        <w:rPr>
          <w:rFonts w:hint="eastAsia"/>
        </w:rPr>
        <w:t xml:space="preserve">结论与主要参考来源</w:t>
      </w:r>
    </w:p>
    <w:p>
      <w:pPr>
        <w:pStyle w:val="FirstParagraph"/>
      </w:pPr>
      <w:r>
        <w:rPr>
          <w:rFonts w:hint="eastAsia"/>
        </w:rPr>
        <w:t xml:space="preserve">对于贵团队，最终推荐方案可以概括成一句话：</w:t>
      </w:r>
    </w:p>
    <w:p>
      <w:pPr>
        <w:pStyle w:val="BlockText"/>
      </w:pPr>
      <w:r>
        <w:rPr>
          <w:rFonts w:hint="eastAsia"/>
          <w:b/>
          <w:bCs/>
        </w:rPr>
        <w:t xml:space="preserve">不要做“另一个</w:t>
      </w:r>
      <w:r>
        <w:rPr>
          <w:b/>
          <w:bCs/>
        </w:rPr>
        <w:t xml:space="preserve"> GPS </w:t>
      </w:r>
      <w:r>
        <w:rPr>
          <w:rFonts w:hint="eastAsia"/>
          <w:b/>
          <w:bCs/>
        </w:rPr>
        <w:t xml:space="preserve">背心”，而要做“能够自动重建比赛状态的多模态足球数据平台”，背心只是其中一个高价值传感器节点。</w:t>
      </w:r>
    </w:p>
    <w:p>
      <w:pPr>
        <w:pStyle w:val="FirstParagraph"/>
      </w:pPr>
      <w:r>
        <w:rPr>
          <w:rFonts w:hint="eastAsia"/>
        </w:rPr>
        <w:t xml:space="preserve">第一阶段最优产品组合不是“双目</w:t>
      </w:r>
      <w:r>
        <w:t xml:space="preserve"> + </w:t>
      </w:r>
      <w:r>
        <w:rPr>
          <w:rFonts w:hint="eastAsia"/>
        </w:rPr>
        <w:t xml:space="preserve">自研</w:t>
      </w:r>
      <w:r>
        <w:t xml:space="preserve"> ECG </w:t>
      </w:r>
      <w:r>
        <w:rPr>
          <w:rFonts w:hint="eastAsia"/>
        </w:rPr>
        <w:t xml:space="preserve">背心”，而是：</w:t>
      </w:r>
    </w:p>
    <w:p>
      <w:pPr>
        <w:pStyle w:val="BodyText"/>
      </w:pPr>
      <w:r>
        <w:rPr>
          <w:rFonts w:hint="eastAsia"/>
        </w:rPr>
        <w:t xml:space="preserve">**四路固定同步全局快门</w:t>
      </w:r>
      <w:r>
        <w:t xml:space="preserve"> GigE </w:t>
      </w:r>
      <w:r>
        <w:rPr>
          <w:rFonts w:hint="eastAsia"/>
        </w:rPr>
        <w:t xml:space="preserve">摄像机</w:t>
      </w:r>
    </w:p>
    <w:p>
      <w:pPr>
        <w:pStyle w:val="Compact"/>
        <w:numPr>
          <w:ilvl w:val="0"/>
          <w:numId w:val="1003"/>
        </w:numPr>
      </w:pPr>
      <w:r>
        <w:rPr>
          <w:rFonts w:hint="eastAsia"/>
        </w:rPr>
        <w:t xml:space="preserve">双频</w:t>
      </w:r>
      <w:r>
        <w:t xml:space="preserve"> GNSS/IMU </w:t>
      </w:r>
      <w:r>
        <w:rPr>
          <w:rFonts w:hint="eastAsia"/>
        </w:rPr>
        <w:t xml:space="preserve">背部节点</w:t>
      </w:r>
    </w:p>
    <w:p>
      <w:pPr>
        <w:pStyle w:val="Compact"/>
        <w:numPr>
          <w:ilvl w:val="0"/>
          <w:numId w:val="1003"/>
        </w:numPr>
      </w:pPr>
      <w:r>
        <w:t xml:space="preserve">Polar H10</w:t>
      </w:r>
    </w:p>
    <w:p>
      <w:pPr>
        <w:pStyle w:val="Compact"/>
        <w:numPr>
          <w:ilvl w:val="0"/>
          <w:numId w:val="1003"/>
        </w:numPr>
      </w:pPr>
      <w:r>
        <w:t xml:space="preserve">PTP/GNSS-PPS </w:t>
      </w:r>
      <w:r>
        <w:rPr>
          <w:rFonts w:hint="eastAsia"/>
        </w:rPr>
        <w:t xml:space="preserve">全局时间轴</w:t>
      </w:r>
    </w:p>
    <w:p>
      <w:pPr>
        <w:pStyle w:val="Compact"/>
        <w:numPr>
          <w:ilvl w:val="0"/>
          <w:numId w:val="1003"/>
        </w:numPr>
      </w:pPr>
      <w:r>
        <w:t xml:space="preserve">Player/Ball Detection</w:t>
      </w:r>
    </w:p>
    <w:p>
      <w:pPr>
        <w:pStyle w:val="Compact"/>
        <w:numPr>
          <w:ilvl w:val="0"/>
          <w:numId w:val="1003"/>
        </w:numPr>
      </w:pPr>
      <w:r>
        <w:t xml:space="preserve">MOT/ReID</w:t>
      </w:r>
    </w:p>
    <w:p>
      <w:pPr>
        <w:pStyle w:val="Compact"/>
        <w:numPr>
          <w:ilvl w:val="0"/>
          <w:numId w:val="1003"/>
        </w:numPr>
      </w:pPr>
      <w:r>
        <w:t xml:space="preserve">Pitch Calibration/GSR</w:t>
      </w:r>
    </w:p>
    <w:p>
      <w:pPr>
        <w:pStyle w:val="Compact"/>
        <w:numPr>
          <w:ilvl w:val="0"/>
          <w:numId w:val="1003"/>
        </w:numPr>
      </w:pPr>
      <w:r>
        <w:t xml:space="preserve">Vision-GNSS Identity Fusion</w:t>
      </w:r>
    </w:p>
    <w:p>
      <w:pPr>
        <w:pStyle w:val="Compact"/>
        <w:numPr>
          <w:ilvl w:val="0"/>
          <w:numId w:val="1003"/>
        </w:numPr>
      </w:pPr>
      <w:r>
        <w:t xml:space="preserve">Pass/Possession/Formation/Pitch-Control/xT。**</w:t>
      </w:r>
    </w:p>
    <w:p>
      <w:pPr>
        <w:pStyle w:val="FirstParagraph"/>
      </w:pPr>
      <w:r>
        <w:rPr>
          <w:rFonts w:hint="eastAsia"/>
        </w:rPr>
        <w:t xml:space="preserve">这一路线的关键原因是：国际商业市场已经证明</w:t>
      </w:r>
      <w:r>
        <w:t xml:space="preserve"> </w:t>
      </w:r>
      <w:r>
        <w:rPr>
          <w:rFonts w:hint="eastAsia"/>
        </w:rPr>
        <w:t xml:space="preserve">GPS、UWB、视频自动捕捉分别都能单独成为成熟产品，而最新公开数据和商业分析正在向</w:t>
      </w:r>
      <w:r>
        <w:rPr>
          <w:b/>
          <w:bCs/>
        </w:rPr>
        <w:t xml:space="preserve">Game State、off-ball movement、dynamic events </w:t>
      </w:r>
      <w:r>
        <w:rPr>
          <w:rFonts w:hint="eastAsia"/>
          <w:b/>
          <w:bCs/>
        </w:rPr>
        <w:t xml:space="preserve">和</w:t>
      </w:r>
      <w:r>
        <w:rPr>
          <w:b/>
          <w:bCs/>
        </w:rPr>
        <w:t xml:space="preserve"> full-pitch tracking</w:t>
      </w:r>
      <w:r>
        <w:rPr>
          <w:rFonts w:hint="eastAsia"/>
        </w:rPr>
        <w:t xml:space="preserve">集中。贵团队如果只做硬件，会直接进入</w:t>
      </w:r>
      <w:r>
        <w:t xml:space="preserve"> Catapult/STATSports </w:t>
      </w:r>
      <w:r>
        <w:rPr>
          <w:rFonts w:hint="eastAsia"/>
        </w:rPr>
        <w:t xml:space="preserve">已非常成熟的赛道；如果只做视觉，又会与</w:t>
      </w:r>
      <w:r>
        <w:t xml:space="preserve"> SkillCorner/Hudl </w:t>
      </w:r>
      <w:r>
        <w:rPr>
          <w:rFonts w:hint="eastAsia"/>
        </w:rPr>
        <w:t xml:space="preserve">等竞争。真正值得形成技术壁垒的是</w:t>
      </w:r>
      <w:r>
        <w:rPr>
          <w:rFonts w:hint="eastAsia"/>
          <w:b/>
          <w:bCs/>
        </w:rPr>
        <w:t xml:space="preserve">视觉与可穿戴的时间级融合以及由此产生的高质量战术数据</w:t>
      </w:r>
      <w:r>
        <w:t xml:space="preserve">。</w:t>
      </w:r>
      <w:hyperlink r:id="rId10">
        <w:r>
          <w:rPr>
            <w:rStyle w:val="Hyperlink"/>
          </w:rPr>
          <w:t xml:space="preserve">[55]</w:t>
        </w:r>
      </w:hyperlink>
    </w:p>
    <w:p>
      <w:pPr>
        <w:pStyle w:val="BodyText"/>
      </w:pPr>
      <w:r>
        <w:rPr>
          <w:rFonts w:hint="eastAsia"/>
        </w:rPr>
        <w:t xml:space="preserve">硬件产品化建议采用“</w:t>
      </w:r>
      <w:r>
        <w:rPr>
          <w:rFonts w:hint="eastAsia"/>
          <w:b/>
          <w:bCs/>
        </w:rPr>
        <w:t xml:space="preserve">两层定位</w:t>
      </w:r>
      <w:r>
        <w:rPr>
          <w:rFonts w:hint="eastAsia"/>
        </w:rPr>
        <w:t xml:space="preserve">”：正式比赛和移动部署以</w:t>
      </w:r>
      <w:r>
        <w:t xml:space="preserve"> 10–20 Hz </w:t>
      </w:r>
      <w:r>
        <w:rPr>
          <w:rFonts w:hint="eastAsia"/>
        </w:rPr>
        <w:t xml:space="preserve">双频</w:t>
      </w:r>
      <w:r>
        <w:t xml:space="preserve"> GNSS + vision </w:t>
      </w:r>
      <w:r>
        <w:rPr>
          <w:rFonts w:hint="eastAsia"/>
        </w:rPr>
        <w:t xml:space="preserve">为主；固定训练基地的高精版再增加</w:t>
      </w:r>
      <w:r>
        <w:t xml:space="preserve"> RTK/UWB。KINEXON </w:t>
      </w:r>
      <w:r>
        <w:rPr>
          <w:rFonts w:hint="eastAsia"/>
        </w:rPr>
        <w:t xml:space="preserve">证明固定</w:t>
      </w:r>
      <w:r>
        <w:t xml:space="preserve"> UWB </w:t>
      </w:r>
      <w:r>
        <w:rPr>
          <w:rFonts w:hint="eastAsia"/>
        </w:rPr>
        <w:t xml:space="preserve">可以实现厂商标称</w:t>
      </w:r>
      <w:r>
        <w:t xml:space="preserve"> sub-10 </w:t>
      </w:r>
      <w:r>
        <w:rPr>
          <w:rFonts w:hint="eastAsia"/>
        </w:rPr>
        <w:t xml:space="preserve">cm，而</w:t>
      </w:r>
      <w:r>
        <w:t xml:space="preserve"> Quectel </w:t>
      </w:r>
      <w:r>
        <w:rPr>
          <w:rFonts w:hint="eastAsia"/>
        </w:rPr>
        <w:t xml:space="preserve">现有</w:t>
      </w:r>
      <w:r>
        <w:t xml:space="preserve"> LC29H/LG290P </w:t>
      </w:r>
      <w:r>
        <w:rPr>
          <w:rFonts w:hint="eastAsia"/>
        </w:rPr>
        <w:t xml:space="preserve">又使低成本</w:t>
      </w:r>
      <w:r>
        <w:t xml:space="preserve"> RTK </w:t>
      </w:r>
      <w:r>
        <w:rPr>
          <w:rFonts w:hint="eastAsia"/>
        </w:rPr>
        <w:t xml:space="preserve">研发门槛显著下降，但两者都不应取代视觉对完整战术上下文的获取。</w:t>
      </w:r>
      <w:hyperlink r:id="rId20">
        <w:r>
          <w:rPr>
            <w:rStyle w:val="Hyperlink"/>
          </w:rPr>
          <w:t xml:space="preserve">[56]</w:t>
        </w:r>
      </w:hyperlink>
    </w:p>
    <w:p>
      <w:pPr>
        <w:pStyle w:val="BodyText"/>
      </w:pPr>
      <w:r>
        <w:rPr>
          <w:rFonts w:hint="eastAsia"/>
        </w:rPr>
        <w:t xml:space="preserve">视觉产品化则建议形成“</w:t>
      </w:r>
      <w:r>
        <w:rPr>
          <w:b/>
          <w:bCs/>
        </w:rPr>
        <w:t xml:space="preserve">4–6 </w:t>
      </w:r>
      <w:r>
        <w:rPr>
          <w:rFonts w:hint="eastAsia"/>
          <w:b/>
          <w:bCs/>
        </w:rPr>
        <w:t xml:space="preserve">路固定全场分析阵列</w:t>
      </w:r>
      <w:r>
        <w:rPr>
          <w:b/>
          <w:bCs/>
        </w:rPr>
        <w:t xml:space="preserve"> + </w:t>
      </w:r>
      <w:r>
        <w:rPr>
          <w:rFonts w:hint="eastAsia"/>
          <w:b/>
          <w:bCs/>
        </w:rPr>
        <w:t xml:space="preserve">可选</w:t>
      </w:r>
      <w:r>
        <w:rPr>
          <w:b/>
          <w:bCs/>
        </w:rPr>
        <w:t xml:space="preserve"> </w:t>
      </w:r>
      <w:r>
        <w:rPr>
          <w:rFonts w:hint="eastAsia"/>
          <w:b/>
          <w:bCs/>
        </w:rPr>
        <w:t xml:space="preserve">PTZ/高速局部相机</w:t>
      </w:r>
      <w:r>
        <w:rPr>
          <w:rFonts w:hint="eastAsia"/>
        </w:rPr>
        <w:t xml:space="preserve">”。双目保留为球门区、训练动作、局部三维姿态等特定模块，而不是</w:t>
      </w:r>
      <w:r>
        <w:t xml:space="preserve"> 105×68 m </w:t>
      </w:r>
      <w:r>
        <w:rPr>
          <w:rFonts w:hint="eastAsia"/>
        </w:rPr>
        <w:t xml:space="preserve">全场的主定位机制。Pixellot</w:t>
      </w:r>
      <w:r>
        <w:t xml:space="preserve"> </w:t>
      </w:r>
      <w:r>
        <w:rPr>
          <w:rFonts w:hint="eastAsia"/>
        </w:rPr>
        <w:t xml:space="preserve">的三摄</w:t>
      </w:r>
      <w:r>
        <w:t xml:space="preserve"> 12K、Hudl </w:t>
      </w:r>
      <w:r>
        <w:rPr>
          <w:rFonts w:hint="eastAsia"/>
        </w:rPr>
        <w:t xml:space="preserve">的多镜头战术视角，以及</w:t>
      </w:r>
      <w:r>
        <w:t xml:space="preserve"> SoccerTrack v2 </w:t>
      </w:r>
      <w:r>
        <w:rPr>
          <w:rFonts w:hint="eastAsia"/>
        </w:rPr>
        <w:t xml:space="preserve">的</w:t>
      </w:r>
      <w:r>
        <w:t xml:space="preserve"> 4K </w:t>
      </w:r>
      <w:r>
        <w:rPr>
          <w:rFonts w:hint="eastAsia"/>
        </w:rPr>
        <w:t xml:space="preserve">全场</w:t>
      </w:r>
      <w:r>
        <w:t xml:space="preserve"> GSR </w:t>
      </w:r>
      <w:r>
        <w:rPr>
          <w:rFonts w:hint="eastAsia"/>
        </w:rPr>
        <w:t xml:space="preserve">数据都与这一方向一致。</w:t>
      </w:r>
      <w:hyperlink r:id="rId41">
        <w:r>
          <w:rPr>
            <w:rStyle w:val="Hyperlink"/>
          </w:rPr>
          <w:t xml:space="preserve">[57]</w:t>
        </w:r>
      </w:hyperlink>
    </w:p>
    <w:p>
      <w:pPr>
        <w:pStyle w:val="BodyText"/>
      </w:pPr>
      <w:r>
        <w:rPr>
          <w:rFonts w:hint="eastAsia"/>
        </w:rPr>
        <w:t xml:space="preserve">算法研发的第一核心</w:t>
      </w:r>
      <w:r>
        <w:t xml:space="preserve"> benchmark </w:t>
      </w:r>
      <w:r>
        <w:rPr>
          <w:rFonts w:hint="eastAsia"/>
        </w:rPr>
        <w:t xml:space="preserve">应从“person</w:t>
      </w:r>
      <w:r>
        <w:t xml:space="preserve"> detection </w:t>
      </w:r>
      <w:r>
        <w:rPr>
          <w:rFonts w:hint="eastAsia"/>
        </w:rPr>
        <w:t xml:space="preserve">accuracy”升级到：</w:t>
      </w:r>
    </w:p>
    <w:p>
      <w:pPr>
        <w:pStyle w:val="BodyText"/>
      </w:pPr>
      <m:oMathPara>
        <m:oMathParaPr>
          <m:jc m:val="center"/>
        </m:oMathParaPr>
        <m:oMath>
          <m:r>
            <m:rPr>
              <m:nor/>
              <m:sty m:val="p"/>
            </m:rPr>
            <m:t>Video</m:t>
          </m:r>
          <m:r>
            <m:rPr>
              <m:sty m:val="p"/>
            </m:rPr>
            <m:t>→</m:t>
          </m:r>
          <m:r>
            <m:rPr>
              <m:nor/>
              <m:sty m:val="p"/>
            </m:rPr>
            <m:t>GSR</m:t>
          </m:r>
          <m:r>
            <m:rPr>
              <m:sty m:val="p"/>
            </m:rPr>
            <m:t>→</m:t>
          </m:r>
          <m:r>
            <m:rPr>
              <m:nor/>
              <m:sty m:val="p"/>
            </m:rPr>
            <m:t>Identity</m:t>
          </m:r>
          <m:r>
            <m:rPr>
              <m:sty m:val="p"/>
            </m:rPr>
            <m:t>→</m:t>
          </m:r>
          <m:r>
            <m:rPr>
              <m:nor/>
              <m:sty m:val="p"/>
            </m:rPr>
            <m:t>Ball Possession</m:t>
          </m:r>
          <m:r>
            <m:rPr>
              <m:sty m:val="p"/>
            </m:rPr>
            <m:t>→</m:t>
          </m:r>
          <m:r>
            <m:rPr>
              <m:nor/>
              <m:sty m:val="p"/>
            </m:rPr>
            <m:t>Events</m:t>
          </m:r>
          <m:r>
            <m:rPr>
              <m:sty m:val="p"/>
            </m:rPr>
            <m:t>→</m:t>
          </m:r>
          <m:r>
            <m:rPr>
              <m:nor/>
              <m:sty m:val="p"/>
            </m:rPr>
            <m:t>Tactical State</m:t>
          </m:r>
          <m:r>
            <m:rPr>
              <m:sty m:val="p"/>
            </m:rPr>
            <m:t>→</m:t>
          </m:r>
          <m:r>
            <m:rPr>
              <m:nor/>
              <m:sty m:val="p"/>
            </m:rPr>
            <m:t>Decision Support</m:t>
          </m:r>
        </m:oMath>
      </m:oMathPara>
    </w:p>
    <w:p>
      <w:pPr>
        <w:pStyle w:val="FirstParagraph"/>
      </w:pPr>
      <w:r>
        <w:rPr>
          <w:rFonts w:hint="eastAsia"/>
        </w:rPr>
        <w:t xml:space="preserve">其中</w:t>
      </w:r>
      <w:r>
        <w:t xml:space="preserve"> GSR </w:t>
      </w:r>
      <w:r>
        <w:rPr>
          <w:rFonts w:hint="eastAsia"/>
        </w:rPr>
        <w:t xml:space="preserve">可以直接以</w:t>
      </w:r>
      <w:r>
        <w:t xml:space="preserve"> SoccerNet </w:t>
      </w:r>
      <w:r>
        <w:rPr>
          <w:rFonts w:hint="eastAsia"/>
        </w:rPr>
        <w:t xml:space="preserve">和</w:t>
      </w:r>
      <w:r>
        <w:t xml:space="preserve"> SoccerTrack v2 </w:t>
      </w:r>
      <w:r>
        <w:rPr>
          <w:rFonts w:hint="eastAsia"/>
        </w:rPr>
        <w:t xml:space="preserve">为公开基线；MOT</w:t>
      </w:r>
      <w:r>
        <w:t xml:space="preserve"> </w:t>
      </w:r>
      <w:r>
        <w:rPr>
          <w:rFonts w:hint="eastAsia"/>
        </w:rPr>
        <w:t xml:space="preserve">以</w:t>
      </w:r>
      <w:r>
        <w:t xml:space="preserve"> ByteTrack/BoT-SORT </w:t>
      </w:r>
      <w:r>
        <w:rPr>
          <w:rFonts w:hint="eastAsia"/>
        </w:rPr>
        <w:t xml:space="preserve">为起点；融合以</w:t>
      </w:r>
      <w:r>
        <w:t xml:space="preserve"> EKF/GTSAM </w:t>
      </w:r>
      <w:r>
        <w:rPr>
          <w:rFonts w:hint="eastAsia"/>
        </w:rPr>
        <w:t xml:space="preserve">为基础；事件价值体系则可以用</w:t>
      </w:r>
      <w:r>
        <w:t xml:space="preserve"> </w:t>
      </w:r>
      <w:r>
        <w:rPr>
          <w:rStyle w:val="VerbatimChar"/>
        </w:rPr>
        <w:t xml:space="preserve">socceraction</w:t>
      </w:r>
      <w:r>
        <w:t xml:space="preserve"> </w:t>
      </w:r>
      <w:r>
        <w:rPr>
          <w:rFonts w:hint="eastAsia"/>
        </w:rPr>
        <w:t xml:space="preserve">的</w:t>
      </w:r>
      <w:r>
        <w:t xml:space="preserve"> SPADL/xT/VAEP </w:t>
      </w:r>
      <w:r>
        <w:rPr>
          <w:rFonts w:hint="eastAsia"/>
        </w:rPr>
        <w:t xml:space="preserve">起步。</w:t>
      </w:r>
      <w:hyperlink r:id="rId92">
        <w:r>
          <w:rPr>
            <w:rStyle w:val="Hyperlink"/>
          </w:rPr>
          <w:t xml:space="preserve">[58]</w:t>
        </w:r>
      </w:hyperlink>
    </w:p>
    <w:p>
      <w:pPr>
        <w:pStyle w:val="BodyText"/>
      </w:pPr>
      <w:r>
        <w:rPr>
          <w:rFonts w:hint="eastAsia"/>
          <w:b/>
          <w:bCs/>
        </w:rPr>
        <w:t xml:space="preserve">最值得立即下载并进入研发基线的数据集优先级：</w:t>
      </w:r>
    </w:p>
    <w:p>
      <w:pPr>
        <w:pStyle w:val="BodyText"/>
      </w:pPr>
      <w:r>
        <w:rPr>
          <w:b/>
          <w:bCs/>
        </w:rPr>
        <w:t xml:space="preserve">SoccerTrack v2 → SkillCorner Open Data → SoccerNet GSR → Metrica → SoccerMon → SoccerTrack v1 → StatsBomb Open Data。</w:t>
      </w:r>
    </w:p>
    <w:p>
      <w:pPr>
        <w:pStyle w:val="BodyText"/>
      </w:pPr>
      <w:r>
        <w:rPr>
          <w:rFonts w:hint="eastAsia"/>
        </w:rPr>
        <w:t xml:space="preserve">尤其值得注意的是，SoccerTrack</w:t>
      </w:r>
      <w:r>
        <w:t xml:space="preserve"> v2 </w:t>
      </w:r>
      <w:r>
        <w:rPr>
          <w:rFonts w:hint="eastAsia"/>
        </w:rPr>
        <w:t xml:space="preserve">的数据采用</w:t>
      </w:r>
      <w:r>
        <w:t xml:space="preserve"> </w:t>
      </w:r>
      <w:r>
        <w:rPr>
          <w:b/>
          <w:bCs/>
        </w:rPr>
        <w:t xml:space="preserve">CC BY 4.0 </w:t>
      </w:r>
      <w:r>
        <w:rPr>
          <w:rFonts w:hint="eastAsia"/>
          <w:b/>
          <w:bCs/>
        </w:rPr>
        <w:t xml:space="preserve">且明确允许商业使用</w:t>
      </w:r>
      <w:r>
        <w:rPr>
          <w:rFonts w:hint="eastAsia"/>
        </w:rPr>
        <w:t xml:space="preserve">，代码为</w:t>
      </w:r>
      <w:r>
        <w:t xml:space="preserve"> </w:t>
      </w:r>
      <w:r>
        <w:rPr>
          <w:rFonts w:hint="eastAsia"/>
        </w:rPr>
        <w:t xml:space="preserve">MIT；SkillCorner</w:t>
      </w:r>
      <w:r>
        <w:t xml:space="preserve"> </w:t>
      </w:r>
      <w:r>
        <w:rPr>
          <w:rFonts w:hint="eastAsia"/>
        </w:rPr>
        <w:t xml:space="preserve">当前公开数据已经扩展到</w:t>
      </w:r>
      <w:r>
        <w:t xml:space="preserve"> 10 </w:t>
      </w:r>
      <w:r>
        <w:rPr>
          <w:rFonts w:hint="eastAsia"/>
        </w:rPr>
        <w:t xml:space="preserve">场</w:t>
      </w:r>
      <w:r>
        <w:t xml:space="preserve"> 2024/25 </w:t>
      </w:r>
      <w:r>
        <w:rPr>
          <w:rFonts w:hint="eastAsia"/>
        </w:rPr>
        <w:t xml:space="preserve">澳超并带有</w:t>
      </w:r>
      <w:r>
        <w:t xml:space="preserve"> 10 Hz tracking、Dynamic Events、phases of play </w:t>
      </w:r>
      <w:r>
        <w:rPr>
          <w:rFonts w:hint="eastAsia"/>
        </w:rPr>
        <w:t xml:space="preserve">和赛季级</w:t>
      </w:r>
      <w:r>
        <w:t xml:space="preserve"> Physical/Off-Ball </w:t>
      </w:r>
      <w:r>
        <w:rPr>
          <w:rFonts w:hint="eastAsia"/>
        </w:rPr>
        <w:t xml:space="preserve">Runs/Passing；这是截至当前日期构建自主足球技战术算法原型最有价值的开放组合之一。</w:t>
      </w:r>
      <w:hyperlink r:id="rId13">
        <w:r>
          <w:rPr>
            <w:rStyle w:val="Hyperlink"/>
          </w:rPr>
          <w:t xml:space="preserve">[48]</w:t>
        </w:r>
      </w:hyperlink>
    </w:p>
    <w:p>
      <w:pPr>
        <w:pStyle w:val="BodyText"/>
      </w:pPr>
      <w:r>
        <w:rPr>
          <w:rFonts w:hint="eastAsia"/>
          <w:b/>
          <w:bCs/>
        </w:rPr>
        <w:t xml:space="preserve">主要一手/高可信来源包括：</w:t>
      </w:r>
      <w:r>
        <w:t xml:space="preserve"> </w:t>
      </w:r>
      <w:r>
        <w:t xml:space="preserve">FIFA EPTS Quality Programme </w:t>
      </w:r>
      <w:r>
        <w:rPr>
          <w:rFonts w:hint="eastAsia"/>
        </w:rPr>
        <w:t xml:space="preserve">与</w:t>
      </w:r>
      <w:r>
        <w:t xml:space="preserve"> IFAB </w:t>
      </w:r>
      <w:r>
        <w:rPr>
          <w:rFonts w:hint="eastAsia"/>
        </w:rPr>
        <w:t xml:space="preserve">Laws；Catapult、STATSports、Polar、KINEXON、Playermaker、Veo、Hudl、Spiideo、Pixellot、SkillCorner</w:t>
      </w:r>
      <w:r>
        <w:t xml:space="preserve"> </w:t>
      </w:r>
      <w:r>
        <w:rPr>
          <w:rFonts w:hint="eastAsia"/>
        </w:rPr>
        <w:t xml:space="preserve">官方资料；Quectel、TDK</w:t>
      </w:r>
      <w:r>
        <w:t xml:space="preserve"> InvenSense、Analog Devices </w:t>
      </w:r>
      <w:r>
        <w:rPr>
          <w:rFonts w:hint="eastAsia"/>
        </w:rPr>
        <w:t xml:space="preserve">等原厂器件资料；SoccerTrack</w:t>
      </w:r>
      <w:r>
        <w:t xml:space="preserve"> v2、SoccerNet、SportsMOT、SoccerMon、Metrica、SkillCorner Open Data </w:t>
      </w:r>
      <w:r>
        <w:rPr>
          <w:rFonts w:hint="eastAsia"/>
        </w:rPr>
        <w:t xml:space="preserve">原始数据仓库及学术论文；以及江苏省足球运动协会关于国内</w:t>
      </w:r>
      <w:r>
        <w:t xml:space="preserve"> </w:t>
      </w:r>
      <w:r>
        <w:rPr>
          <w:rFonts w:hint="eastAsia"/>
        </w:rPr>
        <w:t xml:space="preserve">UWB/智能护腿板竞训平台的公开案例。</w:t>
      </w:r>
      <w:hyperlink r:id="rId88">
        <w:r>
          <w:rPr>
            <w:rStyle w:val="Hyperlink"/>
          </w:rPr>
          <w:t xml:space="preserve">[59]</w:t>
        </w:r>
      </w:hyperlink>
    </w:p>
    <w:bookmarkEnd w:id="93"/>
    <w:bookmarkEnd w:id="94"/>
    <w:bookmarkEnd w:id="95"/>
    <w:p>
      <w:r>
        <w:pict>
          <v:rect style="width:0;height:1.5pt" o:hralign="center" o:hrstd="t" o:hr="t"/>
        </w:pict>
      </w:r>
    </w:p>
    <w:bookmarkStart w:id="96"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hyperlink r:id="rId10">
        <w:r>
          <w:rPr>
            <w:rStyle w:val="Hyperlink"/>
          </w:rPr>
          <w:t xml:space="preserve">[6]</w:t>
        </w:r>
      </w:hyperlink>
      <w:r>
        <w:t xml:space="preserve"> </w:t>
      </w:r>
      <w:hyperlink r:id="rId10">
        <w:r>
          <w:rPr>
            <w:rStyle w:val="Hyperlink"/>
          </w:rPr>
          <w:t xml:space="preserve">[7]</w:t>
        </w:r>
      </w:hyperlink>
      <w:r>
        <w:t xml:space="preserve"> </w:t>
      </w:r>
      <w:hyperlink r:id="rId10">
        <w:r>
          <w:rPr>
            <w:rStyle w:val="Hyperlink"/>
          </w:rPr>
          <w:t xml:space="preserve">[28]</w:t>
        </w:r>
      </w:hyperlink>
      <w:r>
        <w:t xml:space="preserve"> </w:t>
      </w:r>
      <w:hyperlink r:id="rId10">
        <w:r>
          <w:rPr>
            <w:rStyle w:val="Hyperlink"/>
          </w:rPr>
          <w:t xml:space="preserve">[55]</w:t>
        </w:r>
      </w:hyperlink>
      <w:r>
        <w:t xml:space="preserve"> </w:t>
      </w:r>
      <w:r>
        <w:t xml:space="preserve">Catapult Vector Pro | Performance Analysis</w:t>
      </w:r>
    </w:p>
    <w:p>
      <w:pPr>
        <w:pStyle w:val="BodyText"/>
      </w:pPr>
      <w:hyperlink r:id="rId10">
        <w:r>
          <w:rPr>
            <w:rStyle w:val="Hyperlink"/>
          </w:rPr>
          <w:t xml:space="preserve">https://www.catapult.com/solutions/vector-pro?utm_source=chatgpt.com</w:t>
        </w:r>
      </w:hyperlink>
    </w:p>
    <w:p>
      <w:pPr>
        <w:pStyle w:val="BodyText"/>
      </w:pPr>
      <w:hyperlink r:id="rId11">
        <w:r>
          <w:rPr>
            <w:rStyle w:val="Hyperlink"/>
          </w:rPr>
          <w:t xml:space="preserve">[2]</w:t>
        </w:r>
      </w:hyperlink>
      <w:r>
        <w:t xml:space="preserve"> </w:t>
      </w:r>
      <w:hyperlink r:id="rId11">
        <w:r>
          <w:rPr>
            <w:rStyle w:val="Hyperlink"/>
          </w:rPr>
          <w:t xml:space="preserve">[15]</w:t>
        </w:r>
      </w:hyperlink>
      <w:r>
        <w:t xml:space="preserve"> </w:t>
      </w:r>
      <w:r>
        <w:t xml:space="preserve">Introducing Show S3: Reinventing live sports streaming</w:t>
      </w:r>
    </w:p>
    <w:p>
      <w:pPr>
        <w:pStyle w:val="BodyText"/>
      </w:pPr>
      <w:hyperlink r:id="rId11">
        <w:r>
          <w:rPr>
            <w:rStyle w:val="Hyperlink"/>
          </w:rPr>
          <w:t xml:space="preserve">https://www.pixellot.tv/blog/introducing-show-s3-reinventing-live-sports-streaming/?utm_source=chatgpt.com</w:t>
        </w:r>
      </w:hyperlink>
    </w:p>
    <w:p>
      <w:pPr>
        <w:pStyle w:val="BodyText"/>
      </w:pPr>
      <w:hyperlink r:id="rId12">
        <w:r>
          <w:rPr>
            <w:rStyle w:val="Hyperlink"/>
          </w:rPr>
          <w:t xml:space="preserve">[4]</w:t>
        </w:r>
      </w:hyperlink>
      <w:r>
        <w:t xml:space="preserve"> </w:t>
      </w:r>
      <w:hyperlink r:id="rId12">
        <w:r>
          <w:rPr>
            <w:rStyle w:val="Hyperlink"/>
          </w:rPr>
          <w:t xml:space="preserve">[19]</w:t>
        </w:r>
      </w:hyperlink>
      <w:r>
        <w:t xml:space="preserve"> </w:t>
      </w:r>
      <w:hyperlink r:id="rId12">
        <w:r>
          <w:rPr>
            <w:rStyle w:val="Hyperlink"/>
          </w:rPr>
          <w:t xml:space="preserve">[20]</w:t>
        </w:r>
      </w:hyperlink>
      <w:r>
        <w:t xml:space="preserve"> </w:t>
      </w:r>
      <w:hyperlink r:id="rId12">
        <w:r>
          <w:rPr>
            <w:rStyle w:val="Hyperlink"/>
          </w:rPr>
          <w:t xml:space="preserve">[29]</w:t>
        </w:r>
      </w:hyperlink>
      <w:r>
        <w:t xml:space="preserve"> </w:t>
      </w:r>
      <w:r>
        <w:t xml:space="preserve">GNSS LC29H series</w:t>
      </w:r>
    </w:p>
    <w:p>
      <w:pPr>
        <w:pStyle w:val="BodyText"/>
      </w:pPr>
      <w:hyperlink r:id="rId12">
        <w:r>
          <w:rPr>
            <w:rStyle w:val="Hyperlink"/>
          </w:rPr>
          <w:t xml:space="preserve">https://www.quectel.com/product/gnss-lc29h/?utm_source=chatgpt.com</w:t>
        </w:r>
      </w:hyperlink>
    </w:p>
    <w:p>
      <w:pPr>
        <w:pStyle w:val="BodyText"/>
      </w:pPr>
      <w:hyperlink r:id="rId13">
        <w:r>
          <w:rPr>
            <w:rStyle w:val="Hyperlink"/>
          </w:rPr>
          <w:t xml:space="preserve">[5]</w:t>
        </w:r>
      </w:hyperlink>
      <w:r>
        <w:t xml:space="preserve"> </w:t>
      </w:r>
      <w:hyperlink r:id="rId13">
        <w:r>
          <w:rPr>
            <w:rStyle w:val="Hyperlink"/>
          </w:rPr>
          <w:t xml:space="preserve">[37]</w:t>
        </w:r>
      </w:hyperlink>
      <w:r>
        <w:t xml:space="preserve"> </w:t>
      </w:r>
      <w:hyperlink r:id="rId13">
        <w:r>
          <w:rPr>
            <w:rStyle w:val="Hyperlink"/>
          </w:rPr>
          <w:t xml:space="preserve">[48]</w:t>
        </w:r>
      </w:hyperlink>
      <w:r>
        <w:t xml:space="preserve"> </w:t>
      </w:r>
      <w:r>
        <w:t xml:space="preserve">GitHub - AtomScott/SoccerTrack-v2 · GitHub</w:t>
      </w:r>
    </w:p>
    <w:p>
      <w:pPr>
        <w:pStyle w:val="BodyText"/>
      </w:pPr>
      <w:hyperlink r:id="rId13">
        <w:r>
          <w:rPr>
            <w:rStyle w:val="Hyperlink"/>
          </w:rPr>
          <w:t xml:space="preserve">https://github.com/AtomScott/SoccerTrack-v2</w:t>
        </w:r>
      </w:hyperlink>
    </w:p>
    <w:p>
      <w:pPr>
        <w:pStyle w:val="BodyText"/>
      </w:pPr>
      <w:hyperlink r:id="rId18">
        <w:r>
          <w:rPr>
            <w:rStyle w:val="Hyperlink"/>
          </w:rPr>
          <w:t xml:space="preserve">[8]</w:t>
        </w:r>
      </w:hyperlink>
      <w:r>
        <w:t xml:space="preserve"> </w:t>
      </w:r>
      <w:r>
        <w:t xml:space="preserve">STATSports Academy | GPS Performance Tracker</w:t>
      </w:r>
    </w:p>
    <w:p>
      <w:pPr>
        <w:pStyle w:val="BodyText"/>
      </w:pPr>
      <w:hyperlink r:id="rId18">
        <w:r>
          <w:rPr>
            <w:rStyle w:val="Hyperlink"/>
          </w:rPr>
          <w:t xml:space="preserve">https://statsports.com/academy?utm_source=chatgpt.com</w:t>
        </w:r>
      </w:hyperlink>
    </w:p>
    <w:p>
      <w:pPr>
        <w:pStyle w:val="BodyText"/>
      </w:pPr>
      <w:hyperlink r:id="rId19">
        <w:r>
          <w:rPr>
            <w:rStyle w:val="Hyperlink"/>
          </w:rPr>
          <w:t xml:space="preserve">[9]</w:t>
        </w:r>
      </w:hyperlink>
      <w:r>
        <w:t xml:space="preserve"> </w:t>
      </w:r>
      <w:r>
        <w:t xml:space="preserve">High performance player tracking for teams</w:t>
      </w:r>
    </w:p>
    <w:p>
      <w:pPr>
        <w:pStyle w:val="BodyText"/>
      </w:pPr>
      <w:hyperlink r:id="rId19">
        <w:r>
          <w:rPr>
            <w:rStyle w:val="Hyperlink"/>
          </w:rPr>
          <w:t xml:space="preserve">https://www.polar.com/en/business/team?srsltid=AfmBOoo59ef4FG_pNKueVc-Gr9cWVhn5M7AwhhloT2akZcqKtBhfHBMv&amp;utm_source=chatgpt.com</w:t>
        </w:r>
      </w:hyperlink>
    </w:p>
    <w:p>
      <w:pPr>
        <w:pStyle w:val="BodyText"/>
      </w:pPr>
      <w:hyperlink r:id="rId20">
        <w:r>
          <w:rPr>
            <w:rStyle w:val="Hyperlink"/>
          </w:rPr>
          <w:t xml:space="preserve">[10]</w:t>
        </w:r>
      </w:hyperlink>
      <w:r>
        <w:t xml:space="preserve"> </w:t>
      </w:r>
      <w:hyperlink r:id="rId20">
        <w:r>
          <w:rPr>
            <w:rStyle w:val="Hyperlink"/>
          </w:rPr>
          <w:t xml:space="preserve">[17]</w:t>
        </w:r>
      </w:hyperlink>
      <w:r>
        <w:t xml:space="preserve"> </w:t>
      </w:r>
      <w:hyperlink r:id="rId20">
        <w:r>
          <w:rPr>
            <w:rStyle w:val="Hyperlink"/>
          </w:rPr>
          <w:t xml:space="preserve">[56]</w:t>
        </w:r>
      </w:hyperlink>
      <w:r>
        <w:t xml:space="preserve"> </w:t>
      </w:r>
      <w:r>
        <w:t xml:space="preserve">KINEXON PERFORM LPS | Real-Time UWB Indoor Player…</w:t>
      </w:r>
    </w:p>
    <w:p>
      <w:pPr>
        <w:pStyle w:val="BodyText"/>
      </w:pPr>
      <w:hyperlink r:id="rId20">
        <w:r>
          <w:rPr>
            <w:rStyle w:val="Hyperlink"/>
          </w:rPr>
          <w:t xml:space="preserve">https://kinexon-sports.com/products/perform-lps?utm_source=chatgpt.com</w:t>
        </w:r>
      </w:hyperlink>
    </w:p>
    <w:p>
      <w:pPr>
        <w:pStyle w:val="BodyText"/>
      </w:pPr>
      <w:hyperlink r:id="rId21">
        <w:r>
          <w:rPr>
            <w:rStyle w:val="Hyperlink"/>
          </w:rPr>
          <w:t xml:space="preserve">[11]</w:t>
        </w:r>
      </w:hyperlink>
      <w:r>
        <w:t xml:space="preserve"> </w:t>
      </w:r>
      <w:r>
        <w:t xml:space="preserve">Playermaker 2.0</w:t>
      </w:r>
    </w:p>
    <w:p>
      <w:pPr>
        <w:pStyle w:val="BodyText"/>
      </w:pPr>
      <w:hyperlink r:id="rId21">
        <w:r>
          <w:rPr>
            <w:rStyle w:val="Hyperlink"/>
          </w:rPr>
          <w:t xml:space="preserve">https://www.playermaker.com/products/playermaker?srsltid=AfmBOopgOPkclEz7ulUgCJ5bx0M3hlI2FIhL4RCaQIEs-gQGzzyibRV1&amp;utm_source=chatgpt.com</w:t>
        </w:r>
      </w:hyperlink>
    </w:p>
    <w:p>
      <w:pPr>
        <w:pStyle w:val="BodyText"/>
      </w:pPr>
      <w:hyperlink r:id="rId22">
        <w:r>
          <w:rPr>
            <w:rStyle w:val="Hyperlink"/>
          </w:rPr>
          <w:t xml:space="preserve">[12]</w:t>
        </w:r>
      </w:hyperlink>
      <w:r>
        <w:t xml:space="preserve"> </w:t>
      </w:r>
      <w:r>
        <w:t xml:space="preserve">Veo Cam 3: Sports Camera for Recording &amp; Streaming</w:t>
      </w:r>
    </w:p>
    <w:p>
      <w:pPr>
        <w:pStyle w:val="BodyText"/>
      </w:pPr>
      <w:hyperlink r:id="rId22">
        <w:r>
          <w:rPr>
            <w:rStyle w:val="Hyperlink"/>
          </w:rPr>
          <w:t xml:space="preserve">https://www.veo.co/product/veo-cam-3?utm_source=chatgpt.com</w:t>
        </w:r>
      </w:hyperlink>
    </w:p>
    <w:p>
      <w:pPr>
        <w:pStyle w:val="BodyText"/>
      </w:pPr>
      <w:hyperlink r:id="rId23">
        <w:r>
          <w:rPr>
            <w:rStyle w:val="Hyperlink"/>
          </w:rPr>
          <w:t xml:space="preserve">[13]</w:t>
        </w:r>
      </w:hyperlink>
      <w:r>
        <w:t xml:space="preserve"> </w:t>
      </w:r>
      <w:r>
        <w:t xml:space="preserve">Portable sports camera | Hudl Focus Flex</w:t>
      </w:r>
    </w:p>
    <w:p>
      <w:pPr>
        <w:pStyle w:val="BodyText"/>
      </w:pPr>
      <w:hyperlink r:id="rId23">
        <w:r>
          <w:rPr>
            <w:rStyle w:val="Hyperlink"/>
          </w:rPr>
          <w:t xml:space="preserve">https://www.hudl.com/products/focus/flex?utm_source=chatgpt.com</w:t>
        </w:r>
      </w:hyperlink>
    </w:p>
    <w:p>
      <w:pPr>
        <w:pStyle w:val="BodyText"/>
      </w:pPr>
      <w:hyperlink r:id="rId24">
        <w:r>
          <w:rPr>
            <w:rStyle w:val="Hyperlink"/>
          </w:rPr>
          <w:t xml:space="preserve">[14]</w:t>
        </w:r>
      </w:hyperlink>
      <w:r>
        <w:t xml:space="preserve"> </w:t>
      </w:r>
      <w:r>
        <w:t xml:space="preserve">Sports Video Camera Systems</w:t>
      </w:r>
    </w:p>
    <w:p>
      <w:pPr>
        <w:pStyle w:val="BodyText"/>
      </w:pPr>
      <w:hyperlink r:id="rId24">
        <w:r>
          <w:rPr>
            <w:rStyle w:val="Hyperlink"/>
          </w:rPr>
          <w:t xml:space="preserve">https://www.spiideo.com/sports-video-camera-systems/?utm_source=chatgpt.com</w:t>
        </w:r>
      </w:hyperlink>
    </w:p>
    <w:p>
      <w:pPr>
        <w:pStyle w:val="BodyText"/>
      </w:pPr>
      <w:hyperlink r:id="rId25">
        <w:r>
          <w:rPr>
            <w:rStyle w:val="Hyperlink"/>
          </w:rPr>
          <w:t xml:space="preserve">[16]</w:t>
        </w:r>
      </w:hyperlink>
      <w:r>
        <w:t xml:space="preserve"> </w:t>
      </w:r>
      <w:r>
        <w:t xml:space="preserve">SkillCorner Open Data with 10 matches of broadcast ...</w:t>
      </w:r>
    </w:p>
    <w:p>
      <w:pPr>
        <w:pStyle w:val="BodyText"/>
      </w:pPr>
      <w:hyperlink r:id="rId25">
        <w:r>
          <w:rPr>
            <w:rStyle w:val="Hyperlink"/>
          </w:rPr>
          <w:t xml:space="preserve">https://github.com/SkillCorner/opendata?utm_source=chatgpt.com</w:t>
        </w:r>
      </w:hyperlink>
    </w:p>
    <w:p>
      <w:pPr>
        <w:pStyle w:val="BodyText"/>
      </w:pPr>
      <w:hyperlink r:id="rId27">
        <w:r>
          <w:rPr>
            <w:rStyle w:val="Hyperlink"/>
          </w:rPr>
          <w:t xml:space="preserve">[18]</w:t>
        </w:r>
      </w:hyperlink>
      <w:r>
        <w:t xml:space="preserve"> </w:t>
      </w:r>
      <w:r>
        <w:t xml:space="preserve">Gengee Sports: Football Player Tracker &amp; Performance Analytics ...</w:t>
      </w:r>
    </w:p>
    <w:p>
      <w:pPr>
        <w:pStyle w:val="BodyText"/>
      </w:pPr>
      <w:hyperlink r:id="rId27">
        <w:r>
          <w:rPr>
            <w:rStyle w:val="Hyperlink"/>
          </w:rPr>
          <w:t xml:space="preserve">https://global.gengee.com/?srsltid=AfmBOoqBJsF3ZKz6-zWaQM_Hsmy9F63R54cmKUHLhO_J2RUY2pfv0CWs&amp;utm_source=chatgpt.com</w:t>
        </w:r>
      </w:hyperlink>
    </w:p>
    <w:p>
      <w:pPr>
        <w:pStyle w:val="BodyText"/>
      </w:pPr>
      <w:hyperlink r:id="rId28">
        <w:r>
          <w:rPr>
            <w:rStyle w:val="Hyperlink"/>
          </w:rPr>
          <w:t xml:space="preserve">[21]</w:t>
        </w:r>
      </w:hyperlink>
      <w:r>
        <w:t xml:space="preserve"> </w:t>
      </w:r>
      <w:r>
        <w:t xml:space="preserve">ICM-42688-P</w:t>
      </w:r>
    </w:p>
    <w:p>
      <w:pPr>
        <w:pStyle w:val="BodyText"/>
      </w:pPr>
      <w:hyperlink r:id="rId28">
        <w:r>
          <w:rPr>
            <w:rStyle w:val="Hyperlink"/>
          </w:rPr>
          <w:t xml:space="preserve">https://www.invensense.tdk.com/en-us/products/6-axis/icm-42688-p?utm_source=chatgpt.com</w:t>
        </w:r>
      </w:hyperlink>
    </w:p>
    <w:p>
      <w:pPr>
        <w:pStyle w:val="BodyText"/>
      </w:pPr>
      <w:hyperlink r:id="rId29">
        <w:r>
          <w:rPr>
            <w:rStyle w:val="Hyperlink"/>
          </w:rPr>
          <w:t xml:space="preserve">[22]</w:t>
        </w:r>
      </w:hyperlink>
      <w:r>
        <w:t xml:space="preserve"> </w:t>
      </w:r>
      <w:r>
        <w:t xml:space="preserve">MAX30001 Datasheet and Product Info</w:t>
      </w:r>
    </w:p>
    <w:p>
      <w:pPr>
        <w:pStyle w:val="BodyText"/>
      </w:pPr>
      <w:hyperlink r:id="rId29">
        <w:r>
          <w:rPr>
            <w:rStyle w:val="Hyperlink"/>
          </w:rPr>
          <w:t xml:space="preserve">https://www.analog.com/en/products/max30001.html?utm_source=chatgpt.com</w:t>
        </w:r>
      </w:hyperlink>
    </w:p>
    <w:p>
      <w:pPr>
        <w:pStyle w:val="BodyText"/>
      </w:pPr>
      <w:hyperlink r:id="rId30">
        <w:r>
          <w:rPr>
            <w:rStyle w:val="Hyperlink"/>
          </w:rPr>
          <w:t xml:space="preserve">[23]</w:t>
        </w:r>
      </w:hyperlink>
      <w:r>
        <w:t xml:space="preserve"> </w:t>
      </w:r>
      <w:r>
        <w:t xml:space="preserve">Polar H10 | Polar USA</w:t>
      </w:r>
    </w:p>
    <w:p>
      <w:pPr>
        <w:pStyle w:val="BodyText"/>
      </w:pPr>
      <w:hyperlink r:id="rId30">
        <w:r>
          <w:rPr>
            <w:rStyle w:val="Hyperlink"/>
          </w:rPr>
          <w:t xml:space="preserve">https://www.polar.com/us-en/sensors/h10-heart-rate-sensor?srsltid=AfmBOorgE2a_CfvGURLwSk2LyDnron-XHrD823fRxk_veEEmrAKHiYlZ&amp;utm_source=chatgpt.com</w:t>
        </w:r>
      </w:hyperlink>
    </w:p>
    <w:p>
      <w:pPr>
        <w:pStyle w:val="BodyText"/>
      </w:pPr>
      <w:hyperlink r:id="rId31">
        <w:r>
          <w:rPr>
            <w:rStyle w:val="Hyperlink"/>
          </w:rPr>
          <w:t xml:space="preserve">[24]</w:t>
        </w:r>
      </w:hyperlink>
      <w:r>
        <w:t xml:space="preserve"> </w:t>
      </w:r>
      <w:r>
        <w:t xml:space="preserve">nRF5340 - nordicsemi.com</w:t>
      </w:r>
    </w:p>
    <w:p>
      <w:pPr>
        <w:pStyle w:val="BodyText"/>
      </w:pPr>
      <w:hyperlink r:id="rId31">
        <w:r>
          <w:rPr>
            <w:rStyle w:val="Hyperlink"/>
          </w:rPr>
          <w:t xml:space="preserve">https://www.nordicsemi.com/Products/nRF5340?utm_source=chatgpt.com</w:t>
        </w:r>
      </w:hyperlink>
    </w:p>
    <w:p>
      <w:pPr>
        <w:pStyle w:val="BodyText"/>
      </w:pPr>
      <w:hyperlink r:id="rId32">
        <w:r>
          <w:rPr>
            <w:rStyle w:val="Hyperlink"/>
          </w:rPr>
          <w:t xml:space="preserve">[25]</w:t>
        </w:r>
      </w:hyperlink>
      <w:r>
        <w:t xml:space="preserve"> </w:t>
      </w:r>
      <w:r>
        <w:rPr>
          <w:rFonts w:hint="eastAsia"/>
        </w:rPr>
        <w:t xml:space="preserve">范式颠覆：UWB技术与Qorvo如何赋能青少年体育未来生态</w:t>
      </w:r>
    </w:p>
    <w:p>
      <w:pPr>
        <w:pStyle w:val="BodyText"/>
      </w:pPr>
      <w:hyperlink r:id="rId32">
        <w:r>
          <w:rPr>
            <w:rStyle w:val="Hyperlink"/>
          </w:rPr>
          <w:t xml:space="preserve">https://cn.qorvo.com/design-hub/blog/game-changer-how-uwb-and-qorvo-are-powering-the-future-of-youth-sports?utm_source=chatgpt.com</w:t>
        </w:r>
      </w:hyperlink>
    </w:p>
    <w:p>
      <w:pPr>
        <w:pStyle w:val="BodyText"/>
      </w:pPr>
      <w:hyperlink r:id="rId33">
        <w:r>
          <w:rPr>
            <w:rStyle w:val="Hyperlink"/>
          </w:rPr>
          <w:t xml:space="preserve">[26]</w:t>
        </w:r>
      </w:hyperlink>
      <w:r>
        <w:t xml:space="preserve"> </w:t>
      </w:r>
      <w:hyperlink r:id="rId33">
        <w:r>
          <w:rPr>
            <w:rStyle w:val="Hyperlink"/>
          </w:rPr>
          <w:t xml:space="preserve">[33]</w:t>
        </w:r>
      </w:hyperlink>
      <w:r>
        <w:t xml:space="preserve"> </w:t>
      </w:r>
      <w:hyperlink r:id="rId33">
        <w:r>
          <w:rPr>
            <w:rStyle w:val="Hyperlink"/>
          </w:rPr>
          <w:t xml:space="preserve">[50]</w:t>
        </w:r>
      </w:hyperlink>
      <w:r>
        <w:t xml:space="preserve"> </w:t>
      </w:r>
      <w:r>
        <w:rPr>
          <w:rFonts w:hint="eastAsia"/>
        </w:rPr>
        <w:t xml:space="preserve">海康机器人-机器视觉产品页</w:t>
      </w:r>
    </w:p>
    <w:p>
      <w:pPr>
        <w:pStyle w:val="BodyText"/>
      </w:pPr>
      <w:hyperlink r:id="rId33">
        <w:r>
          <w:rPr>
            <w:rStyle w:val="Hyperlink"/>
          </w:rPr>
          <w:t xml:space="preserve">https://www.hikrobotics.com/cn/machinevision/visionproduct/?id=259&amp;typeId=27&amp;utm_source=chatgpt.com</w:t>
        </w:r>
      </w:hyperlink>
    </w:p>
    <w:p>
      <w:pPr>
        <w:pStyle w:val="BodyText"/>
      </w:pPr>
      <w:hyperlink r:id="rId34">
        <w:r>
          <w:rPr>
            <w:rStyle w:val="Hyperlink"/>
          </w:rPr>
          <w:t xml:space="preserve">[27]</w:t>
        </w:r>
      </w:hyperlink>
      <w:r>
        <w:t xml:space="preserve"> </w:t>
      </w:r>
      <w:r>
        <w:rPr>
          <w:rFonts w:hint="eastAsia"/>
        </w:rPr>
        <w:t xml:space="preserve">適用多相機系統的GigE</w:t>
      </w:r>
      <w:r>
        <w:t xml:space="preserve"> Vision 2.0 | </w:t>
      </w:r>
      <w:r>
        <w:rPr>
          <w:rFonts w:hint="eastAsia"/>
        </w:rPr>
        <w:t xml:space="preserve">使用PTP</w:t>
      </w:r>
      <w:r>
        <w:t xml:space="preserve"> </w:t>
      </w:r>
      <w:r>
        <w:rPr>
          <w:rFonts w:hint="eastAsia"/>
        </w:rPr>
        <w:t xml:space="preserve">協定(IEEE1588)</w:t>
      </w:r>
    </w:p>
    <w:p>
      <w:pPr>
        <w:pStyle w:val="BodyText"/>
      </w:pPr>
      <w:hyperlink r:id="rId34">
        <w:r>
          <w:rPr>
            <w:rStyle w:val="Hyperlink"/>
          </w:rPr>
          <w:t xml:space="preserve">https://www.baslerweb.com/zh-tw/learning/multi-camera-systems-gige-vision-2-0/?utm_source=chatgpt.com</w:t>
        </w:r>
      </w:hyperlink>
    </w:p>
    <w:p>
      <w:pPr>
        <w:pStyle w:val="BodyText"/>
      </w:pPr>
      <w:hyperlink r:id="rId37">
        <w:r>
          <w:rPr>
            <w:rStyle w:val="Hyperlink"/>
          </w:rPr>
          <w:t xml:space="preserve">[30]</w:t>
        </w:r>
      </w:hyperlink>
      <w:r>
        <w:t xml:space="preserve"> </w:t>
      </w:r>
      <w:r>
        <w:t xml:space="preserve">Playermaker | AI Soccer Performance Tracker</w:t>
      </w:r>
    </w:p>
    <w:p>
      <w:pPr>
        <w:pStyle w:val="BodyText"/>
      </w:pPr>
      <w:hyperlink r:id="rId37">
        <w:r>
          <w:rPr>
            <w:rStyle w:val="Hyperlink"/>
          </w:rPr>
          <w:t xml:space="preserve">https://www.playermaker.com/?srsltid=AfmBOoqVu75Li8Sxd89NjdKjQ1tDWOQvhmjfzAFkFWuCciEl8hqVzkYX&amp;utm_source=chatgpt.com</w:t>
        </w:r>
      </w:hyperlink>
    </w:p>
    <w:p>
      <w:pPr>
        <w:pStyle w:val="BodyText"/>
      </w:pPr>
      <w:hyperlink r:id="rId40">
        <w:r>
          <w:rPr>
            <w:rStyle w:val="Hyperlink"/>
          </w:rPr>
          <w:t xml:space="preserve">[31]</w:t>
        </w:r>
      </w:hyperlink>
      <w:r>
        <w:t xml:space="preserve"> </w:t>
      </w:r>
      <w:hyperlink r:id="rId40">
        <w:r>
          <w:rPr>
            <w:rStyle w:val="Hyperlink"/>
          </w:rPr>
          <w:t xml:space="preserve">[39]</w:t>
        </w:r>
      </w:hyperlink>
      <w:r>
        <w:t xml:space="preserve"> </w:t>
      </w:r>
      <w:hyperlink r:id="rId40">
        <w:r>
          <w:rPr>
            <w:rStyle w:val="Hyperlink"/>
          </w:rPr>
          <w:t xml:space="preserve">[51]</w:t>
        </w:r>
      </w:hyperlink>
      <w:r>
        <w:t xml:space="preserve"> </w:t>
      </w:r>
      <w:r>
        <w:t xml:space="preserve">Game State Reconstruction</w:t>
      </w:r>
    </w:p>
    <w:p>
      <w:pPr>
        <w:pStyle w:val="BodyText"/>
      </w:pPr>
      <w:hyperlink r:id="rId40">
        <w:r>
          <w:rPr>
            <w:rStyle w:val="Hyperlink"/>
          </w:rPr>
          <w:t xml:space="preserve">https://www.soccer-net.org/tasks/game-state-reconstruction?utm_source=chatgpt.com</w:t>
        </w:r>
      </w:hyperlink>
    </w:p>
    <w:p>
      <w:pPr>
        <w:pStyle w:val="BodyText"/>
      </w:pPr>
      <w:hyperlink r:id="rId41">
        <w:r>
          <w:rPr>
            <w:rStyle w:val="Hyperlink"/>
          </w:rPr>
          <w:t xml:space="preserve">[32]</w:t>
        </w:r>
      </w:hyperlink>
      <w:r>
        <w:t xml:space="preserve"> </w:t>
      </w:r>
      <w:hyperlink r:id="rId41">
        <w:r>
          <w:rPr>
            <w:rStyle w:val="Hyperlink"/>
          </w:rPr>
          <w:t xml:space="preserve">[57]</w:t>
        </w:r>
      </w:hyperlink>
      <w:r>
        <w:t xml:space="preserve"> </w:t>
      </w:r>
      <w:r>
        <w:t xml:space="preserve">PIXELLOT LAUNCHES THE SHOW S3 CAMERA ...</w:t>
      </w:r>
    </w:p>
    <w:p>
      <w:pPr>
        <w:pStyle w:val="BodyText"/>
      </w:pPr>
      <w:hyperlink r:id="rId41">
        <w:r>
          <w:rPr>
            <w:rStyle w:val="Hyperlink"/>
          </w:rPr>
          <w:t xml:space="preserve">https://www.pixellot.tv/press-releases/pixellot-launches-the-show-s3-camera-introducing-a-new-standard-in-ai-automated-sports-video-production/?utm_source=chatgpt.com</w:t>
        </w:r>
      </w:hyperlink>
    </w:p>
    <w:p>
      <w:pPr>
        <w:pStyle w:val="BodyText"/>
      </w:pPr>
      <w:hyperlink r:id="rId44">
        <w:r>
          <w:rPr>
            <w:rStyle w:val="Hyperlink"/>
          </w:rPr>
          <w:t xml:space="preserve">[34]</w:t>
        </w:r>
      </w:hyperlink>
      <w:r>
        <w:t xml:space="preserve"> </w:t>
      </w:r>
      <w:r>
        <w:t xml:space="preserve">[ECCV 2022] ByteTrack: Multi-Object Tracking ...</w:t>
      </w:r>
    </w:p>
    <w:p>
      <w:pPr>
        <w:pStyle w:val="BodyText"/>
      </w:pPr>
      <w:hyperlink r:id="rId44">
        <w:r>
          <w:rPr>
            <w:rStyle w:val="Hyperlink"/>
          </w:rPr>
          <w:t xml:space="preserve">https://github.com/FoundationVision/ByteTrack?utm_source=chatgpt.com</w:t>
        </w:r>
      </w:hyperlink>
    </w:p>
    <w:p>
      <w:pPr>
        <w:pStyle w:val="BodyText"/>
      </w:pPr>
      <w:hyperlink r:id="rId45">
        <w:r>
          <w:rPr>
            <w:rStyle w:val="Hyperlink"/>
          </w:rPr>
          <w:t xml:space="preserve">[35]</w:t>
        </w:r>
      </w:hyperlink>
      <w:r>
        <w:t xml:space="preserve"> </w:t>
      </w:r>
      <w:r>
        <w:t xml:space="preserve">GTSAM | GTSAM is a BSD-licensed C++ library that ...</w:t>
      </w:r>
    </w:p>
    <w:p>
      <w:pPr>
        <w:pStyle w:val="BodyText"/>
      </w:pPr>
      <w:hyperlink r:id="rId45">
        <w:r>
          <w:rPr>
            <w:rStyle w:val="Hyperlink"/>
          </w:rPr>
          <w:t xml:space="preserve">https://gtsam.org/?utm_source=chatgpt.com</w:t>
        </w:r>
      </w:hyperlink>
    </w:p>
    <w:p>
      <w:pPr>
        <w:pStyle w:val="BodyText"/>
      </w:pPr>
      <w:hyperlink r:id="rId47">
        <w:r>
          <w:rPr>
            <w:rStyle w:val="Hyperlink"/>
          </w:rPr>
          <w:t xml:space="preserve">[36]</w:t>
        </w:r>
      </w:hyperlink>
      <w:r>
        <w:t xml:space="preserve"> </w:t>
      </w:r>
      <w:r>
        <w:t xml:space="preserve">ML-KULeuven/socceraction: Convert soccer event stream ...</w:t>
      </w:r>
    </w:p>
    <w:p>
      <w:pPr>
        <w:pStyle w:val="BodyText"/>
      </w:pPr>
      <w:hyperlink r:id="rId47">
        <w:r>
          <w:rPr>
            <w:rStyle w:val="Hyperlink"/>
          </w:rPr>
          <w:t xml:space="preserve">https://github.com/ML-KULeuven/socceraction?utm_source=chatgpt.com</w:t>
        </w:r>
      </w:hyperlink>
    </w:p>
    <w:p>
      <w:pPr>
        <w:pStyle w:val="BodyText"/>
      </w:pPr>
      <w:hyperlink r:id="rId49">
        <w:r>
          <w:rPr>
            <w:rStyle w:val="Hyperlink"/>
          </w:rPr>
          <w:t xml:space="preserve">[38]</w:t>
        </w:r>
      </w:hyperlink>
      <w:r>
        <w:t xml:space="preserve"> </w:t>
      </w:r>
      <w:r>
        <w:t xml:space="preserve">GitHub - SkillCorner/opendata: SkillCorner Open Data with 10 matches of broadcast tracking data. · GitHub</w:t>
      </w:r>
    </w:p>
    <w:p>
      <w:pPr>
        <w:pStyle w:val="BodyText"/>
      </w:pPr>
      <w:hyperlink r:id="rId49">
        <w:r>
          <w:rPr>
            <w:rStyle w:val="Hyperlink"/>
          </w:rPr>
          <w:t xml:space="preserve">https://github.com/SkillCorner/opendata</w:t>
        </w:r>
      </w:hyperlink>
    </w:p>
    <w:p>
      <w:pPr>
        <w:pStyle w:val="BodyText"/>
      </w:pPr>
      <w:hyperlink r:id="rId52">
        <w:r>
          <w:rPr>
            <w:rStyle w:val="Hyperlink"/>
          </w:rPr>
          <w:t xml:space="preserve">[40]</w:t>
        </w:r>
      </w:hyperlink>
      <w:r>
        <w:t xml:space="preserve"> </w:t>
      </w:r>
      <w:r>
        <w:t xml:space="preserve">Data</w:t>
      </w:r>
    </w:p>
    <w:p>
      <w:pPr>
        <w:pStyle w:val="BodyText"/>
      </w:pPr>
      <w:hyperlink r:id="rId52">
        <w:r>
          <w:rPr>
            <w:rStyle w:val="Hyperlink"/>
          </w:rPr>
          <w:t xml:space="preserve">https://www.soccer-net.org/data?utm_source=chatgpt.com</w:t>
        </w:r>
      </w:hyperlink>
    </w:p>
    <w:p>
      <w:pPr>
        <w:pStyle w:val="BodyText"/>
      </w:pPr>
      <w:hyperlink r:id="rId54">
        <w:r>
          <w:rPr>
            <w:rStyle w:val="Hyperlink"/>
          </w:rPr>
          <w:t xml:space="preserve">[41]</w:t>
        </w:r>
      </w:hyperlink>
      <w:r>
        <w:t xml:space="preserve"> </w:t>
      </w:r>
      <w:r>
        <w:t xml:space="preserve">MCG-NJU/SportsMOT: [ICCV 2023] ...</w:t>
      </w:r>
    </w:p>
    <w:p>
      <w:pPr>
        <w:pStyle w:val="BodyText"/>
      </w:pPr>
      <w:hyperlink r:id="rId54">
        <w:r>
          <w:rPr>
            <w:rStyle w:val="Hyperlink"/>
          </w:rPr>
          <w:t xml:space="preserve">https://github.com/MCG-NJU/SportsMOT?utm_source=chatgpt.com</w:t>
        </w:r>
      </w:hyperlink>
    </w:p>
    <w:p>
      <w:pPr>
        <w:pStyle w:val="BodyText"/>
      </w:pPr>
      <w:hyperlink r:id="rId55">
        <w:r>
          <w:rPr>
            <w:rStyle w:val="Hyperlink"/>
          </w:rPr>
          <w:t xml:space="preserve">[42]</w:t>
        </w:r>
      </w:hyperlink>
      <w:r>
        <w:t xml:space="preserve"> </w:t>
      </w:r>
      <w:hyperlink r:id="rId55">
        <w:r>
          <w:rPr>
            <w:rStyle w:val="Hyperlink"/>
          </w:rPr>
          <w:t xml:space="preserve">[47]</w:t>
        </w:r>
      </w:hyperlink>
      <w:r>
        <w:t xml:space="preserve"> </w:t>
      </w:r>
      <w:r>
        <w:t xml:space="preserve">GitHub - metrica-sports/sample-data: Metrica Sports sample tracking and event data · GitHub</w:t>
      </w:r>
    </w:p>
    <w:p>
      <w:pPr>
        <w:pStyle w:val="BodyText"/>
      </w:pPr>
      <w:hyperlink r:id="rId55">
        <w:r>
          <w:rPr>
            <w:rStyle w:val="Hyperlink"/>
          </w:rPr>
          <w:t xml:space="preserve">https://github.com/metrica-sports/sample-data</w:t>
        </w:r>
      </w:hyperlink>
    </w:p>
    <w:p>
      <w:pPr>
        <w:pStyle w:val="BodyText"/>
      </w:pPr>
      <w:hyperlink r:id="rId57">
        <w:r>
          <w:rPr>
            <w:rStyle w:val="Hyperlink"/>
          </w:rPr>
          <w:t xml:space="preserve">[43]</w:t>
        </w:r>
      </w:hyperlink>
      <w:r>
        <w:t xml:space="preserve"> </w:t>
      </w:r>
      <w:hyperlink r:id="rId57">
        <w:r>
          <w:rPr>
            <w:rStyle w:val="Hyperlink"/>
          </w:rPr>
          <w:t xml:space="preserve">[49]</w:t>
        </w:r>
      </w:hyperlink>
      <w:r>
        <w:t xml:space="preserve"> </w:t>
      </w:r>
      <w:r>
        <w:t xml:space="preserve">A large-scale multivariate soccer athlete health, ...</w:t>
      </w:r>
    </w:p>
    <w:p>
      <w:pPr>
        <w:pStyle w:val="BodyText"/>
      </w:pPr>
      <w:hyperlink r:id="rId57">
        <w:r>
          <w:rPr>
            <w:rStyle w:val="Hyperlink"/>
          </w:rPr>
          <w:t xml:space="preserve">https://www.nature.com/articles/s41597-024-03386-x?utm_source=chatgpt.com</w:t>
        </w:r>
      </w:hyperlink>
    </w:p>
    <w:p>
      <w:pPr>
        <w:pStyle w:val="BodyText"/>
      </w:pPr>
      <w:hyperlink r:id="rId59">
        <w:r>
          <w:rPr>
            <w:rStyle w:val="Hyperlink"/>
          </w:rPr>
          <w:t xml:space="preserve">[44]</w:t>
        </w:r>
      </w:hyperlink>
      <w:r>
        <w:t xml:space="preserve"> </w:t>
      </w:r>
      <w:r>
        <w:t xml:space="preserve">keisuke198619/SoccerTrack: A Dataset and Tracking ...</w:t>
      </w:r>
    </w:p>
    <w:p>
      <w:pPr>
        <w:pStyle w:val="BodyText"/>
      </w:pPr>
      <w:hyperlink r:id="rId59">
        <w:r>
          <w:rPr>
            <w:rStyle w:val="Hyperlink"/>
          </w:rPr>
          <w:t xml:space="preserve">https://github.com/keisuke198619/SoccerTrack?utm_source=chatgpt.com</w:t>
        </w:r>
      </w:hyperlink>
    </w:p>
    <w:p>
      <w:pPr>
        <w:pStyle w:val="BodyText"/>
      </w:pPr>
      <w:hyperlink r:id="rId61">
        <w:r>
          <w:rPr>
            <w:rStyle w:val="Hyperlink"/>
          </w:rPr>
          <w:t xml:space="preserve">[45]</w:t>
        </w:r>
      </w:hyperlink>
      <w:r>
        <w:t xml:space="preserve"> </w:t>
      </w:r>
      <w:r>
        <w:t xml:space="preserve">hudl/open-data: Free football data from StatsBomb</w:t>
      </w:r>
    </w:p>
    <w:p>
      <w:pPr>
        <w:pStyle w:val="BodyText"/>
      </w:pPr>
      <w:hyperlink r:id="rId61">
        <w:r>
          <w:rPr>
            <w:rStyle w:val="Hyperlink"/>
          </w:rPr>
          <w:t xml:space="preserve">https://github.com/hudl/open-data?utm_source=chatgpt.com</w:t>
        </w:r>
      </w:hyperlink>
    </w:p>
    <w:p>
      <w:pPr>
        <w:pStyle w:val="BodyText"/>
      </w:pPr>
      <w:hyperlink r:id="rId63">
        <w:r>
          <w:rPr>
            <w:rStyle w:val="Hyperlink"/>
          </w:rPr>
          <w:t xml:space="preserve">[46]</w:t>
        </w:r>
      </w:hyperlink>
      <w:r>
        <w:t xml:space="preserve"> </w:t>
      </w:r>
      <w:r>
        <w:t xml:space="preserve">An integrated dataset of spatiotemporal and event data in elite soccer | Scientific Data</w:t>
      </w:r>
    </w:p>
    <w:p>
      <w:pPr>
        <w:pStyle w:val="BodyText"/>
      </w:pPr>
      <w:hyperlink r:id="rId63">
        <w:r>
          <w:rPr>
            <w:rStyle w:val="Hyperlink"/>
          </w:rPr>
          <w:t xml:space="preserve">https://www.nature.com/articles/s41597-025-04505-y</w:t>
        </w:r>
      </w:hyperlink>
    </w:p>
    <w:p>
      <w:pPr>
        <w:pStyle w:val="BodyText"/>
      </w:pPr>
      <w:hyperlink r:id="rId88">
        <w:r>
          <w:rPr>
            <w:rStyle w:val="Hyperlink"/>
          </w:rPr>
          <w:t xml:space="preserve">[52]</w:t>
        </w:r>
      </w:hyperlink>
      <w:r>
        <w:t xml:space="preserve"> </w:t>
      </w:r>
      <w:hyperlink r:id="rId88">
        <w:r>
          <w:rPr>
            <w:rStyle w:val="Hyperlink"/>
          </w:rPr>
          <w:t xml:space="preserve">[59]</w:t>
        </w:r>
      </w:hyperlink>
      <w:r>
        <w:t xml:space="preserve"> </w:t>
      </w:r>
      <w:r>
        <w:t xml:space="preserve">Electronic Performance and Tracking Systems (EPTS)</w:t>
      </w:r>
    </w:p>
    <w:p>
      <w:pPr>
        <w:pStyle w:val="BodyText"/>
      </w:pPr>
      <w:hyperlink r:id="rId88">
        <w:r>
          <w:rPr>
            <w:rStyle w:val="Hyperlink"/>
          </w:rPr>
          <w:t xml:space="preserve">https://inside.fifa.com/innovation/standards/epts?utm_source=chatgpt.com</w:t>
        </w:r>
      </w:hyperlink>
    </w:p>
    <w:p>
      <w:pPr>
        <w:pStyle w:val="BodyText"/>
      </w:pPr>
      <w:hyperlink r:id="rId89">
        <w:r>
          <w:rPr>
            <w:rStyle w:val="Hyperlink"/>
          </w:rPr>
          <w:t xml:space="preserve">[53]</w:t>
        </w:r>
      </w:hyperlink>
      <w:r>
        <w:t xml:space="preserve"> </w:t>
      </w:r>
      <w:r>
        <w:rPr>
          <w:rFonts w:hint="eastAsia"/>
        </w:rPr>
        <w:t xml:space="preserve">工业和信息化部关于印发《超宽带（UWB）设备无线电管理暂行规定</w:t>
      </w:r>
      <w:r>
        <w:t xml:space="preserve"> ...</w:t>
      </w:r>
    </w:p>
    <w:p>
      <w:pPr>
        <w:pStyle w:val="BodyText"/>
      </w:pPr>
      <w:hyperlink r:id="rId89">
        <w:r>
          <w:rPr>
            <w:rStyle w:val="Hyperlink"/>
          </w:rPr>
          <w:t xml:space="preserve">https://gxt.hunan.gov.cn/gxt/xxgk_71033/tzgg/202405/t20240510_33298518.html?utm_source=chatgpt.com</w:t>
        </w:r>
      </w:hyperlink>
    </w:p>
    <w:p>
      <w:pPr>
        <w:pStyle w:val="BodyText"/>
      </w:pPr>
      <w:hyperlink r:id="rId90">
        <w:r>
          <w:rPr>
            <w:rStyle w:val="Hyperlink"/>
          </w:rPr>
          <w:t xml:space="preserve">[54]</w:t>
        </w:r>
      </w:hyperlink>
      <w:r>
        <w:t xml:space="preserve"> </w:t>
      </w:r>
      <w:r>
        <w:rPr>
          <w:rFonts w:hint="eastAsia"/>
        </w:rPr>
        <w:t xml:space="preserve">个人信息保护政策法规问答（2026年1月）</w:t>
      </w:r>
    </w:p>
    <w:p>
      <w:pPr>
        <w:pStyle w:val="BodyText"/>
      </w:pPr>
      <w:hyperlink r:id="rId90">
        <w:r>
          <w:rPr>
            <w:rStyle w:val="Hyperlink"/>
          </w:rPr>
          <w:t xml:space="preserve">https://www.cac.gov.cn/2026-01/09/c_1769688003183197.htm?utm_source=chatgpt.com</w:t>
        </w:r>
      </w:hyperlink>
    </w:p>
    <w:p>
      <w:pPr>
        <w:pStyle w:val="BodyText"/>
      </w:pPr>
      <w:hyperlink r:id="rId92">
        <w:r>
          <w:rPr>
            <w:rStyle w:val="Hyperlink"/>
          </w:rPr>
          <w:t xml:space="preserve">[58]</w:t>
        </w:r>
      </w:hyperlink>
      <w:r>
        <w:t xml:space="preserve"> </w:t>
      </w:r>
      <w:r>
        <w:t xml:space="preserve">SoccerNet/sn-gamestate: [CVPRW'24] ...</w:t>
      </w:r>
    </w:p>
    <w:p>
      <w:pPr>
        <w:pStyle w:val="BodyText"/>
      </w:pPr>
      <w:hyperlink r:id="rId92">
        <w:r>
          <w:rPr>
            <w:rStyle w:val="Hyperlink"/>
          </w:rPr>
          <w:t xml:space="preserve">https://github.com/soccernet/sn-gamestate?utm_source=chatgpt.com</w:t>
        </w:r>
      </w:hyperlink>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67" Target="media/rId67.png" /><Relationship Type="http://schemas.openxmlformats.org/officeDocument/2006/relationships/hyperlink" Id="rId32" Target="https://cn.qorvo.com/design-hub/blog/game-changer-how-uwb-and-qorvo-are-powering-the-future-of-youth-sports?utm_source=chatgpt.com" TargetMode="External" /><Relationship Type="http://schemas.openxmlformats.org/officeDocument/2006/relationships/hyperlink" Id="rId62" Target="https://doi.org/10.6084/m9.figshare.28196177" TargetMode="External" /><Relationship Type="http://schemas.openxmlformats.org/officeDocument/2006/relationships/hyperlink" Id="rId64" Target="https://figshare.com/collections/Soccer_match_event_dataset/4415000" TargetMode="External" /><Relationship Type="http://schemas.openxmlformats.org/officeDocument/2006/relationships/hyperlink" Id="rId13" Target="https://github.com/AtomScott/SoccerTrack-v2" TargetMode="External" /><Relationship Type="http://schemas.openxmlformats.org/officeDocument/2006/relationships/hyperlink" Id="rId44" Target="https://github.com/FoundationVision/ByteTrack?utm_source=chatgpt.com" TargetMode="External" /><Relationship Type="http://schemas.openxmlformats.org/officeDocument/2006/relationships/hyperlink" Id="rId53" Target="https://github.com/MCG-NJU/SportsMOT" TargetMode="External" /><Relationship Type="http://schemas.openxmlformats.org/officeDocument/2006/relationships/hyperlink" Id="rId54" Target="https://github.com/MCG-NJU/SportsMOT?utm_source=chatgpt.com" TargetMode="External" /><Relationship Type="http://schemas.openxmlformats.org/officeDocument/2006/relationships/hyperlink" Id="rId47" Target="https://github.com/ML-KULeuven/socceraction?utm_source=chatgpt.com" TargetMode="External" /><Relationship Type="http://schemas.openxmlformats.org/officeDocument/2006/relationships/hyperlink" Id="rId49" Target="https://github.com/SkillCorner/opendata" TargetMode="External" /><Relationship Type="http://schemas.openxmlformats.org/officeDocument/2006/relationships/hyperlink" Id="rId25" Target="https://github.com/SkillCorner/opendata?utm_source=chatgpt.com" TargetMode="External" /><Relationship Type="http://schemas.openxmlformats.org/officeDocument/2006/relationships/hyperlink" Id="rId61" Target="https://github.com/hudl/open-data?utm_source=chatgpt.com" TargetMode="External" /><Relationship Type="http://schemas.openxmlformats.org/officeDocument/2006/relationships/hyperlink" Id="rId58" Target="https://github.com/keisuke198619/SoccerTrack" TargetMode="External" /><Relationship Type="http://schemas.openxmlformats.org/officeDocument/2006/relationships/hyperlink" Id="rId59" Target="https://github.com/keisuke198619/SoccerTrack?utm_source=chatgpt.com" TargetMode="External" /><Relationship Type="http://schemas.openxmlformats.org/officeDocument/2006/relationships/hyperlink" Id="rId55" Target="https://github.com/metrica-sports/sample-data" TargetMode="External" /><Relationship Type="http://schemas.openxmlformats.org/officeDocument/2006/relationships/hyperlink" Id="rId92" Target="https://github.com/soccernet/sn-gamestate?utm_source=chatgpt.com" TargetMode="External" /><Relationship Type="http://schemas.openxmlformats.org/officeDocument/2006/relationships/hyperlink" Id="rId60" Target="https://github.com/statsbomb/open-data" TargetMode="External" /><Relationship Type="http://schemas.openxmlformats.org/officeDocument/2006/relationships/hyperlink" Id="rId27" Target="https://global.gengee.com/?srsltid=AfmBOoqBJsF3ZKz6-zWaQM_Hsmy9F63R54cmKUHLhO_J2RUY2pfv0CWs&amp;utm_source=chatgpt.com" TargetMode="External" /><Relationship Type="http://schemas.openxmlformats.org/officeDocument/2006/relationships/hyperlink" Id="rId45" Target="https://gtsam.org/?utm_source=chatgpt.com" TargetMode="External" /><Relationship Type="http://schemas.openxmlformats.org/officeDocument/2006/relationships/hyperlink" Id="rId89" Target="https://gxt.hunan.gov.cn/gxt/xxgk_71033/tzgg/202405/t20240510_33298518.html?utm_source=chatgpt.com" TargetMode="External" /><Relationship Type="http://schemas.openxmlformats.org/officeDocument/2006/relationships/hyperlink" Id="rId88" Target="https://inside.fifa.com/innovation/standards/epts?utm_source=chatgpt.com" TargetMode="External" /><Relationship Type="http://schemas.openxmlformats.org/officeDocument/2006/relationships/hyperlink" Id="rId20" Target="https://kinexon-sports.com/products/perform-lps?utm_source=chatgpt.com" TargetMode="External" /><Relationship Type="http://schemas.openxmlformats.org/officeDocument/2006/relationships/hyperlink" Id="rId79" Target="https://s.taobao.com/search?q=1000mAh%20%E8%81%9A%E5%90%88%E7%89%A9%E9%94%82%E7%94%B5%E6%B1%A0" TargetMode="External" /><Relationship Type="http://schemas.openxmlformats.org/officeDocument/2006/relationships/hyperlink" Id="rId81" Target="https://s.taobao.com/search?q=500%E4%B8%87%E5%85%A8%E5%B1%80%E5%BF%AB%E9%97%A8%20GigE%20%E5%B7%A5%E4%B8%9A%E7%9B%B8%E6%9C%BA" TargetMode="External" /><Relationship Type="http://schemas.openxmlformats.org/officeDocument/2006/relationships/hyperlink" Id="rId82" Target="https://s.taobao.com/search?q=C%E5%8F%A3%20%E4%BD%8E%E7%95%B8%E5%8F%98%20%E5%B9%BF%E8%A7%92%E9%95%9C%E5%A4%B4" TargetMode="External" /><Relationship Type="http://schemas.openxmlformats.org/officeDocument/2006/relationships/hyperlink" Id="rId80" Target="https://s.taobao.com/search?q=GPS%E8%B6%B3%E7%90%83%E8%83%8C%E5%BF%83" TargetMode="External" /><Relationship Type="http://schemas.openxmlformats.org/officeDocument/2006/relationships/hyperlink" Id="rId74" Target="https://s.taobao.com/search?q=ICM-42688-P" TargetMode="External" /><Relationship Type="http://schemas.openxmlformats.org/officeDocument/2006/relationships/hyperlink" Id="rId84" Target="https://s.taobao.com/search?q=Jetson%20Orin%20NX" TargetMode="External" /><Relationship Type="http://schemas.openxmlformats.org/officeDocument/2006/relationships/hyperlink" Id="rId72" Target="https://s.taobao.com/search?q=LC29H" TargetMode="External" /><Relationship Type="http://schemas.openxmlformats.org/officeDocument/2006/relationships/hyperlink" Id="rId73" Target="https://s.taobao.com/search?q=LG290P" TargetMode="External" /><Relationship Type="http://schemas.openxmlformats.org/officeDocument/2006/relationships/hyperlink" Id="rId77" Target="https://s.taobao.com/search?q=MAX30001" TargetMode="External" /><Relationship Type="http://schemas.openxmlformats.org/officeDocument/2006/relationships/hyperlink" Id="rId83" Target="https://s.taobao.com/search?q=PTP%20IEEE1588%20PoE%E4%BA%A4%E6%8D%A2%E6%9C%BA" TargetMode="External" /><Relationship Type="http://schemas.openxmlformats.org/officeDocument/2006/relationships/hyperlink" Id="rId76" Target="https://s.taobao.com/search?q=Polar%20H10" TargetMode="External" /><Relationship Type="http://schemas.openxmlformats.org/officeDocument/2006/relationships/hyperlink" Id="rId78" Target="https://s.taobao.com/search?q=SPI%20Flash%20%E6%A8%A1%E5%9D%97" TargetMode="External" /><Relationship Type="http://schemas.openxmlformats.org/officeDocument/2006/relationships/hyperlink" Id="rId75" Target="https://s.taobao.com/search?q=nRF5340" TargetMode="External" /><Relationship Type="http://schemas.openxmlformats.org/officeDocument/2006/relationships/hyperlink" Id="rId18" Target="https://statsports.com/academy?utm_source=chatgpt.com" TargetMode="External" /><Relationship Type="http://schemas.openxmlformats.org/officeDocument/2006/relationships/hyperlink" Id="rId29" Target="https://www.analog.com/en/products/max30001.html?utm_source=chatgpt.com" TargetMode="External" /><Relationship Type="http://schemas.openxmlformats.org/officeDocument/2006/relationships/hyperlink" Id="rId34" Target="https://www.baslerweb.com/zh-tw/learning/multi-camera-systems-gige-vision-2-0/?utm_source=chatgpt.com" TargetMode="External" /><Relationship Type="http://schemas.openxmlformats.org/officeDocument/2006/relationships/hyperlink" Id="rId90" Target="https://www.cac.gov.cn/2026-01/09/c_1769688003183197.htm?utm_source=chatgpt.com" TargetMode="External" /><Relationship Type="http://schemas.openxmlformats.org/officeDocument/2006/relationships/hyperlink" Id="rId10" Target="https://www.catapult.com/solutions/vector-pro?utm_source=chatgpt.com" TargetMode="External" /><Relationship Type="http://schemas.openxmlformats.org/officeDocument/2006/relationships/hyperlink" Id="rId33" Target="https://www.hikrobotics.com/cn/machinevision/visionproduct/?id=259&amp;typeId=27&amp;utm_source=chatgpt.com" TargetMode="External" /><Relationship Type="http://schemas.openxmlformats.org/officeDocument/2006/relationships/hyperlink" Id="rId23" Target="https://www.hudl.com/products/focus/flex?utm_source=chatgpt.com" TargetMode="External" /><Relationship Type="http://schemas.openxmlformats.org/officeDocument/2006/relationships/hyperlink" Id="rId28" Target="https://www.invensense.tdk.com/en-us/products/6-axis/icm-42688-p?utm_source=chatgpt.com" TargetMode="External" /><Relationship Type="http://schemas.openxmlformats.org/officeDocument/2006/relationships/hyperlink" Id="rId57" Target="https://www.nature.com/articles/s41597-024-03386-x?utm_source=chatgpt.com" TargetMode="External" /><Relationship Type="http://schemas.openxmlformats.org/officeDocument/2006/relationships/hyperlink" Id="rId63" Target="https://www.nature.com/articles/s41597-025-04505-y" TargetMode="External" /><Relationship Type="http://schemas.openxmlformats.org/officeDocument/2006/relationships/hyperlink" Id="rId31" Target="https://www.nordicsemi.com/Products/nRF5340?utm_source=chatgpt.com" TargetMode="External" /><Relationship Type="http://schemas.openxmlformats.org/officeDocument/2006/relationships/hyperlink" Id="rId11" Target="https://www.pixellot.tv/blog/introducing-show-s3-reinventing-live-sports-streaming/?utm_source=chatgpt.com" TargetMode="External" /><Relationship Type="http://schemas.openxmlformats.org/officeDocument/2006/relationships/hyperlink" Id="rId41" Target="https://www.pixellot.tv/press-releases/pixellot-launches-the-show-s3-camera-introducing-a-new-standard-in-ai-automated-sports-video-production/?utm_source=chatgpt.com" TargetMode="External" /><Relationship Type="http://schemas.openxmlformats.org/officeDocument/2006/relationships/hyperlink" Id="rId37" Target="https://www.playermaker.com/?srsltid=AfmBOoqVu75Li8Sxd89NjdKjQ1tDWOQvhmjfzAFkFWuCciEl8hqVzkYX&amp;utm_source=chatgpt.com" TargetMode="External" /><Relationship Type="http://schemas.openxmlformats.org/officeDocument/2006/relationships/hyperlink" Id="rId21" Target="https://www.playermaker.com/products/playermaker?srsltid=AfmBOopgOPkclEz7ulUgCJ5bx0M3hlI2FIhL4RCaQIEs-gQGzzyibRV1&amp;utm_source=chatgpt.com" TargetMode="External" /><Relationship Type="http://schemas.openxmlformats.org/officeDocument/2006/relationships/hyperlink" Id="rId19" Target="https://www.polar.com/en/business/team?srsltid=AfmBOoo59ef4FG_pNKueVc-Gr9cWVhn5M7AwhhloT2akZcqKtBhfHBMv&amp;utm_source=chatgpt.com" TargetMode="External" /><Relationship Type="http://schemas.openxmlformats.org/officeDocument/2006/relationships/hyperlink" Id="rId30" Target="https://www.polar.com/us-en/sensors/h10-heart-rate-sensor?srsltid=AfmBOorgE2a_CfvGURLwSk2LyDnron-XHrD823fRxk_veEEmrAKHiYlZ&amp;utm_source=chatgpt.com" TargetMode="External" /><Relationship Type="http://schemas.openxmlformats.org/officeDocument/2006/relationships/hyperlink" Id="rId12" Target="https://www.quectel.com/product/gnss-lc29h/?utm_source=chatgpt.com" TargetMode="External" /><Relationship Type="http://schemas.openxmlformats.org/officeDocument/2006/relationships/hyperlink" Id="rId51" Target="https://www.soccer-net.org/data" TargetMode="External" /><Relationship Type="http://schemas.openxmlformats.org/officeDocument/2006/relationships/hyperlink" Id="rId52" Target="https://www.soccer-net.org/data?utm_source=chatgpt.com" TargetMode="External" /><Relationship Type="http://schemas.openxmlformats.org/officeDocument/2006/relationships/hyperlink" Id="rId50" Target="https://www.soccer-net.org/tasks/game-state-reconstruction" TargetMode="External" /><Relationship Type="http://schemas.openxmlformats.org/officeDocument/2006/relationships/hyperlink" Id="rId40" Target="https://www.soccer-net.org/tasks/game-state-reconstruction?utm_source=chatgpt.com" TargetMode="External" /><Relationship Type="http://schemas.openxmlformats.org/officeDocument/2006/relationships/hyperlink" Id="rId24" Target="https://www.spiideo.com/sports-video-camera-systems/?utm_source=chatgpt.com" TargetMode="External" /><Relationship Type="http://schemas.openxmlformats.org/officeDocument/2006/relationships/hyperlink" Id="rId22" Target="https://www.veo.co/product/veo-cam-3?utm_source=chatgpt.com" TargetMode="External" /><Relationship Type="http://schemas.openxmlformats.org/officeDocument/2006/relationships/hyperlink" Id="rId56" Target="https://zenodo.org/records/10033832" TargetMode="External" /></Relationships>
</file>

<file path=word/_rels/footnotes.xml.rels><?xml version="1.0" encoding="UTF-8"?><Relationships xmlns="http://schemas.openxmlformats.org/package/2006/relationships"><Relationship Type="http://schemas.openxmlformats.org/officeDocument/2006/relationships/hyperlink" Id="rId32" Target="https://cn.qorvo.com/design-hub/blog/game-changer-how-uwb-and-qorvo-are-powering-the-future-of-youth-sports?utm_source=chatgpt.com" TargetMode="External" /><Relationship Type="http://schemas.openxmlformats.org/officeDocument/2006/relationships/hyperlink" Id="rId62" Target="https://doi.org/10.6084/m9.figshare.28196177" TargetMode="External" /><Relationship Type="http://schemas.openxmlformats.org/officeDocument/2006/relationships/hyperlink" Id="rId64" Target="https://figshare.com/collections/Soccer_match_event_dataset/4415000" TargetMode="External" /><Relationship Type="http://schemas.openxmlformats.org/officeDocument/2006/relationships/hyperlink" Id="rId13" Target="https://github.com/AtomScott/SoccerTrack-v2" TargetMode="External" /><Relationship Type="http://schemas.openxmlformats.org/officeDocument/2006/relationships/hyperlink" Id="rId44" Target="https://github.com/FoundationVision/ByteTrack?utm_source=chatgpt.com" TargetMode="External" /><Relationship Type="http://schemas.openxmlformats.org/officeDocument/2006/relationships/hyperlink" Id="rId53" Target="https://github.com/MCG-NJU/SportsMOT" TargetMode="External" /><Relationship Type="http://schemas.openxmlformats.org/officeDocument/2006/relationships/hyperlink" Id="rId54" Target="https://github.com/MCG-NJU/SportsMOT?utm_source=chatgpt.com" TargetMode="External" /><Relationship Type="http://schemas.openxmlformats.org/officeDocument/2006/relationships/hyperlink" Id="rId47" Target="https://github.com/ML-KULeuven/socceraction?utm_source=chatgpt.com" TargetMode="External" /><Relationship Type="http://schemas.openxmlformats.org/officeDocument/2006/relationships/hyperlink" Id="rId49" Target="https://github.com/SkillCorner/opendata" TargetMode="External" /><Relationship Type="http://schemas.openxmlformats.org/officeDocument/2006/relationships/hyperlink" Id="rId25" Target="https://github.com/SkillCorner/opendata?utm_source=chatgpt.com" TargetMode="External" /><Relationship Type="http://schemas.openxmlformats.org/officeDocument/2006/relationships/hyperlink" Id="rId61" Target="https://github.com/hudl/open-data?utm_source=chatgpt.com" TargetMode="External" /><Relationship Type="http://schemas.openxmlformats.org/officeDocument/2006/relationships/hyperlink" Id="rId58" Target="https://github.com/keisuke198619/SoccerTrack" TargetMode="External" /><Relationship Type="http://schemas.openxmlformats.org/officeDocument/2006/relationships/hyperlink" Id="rId59" Target="https://github.com/keisuke198619/SoccerTrack?utm_source=chatgpt.com" TargetMode="External" /><Relationship Type="http://schemas.openxmlformats.org/officeDocument/2006/relationships/hyperlink" Id="rId55" Target="https://github.com/metrica-sports/sample-data" TargetMode="External" /><Relationship Type="http://schemas.openxmlformats.org/officeDocument/2006/relationships/hyperlink" Id="rId92" Target="https://github.com/soccernet/sn-gamestate?utm_source=chatgpt.com" TargetMode="External" /><Relationship Type="http://schemas.openxmlformats.org/officeDocument/2006/relationships/hyperlink" Id="rId60" Target="https://github.com/statsbomb/open-data" TargetMode="External" /><Relationship Type="http://schemas.openxmlformats.org/officeDocument/2006/relationships/hyperlink" Id="rId27" Target="https://global.gengee.com/?srsltid=AfmBOoqBJsF3ZKz6-zWaQM_Hsmy9F63R54cmKUHLhO_J2RUY2pfv0CWs&amp;utm_source=chatgpt.com" TargetMode="External" /><Relationship Type="http://schemas.openxmlformats.org/officeDocument/2006/relationships/hyperlink" Id="rId45" Target="https://gtsam.org/?utm_source=chatgpt.com" TargetMode="External" /><Relationship Type="http://schemas.openxmlformats.org/officeDocument/2006/relationships/hyperlink" Id="rId89" Target="https://gxt.hunan.gov.cn/gxt/xxgk_71033/tzgg/202405/t20240510_33298518.html?utm_source=chatgpt.com" TargetMode="External" /><Relationship Type="http://schemas.openxmlformats.org/officeDocument/2006/relationships/hyperlink" Id="rId88" Target="https://inside.fifa.com/innovation/standards/epts?utm_source=chatgpt.com" TargetMode="External" /><Relationship Type="http://schemas.openxmlformats.org/officeDocument/2006/relationships/hyperlink" Id="rId20" Target="https://kinexon-sports.com/products/perform-lps?utm_source=chatgpt.com" TargetMode="External" /><Relationship Type="http://schemas.openxmlformats.org/officeDocument/2006/relationships/hyperlink" Id="rId79" Target="https://s.taobao.com/search?q=1000mAh%20%E8%81%9A%E5%90%88%E7%89%A9%E9%94%82%E7%94%B5%E6%B1%A0" TargetMode="External" /><Relationship Type="http://schemas.openxmlformats.org/officeDocument/2006/relationships/hyperlink" Id="rId81" Target="https://s.taobao.com/search?q=500%E4%B8%87%E5%85%A8%E5%B1%80%E5%BF%AB%E9%97%A8%20GigE%20%E5%B7%A5%E4%B8%9A%E7%9B%B8%E6%9C%BA" TargetMode="External" /><Relationship Type="http://schemas.openxmlformats.org/officeDocument/2006/relationships/hyperlink" Id="rId82" Target="https://s.taobao.com/search?q=C%E5%8F%A3%20%E4%BD%8E%E7%95%B8%E5%8F%98%20%E5%B9%BF%E8%A7%92%E9%95%9C%E5%A4%B4" TargetMode="External" /><Relationship Type="http://schemas.openxmlformats.org/officeDocument/2006/relationships/hyperlink" Id="rId80" Target="https://s.taobao.com/search?q=GPS%E8%B6%B3%E7%90%83%E8%83%8C%E5%BF%83" TargetMode="External" /><Relationship Type="http://schemas.openxmlformats.org/officeDocument/2006/relationships/hyperlink" Id="rId74" Target="https://s.taobao.com/search?q=ICM-42688-P" TargetMode="External" /><Relationship Type="http://schemas.openxmlformats.org/officeDocument/2006/relationships/hyperlink" Id="rId84" Target="https://s.taobao.com/search?q=Jetson%20Orin%20NX" TargetMode="External" /><Relationship Type="http://schemas.openxmlformats.org/officeDocument/2006/relationships/hyperlink" Id="rId72" Target="https://s.taobao.com/search?q=LC29H" TargetMode="External" /><Relationship Type="http://schemas.openxmlformats.org/officeDocument/2006/relationships/hyperlink" Id="rId73" Target="https://s.taobao.com/search?q=LG290P" TargetMode="External" /><Relationship Type="http://schemas.openxmlformats.org/officeDocument/2006/relationships/hyperlink" Id="rId77" Target="https://s.taobao.com/search?q=MAX30001" TargetMode="External" /><Relationship Type="http://schemas.openxmlformats.org/officeDocument/2006/relationships/hyperlink" Id="rId83" Target="https://s.taobao.com/search?q=PTP%20IEEE1588%20PoE%E4%BA%A4%E6%8D%A2%E6%9C%BA" TargetMode="External" /><Relationship Type="http://schemas.openxmlformats.org/officeDocument/2006/relationships/hyperlink" Id="rId76" Target="https://s.taobao.com/search?q=Polar%20H10" TargetMode="External" /><Relationship Type="http://schemas.openxmlformats.org/officeDocument/2006/relationships/hyperlink" Id="rId78" Target="https://s.taobao.com/search?q=SPI%20Flash%20%E6%A8%A1%E5%9D%97" TargetMode="External" /><Relationship Type="http://schemas.openxmlformats.org/officeDocument/2006/relationships/hyperlink" Id="rId75" Target="https://s.taobao.com/search?q=nRF5340" TargetMode="External" /><Relationship Type="http://schemas.openxmlformats.org/officeDocument/2006/relationships/hyperlink" Id="rId18" Target="https://statsports.com/academy?utm_source=chatgpt.com" TargetMode="External" /><Relationship Type="http://schemas.openxmlformats.org/officeDocument/2006/relationships/hyperlink" Id="rId29" Target="https://www.analog.com/en/products/max30001.html?utm_source=chatgpt.com" TargetMode="External" /><Relationship Type="http://schemas.openxmlformats.org/officeDocument/2006/relationships/hyperlink" Id="rId34" Target="https://www.baslerweb.com/zh-tw/learning/multi-camera-systems-gige-vision-2-0/?utm_source=chatgpt.com" TargetMode="External" /><Relationship Type="http://schemas.openxmlformats.org/officeDocument/2006/relationships/hyperlink" Id="rId90" Target="https://www.cac.gov.cn/2026-01/09/c_1769688003183197.htm?utm_source=chatgpt.com" TargetMode="External" /><Relationship Type="http://schemas.openxmlformats.org/officeDocument/2006/relationships/hyperlink" Id="rId10" Target="https://www.catapult.com/solutions/vector-pro?utm_source=chatgpt.com" TargetMode="External" /><Relationship Type="http://schemas.openxmlformats.org/officeDocument/2006/relationships/hyperlink" Id="rId33" Target="https://www.hikrobotics.com/cn/machinevision/visionproduct/?id=259&amp;typeId=27&amp;utm_source=chatgpt.com" TargetMode="External" /><Relationship Type="http://schemas.openxmlformats.org/officeDocument/2006/relationships/hyperlink" Id="rId23" Target="https://www.hudl.com/products/focus/flex?utm_source=chatgpt.com" TargetMode="External" /><Relationship Type="http://schemas.openxmlformats.org/officeDocument/2006/relationships/hyperlink" Id="rId28" Target="https://www.invensense.tdk.com/en-us/products/6-axis/icm-42688-p?utm_source=chatgpt.com" TargetMode="External" /><Relationship Type="http://schemas.openxmlformats.org/officeDocument/2006/relationships/hyperlink" Id="rId57" Target="https://www.nature.com/articles/s41597-024-03386-x?utm_source=chatgpt.com" TargetMode="External" /><Relationship Type="http://schemas.openxmlformats.org/officeDocument/2006/relationships/hyperlink" Id="rId63" Target="https://www.nature.com/articles/s41597-025-04505-y" TargetMode="External" /><Relationship Type="http://schemas.openxmlformats.org/officeDocument/2006/relationships/hyperlink" Id="rId31" Target="https://www.nordicsemi.com/Products/nRF5340?utm_source=chatgpt.com" TargetMode="External" /><Relationship Type="http://schemas.openxmlformats.org/officeDocument/2006/relationships/hyperlink" Id="rId11" Target="https://www.pixellot.tv/blog/introducing-show-s3-reinventing-live-sports-streaming/?utm_source=chatgpt.com" TargetMode="External" /><Relationship Type="http://schemas.openxmlformats.org/officeDocument/2006/relationships/hyperlink" Id="rId41" Target="https://www.pixellot.tv/press-releases/pixellot-launches-the-show-s3-camera-introducing-a-new-standard-in-ai-automated-sports-video-production/?utm_source=chatgpt.com" TargetMode="External" /><Relationship Type="http://schemas.openxmlformats.org/officeDocument/2006/relationships/hyperlink" Id="rId37" Target="https://www.playermaker.com/?srsltid=AfmBOoqVu75Li8Sxd89NjdKjQ1tDWOQvhmjfzAFkFWuCciEl8hqVzkYX&amp;utm_source=chatgpt.com" TargetMode="External" /><Relationship Type="http://schemas.openxmlformats.org/officeDocument/2006/relationships/hyperlink" Id="rId21" Target="https://www.playermaker.com/products/playermaker?srsltid=AfmBOopgOPkclEz7ulUgCJ5bx0M3hlI2FIhL4RCaQIEs-gQGzzyibRV1&amp;utm_source=chatgpt.com" TargetMode="External" /><Relationship Type="http://schemas.openxmlformats.org/officeDocument/2006/relationships/hyperlink" Id="rId19" Target="https://www.polar.com/en/business/team?srsltid=AfmBOoo59ef4FG_pNKueVc-Gr9cWVhn5M7AwhhloT2akZcqKtBhfHBMv&amp;utm_source=chatgpt.com" TargetMode="External" /><Relationship Type="http://schemas.openxmlformats.org/officeDocument/2006/relationships/hyperlink" Id="rId30" Target="https://www.polar.com/us-en/sensors/h10-heart-rate-sensor?srsltid=AfmBOorgE2a_CfvGURLwSk2LyDnron-XHrD823fRxk_veEEmrAKHiYlZ&amp;utm_source=chatgpt.com" TargetMode="External" /><Relationship Type="http://schemas.openxmlformats.org/officeDocument/2006/relationships/hyperlink" Id="rId12" Target="https://www.quectel.com/product/gnss-lc29h/?utm_source=chatgpt.com" TargetMode="External" /><Relationship Type="http://schemas.openxmlformats.org/officeDocument/2006/relationships/hyperlink" Id="rId51" Target="https://www.soccer-net.org/data" TargetMode="External" /><Relationship Type="http://schemas.openxmlformats.org/officeDocument/2006/relationships/hyperlink" Id="rId52" Target="https://www.soccer-net.org/data?utm_source=chatgpt.com" TargetMode="External" /><Relationship Type="http://schemas.openxmlformats.org/officeDocument/2006/relationships/hyperlink" Id="rId50" Target="https://www.soccer-net.org/tasks/game-state-reconstruction" TargetMode="External" /><Relationship Type="http://schemas.openxmlformats.org/officeDocument/2006/relationships/hyperlink" Id="rId40" Target="https://www.soccer-net.org/tasks/game-state-reconstruction?utm_source=chatgpt.com" TargetMode="External" /><Relationship Type="http://schemas.openxmlformats.org/officeDocument/2006/relationships/hyperlink" Id="rId24" Target="https://www.spiideo.com/sports-video-camera-systems/?utm_source=chatgpt.com" TargetMode="External" /><Relationship Type="http://schemas.openxmlformats.org/officeDocument/2006/relationships/hyperlink" Id="rId22" Target="https://www.veo.co/product/veo-cam-3?utm_source=chatgpt.com" TargetMode="External" /><Relationship Type="http://schemas.openxmlformats.org/officeDocument/2006/relationships/hyperlink" Id="rId56" Target="https://zenodo.org/records/100338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