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F03AF"/>
    <w:p w14:paraId="70CDD67F">
      <w:p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EasNote测试进度跟踪表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1674"/>
        <w:gridCol w:w="1453"/>
        <w:gridCol w:w="840"/>
        <w:gridCol w:w="735"/>
        <w:gridCol w:w="750"/>
        <w:gridCol w:w="795"/>
        <w:gridCol w:w="810"/>
        <w:gridCol w:w="810"/>
        <w:gridCol w:w="795"/>
        <w:gridCol w:w="765"/>
        <w:gridCol w:w="765"/>
        <w:gridCol w:w="780"/>
        <w:gridCol w:w="765"/>
        <w:gridCol w:w="780"/>
        <w:gridCol w:w="780"/>
        <w:gridCol w:w="765"/>
        <w:gridCol w:w="885"/>
        <w:gridCol w:w="4380"/>
      </w:tblGrid>
      <w:tr w14:paraId="705B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1FE6A46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1674" w:type="dxa"/>
          </w:tcPr>
          <w:p w14:paraId="274FAF2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Gmail 邮箱</w:t>
            </w:r>
          </w:p>
        </w:tc>
        <w:tc>
          <w:tcPr>
            <w:tcW w:w="1453" w:type="dxa"/>
          </w:tcPr>
          <w:p w14:paraId="0427D9D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840" w:type="dxa"/>
          </w:tcPr>
          <w:p w14:paraId="469882CF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加入时间</w:t>
            </w:r>
          </w:p>
        </w:tc>
        <w:tc>
          <w:tcPr>
            <w:tcW w:w="735" w:type="dxa"/>
          </w:tcPr>
          <w:p w14:paraId="12213C6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第1天</w:t>
            </w:r>
          </w:p>
        </w:tc>
        <w:tc>
          <w:tcPr>
            <w:tcW w:w="750" w:type="dxa"/>
          </w:tcPr>
          <w:p w14:paraId="13BF3D9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第2天</w:t>
            </w:r>
          </w:p>
        </w:tc>
        <w:tc>
          <w:tcPr>
            <w:tcW w:w="795" w:type="dxa"/>
          </w:tcPr>
          <w:p w14:paraId="4F672FA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天</w:t>
            </w:r>
          </w:p>
        </w:tc>
        <w:tc>
          <w:tcPr>
            <w:tcW w:w="810" w:type="dxa"/>
          </w:tcPr>
          <w:p w14:paraId="1A7D31A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天</w:t>
            </w:r>
          </w:p>
        </w:tc>
        <w:tc>
          <w:tcPr>
            <w:tcW w:w="810" w:type="dxa"/>
          </w:tcPr>
          <w:p w14:paraId="7A42C34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天</w:t>
            </w:r>
          </w:p>
        </w:tc>
        <w:tc>
          <w:tcPr>
            <w:tcW w:w="795" w:type="dxa"/>
          </w:tcPr>
          <w:p w14:paraId="7C25781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天</w:t>
            </w:r>
          </w:p>
        </w:tc>
        <w:tc>
          <w:tcPr>
            <w:tcW w:w="765" w:type="dxa"/>
          </w:tcPr>
          <w:p w14:paraId="17BE63A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天</w:t>
            </w:r>
          </w:p>
        </w:tc>
        <w:tc>
          <w:tcPr>
            <w:tcW w:w="765" w:type="dxa"/>
          </w:tcPr>
          <w:p w14:paraId="76D61F9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天</w:t>
            </w:r>
          </w:p>
        </w:tc>
        <w:tc>
          <w:tcPr>
            <w:tcW w:w="780" w:type="dxa"/>
          </w:tcPr>
          <w:p w14:paraId="2623065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天</w:t>
            </w:r>
          </w:p>
        </w:tc>
        <w:tc>
          <w:tcPr>
            <w:tcW w:w="765" w:type="dxa"/>
          </w:tcPr>
          <w:p w14:paraId="604EEE5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天</w:t>
            </w:r>
          </w:p>
        </w:tc>
        <w:tc>
          <w:tcPr>
            <w:tcW w:w="780" w:type="dxa"/>
          </w:tcPr>
          <w:p w14:paraId="2E22DBCE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>天</w:t>
            </w:r>
          </w:p>
        </w:tc>
        <w:tc>
          <w:tcPr>
            <w:tcW w:w="780" w:type="dxa"/>
          </w:tcPr>
          <w:p w14:paraId="6959F3E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2天</w:t>
            </w:r>
          </w:p>
        </w:tc>
        <w:tc>
          <w:tcPr>
            <w:tcW w:w="765" w:type="dxa"/>
          </w:tcPr>
          <w:p w14:paraId="47F4826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13</w:t>
            </w:r>
            <w:r>
              <w:rPr>
                <w:rFonts w:hint="eastAsia"/>
              </w:rPr>
              <w:t>天</w:t>
            </w:r>
          </w:p>
        </w:tc>
        <w:tc>
          <w:tcPr>
            <w:tcW w:w="885" w:type="dxa"/>
          </w:tcPr>
          <w:p w14:paraId="52A6E05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eastAsia"/>
              </w:rPr>
              <w:t>天</w:t>
            </w:r>
          </w:p>
        </w:tc>
        <w:tc>
          <w:tcPr>
            <w:tcW w:w="4380" w:type="dxa"/>
          </w:tcPr>
          <w:p w14:paraId="5BAD52A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反馈情况</w:t>
            </w:r>
          </w:p>
        </w:tc>
      </w:tr>
      <w:tr w14:paraId="6351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957" w:type="dxa"/>
          </w:tcPr>
          <w:p w14:paraId="5C691DE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6D83F5C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32C7B48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2BDD318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34F0D6F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0C9C869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333A05B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3EF3977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387BD55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194C8B6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40F32E5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BBF05A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7CFC603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6B80D5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3F1FDB4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70EF180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6260E84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0ED888F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2CDC579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7D3C3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7" w:hRule="atLeast"/>
        </w:trPr>
        <w:tc>
          <w:tcPr>
            <w:tcW w:w="957" w:type="dxa"/>
          </w:tcPr>
          <w:p w14:paraId="0F41D4D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0E19C7B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1459183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6CD38CC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3D804C0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0D331CA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3E9CF1E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418F13F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74BB1E6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5EEC7E6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3A1A75D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A8E2A5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0432C91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40D4DA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3CD6E98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3D8EAE5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3A4F31E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7E2CBD2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2241E14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7210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957" w:type="dxa"/>
          </w:tcPr>
          <w:p w14:paraId="2D3FF8C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090053A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2D2A06F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6BA0DFD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7EA9339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64C332A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420AB31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1C347FC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77036EC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3192EFD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AAEC99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731012B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0063165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24CC87D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0C9ABB3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68A62B5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032F53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4773059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7475B43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2496F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957" w:type="dxa"/>
          </w:tcPr>
          <w:p w14:paraId="75C393B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6B4C6D0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1FA3BCC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0A00239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49C4FF4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605F554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56AA5DA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1FDCE12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60120BD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52FC0D7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731587E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AED2D2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745FEAC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30937B0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C7AB2B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44C9631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BC9BF5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64219EF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3A8BC3A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7ABB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957" w:type="dxa"/>
          </w:tcPr>
          <w:p w14:paraId="6578673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1553798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756DE91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5D13767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240F6B6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15035BD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6C2ED98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7742C9F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42FB4EE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363530C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79F7A00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779CCD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6208CA6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7A60F3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246BA0F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1C71199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42FAD3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01A08DB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734120C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4FEDF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957" w:type="dxa"/>
          </w:tcPr>
          <w:p w14:paraId="6C47F96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6E77519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0ED5E36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15D7F6D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50B3261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4493126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417665E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1F1D117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46F17B2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79B6A7B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20176DB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3C02B1D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767DE59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13B94C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18EE225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7B95AA2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CA66FC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3D84200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466732F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1CF3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957" w:type="dxa"/>
          </w:tcPr>
          <w:p w14:paraId="612598F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5A75A49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11FEDF4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56FCD23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1A0065B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0AAEBCB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1417B90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115A6F1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27C5376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0E9256B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4E0CCE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765C09B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7F94269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4AF38D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4850C0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4077FEB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28A3CDF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2130692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58807F6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565CD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957" w:type="dxa"/>
          </w:tcPr>
          <w:p w14:paraId="614216C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0736E2B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648026D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45AB6AE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1681BDB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5856C8C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1D0A64B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4929422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36C1A75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04BF314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C333F5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6B944C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200371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977A9E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3B5588D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6A7DEED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70E49F2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024C155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27A26A9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4082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957" w:type="dxa"/>
          </w:tcPr>
          <w:p w14:paraId="6B86C1B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700A1E5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0402694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3D14CE2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42DD99C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0DB8654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3F4E614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1B63CD0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09B9162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5F573FC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3EDCDC7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73AE7C5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301A4B4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496CD9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113896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13E0C78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69C51E3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689AE56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1326B19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2BE6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957" w:type="dxa"/>
          </w:tcPr>
          <w:p w14:paraId="2C7ACE1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3A23369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2519F38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07307E5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08D2732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1AA6597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4B40138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45E9F55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3B797AF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5E286A9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4CA4A22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F030FB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13EC4D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5CC5C0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4DA6DB3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4EC0EA6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E58AF6F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4F74A8E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2E21522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31D9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957" w:type="dxa"/>
          </w:tcPr>
          <w:p w14:paraId="19B79DE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0DDC95C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1E07330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54402C6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55E4CAE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4C590C0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0E35BED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66D3FA9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3C7715F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556238A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0C128F7B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D02106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C4060F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058531A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6BFC562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519A7B0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216942F1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15BB5AD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3D3BA48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  <w:tr w14:paraId="56CD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</w:trPr>
        <w:tc>
          <w:tcPr>
            <w:tcW w:w="957" w:type="dxa"/>
          </w:tcPr>
          <w:p w14:paraId="6011799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674" w:type="dxa"/>
          </w:tcPr>
          <w:p w14:paraId="22DD4AE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1453" w:type="dxa"/>
          </w:tcPr>
          <w:p w14:paraId="118D015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40" w:type="dxa"/>
          </w:tcPr>
          <w:p w14:paraId="26774BB4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35" w:type="dxa"/>
          </w:tcPr>
          <w:p w14:paraId="5899FC0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50" w:type="dxa"/>
          </w:tcPr>
          <w:p w14:paraId="7DD3225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6A0D057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5451F7B2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10" w:type="dxa"/>
          </w:tcPr>
          <w:p w14:paraId="306C79C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95" w:type="dxa"/>
          </w:tcPr>
          <w:p w14:paraId="3A1B4DF3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51D742E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66DB884C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2DF01F36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00CC0BE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56CAFB69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80" w:type="dxa"/>
          </w:tcPr>
          <w:p w14:paraId="63749D58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765" w:type="dxa"/>
          </w:tcPr>
          <w:p w14:paraId="156AD795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885" w:type="dxa"/>
          </w:tcPr>
          <w:p w14:paraId="53BF45CD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  <w:tc>
          <w:tcPr>
            <w:tcW w:w="4380" w:type="dxa"/>
          </w:tcPr>
          <w:p w14:paraId="45EDB3F7">
            <w:pPr>
              <w:jc w:val="center"/>
              <w:rPr>
                <w:rFonts w:hint="eastAsia"/>
                <w:sz w:val="18"/>
                <w:szCs w:val="18"/>
                <w:vertAlign w:val="baseline"/>
              </w:rPr>
            </w:pPr>
          </w:p>
        </w:tc>
      </w:tr>
    </w:tbl>
    <w:p w14:paraId="1D2B3A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测试要求</w:t>
      </w:r>
      <w:r>
        <w:rPr>
          <w:rFonts w:hint="eastAsia"/>
          <w:lang w:val="en-US" w:eastAsia="zh-CN"/>
        </w:rPr>
        <w:t>:1.连续14天，每天使用至少1次;2.真实 Android 设备（非模拟器/云设备）;3.</w:t>
      </w:r>
      <w:bookmarkStart w:id="0" w:name="_GoBack"/>
      <w:bookmarkEnd w:id="0"/>
      <w:r>
        <w:rPr>
          <w:rFonts w:hint="eastAsia"/>
          <w:lang w:val="en-US" w:eastAsia="zh-CN"/>
        </w:rPr>
        <w:t>必须使用您的 Gmail 账号.</w:t>
      </w:r>
    </w:p>
    <w:sectPr>
      <w:pgSz w:w="20863" w:h="14740" w:orient="landscape"/>
      <w:pgMar w:top="159" w:right="306" w:bottom="159" w:left="30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D5154"/>
    <w:rsid w:val="018D5154"/>
    <w:rsid w:val="485E04E5"/>
    <w:rsid w:val="52D0326C"/>
    <w:rsid w:val="6BED63BF"/>
    <w:rsid w:val="7984574E"/>
    <w:rsid w:val="7D62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84</Characters>
  <Lines>0</Lines>
  <Paragraphs>0</Paragraphs>
  <TotalTime>21</TotalTime>
  <ScaleCrop>false</ScaleCrop>
  <LinksUpToDate>false</LinksUpToDate>
  <CharactersWithSpaces>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2026-01-18T11:01:00Z</dcterms:created>
  <dc:creator>易文杰</dc:creator>
  <cp:lastModifiedBy>易文杰</cp:lastModifiedBy>
  <dcterms:modified xsi:type="dcterms:W3CDTF">2026-01-18T12:08:08Z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B2E954C6FE8941EDABDDA7BCFBE32E66_11</vt:lpwstr>
  </property>
  <property fmtid="{D5CDD505-2E9C-101B-9397-08002B2CF9AE}" pid="4" name="KSOTemplateDocerSaveRecord">
    <vt:lpwstr>eyJoZGlkIjoiOWI2NjFiM2Q0NWQ4NTYwZTNkOWFmZWUwNGJhMzNkNDEiLCJ1c2VySWQiOiI1MjM0NDY0MjkifQ==</vt:lpwstr>
  </property>
</Properties>
</file>