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250"/>
        <w:gridCol w:w="56"/>
      </w:tblGrid>
      <w:tr w:rsidR="00EA458C" w:rsidRPr="00EA458C" w:rsidTr="00EA458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50"/>
            </w:tblGrid>
            <w:tr w:rsidR="00EA458C" w:rsidRPr="00EA458C" w:rsidTr="00EA458C">
              <w:trPr>
                <w:tblCellSpacing w:w="0" w:type="dxa"/>
              </w:trPr>
              <w:tc>
                <w:tcPr>
                  <w:tcW w:w="0" w:type="auto"/>
                  <w:shd w:val="clear" w:color="auto" w:fill="F0F0F0"/>
                  <w:hideMark/>
                </w:tcPr>
                <w:p w:rsidR="00EA458C" w:rsidRPr="00EA458C" w:rsidRDefault="00EA458C" w:rsidP="00EA458C">
                  <w:pPr>
                    <w:widowControl/>
                    <w:jc w:val="left"/>
                    <w:rPr>
                      <w:rFonts w:ascii="Tahoma" w:eastAsia="宋体" w:hAnsi="Tahoma" w:cs="Tahoma"/>
                      <w:color w:val="59595C"/>
                      <w:kern w:val="0"/>
                      <w:sz w:val="16"/>
                      <w:szCs w:val="16"/>
                    </w:rPr>
                  </w:pPr>
                  <w:r w:rsidRPr="00EA458C">
                    <w:rPr>
                      <w:rFonts w:ascii="Tahoma" w:eastAsia="宋体" w:hAnsi="Tahoma" w:cs="Tahoma"/>
                      <w:color w:val="59595C"/>
                      <w:kern w:val="0"/>
                      <w:sz w:val="16"/>
                      <w:szCs w:val="16"/>
                    </w:rPr>
                    <w:t>关键词</w:t>
                  </w:r>
                  <w:r w:rsidRPr="00EA458C">
                    <w:rPr>
                      <w:rFonts w:ascii="Tahoma" w:eastAsia="宋体" w:hAnsi="Tahoma" w:cs="Tahoma"/>
                      <w:color w:val="59595C"/>
                      <w:kern w:val="0"/>
                      <w:sz w:val="16"/>
                      <w:szCs w:val="16"/>
                    </w:rPr>
                    <w:t>:</w:t>
                  </w:r>
                  <w:r w:rsidRPr="00EA458C">
                    <w:rPr>
                      <w:rFonts w:ascii="Tahoma" w:eastAsia="宋体" w:hAnsi="Tahoma" w:cs="Tahoma"/>
                      <w:color w:val="59595C"/>
                      <w:kern w:val="0"/>
                      <w:sz w:val="16"/>
                    </w:rPr>
                    <w:t> </w:t>
                  </w:r>
                  <w:r w:rsidRPr="00EA458C">
                    <w:rPr>
                      <w:rFonts w:ascii="Tahoma" w:eastAsia="宋体" w:hAnsi="Tahoma" w:cs="Tahoma"/>
                      <w:color w:val="666666"/>
                      <w:kern w:val="0"/>
                      <w:sz w:val="16"/>
                      <w:szCs w:val="16"/>
                    </w:rPr>
                    <w:t>邻道泄漏抑制比</w:t>
                  </w:r>
                  <w:r w:rsidRPr="00EA458C">
                    <w:rPr>
                      <w:rFonts w:ascii="Tahoma" w:eastAsia="宋体" w:hAnsi="Tahoma" w:cs="Tahoma"/>
                      <w:color w:val="666666"/>
                      <w:kern w:val="0"/>
                      <w:sz w:val="16"/>
                      <w:szCs w:val="16"/>
                    </w:rPr>
                    <w:t xml:space="preserve">, ACLR, </w:t>
                  </w:r>
                  <w:r w:rsidRPr="00EA458C">
                    <w:rPr>
                      <w:rFonts w:ascii="Tahoma" w:eastAsia="宋体" w:hAnsi="Tahoma" w:cs="Tahoma"/>
                      <w:color w:val="666666"/>
                      <w:kern w:val="0"/>
                      <w:sz w:val="16"/>
                      <w:szCs w:val="16"/>
                    </w:rPr>
                    <w:t>交调</w:t>
                  </w:r>
                  <w:r w:rsidRPr="00EA458C">
                    <w:rPr>
                      <w:rFonts w:ascii="Tahoma" w:eastAsia="宋体" w:hAnsi="Tahoma" w:cs="Tahoma"/>
                      <w:color w:val="666666"/>
                      <w:kern w:val="0"/>
                      <w:sz w:val="16"/>
                      <w:szCs w:val="16"/>
                    </w:rPr>
                    <w:t xml:space="preserve">, IM3, </w:t>
                  </w:r>
                  <w:r w:rsidRPr="00EA458C">
                    <w:rPr>
                      <w:rFonts w:ascii="Tahoma" w:eastAsia="宋体" w:hAnsi="Tahoma" w:cs="Tahoma"/>
                      <w:color w:val="666666"/>
                      <w:kern w:val="0"/>
                      <w:sz w:val="16"/>
                      <w:szCs w:val="16"/>
                    </w:rPr>
                    <w:t>输出截点</w:t>
                  </w:r>
                  <w:r w:rsidRPr="00EA458C">
                    <w:rPr>
                      <w:rFonts w:ascii="Tahoma" w:eastAsia="宋体" w:hAnsi="Tahoma" w:cs="Tahoma"/>
                      <w:color w:val="666666"/>
                      <w:kern w:val="0"/>
                      <w:sz w:val="16"/>
                      <w:szCs w:val="16"/>
                    </w:rPr>
                    <w:t>, OIP3, CW, RF</w:t>
                  </w:r>
                  <w:r w:rsidRPr="00EA458C">
                    <w:rPr>
                      <w:rFonts w:ascii="Tahoma" w:eastAsia="宋体" w:hAnsi="Tahoma" w:cs="Tahoma"/>
                      <w:color w:val="666666"/>
                      <w:kern w:val="0"/>
                      <w:sz w:val="16"/>
                      <w:szCs w:val="16"/>
                    </w:rPr>
                    <w:t>载波</w:t>
                  </w:r>
                  <w:r w:rsidRPr="00EA458C">
                    <w:rPr>
                      <w:rFonts w:ascii="Tahoma" w:eastAsia="宋体" w:hAnsi="Tahoma" w:cs="Tahoma"/>
                      <w:color w:val="666666"/>
                      <w:kern w:val="0"/>
                      <w:sz w:val="16"/>
                      <w:szCs w:val="16"/>
                    </w:rPr>
                    <w:t xml:space="preserve">, IMD, </w:t>
                  </w:r>
                  <w:r w:rsidRPr="00EA458C">
                    <w:rPr>
                      <w:rFonts w:ascii="Tahoma" w:eastAsia="宋体" w:hAnsi="Tahoma" w:cs="Tahoma"/>
                      <w:color w:val="666666"/>
                      <w:kern w:val="0"/>
                      <w:sz w:val="16"/>
                      <w:szCs w:val="16"/>
                    </w:rPr>
                    <w:t>功率放大器</w:t>
                  </w:r>
                  <w:r w:rsidRPr="00EA458C">
                    <w:rPr>
                      <w:rFonts w:ascii="Tahoma" w:eastAsia="宋体" w:hAnsi="Tahoma" w:cs="Tahoma"/>
                      <w:color w:val="666666"/>
                      <w:kern w:val="0"/>
                      <w:sz w:val="16"/>
                      <w:szCs w:val="16"/>
                    </w:rPr>
                    <w:t xml:space="preserve">, pa, CW, </w:t>
                  </w:r>
                  <w:r w:rsidRPr="00EA458C">
                    <w:rPr>
                      <w:rFonts w:ascii="Tahoma" w:eastAsia="宋体" w:hAnsi="Tahoma" w:cs="Tahoma"/>
                      <w:color w:val="666666"/>
                      <w:kern w:val="0"/>
                      <w:sz w:val="16"/>
                      <w:szCs w:val="16"/>
                    </w:rPr>
                    <w:t>宽带</w:t>
                  </w:r>
                  <w:r w:rsidRPr="00EA458C">
                    <w:rPr>
                      <w:rFonts w:ascii="Tahoma" w:eastAsia="宋体" w:hAnsi="Tahoma" w:cs="Tahoma"/>
                      <w:color w:val="666666"/>
                      <w:kern w:val="0"/>
                      <w:sz w:val="16"/>
                      <w:szCs w:val="16"/>
                    </w:rPr>
                    <w:t xml:space="preserve">, </w:t>
                  </w:r>
                  <w:r w:rsidRPr="00EA458C">
                    <w:rPr>
                      <w:rFonts w:ascii="Tahoma" w:eastAsia="宋体" w:hAnsi="Tahoma" w:cs="Tahoma"/>
                      <w:color w:val="666666"/>
                      <w:kern w:val="0"/>
                      <w:sz w:val="16"/>
                      <w:szCs w:val="16"/>
                    </w:rPr>
                    <w:t>频谱</w:t>
                  </w:r>
                </w:p>
              </w:tc>
            </w:tr>
          </w:tbl>
          <w:p w:rsidR="00EA458C" w:rsidRPr="00EA458C" w:rsidRDefault="00EA458C" w:rsidP="00EA458C">
            <w:pPr>
              <w:widowControl/>
              <w:jc w:val="left"/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A458C" w:rsidRPr="00EA458C" w:rsidRDefault="00EA458C" w:rsidP="00EA458C">
            <w:pPr>
              <w:widowControl/>
              <w:jc w:val="left"/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</w:pP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 </w:t>
            </w:r>
          </w:p>
        </w:tc>
      </w:tr>
      <w:tr w:rsidR="00EA458C" w:rsidRPr="00EA458C" w:rsidTr="00EA458C">
        <w:trPr>
          <w:tblCellSpacing w:w="0" w:type="dxa"/>
        </w:trPr>
        <w:tc>
          <w:tcPr>
            <w:tcW w:w="12000" w:type="dxa"/>
            <w:shd w:val="clear" w:color="auto" w:fill="FFFFFF"/>
            <w:tcMar>
              <w:top w:w="0" w:type="dxa"/>
              <w:left w:w="0" w:type="dxa"/>
              <w:bottom w:w="0" w:type="dxa"/>
              <w:right w:w="230" w:type="dxa"/>
            </w:tcMar>
            <w:vAlign w:val="center"/>
            <w:hideMark/>
          </w:tcPr>
          <w:p w:rsidR="00EA458C" w:rsidRPr="00EA458C" w:rsidRDefault="00EA458C" w:rsidP="00EA458C">
            <w:pPr>
              <w:widowControl/>
              <w:jc w:val="left"/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noProof/>
                <w:color w:val="59595C"/>
                <w:kern w:val="0"/>
                <w:sz w:val="20"/>
                <w:szCs w:val="20"/>
              </w:rPr>
              <w:drawing>
                <wp:inline distT="0" distB="0" distL="0" distR="0">
                  <wp:extent cx="7620" cy="95250"/>
                  <wp:effectExtent l="0" t="0" r="0" b="0"/>
                  <wp:docPr id="1" name="图片 1" descr="http://china.maximintegrated.com/images/cle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hina.maximintegrated.com/images/cle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 w:type="textWrapping" w:clear="all"/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20"/>
            </w:tblGrid>
            <w:tr w:rsidR="00EA458C" w:rsidRPr="00EA45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99"/>
                    <w:gridCol w:w="6"/>
                  </w:tblGrid>
                  <w:tr w:rsidR="00EA458C" w:rsidRPr="00EA458C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EA458C" w:rsidRPr="00EA458C" w:rsidRDefault="00EA458C" w:rsidP="00EA458C">
                        <w:pPr>
                          <w:widowControl/>
                          <w:spacing w:after="58" w:line="260" w:lineRule="atLeast"/>
                          <w:jc w:val="left"/>
                          <w:rPr>
                            <w:rFonts w:ascii="Arial" w:eastAsia="宋体" w:hAnsi="Arial" w:cs="Arial"/>
                            <w:b/>
                            <w:bCs/>
                            <w:color w:val="A5A5A5"/>
                            <w:kern w:val="0"/>
                            <w:sz w:val="20"/>
                            <w:szCs w:val="20"/>
                          </w:rPr>
                        </w:pPr>
                        <w:r w:rsidRPr="00EA458C">
                          <w:rPr>
                            <w:rFonts w:ascii="Arial" w:eastAsia="宋体" w:hAnsi="Arial" w:cs="Arial"/>
                            <w:b/>
                            <w:bCs/>
                            <w:color w:val="A5A5A5"/>
                            <w:kern w:val="0"/>
                            <w:sz w:val="20"/>
                            <w:szCs w:val="20"/>
                          </w:rPr>
                          <w:t>应用笔记</w:t>
                        </w:r>
                        <w:r w:rsidRPr="00EA458C">
                          <w:rPr>
                            <w:rFonts w:ascii="Arial" w:eastAsia="宋体" w:hAnsi="Arial" w:cs="Arial"/>
                            <w:b/>
                            <w:bCs/>
                            <w:color w:val="A5A5A5"/>
                            <w:kern w:val="0"/>
                            <w:sz w:val="20"/>
                            <w:szCs w:val="20"/>
                          </w:rPr>
                          <w:t>3902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EA458C" w:rsidRPr="00EA458C" w:rsidRDefault="00EA458C" w:rsidP="00EA458C">
                        <w:pPr>
                          <w:widowControl/>
                          <w:spacing w:after="58" w:line="260" w:lineRule="atLeast"/>
                          <w:jc w:val="left"/>
                          <w:rPr>
                            <w:rFonts w:ascii="Arial" w:eastAsia="宋体" w:hAnsi="Arial" w:cs="Arial"/>
                            <w:b/>
                            <w:bCs/>
                            <w:color w:val="A5A5A5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A458C" w:rsidRPr="00EA458C" w:rsidRDefault="00EA458C" w:rsidP="00EA458C">
                  <w:pPr>
                    <w:widowControl/>
                    <w:jc w:val="left"/>
                    <w:rPr>
                      <w:rFonts w:ascii="Arial" w:eastAsia="宋体" w:hAnsi="Arial" w:cs="Arial"/>
                      <w:color w:val="59595C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EA458C" w:rsidRPr="00EA458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A458C" w:rsidRPr="00EA458C" w:rsidRDefault="00EA458C" w:rsidP="00EA458C">
                  <w:pPr>
                    <w:widowControl/>
                    <w:spacing w:after="138" w:line="480" w:lineRule="atLeast"/>
                    <w:jc w:val="left"/>
                    <w:outlineLvl w:val="0"/>
                    <w:rPr>
                      <w:rFonts w:ascii="Arial" w:eastAsia="宋体" w:hAnsi="Arial" w:cs="Arial"/>
                      <w:color w:val="111111"/>
                      <w:kern w:val="36"/>
                      <w:sz w:val="40"/>
                      <w:szCs w:val="40"/>
                    </w:rPr>
                  </w:pPr>
                  <w:r w:rsidRPr="00EA458C">
                    <w:rPr>
                      <w:rFonts w:ascii="Arial" w:eastAsia="宋体" w:hAnsi="Arial" w:cs="Arial"/>
                      <w:color w:val="111111"/>
                      <w:kern w:val="36"/>
                      <w:sz w:val="40"/>
                      <w:szCs w:val="40"/>
                    </w:rPr>
                    <w:t>通用</w:t>
                  </w:r>
                  <w:r w:rsidRPr="00EA458C">
                    <w:rPr>
                      <w:rFonts w:ascii="Arial" w:eastAsia="宋体" w:hAnsi="Arial" w:cs="Arial"/>
                      <w:color w:val="111111"/>
                      <w:kern w:val="36"/>
                      <w:sz w:val="40"/>
                      <w:szCs w:val="40"/>
                    </w:rPr>
                    <w:t>RF</w:t>
                  </w:r>
                  <w:r w:rsidRPr="00EA458C">
                    <w:rPr>
                      <w:rFonts w:ascii="Arial" w:eastAsia="宋体" w:hAnsi="Arial" w:cs="Arial"/>
                      <w:color w:val="111111"/>
                      <w:kern w:val="36"/>
                      <w:sz w:val="40"/>
                      <w:szCs w:val="40"/>
                    </w:rPr>
                    <w:t>器件的邻道泄漏比</w:t>
                  </w:r>
                  <w:r w:rsidRPr="00EA458C">
                    <w:rPr>
                      <w:rFonts w:ascii="Arial" w:eastAsia="宋体" w:hAnsi="Arial" w:cs="Arial"/>
                      <w:color w:val="111111"/>
                      <w:kern w:val="36"/>
                      <w:sz w:val="40"/>
                      <w:szCs w:val="40"/>
                    </w:rPr>
                    <w:t>(ACLR)</w:t>
                  </w:r>
                  <w:r w:rsidRPr="00EA458C">
                    <w:rPr>
                      <w:rFonts w:ascii="Arial" w:eastAsia="宋体" w:hAnsi="Arial" w:cs="Arial"/>
                      <w:color w:val="111111"/>
                      <w:kern w:val="36"/>
                      <w:sz w:val="40"/>
                      <w:szCs w:val="40"/>
                    </w:rPr>
                    <w:t>来源</w: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79"/>
                  </w:tblGrid>
                  <w:tr w:rsidR="00EA458C" w:rsidRPr="00EA458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A458C" w:rsidRPr="00EA458C" w:rsidRDefault="00EA458C" w:rsidP="00EA458C">
                        <w:pPr>
                          <w:widowControl/>
                          <w:spacing w:after="58" w:line="260" w:lineRule="atLeast"/>
                          <w:jc w:val="left"/>
                          <w:rPr>
                            <w:rFonts w:ascii="Arial" w:eastAsia="宋体" w:hAnsi="Arial" w:cs="Arial"/>
                            <w:b/>
                            <w:bCs/>
                            <w:color w:val="A5A5A5"/>
                            <w:kern w:val="0"/>
                            <w:sz w:val="20"/>
                            <w:szCs w:val="20"/>
                          </w:rPr>
                        </w:pPr>
                        <w:r w:rsidRPr="00EA458C">
                          <w:rPr>
                            <w:rFonts w:ascii="Arial" w:eastAsia="宋体" w:hAnsi="Arial" w:cs="Arial"/>
                            <w:b/>
                            <w:bCs/>
                            <w:color w:val="A5A5A5"/>
                            <w:kern w:val="0"/>
                            <w:sz w:val="20"/>
                            <w:szCs w:val="20"/>
                          </w:rPr>
                          <w:t>Apr 23, 2007</w:t>
                        </w:r>
                      </w:p>
                    </w:tc>
                  </w:tr>
                </w:tbl>
                <w:p w:rsidR="00EA458C" w:rsidRPr="00EA458C" w:rsidRDefault="00EA458C" w:rsidP="00EA458C">
                  <w:pPr>
                    <w:widowControl/>
                    <w:jc w:val="left"/>
                    <w:rPr>
                      <w:rFonts w:ascii="Arial" w:eastAsia="宋体" w:hAnsi="Arial" w:cs="Arial"/>
                      <w:color w:val="59595C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EA458C" w:rsidRPr="00EA458C" w:rsidRDefault="00EA458C" w:rsidP="00EA458C">
            <w:pPr>
              <w:widowControl/>
              <w:jc w:val="left"/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</w:pP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i/>
                <w:iCs/>
                <w:color w:val="59595C"/>
                <w:kern w:val="0"/>
                <w:sz w:val="20"/>
                <w:szCs w:val="20"/>
              </w:rPr>
              <w:t>摘要：任何通用的</w:t>
            </w:r>
            <w:r w:rsidRPr="00EA458C">
              <w:rPr>
                <w:rFonts w:ascii="Arial" w:eastAsia="宋体" w:hAnsi="Arial" w:cs="Arial"/>
                <w:i/>
                <w:iCs/>
                <w:color w:val="59595C"/>
                <w:kern w:val="0"/>
                <w:sz w:val="20"/>
                <w:szCs w:val="20"/>
              </w:rPr>
              <w:t>RF</w:t>
            </w:r>
            <w:r w:rsidRPr="00EA458C">
              <w:rPr>
                <w:rFonts w:ascii="Arial" w:eastAsia="宋体" w:hAnsi="Arial" w:cs="Arial"/>
                <w:i/>
                <w:iCs/>
                <w:color w:val="59595C"/>
                <w:kern w:val="0"/>
                <w:sz w:val="20"/>
                <w:szCs w:val="20"/>
              </w:rPr>
              <w:t>器件</w:t>
            </w:r>
            <w:r w:rsidRPr="00EA458C">
              <w:rPr>
                <w:rFonts w:ascii="Arial" w:eastAsia="宋体" w:hAnsi="Arial" w:cs="Arial"/>
                <w:i/>
                <w:iCs/>
                <w:color w:val="59595C"/>
                <w:kern w:val="0"/>
                <w:sz w:val="20"/>
                <w:szCs w:val="20"/>
              </w:rPr>
              <w:t>,</w:t>
            </w:r>
            <w:r w:rsidRPr="00EA458C">
              <w:rPr>
                <w:rFonts w:ascii="Arial" w:eastAsia="宋体" w:hAnsi="Arial" w:cs="Arial"/>
                <w:i/>
                <w:iCs/>
                <w:color w:val="59595C"/>
                <w:kern w:val="0"/>
                <w:sz w:val="20"/>
                <w:szCs w:val="20"/>
              </w:rPr>
              <w:t>不论是混频器、放大器、隔离器或其它器件，其邻道泄漏比</w:t>
            </w:r>
            <w:r w:rsidRPr="00EA458C">
              <w:rPr>
                <w:rFonts w:ascii="Arial" w:eastAsia="宋体" w:hAnsi="Arial" w:cs="Arial"/>
                <w:i/>
                <w:iCs/>
                <w:color w:val="59595C"/>
                <w:kern w:val="0"/>
                <w:sz w:val="20"/>
                <w:szCs w:val="20"/>
              </w:rPr>
              <w:t>(ACLR)</w:t>
            </w:r>
            <w:r w:rsidRPr="00EA458C">
              <w:rPr>
                <w:rFonts w:ascii="Arial" w:eastAsia="宋体" w:hAnsi="Arial" w:cs="Arial"/>
                <w:i/>
                <w:iCs/>
                <w:color w:val="59595C"/>
                <w:kern w:val="0"/>
                <w:sz w:val="20"/>
                <w:szCs w:val="20"/>
              </w:rPr>
              <w:t>都受器件三阶互调失真</w:t>
            </w:r>
            <w:r w:rsidRPr="00EA458C">
              <w:rPr>
                <w:rFonts w:ascii="Arial" w:eastAsia="宋体" w:hAnsi="Arial" w:cs="Arial"/>
                <w:i/>
                <w:iCs/>
                <w:color w:val="59595C"/>
                <w:kern w:val="0"/>
                <w:sz w:val="20"/>
                <w:szCs w:val="20"/>
              </w:rPr>
              <w:t>(IM3)</w:t>
            </w:r>
            <w:r w:rsidRPr="00EA458C">
              <w:rPr>
                <w:rFonts w:ascii="Arial" w:eastAsia="宋体" w:hAnsi="Arial" w:cs="Arial"/>
                <w:i/>
                <w:iCs/>
                <w:color w:val="59595C"/>
                <w:kern w:val="0"/>
                <w:sz w:val="20"/>
                <w:szCs w:val="20"/>
              </w:rPr>
              <w:t>的影响。可推导出器件的</w:t>
            </w:r>
            <w:r w:rsidRPr="00EA458C">
              <w:rPr>
                <w:rFonts w:ascii="Arial" w:eastAsia="宋体" w:hAnsi="Arial" w:cs="Arial"/>
                <w:i/>
                <w:iCs/>
                <w:color w:val="59595C"/>
                <w:kern w:val="0"/>
                <w:sz w:val="20"/>
                <w:szCs w:val="20"/>
              </w:rPr>
              <w:t>IM3</w:t>
            </w:r>
            <w:r w:rsidRPr="00EA458C">
              <w:rPr>
                <w:rFonts w:ascii="Arial" w:eastAsia="宋体" w:hAnsi="Arial" w:cs="Arial"/>
                <w:i/>
                <w:iCs/>
                <w:color w:val="59595C"/>
                <w:kern w:val="0"/>
                <w:sz w:val="20"/>
                <w:szCs w:val="20"/>
              </w:rPr>
              <w:t>与三阶输出交调截点</w:t>
            </w:r>
            <w:r w:rsidRPr="00EA458C">
              <w:rPr>
                <w:rFonts w:ascii="Arial" w:eastAsia="宋体" w:hAnsi="Arial" w:cs="Arial"/>
                <w:i/>
                <w:iCs/>
                <w:color w:val="59595C"/>
                <w:kern w:val="0"/>
                <w:sz w:val="20"/>
                <w:szCs w:val="20"/>
              </w:rPr>
              <w:t>(OIP3)</w:t>
            </w:r>
            <w:r w:rsidRPr="00EA458C">
              <w:rPr>
                <w:rFonts w:ascii="Arial" w:eastAsia="宋体" w:hAnsi="Arial" w:cs="Arial"/>
                <w:i/>
                <w:iCs/>
                <w:color w:val="59595C"/>
                <w:kern w:val="0"/>
                <w:sz w:val="20"/>
                <w:szCs w:val="20"/>
              </w:rPr>
              <w:t>之间的关系。本文介绍了估算</w:t>
            </w:r>
            <w:r w:rsidRPr="00EA458C">
              <w:rPr>
                <w:rFonts w:ascii="Arial" w:eastAsia="宋体" w:hAnsi="Arial" w:cs="Arial"/>
                <w:i/>
                <w:iCs/>
                <w:color w:val="59595C"/>
                <w:kern w:val="0"/>
                <w:sz w:val="20"/>
                <w:szCs w:val="20"/>
              </w:rPr>
              <w:t>ACLR</w:t>
            </w:r>
            <w:r w:rsidRPr="00EA458C">
              <w:rPr>
                <w:rFonts w:ascii="Arial" w:eastAsia="宋体" w:hAnsi="Arial" w:cs="Arial"/>
                <w:i/>
                <w:iCs/>
                <w:color w:val="59595C"/>
                <w:kern w:val="0"/>
                <w:sz w:val="20"/>
                <w:szCs w:val="20"/>
              </w:rPr>
              <w:t>的公式推导，</w:t>
            </w:r>
            <w:r w:rsidRPr="00EA458C">
              <w:rPr>
                <w:rFonts w:ascii="Arial" w:eastAsia="宋体" w:hAnsi="Arial" w:cs="Arial"/>
                <w:i/>
                <w:iCs/>
                <w:color w:val="59595C"/>
                <w:kern w:val="0"/>
                <w:sz w:val="20"/>
                <w:szCs w:val="20"/>
              </w:rPr>
              <w:t>ACLR</w:t>
            </w:r>
            <w:r w:rsidRPr="00EA458C">
              <w:rPr>
                <w:rFonts w:ascii="Arial" w:eastAsia="宋体" w:hAnsi="Arial" w:cs="Arial"/>
                <w:i/>
                <w:iCs/>
                <w:color w:val="59595C"/>
                <w:kern w:val="0"/>
                <w:sz w:val="20"/>
                <w:szCs w:val="20"/>
              </w:rPr>
              <w:t>是</w:t>
            </w:r>
            <w:r w:rsidRPr="00EA458C">
              <w:rPr>
                <w:rFonts w:ascii="Arial" w:eastAsia="宋体" w:hAnsi="Arial" w:cs="Arial"/>
                <w:i/>
                <w:iCs/>
                <w:color w:val="59595C"/>
                <w:kern w:val="0"/>
                <w:sz w:val="20"/>
                <w:szCs w:val="20"/>
              </w:rPr>
              <w:t>IM3</w:t>
            </w:r>
            <w:r w:rsidRPr="00EA458C">
              <w:rPr>
                <w:rFonts w:ascii="Arial" w:eastAsia="宋体" w:hAnsi="Arial" w:cs="Arial"/>
                <w:i/>
                <w:iCs/>
                <w:color w:val="59595C"/>
                <w:kern w:val="0"/>
                <w:sz w:val="20"/>
                <w:szCs w:val="20"/>
              </w:rPr>
              <w:t>的函数。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</w:rPr>
              <w:t> 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 w:type="textWrapping" w:clear="all"/>
            </w:r>
          </w:p>
          <w:p w:rsidR="00EA458C" w:rsidRPr="00EA458C" w:rsidRDefault="00EA458C" w:rsidP="00EA458C">
            <w:pPr>
              <w:widowControl/>
              <w:spacing w:after="115"/>
              <w:jc w:val="left"/>
              <w:outlineLvl w:val="1"/>
              <w:rPr>
                <w:rFonts w:ascii="Arial" w:eastAsia="宋体" w:hAnsi="Arial" w:cs="Arial"/>
                <w:color w:val="111111"/>
                <w:kern w:val="0"/>
                <w:sz w:val="32"/>
                <w:szCs w:val="32"/>
              </w:rPr>
            </w:pPr>
            <w:r w:rsidRPr="00EA458C">
              <w:rPr>
                <w:rFonts w:ascii="Arial" w:eastAsia="宋体" w:hAnsi="Arial" w:cs="Arial"/>
                <w:color w:val="111111"/>
                <w:kern w:val="0"/>
                <w:sz w:val="32"/>
                <w:szCs w:val="32"/>
              </w:rPr>
              <w:t>ACLR/IMD</w:t>
            </w:r>
            <w:r w:rsidRPr="00EA458C">
              <w:rPr>
                <w:rFonts w:ascii="Arial" w:eastAsia="宋体" w:hAnsi="Arial" w:cs="Arial"/>
                <w:color w:val="111111"/>
                <w:kern w:val="0"/>
                <w:sz w:val="32"/>
                <w:szCs w:val="32"/>
              </w:rPr>
              <w:t>模型</w:t>
            </w:r>
          </w:p>
          <w:p w:rsidR="00EA458C" w:rsidRPr="00EA458C" w:rsidRDefault="00EA458C" w:rsidP="00EA458C">
            <w:pPr>
              <w:widowControl/>
              <w:jc w:val="left"/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</w:pP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为了了解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RF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器件的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来源可以对宽带载波频谱进行</w:t>
            </w:r>
            <w:hyperlink r:id="rId8" w:history="1">
              <w:r w:rsidRPr="00EA458C">
                <w:rPr>
                  <w:rFonts w:ascii="Arial" w:eastAsia="宋体" w:hAnsi="Arial" w:cs="Arial"/>
                  <w:color w:val="1F2B88"/>
                  <w:kern w:val="0"/>
                  <w:sz w:val="20"/>
                  <w:u w:val="single"/>
                </w:rPr>
                <w:t>模拟</w:t>
              </w:r>
            </w:hyperlink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，相当于独立的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CW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副载波集合。每个副载波都会携带一部分总的载波功率。下图所示就是这样一个模型，连续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RF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载波由四个单独的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CW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副载波模拟，每个副载波的功率为总载波功率的四分之一。副载波以相同的间隔均匀地分布于整个载波</w:t>
            </w:r>
            <w:hyperlink r:id="rId9" w:history="1">
              <w:r w:rsidRPr="00EA458C">
                <w:rPr>
                  <w:rFonts w:ascii="Arial" w:eastAsia="宋体" w:hAnsi="Arial" w:cs="Arial"/>
                  <w:color w:val="1F2B88"/>
                  <w:kern w:val="0"/>
                  <w:sz w:val="20"/>
                  <w:u w:val="single"/>
                </w:rPr>
                <w:t>带宽</w:t>
              </w:r>
            </w:hyperlink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内。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>
              <w:rPr>
                <w:rFonts w:ascii="Arial" w:eastAsia="宋体" w:hAnsi="Arial" w:cs="Arial"/>
                <w:noProof/>
                <w:color w:val="59595C"/>
                <w:kern w:val="0"/>
                <w:sz w:val="20"/>
                <w:szCs w:val="20"/>
              </w:rPr>
              <w:drawing>
                <wp:inline distT="0" distB="0" distL="0" distR="0">
                  <wp:extent cx="4498975" cy="2501900"/>
                  <wp:effectExtent l="19050" t="0" r="0" b="0"/>
                  <wp:docPr id="2" name="图片 2" descr="图1. 宽带载波信号的副载波模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图1. 宽带载波信号的副载波模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8975" cy="250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i/>
                <w:iCs/>
                <w:color w:val="59595C"/>
                <w:kern w:val="0"/>
                <w:sz w:val="20"/>
                <w:szCs w:val="20"/>
              </w:rPr>
              <w:t>图</w:t>
            </w:r>
            <w:r w:rsidRPr="00EA458C">
              <w:rPr>
                <w:rFonts w:ascii="Arial" w:eastAsia="宋体" w:hAnsi="Arial" w:cs="Arial"/>
                <w:i/>
                <w:iCs/>
                <w:color w:val="59595C"/>
                <w:kern w:val="0"/>
                <w:sz w:val="20"/>
                <w:szCs w:val="20"/>
              </w:rPr>
              <w:t xml:space="preserve">1. </w:t>
            </w:r>
            <w:r w:rsidRPr="00EA458C">
              <w:rPr>
                <w:rFonts w:ascii="Arial" w:eastAsia="宋体" w:hAnsi="Arial" w:cs="Arial"/>
                <w:i/>
                <w:iCs/>
                <w:color w:val="59595C"/>
                <w:kern w:val="0"/>
                <w:sz w:val="20"/>
                <w:szCs w:val="20"/>
              </w:rPr>
              <w:t>宽带载波信号的副载波模型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b/>
                <w:bCs/>
                <w:color w:val="59595C"/>
                <w:kern w:val="0"/>
                <w:sz w:val="20"/>
                <w:szCs w:val="20"/>
              </w:rPr>
              <w:t>图</w:t>
            </w:r>
            <w:r w:rsidRPr="00EA458C">
              <w:rPr>
                <w:rFonts w:ascii="Arial" w:eastAsia="宋体" w:hAnsi="Arial" w:cs="Arial"/>
                <w:b/>
                <w:bCs/>
                <w:color w:val="59595C"/>
                <w:kern w:val="0"/>
                <w:sz w:val="20"/>
                <w:szCs w:val="20"/>
              </w:rPr>
              <w:t>1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中的绿线从左到右分别是副载波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1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、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2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、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和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4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。如果我们只考察左边的两个副载波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(1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和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2)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，可以考虑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RF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器件中的任意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IMD3</w:t>
            </w:r>
            <w:hyperlink r:id="rId11" w:history="1">
              <w:r w:rsidRPr="00EA458C">
                <w:rPr>
                  <w:rFonts w:ascii="Arial" w:eastAsia="宋体" w:hAnsi="Arial" w:cs="Arial"/>
                  <w:color w:val="1F2B88"/>
                  <w:kern w:val="0"/>
                  <w:sz w:val="20"/>
                  <w:u w:val="single"/>
                </w:rPr>
                <w:t>失真</w:t>
              </w:r>
            </w:hyperlink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引起的三阶</w:t>
            </w:r>
            <w:hyperlink r:id="rId12" w:history="1">
              <w:r w:rsidRPr="00EA458C">
                <w:rPr>
                  <w:rFonts w:ascii="Arial" w:eastAsia="宋体" w:hAnsi="Arial" w:cs="Arial"/>
                  <w:color w:val="1F2B88"/>
                  <w:kern w:val="0"/>
                  <w:sz w:val="20"/>
                  <w:u w:val="single"/>
                </w:rPr>
                <w:t>IMD</w:t>
              </w:r>
            </w:hyperlink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分量。三阶失真表现为这两个副载波两侧的低电平副载波，两个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“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绿色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”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副载波左边的第一个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“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红色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”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失真分量是这两个副载波的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IMD3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失真结果。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来自副载波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1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和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IMD3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分量在与载波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1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间距相同的频率处具有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IMD3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失真分量。这在载波频谱的左边产生第二个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“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红色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” IM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分量。同样，来自副载波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1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和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4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IMD3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生成的失真分量距离载波边缘更远。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lastRenderedPageBreak/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注意这里还存在其它的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IMD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分量。副载波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2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和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4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产生的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IM3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分量直接叠加在副载波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1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和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2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产生的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IMD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分量上。这一累加效应会使距离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RF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载波边缘较近的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IMD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分量的幅值比距离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RF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载波边缘较远的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IMD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分量高，产生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失真频谱中的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“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肩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”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特性。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Leffel¹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发表的一篇论文详细描述了来自多个副载波的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IMD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分量的这种累加。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这种方法可以定量地预测单独的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IMD3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失真分量的实际电平。通过增加模型中所使用的单独的副载波的数量可以增加模型的精度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²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。多个宽带载波的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性能与该模型中的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非常像，模型中每个单独的宽带载波占据总的宽带载波带宽的一部分。在宽带载波的相邻部分，邻近最后一个载波的单载波的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处于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IMD3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引起的失真响应的高肩位置。这导致多载波情形的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比单载波系统的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差得多。再次说明，这一结果可以</w:t>
            </w:r>
            <w:hyperlink r:id="rId13" w:history="1">
              <w:r w:rsidRPr="00EA458C">
                <w:rPr>
                  <w:rFonts w:ascii="Arial" w:eastAsia="宋体" w:hAnsi="Arial" w:cs="Arial"/>
                  <w:color w:val="1F2B88"/>
                  <w:kern w:val="0"/>
                  <w:sz w:val="20"/>
                  <w:u w:val="single"/>
                </w:rPr>
                <w:t>量化</w:t>
              </w:r>
            </w:hyperlink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后用以精确预测单宽带载波或多宽带载波的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性能。这种基本方法只通过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OIP3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参数来预测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RF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器件的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性能。</w:t>
            </w:r>
          </w:p>
          <w:p w:rsidR="00EA458C" w:rsidRPr="00EA458C" w:rsidRDefault="00EA458C" w:rsidP="00EA458C">
            <w:pPr>
              <w:widowControl/>
              <w:spacing w:after="115"/>
              <w:jc w:val="left"/>
              <w:outlineLvl w:val="1"/>
              <w:rPr>
                <w:rFonts w:ascii="Arial" w:eastAsia="宋体" w:hAnsi="Arial" w:cs="Arial"/>
                <w:color w:val="111111"/>
                <w:kern w:val="0"/>
                <w:sz w:val="32"/>
                <w:szCs w:val="32"/>
              </w:rPr>
            </w:pPr>
            <w:r w:rsidRPr="00EA458C">
              <w:rPr>
                <w:rFonts w:ascii="Arial" w:eastAsia="宋体" w:hAnsi="Arial" w:cs="Arial"/>
                <w:color w:val="111111"/>
                <w:kern w:val="0"/>
                <w:sz w:val="32"/>
                <w:szCs w:val="32"/>
              </w:rPr>
              <w:t>基本关系</w:t>
            </w:r>
          </w:p>
          <w:p w:rsidR="00EA458C" w:rsidRPr="00EA458C" w:rsidRDefault="00EA458C" w:rsidP="00EA458C">
            <w:pPr>
              <w:widowControl/>
              <w:jc w:val="left"/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</w:pP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器件的三阶互调分量和三阶</w:t>
            </w:r>
            <w:hyperlink r:id="rId14" w:history="1">
              <w:r w:rsidRPr="00EA458C">
                <w:rPr>
                  <w:rFonts w:ascii="Arial" w:eastAsia="宋体" w:hAnsi="Arial" w:cs="Arial"/>
                  <w:color w:val="1F2B88"/>
                  <w:kern w:val="0"/>
                  <w:sz w:val="20"/>
                  <w:u w:val="single"/>
                </w:rPr>
                <w:t>交调</w:t>
              </w:r>
            </w:hyperlink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截点之间的关系如下所示：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b/>
                <w:bCs/>
                <w:color w:val="59595C"/>
                <w:kern w:val="0"/>
                <w:sz w:val="20"/>
                <w:szCs w:val="20"/>
              </w:rPr>
              <w:t>IMD3 = (3 x P</w:t>
            </w:r>
            <w:r w:rsidRPr="00EA458C">
              <w:rPr>
                <w:rFonts w:ascii="Arial" w:eastAsia="宋体" w:hAnsi="Arial" w:cs="Arial"/>
                <w:b/>
                <w:bCs/>
                <w:color w:val="59595C"/>
                <w:kern w:val="0"/>
                <w:position w:val="-2"/>
                <w:sz w:val="20"/>
                <w:szCs w:val="20"/>
                <w:vertAlign w:val="subscript"/>
              </w:rPr>
              <w:t>m</w:t>
            </w:r>
            <w:r w:rsidRPr="00EA458C">
              <w:rPr>
                <w:rFonts w:ascii="Arial" w:eastAsia="宋体" w:hAnsi="Arial" w:cs="Arial"/>
                <w:b/>
                <w:bCs/>
                <w:color w:val="59595C"/>
                <w:kern w:val="0"/>
                <w:sz w:val="20"/>
                <w:szCs w:val="20"/>
              </w:rPr>
              <w:t>) - (2 x OIP3)</w:t>
            </w:r>
          </w:p>
          <w:p w:rsidR="00EA458C" w:rsidRPr="00EA458C" w:rsidRDefault="00EA458C" w:rsidP="00EA458C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</w:pP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其中，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>P</w:t>
            </w:r>
            <w:r w:rsidRPr="00EA458C">
              <w:rPr>
                <w:rFonts w:ascii="Arial" w:eastAsia="宋体" w:hAnsi="Arial" w:cs="Arial"/>
                <w:color w:val="59595C"/>
                <w:kern w:val="0"/>
                <w:position w:val="-2"/>
                <w:sz w:val="20"/>
                <w:szCs w:val="20"/>
                <w:vertAlign w:val="subscript"/>
              </w:rPr>
              <w:t>m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</w:rPr>
              <w:t> 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 xml:space="preserve">= 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双音测试例子中的每个单音功率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 xml:space="preserve">IMD3 = 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三阶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IM3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，以</w:t>
            </w:r>
            <w:hyperlink r:id="rId15" w:history="1">
              <w:r w:rsidRPr="00EA458C">
                <w:rPr>
                  <w:rFonts w:ascii="Arial" w:eastAsia="宋体" w:hAnsi="Arial" w:cs="Arial"/>
                  <w:color w:val="1F2B88"/>
                  <w:kern w:val="0"/>
                  <w:sz w:val="20"/>
                  <w:u w:val="single"/>
                </w:rPr>
                <w:t>dBm</w:t>
              </w:r>
            </w:hyperlink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为单位，表示绝对功率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 xml:space="preserve">OIP3 = 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三阶交调截点，表示绝对功率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为了方便，可将该公式重写为相对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IMD3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，即与功率电平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(P)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有关的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IM3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性能。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b/>
                <w:bCs/>
                <w:color w:val="59595C"/>
                <w:kern w:val="0"/>
                <w:sz w:val="20"/>
                <w:szCs w:val="20"/>
              </w:rPr>
              <w:t>IMD3 = 2 x (P</w:t>
            </w:r>
            <w:r w:rsidRPr="00EA458C">
              <w:rPr>
                <w:rFonts w:ascii="Arial" w:eastAsia="宋体" w:hAnsi="Arial" w:cs="Arial"/>
                <w:b/>
                <w:bCs/>
                <w:color w:val="59595C"/>
                <w:kern w:val="0"/>
                <w:position w:val="-2"/>
                <w:sz w:val="20"/>
                <w:szCs w:val="20"/>
                <w:vertAlign w:val="subscript"/>
              </w:rPr>
              <w:t>m</w:t>
            </w:r>
            <w:r w:rsidRPr="00EA458C">
              <w:rPr>
                <w:rFonts w:ascii="Arial" w:eastAsia="宋体" w:hAnsi="Arial" w:cs="Arial"/>
                <w:b/>
                <w:bCs/>
                <w:color w:val="59595C"/>
                <w:kern w:val="0"/>
                <w:sz w:val="20"/>
              </w:rPr>
              <w:t> </w:t>
            </w:r>
            <w:r w:rsidRPr="00EA458C">
              <w:rPr>
                <w:rFonts w:ascii="Arial" w:eastAsia="宋体" w:hAnsi="Arial" w:cs="Arial"/>
                <w:b/>
                <w:bCs/>
                <w:color w:val="59595C"/>
                <w:kern w:val="0"/>
                <w:sz w:val="20"/>
                <w:szCs w:val="20"/>
              </w:rPr>
              <w:t>- OIP3)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其中，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>P</w:t>
            </w:r>
            <w:r w:rsidRPr="00EA458C">
              <w:rPr>
                <w:rFonts w:ascii="Arial" w:eastAsia="宋体" w:hAnsi="Arial" w:cs="Arial"/>
                <w:color w:val="59595C"/>
                <w:kern w:val="0"/>
                <w:position w:val="-2"/>
                <w:sz w:val="20"/>
                <w:szCs w:val="20"/>
                <w:vertAlign w:val="subscript"/>
              </w:rPr>
              <w:t>m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</w:rPr>
              <w:t> 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 xml:space="preserve">= 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双音测试例子中的每个单音功率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 xml:space="preserve">IMD3 = 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三阶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IM3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，以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dBc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为单位，表示相对功率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 xml:space="preserve">OIP3 = 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三阶交调截点，表示绝对功率</w:t>
            </w:r>
          </w:p>
          <w:p w:rsidR="00EA458C" w:rsidRPr="00EA458C" w:rsidRDefault="00EA458C" w:rsidP="00EA458C">
            <w:pPr>
              <w:widowControl/>
              <w:spacing w:after="58"/>
              <w:jc w:val="left"/>
              <w:outlineLvl w:val="2"/>
              <w:rPr>
                <w:rFonts w:ascii="Arial" w:eastAsia="宋体" w:hAnsi="Arial" w:cs="Arial"/>
                <w:color w:val="111111"/>
                <w:kern w:val="0"/>
                <w:sz w:val="24"/>
                <w:szCs w:val="24"/>
              </w:rPr>
            </w:pPr>
            <w:r w:rsidRPr="00EA458C">
              <w:rPr>
                <w:rFonts w:ascii="Arial" w:eastAsia="宋体" w:hAnsi="Arial" w:cs="Arial"/>
                <w:color w:val="111111"/>
                <w:kern w:val="0"/>
                <w:sz w:val="24"/>
                <w:szCs w:val="24"/>
              </w:rPr>
              <w:t>例</w:t>
            </w:r>
            <w:r w:rsidRPr="00EA458C">
              <w:rPr>
                <w:rFonts w:ascii="Arial" w:eastAsia="宋体" w:hAnsi="Arial" w:cs="Arial"/>
                <w:color w:val="111111"/>
                <w:kern w:val="0"/>
                <w:sz w:val="24"/>
                <w:szCs w:val="24"/>
              </w:rPr>
              <w:t>1</w:t>
            </w:r>
          </w:p>
          <w:p w:rsidR="00EA458C" w:rsidRPr="00EA458C" w:rsidRDefault="00EA458C" w:rsidP="00EA458C">
            <w:pPr>
              <w:widowControl/>
              <w:jc w:val="left"/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</w:pP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以总输出功率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(P</w:t>
            </w:r>
            <w:r w:rsidRPr="00EA458C">
              <w:rPr>
                <w:rFonts w:ascii="Arial" w:eastAsia="宋体" w:hAnsi="Arial" w:cs="Arial"/>
                <w:color w:val="59595C"/>
                <w:kern w:val="0"/>
                <w:position w:val="-2"/>
                <w:sz w:val="20"/>
                <w:szCs w:val="20"/>
                <w:vertAlign w:val="subscript"/>
              </w:rPr>
              <w:t>tot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)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为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+30dBm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，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OIP3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为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+45dBm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的</w:t>
            </w:r>
            <w:hyperlink r:id="rId16" w:history="1">
              <w:r w:rsidRPr="00EA458C">
                <w:rPr>
                  <w:rFonts w:ascii="Arial" w:eastAsia="宋体" w:hAnsi="Arial" w:cs="Arial"/>
                  <w:color w:val="1F2B88"/>
                  <w:kern w:val="0"/>
                  <w:sz w:val="20"/>
                  <w:u w:val="single"/>
                </w:rPr>
                <w:t>功率放大器</w:t>
              </w:r>
            </w:hyperlink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(PA)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为例。这样一个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PA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的相对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IMD3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可利用上述公式推导得出。但是，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IM3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双音测试中每个单音的输出功率比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PA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的总输出功率低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3dB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，即每个单音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+27dBm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。所以利用这些值来计算该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PA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IMD3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：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>P</w:t>
            </w:r>
            <w:r w:rsidRPr="00EA458C">
              <w:rPr>
                <w:rFonts w:ascii="Arial" w:eastAsia="宋体" w:hAnsi="Arial" w:cs="Arial"/>
                <w:color w:val="59595C"/>
                <w:kern w:val="0"/>
                <w:position w:val="-2"/>
                <w:sz w:val="20"/>
                <w:szCs w:val="20"/>
                <w:vertAlign w:val="subscript"/>
              </w:rPr>
              <w:t>tot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</w:rPr>
              <w:t> 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= +30dBm (PA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的总输出功率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)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>P</w:t>
            </w:r>
            <w:r w:rsidRPr="00EA458C">
              <w:rPr>
                <w:rFonts w:ascii="Arial" w:eastAsia="宋体" w:hAnsi="Arial" w:cs="Arial"/>
                <w:color w:val="59595C"/>
                <w:kern w:val="0"/>
                <w:position w:val="-2"/>
                <w:sz w:val="20"/>
                <w:szCs w:val="20"/>
                <w:vertAlign w:val="subscript"/>
              </w:rPr>
              <w:t>m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</w:rPr>
              <w:t> 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= (+30dBm - 3dB) = +27dBm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每个单音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>OIP3 = +45dBm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b/>
                <w:bCs/>
                <w:color w:val="59595C"/>
                <w:kern w:val="0"/>
                <w:sz w:val="20"/>
                <w:szCs w:val="20"/>
              </w:rPr>
              <w:lastRenderedPageBreak/>
              <w:t>IMD3 = 2 x (27 - 45) = -36dBc</w:t>
            </w:r>
          </w:p>
          <w:p w:rsidR="00EA458C" w:rsidRPr="00EA458C" w:rsidRDefault="00EA458C" w:rsidP="00EA458C">
            <w:pPr>
              <w:widowControl/>
              <w:spacing w:after="115"/>
              <w:jc w:val="left"/>
              <w:outlineLvl w:val="1"/>
              <w:rPr>
                <w:rFonts w:ascii="Arial" w:eastAsia="宋体" w:hAnsi="Arial" w:cs="Arial"/>
                <w:color w:val="111111"/>
                <w:kern w:val="0"/>
                <w:sz w:val="32"/>
                <w:szCs w:val="32"/>
              </w:rPr>
            </w:pPr>
            <w:r w:rsidRPr="00EA458C">
              <w:rPr>
                <w:rFonts w:ascii="Arial" w:eastAsia="宋体" w:hAnsi="Arial" w:cs="Arial"/>
                <w:color w:val="111111"/>
                <w:kern w:val="0"/>
                <w:sz w:val="32"/>
                <w:szCs w:val="32"/>
              </w:rPr>
              <w:t>ACLR</w:t>
            </w:r>
            <w:r w:rsidRPr="00EA458C">
              <w:rPr>
                <w:rFonts w:ascii="Arial" w:eastAsia="宋体" w:hAnsi="Arial" w:cs="Arial"/>
                <w:color w:val="111111"/>
                <w:kern w:val="0"/>
                <w:sz w:val="32"/>
                <w:szCs w:val="32"/>
              </w:rPr>
              <w:t>与</w:t>
            </w:r>
            <w:r w:rsidRPr="00EA458C">
              <w:rPr>
                <w:rFonts w:ascii="Arial" w:eastAsia="宋体" w:hAnsi="Arial" w:cs="Arial"/>
                <w:color w:val="111111"/>
                <w:kern w:val="0"/>
                <w:sz w:val="32"/>
                <w:szCs w:val="32"/>
              </w:rPr>
              <w:t>IMD3</w:t>
            </w:r>
            <w:r w:rsidRPr="00EA458C">
              <w:rPr>
                <w:rFonts w:ascii="Arial" w:eastAsia="宋体" w:hAnsi="Arial" w:cs="Arial"/>
                <w:color w:val="111111"/>
                <w:kern w:val="0"/>
                <w:sz w:val="32"/>
                <w:szCs w:val="32"/>
              </w:rPr>
              <w:t>的关系</w:t>
            </w:r>
          </w:p>
          <w:p w:rsidR="00EA458C" w:rsidRPr="00EA458C" w:rsidRDefault="00EA458C" w:rsidP="00EA458C">
            <w:pPr>
              <w:widowControl/>
              <w:spacing w:after="240"/>
              <w:jc w:val="left"/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</w:pP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宽带载波的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通过一个校正因数与双音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IMD3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性能相关。该校正的存在是由于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IMD3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性能造成了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性能恶化。这种恶化来源于由</w:t>
            </w:r>
            <w:hyperlink r:id="rId17" w:history="1">
              <w:r w:rsidRPr="00EA458C">
                <w:rPr>
                  <w:rFonts w:ascii="Arial" w:eastAsia="宋体" w:hAnsi="Arial" w:cs="Arial"/>
                  <w:color w:val="1F2B88"/>
                  <w:kern w:val="0"/>
                  <w:sz w:val="20"/>
                  <w:u w:val="single"/>
                </w:rPr>
                <w:t>扩频</w:t>
              </w:r>
            </w:hyperlink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载波的频谱密度组成的各种互调分量的影响。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与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IMD3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的有效关系如下所示：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b/>
                <w:bCs/>
                <w:color w:val="59595C"/>
                <w:kern w:val="0"/>
                <w:sz w:val="20"/>
                <w:szCs w:val="20"/>
              </w:rPr>
              <w:t>ACLR</w:t>
            </w:r>
            <w:r w:rsidRPr="00EA458C">
              <w:rPr>
                <w:rFonts w:ascii="Arial" w:eastAsia="宋体" w:hAnsi="Arial" w:cs="Arial"/>
                <w:b/>
                <w:bCs/>
                <w:color w:val="59595C"/>
                <w:kern w:val="0"/>
                <w:position w:val="-2"/>
                <w:sz w:val="20"/>
                <w:szCs w:val="20"/>
                <w:vertAlign w:val="subscript"/>
              </w:rPr>
              <w:t>n</w:t>
            </w:r>
            <w:r w:rsidRPr="00EA458C">
              <w:rPr>
                <w:rFonts w:ascii="Arial" w:eastAsia="宋体" w:hAnsi="Arial" w:cs="Arial"/>
                <w:b/>
                <w:bCs/>
                <w:color w:val="59595C"/>
                <w:kern w:val="0"/>
                <w:sz w:val="20"/>
              </w:rPr>
              <w:t> </w:t>
            </w:r>
            <w:r w:rsidRPr="00EA458C">
              <w:rPr>
                <w:rFonts w:ascii="Arial" w:eastAsia="宋体" w:hAnsi="Arial" w:cs="Arial"/>
                <w:b/>
                <w:bCs/>
                <w:color w:val="59595C"/>
                <w:kern w:val="0"/>
                <w:sz w:val="20"/>
                <w:szCs w:val="20"/>
              </w:rPr>
              <w:t>= IMD3 + C</w:t>
            </w:r>
            <w:r w:rsidRPr="00EA458C">
              <w:rPr>
                <w:rFonts w:ascii="Arial" w:eastAsia="宋体" w:hAnsi="Arial" w:cs="Arial"/>
                <w:b/>
                <w:bCs/>
                <w:color w:val="59595C"/>
                <w:kern w:val="0"/>
                <w:position w:val="-2"/>
                <w:sz w:val="20"/>
                <w:szCs w:val="20"/>
                <w:vertAlign w:val="subscript"/>
              </w:rPr>
              <w:t>n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其中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C</w:t>
            </w:r>
            <w:r w:rsidRPr="00EA458C">
              <w:rPr>
                <w:rFonts w:ascii="Arial" w:eastAsia="宋体" w:hAnsi="Arial" w:cs="Arial"/>
                <w:color w:val="59595C"/>
                <w:kern w:val="0"/>
                <w:position w:val="-2"/>
                <w:sz w:val="20"/>
                <w:szCs w:val="20"/>
                <w:vertAlign w:val="subscript"/>
              </w:rPr>
              <w:t>n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如下表所示：</w:t>
            </w:r>
          </w:p>
          <w:tbl>
            <w:tblPr>
              <w:tblW w:w="0" w:type="auto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983"/>
              <w:gridCol w:w="416"/>
              <w:gridCol w:w="416"/>
              <w:gridCol w:w="527"/>
              <w:gridCol w:w="527"/>
              <w:gridCol w:w="534"/>
            </w:tblGrid>
            <w:tr w:rsidR="00EA458C" w:rsidRPr="00EA458C">
              <w:trPr>
                <w:tblCellSpacing w:w="7" w:type="dxa"/>
              </w:trPr>
              <w:tc>
                <w:tcPr>
                  <w:tcW w:w="0" w:type="auto"/>
                  <w:shd w:val="clear" w:color="auto" w:fill="7E8083"/>
                  <w:tcMar>
                    <w:top w:w="58" w:type="dxa"/>
                    <w:left w:w="35" w:type="dxa"/>
                    <w:bottom w:w="58" w:type="dxa"/>
                    <w:right w:w="138" w:type="dxa"/>
                  </w:tcMar>
                  <w:vAlign w:val="center"/>
                  <w:hideMark/>
                </w:tcPr>
                <w:p w:rsidR="00EA458C" w:rsidRPr="00EA458C" w:rsidRDefault="00EA458C" w:rsidP="00EA458C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FFFFFF"/>
                      <w:kern w:val="0"/>
                      <w:sz w:val="20"/>
                      <w:szCs w:val="20"/>
                    </w:rPr>
                  </w:pPr>
                  <w:r w:rsidRPr="00EA458C">
                    <w:rPr>
                      <w:rFonts w:ascii="Arial" w:eastAsia="宋体" w:hAnsi="Arial" w:cs="Arial"/>
                      <w:b/>
                      <w:bCs/>
                      <w:color w:val="FFFFFF"/>
                      <w:kern w:val="0"/>
                      <w:sz w:val="20"/>
                      <w:szCs w:val="20"/>
                    </w:rPr>
                    <w:t>No. of Carriers</w:t>
                  </w:r>
                </w:p>
              </w:tc>
              <w:tc>
                <w:tcPr>
                  <w:tcW w:w="0" w:type="auto"/>
                  <w:shd w:val="clear" w:color="auto" w:fill="7E8083"/>
                  <w:tcMar>
                    <w:top w:w="58" w:type="dxa"/>
                    <w:left w:w="35" w:type="dxa"/>
                    <w:bottom w:w="58" w:type="dxa"/>
                    <w:right w:w="138" w:type="dxa"/>
                  </w:tcMar>
                  <w:vAlign w:val="center"/>
                  <w:hideMark/>
                </w:tcPr>
                <w:p w:rsidR="00EA458C" w:rsidRPr="00EA458C" w:rsidRDefault="00EA458C" w:rsidP="00EA458C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FFFFFF"/>
                      <w:kern w:val="0"/>
                      <w:sz w:val="20"/>
                      <w:szCs w:val="20"/>
                    </w:rPr>
                  </w:pPr>
                  <w:r w:rsidRPr="00EA458C">
                    <w:rPr>
                      <w:rFonts w:ascii="Arial" w:eastAsia="宋体" w:hAnsi="Arial" w:cs="Arial"/>
                      <w:b/>
                      <w:bCs/>
                      <w:color w:val="FFFFFF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7E8083"/>
                  <w:tcMar>
                    <w:top w:w="58" w:type="dxa"/>
                    <w:left w:w="35" w:type="dxa"/>
                    <w:bottom w:w="58" w:type="dxa"/>
                    <w:right w:w="138" w:type="dxa"/>
                  </w:tcMar>
                  <w:vAlign w:val="center"/>
                  <w:hideMark/>
                </w:tcPr>
                <w:p w:rsidR="00EA458C" w:rsidRPr="00EA458C" w:rsidRDefault="00EA458C" w:rsidP="00EA458C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FFFFFF"/>
                      <w:kern w:val="0"/>
                      <w:sz w:val="20"/>
                      <w:szCs w:val="20"/>
                    </w:rPr>
                  </w:pPr>
                  <w:r w:rsidRPr="00EA458C">
                    <w:rPr>
                      <w:rFonts w:ascii="Arial" w:eastAsia="宋体" w:hAnsi="Arial" w:cs="Arial"/>
                      <w:b/>
                      <w:bCs/>
                      <w:color w:val="FFFFFF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7E8083"/>
                  <w:tcMar>
                    <w:top w:w="58" w:type="dxa"/>
                    <w:left w:w="35" w:type="dxa"/>
                    <w:bottom w:w="58" w:type="dxa"/>
                    <w:right w:w="138" w:type="dxa"/>
                  </w:tcMar>
                  <w:vAlign w:val="center"/>
                  <w:hideMark/>
                </w:tcPr>
                <w:p w:rsidR="00EA458C" w:rsidRPr="00EA458C" w:rsidRDefault="00EA458C" w:rsidP="00EA458C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FFFFFF"/>
                      <w:kern w:val="0"/>
                      <w:sz w:val="20"/>
                      <w:szCs w:val="20"/>
                    </w:rPr>
                  </w:pPr>
                  <w:r w:rsidRPr="00EA458C">
                    <w:rPr>
                      <w:rFonts w:ascii="Arial" w:eastAsia="宋体" w:hAnsi="Arial" w:cs="Arial"/>
                      <w:b/>
                      <w:bCs/>
                      <w:color w:val="FFFFFF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7E8083"/>
                  <w:tcMar>
                    <w:top w:w="58" w:type="dxa"/>
                    <w:left w:w="35" w:type="dxa"/>
                    <w:bottom w:w="58" w:type="dxa"/>
                    <w:right w:w="138" w:type="dxa"/>
                  </w:tcMar>
                  <w:vAlign w:val="center"/>
                  <w:hideMark/>
                </w:tcPr>
                <w:p w:rsidR="00EA458C" w:rsidRPr="00EA458C" w:rsidRDefault="00EA458C" w:rsidP="00EA458C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FFFFFF"/>
                      <w:kern w:val="0"/>
                      <w:sz w:val="20"/>
                      <w:szCs w:val="20"/>
                    </w:rPr>
                  </w:pPr>
                  <w:r w:rsidRPr="00EA458C">
                    <w:rPr>
                      <w:rFonts w:ascii="Arial" w:eastAsia="宋体" w:hAnsi="Arial" w:cs="Arial"/>
                      <w:b/>
                      <w:bCs/>
                      <w:color w:val="FFFFFF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7E8083"/>
                  <w:tcMar>
                    <w:top w:w="58" w:type="dxa"/>
                    <w:left w:w="35" w:type="dxa"/>
                    <w:bottom w:w="58" w:type="dxa"/>
                    <w:right w:w="138" w:type="dxa"/>
                  </w:tcMar>
                  <w:vAlign w:val="center"/>
                  <w:hideMark/>
                </w:tcPr>
                <w:p w:rsidR="00EA458C" w:rsidRPr="00EA458C" w:rsidRDefault="00EA458C" w:rsidP="00EA458C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FFFFFF"/>
                      <w:kern w:val="0"/>
                      <w:sz w:val="20"/>
                      <w:szCs w:val="20"/>
                    </w:rPr>
                  </w:pPr>
                  <w:r w:rsidRPr="00EA458C">
                    <w:rPr>
                      <w:rFonts w:ascii="Arial" w:eastAsia="宋体" w:hAnsi="Arial" w:cs="Arial"/>
                      <w:b/>
                      <w:bCs/>
                      <w:color w:val="FFFFFF"/>
                      <w:kern w:val="0"/>
                      <w:sz w:val="20"/>
                      <w:szCs w:val="20"/>
                    </w:rPr>
                    <w:t>9</w:t>
                  </w:r>
                </w:p>
              </w:tc>
            </w:tr>
            <w:tr w:rsidR="00EA458C" w:rsidRPr="00EA458C">
              <w:trPr>
                <w:tblCellSpacing w:w="7" w:type="dxa"/>
              </w:trPr>
              <w:tc>
                <w:tcPr>
                  <w:tcW w:w="0" w:type="auto"/>
                  <w:shd w:val="clear" w:color="auto" w:fill="7E8083"/>
                  <w:tcMar>
                    <w:top w:w="58" w:type="dxa"/>
                    <w:left w:w="35" w:type="dxa"/>
                    <w:bottom w:w="58" w:type="dxa"/>
                    <w:right w:w="138" w:type="dxa"/>
                  </w:tcMar>
                  <w:vAlign w:val="center"/>
                  <w:hideMark/>
                </w:tcPr>
                <w:p w:rsidR="00EA458C" w:rsidRPr="00EA458C" w:rsidRDefault="00EA458C" w:rsidP="00EA458C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FFFFFF"/>
                      <w:kern w:val="0"/>
                      <w:sz w:val="20"/>
                      <w:szCs w:val="20"/>
                    </w:rPr>
                  </w:pPr>
                  <w:r w:rsidRPr="00EA458C">
                    <w:rPr>
                      <w:rFonts w:ascii="Arial" w:eastAsia="宋体" w:hAnsi="Arial" w:cs="Arial"/>
                      <w:b/>
                      <w:bCs/>
                      <w:color w:val="FFFFFF"/>
                      <w:kern w:val="0"/>
                      <w:sz w:val="20"/>
                      <w:szCs w:val="20"/>
                    </w:rPr>
                    <w:t>Correction Cn (dB)</w:t>
                  </w:r>
                </w:p>
              </w:tc>
              <w:tc>
                <w:tcPr>
                  <w:tcW w:w="0" w:type="auto"/>
                  <w:shd w:val="clear" w:color="auto" w:fill="F6F8F9"/>
                  <w:tcMar>
                    <w:top w:w="58" w:type="dxa"/>
                    <w:left w:w="35" w:type="dxa"/>
                    <w:bottom w:w="58" w:type="dxa"/>
                    <w:right w:w="138" w:type="dxa"/>
                  </w:tcMar>
                  <w:vAlign w:val="center"/>
                  <w:hideMark/>
                </w:tcPr>
                <w:p w:rsidR="00EA458C" w:rsidRPr="00EA458C" w:rsidRDefault="00EA458C" w:rsidP="00EA458C">
                  <w:pPr>
                    <w:widowControl/>
                    <w:jc w:val="left"/>
                    <w:rPr>
                      <w:rFonts w:ascii="Arial" w:eastAsia="宋体" w:hAnsi="Arial" w:cs="Arial"/>
                      <w:color w:val="59595C"/>
                      <w:kern w:val="0"/>
                      <w:sz w:val="20"/>
                      <w:szCs w:val="20"/>
                    </w:rPr>
                  </w:pPr>
                  <w:r w:rsidRPr="00EA458C">
                    <w:rPr>
                      <w:rFonts w:ascii="Arial" w:eastAsia="宋体" w:hAnsi="Arial" w:cs="Arial"/>
                      <w:color w:val="59595C"/>
                      <w:kern w:val="0"/>
                      <w:sz w:val="20"/>
                      <w:szCs w:val="20"/>
                    </w:rPr>
                    <w:t>+3</w:t>
                  </w:r>
                </w:p>
              </w:tc>
              <w:tc>
                <w:tcPr>
                  <w:tcW w:w="0" w:type="auto"/>
                  <w:shd w:val="clear" w:color="auto" w:fill="F6F8F9"/>
                  <w:tcMar>
                    <w:top w:w="58" w:type="dxa"/>
                    <w:left w:w="35" w:type="dxa"/>
                    <w:bottom w:w="58" w:type="dxa"/>
                    <w:right w:w="138" w:type="dxa"/>
                  </w:tcMar>
                  <w:vAlign w:val="center"/>
                  <w:hideMark/>
                </w:tcPr>
                <w:p w:rsidR="00EA458C" w:rsidRPr="00EA458C" w:rsidRDefault="00EA458C" w:rsidP="00EA458C">
                  <w:pPr>
                    <w:widowControl/>
                    <w:jc w:val="left"/>
                    <w:rPr>
                      <w:rFonts w:ascii="Arial" w:eastAsia="宋体" w:hAnsi="Arial" w:cs="Arial"/>
                      <w:color w:val="59595C"/>
                      <w:kern w:val="0"/>
                      <w:sz w:val="20"/>
                      <w:szCs w:val="20"/>
                    </w:rPr>
                  </w:pPr>
                  <w:r w:rsidRPr="00EA458C">
                    <w:rPr>
                      <w:rFonts w:ascii="Arial" w:eastAsia="宋体" w:hAnsi="Arial" w:cs="Arial"/>
                      <w:color w:val="59595C"/>
                      <w:kern w:val="0"/>
                      <w:sz w:val="20"/>
                      <w:szCs w:val="20"/>
                    </w:rPr>
                    <w:t>+9</w:t>
                  </w:r>
                </w:p>
              </w:tc>
              <w:tc>
                <w:tcPr>
                  <w:tcW w:w="0" w:type="auto"/>
                  <w:shd w:val="clear" w:color="auto" w:fill="F6F8F9"/>
                  <w:tcMar>
                    <w:top w:w="58" w:type="dxa"/>
                    <w:left w:w="35" w:type="dxa"/>
                    <w:bottom w:w="58" w:type="dxa"/>
                    <w:right w:w="138" w:type="dxa"/>
                  </w:tcMar>
                  <w:vAlign w:val="center"/>
                  <w:hideMark/>
                </w:tcPr>
                <w:p w:rsidR="00EA458C" w:rsidRPr="00EA458C" w:rsidRDefault="00EA458C" w:rsidP="00EA458C">
                  <w:pPr>
                    <w:widowControl/>
                    <w:jc w:val="left"/>
                    <w:rPr>
                      <w:rFonts w:ascii="Arial" w:eastAsia="宋体" w:hAnsi="Arial" w:cs="Arial"/>
                      <w:color w:val="59595C"/>
                      <w:kern w:val="0"/>
                      <w:sz w:val="20"/>
                      <w:szCs w:val="20"/>
                    </w:rPr>
                  </w:pPr>
                  <w:r w:rsidRPr="00EA458C">
                    <w:rPr>
                      <w:rFonts w:ascii="Arial" w:eastAsia="宋体" w:hAnsi="Arial" w:cs="Arial"/>
                      <w:color w:val="59595C"/>
                      <w:kern w:val="0"/>
                      <w:sz w:val="20"/>
                      <w:szCs w:val="20"/>
                    </w:rPr>
                    <w:t>+11</w:t>
                  </w:r>
                </w:p>
              </w:tc>
              <w:tc>
                <w:tcPr>
                  <w:tcW w:w="0" w:type="auto"/>
                  <w:shd w:val="clear" w:color="auto" w:fill="F6F8F9"/>
                  <w:tcMar>
                    <w:top w:w="58" w:type="dxa"/>
                    <w:left w:w="35" w:type="dxa"/>
                    <w:bottom w:w="58" w:type="dxa"/>
                    <w:right w:w="138" w:type="dxa"/>
                  </w:tcMar>
                  <w:vAlign w:val="center"/>
                  <w:hideMark/>
                </w:tcPr>
                <w:p w:rsidR="00EA458C" w:rsidRPr="00EA458C" w:rsidRDefault="00EA458C" w:rsidP="00EA458C">
                  <w:pPr>
                    <w:widowControl/>
                    <w:jc w:val="left"/>
                    <w:rPr>
                      <w:rFonts w:ascii="Arial" w:eastAsia="宋体" w:hAnsi="Arial" w:cs="Arial"/>
                      <w:color w:val="59595C"/>
                      <w:kern w:val="0"/>
                      <w:sz w:val="20"/>
                      <w:szCs w:val="20"/>
                    </w:rPr>
                  </w:pPr>
                  <w:r w:rsidRPr="00EA458C">
                    <w:rPr>
                      <w:rFonts w:ascii="Arial" w:eastAsia="宋体" w:hAnsi="Arial" w:cs="Arial"/>
                      <w:color w:val="59595C"/>
                      <w:kern w:val="0"/>
                      <w:sz w:val="20"/>
                      <w:szCs w:val="20"/>
                    </w:rPr>
                    <w:t>+12</w:t>
                  </w:r>
                </w:p>
              </w:tc>
              <w:tc>
                <w:tcPr>
                  <w:tcW w:w="0" w:type="auto"/>
                  <w:shd w:val="clear" w:color="auto" w:fill="F6F8F9"/>
                  <w:tcMar>
                    <w:top w:w="58" w:type="dxa"/>
                    <w:left w:w="35" w:type="dxa"/>
                    <w:bottom w:w="58" w:type="dxa"/>
                    <w:right w:w="138" w:type="dxa"/>
                  </w:tcMar>
                  <w:vAlign w:val="center"/>
                  <w:hideMark/>
                </w:tcPr>
                <w:p w:rsidR="00EA458C" w:rsidRPr="00EA458C" w:rsidRDefault="00EA458C" w:rsidP="00EA458C">
                  <w:pPr>
                    <w:widowControl/>
                    <w:jc w:val="left"/>
                    <w:rPr>
                      <w:rFonts w:ascii="Arial" w:eastAsia="宋体" w:hAnsi="Arial" w:cs="Arial"/>
                      <w:color w:val="59595C"/>
                      <w:kern w:val="0"/>
                      <w:sz w:val="20"/>
                      <w:szCs w:val="20"/>
                    </w:rPr>
                  </w:pPr>
                  <w:r w:rsidRPr="00EA458C">
                    <w:rPr>
                      <w:rFonts w:ascii="Arial" w:eastAsia="宋体" w:hAnsi="Arial" w:cs="Arial"/>
                      <w:color w:val="59595C"/>
                      <w:kern w:val="0"/>
                      <w:sz w:val="20"/>
                      <w:szCs w:val="20"/>
                    </w:rPr>
                    <w:t>+13</w:t>
                  </w:r>
                </w:p>
              </w:tc>
            </w:tr>
          </w:tbl>
          <w:p w:rsidR="00EA458C" w:rsidRPr="00EA458C" w:rsidRDefault="00EA458C" w:rsidP="00EA458C">
            <w:pPr>
              <w:widowControl/>
              <w:spacing w:after="240"/>
              <w:jc w:val="left"/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</w:pP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我们可以将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IMD3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和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position w:val="-2"/>
                <w:sz w:val="20"/>
                <w:szCs w:val="20"/>
                <w:vertAlign w:val="subscript"/>
              </w:rPr>
              <w:t>n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的上述关系式合并为一个统一的表达式，由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RF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器件的基本性能参数来推导多个扩频载波的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。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b/>
                <w:bCs/>
                <w:color w:val="59595C"/>
                <w:kern w:val="0"/>
                <w:sz w:val="20"/>
                <w:szCs w:val="20"/>
              </w:rPr>
              <w:t>ACLR</w:t>
            </w:r>
            <w:r w:rsidRPr="00EA458C">
              <w:rPr>
                <w:rFonts w:ascii="Arial" w:eastAsia="宋体" w:hAnsi="Arial" w:cs="Arial"/>
                <w:b/>
                <w:bCs/>
                <w:color w:val="59595C"/>
                <w:kern w:val="0"/>
                <w:position w:val="-2"/>
                <w:sz w:val="20"/>
                <w:szCs w:val="20"/>
                <w:vertAlign w:val="subscript"/>
              </w:rPr>
              <w:t>n</w:t>
            </w:r>
            <w:r w:rsidRPr="00EA458C">
              <w:rPr>
                <w:rFonts w:ascii="Arial" w:eastAsia="宋体" w:hAnsi="Arial" w:cs="Arial"/>
                <w:b/>
                <w:bCs/>
                <w:color w:val="59595C"/>
                <w:kern w:val="0"/>
                <w:sz w:val="20"/>
              </w:rPr>
              <w:t> </w:t>
            </w:r>
            <w:r w:rsidRPr="00EA458C">
              <w:rPr>
                <w:rFonts w:ascii="Arial" w:eastAsia="宋体" w:hAnsi="Arial" w:cs="Arial"/>
                <w:b/>
                <w:bCs/>
                <w:color w:val="59595C"/>
                <w:kern w:val="0"/>
                <w:sz w:val="20"/>
                <w:szCs w:val="20"/>
              </w:rPr>
              <w:t>= (2 x [(P - 3) - (OIP3)]) + (Cn)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其中，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>P</w:t>
            </w:r>
            <w:r w:rsidRPr="00EA458C">
              <w:rPr>
                <w:rFonts w:ascii="Arial" w:eastAsia="宋体" w:hAnsi="Arial" w:cs="Arial"/>
                <w:color w:val="59595C"/>
                <w:kern w:val="0"/>
                <w:position w:val="-2"/>
                <w:sz w:val="20"/>
                <w:szCs w:val="20"/>
                <w:vertAlign w:val="subscript"/>
              </w:rPr>
              <w:t>tot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</w:rPr>
              <w:t> 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 xml:space="preserve">= 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所有载波的总输出功率，以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dBm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为单位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 xml:space="preserve">OIP3 = 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器件的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OIP3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，以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dBm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为单位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position w:val="-2"/>
                <w:sz w:val="20"/>
                <w:szCs w:val="20"/>
                <w:vertAlign w:val="subscript"/>
              </w:rPr>
              <w:t>n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</w:rPr>
              <w:t> 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= "n"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载波的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，以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dBc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为单位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>C</w:t>
            </w:r>
            <w:r w:rsidRPr="00EA458C">
              <w:rPr>
                <w:rFonts w:ascii="Arial" w:eastAsia="宋体" w:hAnsi="Arial" w:cs="Arial"/>
                <w:color w:val="59595C"/>
                <w:kern w:val="0"/>
                <w:position w:val="-2"/>
                <w:sz w:val="20"/>
                <w:szCs w:val="20"/>
                <w:vertAlign w:val="subscript"/>
              </w:rPr>
              <w:t>n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</w:rPr>
              <w:t> 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 xml:space="preserve">= 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上述表中的值</w:t>
            </w:r>
          </w:p>
          <w:p w:rsidR="00EA458C" w:rsidRPr="00EA458C" w:rsidRDefault="00EA458C" w:rsidP="00EA458C">
            <w:pPr>
              <w:widowControl/>
              <w:spacing w:after="58"/>
              <w:jc w:val="left"/>
              <w:outlineLvl w:val="2"/>
              <w:rPr>
                <w:rFonts w:ascii="Arial" w:eastAsia="宋体" w:hAnsi="Arial" w:cs="Arial"/>
                <w:color w:val="111111"/>
                <w:kern w:val="0"/>
                <w:sz w:val="24"/>
                <w:szCs w:val="24"/>
              </w:rPr>
            </w:pPr>
            <w:r w:rsidRPr="00EA458C">
              <w:rPr>
                <w:rFonts w:ascii="Arial" w:eastAsia="宋体" w:hAnsi="Arial" w:cs="Arial"/>
                <w:color w:val="111111"/>
                <w:kern w:val="0"/>
                <w:sz w:val="24"/>
                <w:szCs w:val="24"/>
              </w:rPr>
              <w:t>例</w:t>
            </w:r>
            <w:r w:rsidRPr="00EA458C">
              <w:rPr>
                <w:rFonts w:ascii="Arial" w:eastAsia="宋体" w:hAnsi="Arial" w:cs="Arial"/>
                <w:color w:val="111111"/>
                <w:kern w:val="0"/>
                <w:sz w:val="24"/>
                <w:szCs w:val="24"/>
              </w:rPr>
              <w:t>2</w:t>
            </w:r>
          </w:p>
          <w:p w:rsidR="00EA458C" w:rsidRPr="00EA458C" w:rsidRDefault="00EA458C" w:rsidP="00EA458C">
            <w:pPr>
              <w:widowControl/>
              <w:spacing w:after="240"/>
              <w:jc w:val="left"/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</w:pP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重复上述例子，现假设功率放大器必须产生四个载波，功率均为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250mW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，总输出功率为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1W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。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>P/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载波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 xml:space="preserve"> = +24dBm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>P</w:t>
            </w:r>
            <w:r w:rsidRPr="00EA458C">
              <w:rPr>
                <w:rFonts w:ascii="Arial" w:eastAsia="宋体" w:hAnsi="Arial" w:cs="Arial"/>
                <w:color w:val="59595C"/>
                <w:kern w:val="0"/>
                <w:position w:val="-2"/>
                <w:sz w:val="20"/>
                <w:szCs w:val="20"/>
                <w:vertAlign w:val="subscript"/>
              </w:rPr>
              <w:t>tot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</w:rPr>
              <w:t> 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= +30dBm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，总功率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>OIP3 = +45dBm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position w:val="-2"/>
                <w:sz w:val="20"/>
                <w:szCs w:val="20"/>
                <w:vertAlign w:val="subscript"/>
              </w:rPr>
              <w:t>n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</w:rPr>
              <w:t> 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= 2 x ((30 - 3) - (45)) + 12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position w:val="-2"/>
                <w:sz w:val="20"/>
                <w:szCs w:val="20"/>
                <w:vertAlign w:val="subscript"/>
              </w:rPr>
              <w:t>n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</w:rPr>
              <w:t> 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= -36dBc + 12dB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position w:val="-2"/>
                <w:sz w:val="20"/>
                <w:szCs w:val="20"/>
                <w:vertAlign w:val="subscript"/>
              </w:rPr>
              <w:t>n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</w:rPr>
              <w:t> 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= -24dBc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重新整理该公式可推导出要得到期望的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所需的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OIP3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。重新改写后的公式如下：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b/>
                <w:bCs/>
                <w:color w:val="59595C"/>
                <w:kern w:val="0"/>
                <w:sz w:val="20"/>
                <w:szCs w:val="20"/>
              </w:rPr>
              <w:t>OIP3 = 0.5 x ([2 x (P - 3)] - [ACLR</w:t>
            </w:r>
            <w:r w:rsidRPr="00EA458C">
              <w:rPr>
                <w:rFonts w:ascii="Arial" w:eastAsia="宋体" w:hAnsi="Arial" w:cs="Arial"/>
                <w:b/>
                <w:bCs/>
                <w:color w:val="59595C"/>
                <w:kern w:val="0"/>
                <w:position w:val="-2"/>
                <w:sz w:val="20"/>
                <w:szCs w:val="20"/>
                <w:vertAlign w:val="subscript"/>
              </w:rPr>
              <w:t>n</w:t>
            </w:r>
            <w:r w:rsidRPr="00EA458C">
              <w:rPr>
                <w:rFonts w:ascii="Arial" w:eastAsia="宋体" w:hAnsi="Arial" w:cs="Arial"/>
                <w:b/>
                <w:bCs/>
                <w:color w:val="59595C"/>
                <w:kern w:val="0"/>
                <w:sz w:val="20"/>
                <w:szCs w:val="20"/>
              </w:rPr>
              <w:t>] + [C</w:t>
            </w:r>
            <w:r w:rsidRPr="00EA458C">
              <w:rPr>
                <w:rFonts w:ascii="Arial" w:eastAsia="宋体" w:hAnsi="Arial" w:cs="Arial"/>
                <w:b/>
                <w:bCs/>
                <w:color w:val="59595C"/>
                <w:kern w:val="0"/>
                <w:position w:val="-2"/>
                <w:sz w:val="20"/>
                <w:szCs w:val="20"/>
                <w:vertAlign w:val="subscript"/>
              </w:rPr>
              <w:t>n</w:t>
            </w:r>
            <w:r w:rsidRPr="00EA458C">
              <w:rPr>
                <w:rFonts w:ascii="Arial" w:eastAsia="宋体" w:hAnsi="Arial" w:cs="Arial"/>
                <w:b/>
                <w:bCs/>
                <w:color w:val="59595C"/>
                <w:kern w:val="0"/>
                <w:sz w:val="20"/>
                <w:szCs w:val="20"/>
              </w:rPr>
              <w:t>])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其中，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lastRenderedPageBreak/>
              <w:t xml:space="preserve">P = 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所有载波的总输出功率，以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dBm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为单位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 xml:space="preserve">OIP3 = 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器件的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OIP3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，以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dBm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为单位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position w:val="-2"/>
                <w:sz w:val="20"/>
                <w:szCs w:val="20"/>
                <w:vertAlign w:val="subscript"/>
              </w:rPr>
              <w:t>n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</w:rPr>
              <w:t> 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= "n"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载波的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，以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dBc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为单位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>C</w:t>
            </w:r>
            <w:r w:rsidRPr="00EA458C">
              <w:rPr>
                <w:rFonts w:ascii="Arial" w:eastAsia="宋体" w:hAnsi="Arial" w:cs="Arial"/>
                <w:color w:val="59595C"/>
                <w:kern w:val="0"/>
                <w:position w:val="-2"/>
                <w:sz w:val="20"/>
                <w:szCs w:val="20"/>
                <w:vertAlign w:val="subscript"/>
              </w:rPr>
              <w:t>n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</w:rPr>
              <w:t> 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 xml:space="preserve">= 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上述表中的值</w:t>
            </w:r>
          </w:p>
          <w:p w:rsidR="00EA458C" w:rsidRPr="00EA458C" w:rsidRDefault="00EA458C" w:rsidP="00EA458C">
            <w:pPr>
              <w:widowControl/>
              <w:spacing w:after="58"/>
              <w:jc w:val="left"/>
              <w:outlineLvl w:val="2"/>
              <w:rPr>
                <w:rFonts w:ascii="Arial" w:eastAsia="宋体" w:hAnsi="Arial" w:cs="Arial"/>
                <w:color w:val="111111"/>
                <w:kern w:val="0"/>
                <w:sz w:val="24"/>
                <w:szCs w:val="24"/>
              </w:rPr>
            </w:pPr>
            <w:r w:rsidRPr="00EA458C">
              <w:rPr>
                <w:rFonts w:ascii="Arial" w:eastAsia="宋体" w:hAnsi="Arial" w:cs="Arial"/>
                <w:color w:val="111111"/>
                <w:kern w:val="0"/>
                <w:sz w:val="24"/>
                <w:szCs w:val="24"/>
              </w:rPr>
              <w:t>例</w:t>
            </w:r>
            <w:r w:rsidRPr="00EA458C">
              <w:rPr>
                <w:rFonts w:ascii="Arial" w:eastAsia="宋体" w:hAnsi="Arial" w:cs="Arial"/>
                <w:color w:val="111111"/>
                <w:kern w:val="0"/>
                <w:sz w:val="24"/>
                <w:szCs w:val="24"/>
              </w:rPr>
              <w:t>3</w:t>
            </w:r>
          </w:p>
          <w:p w:rsidR="00EA458C" w:rsidRPr="00EA458C" w:rsidRDefault="00EA458C" w:rsidP="00EA458C">
            <w:pPr>
              <w:widowControl/>
              <w:jc w:val="left"/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</w:pP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重复上述例子，现假设该功率放大器的四载波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期望值是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-50dBc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。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>P/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载波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 xml:space="preserve"> = +24dBm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>P</w:t>
            </w:r>
            <w:r w:rsidRPr="00EA458C">
              <w:rPr>
                <w:rFonts w:ascii="Arial" w:eastAsia="宋体" w:hAnsi="Arial" w:cs="Arial"/>
                <w:color w:val="59595C"/>
                <w:kern w:val="0"/>
                <w:position w:val="-2"/>
                <w:sz w:val="20"/>
                <w:szCs w:val="20"/>
                <w:vertAlign w:val="subscript"/>
              </w:rPr>
              <w:t>tot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</w:rPr>
              <w:t> 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= +30dBm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，总功率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position w:val="-2"/>
                <w:sz w:val="20"/>
                <w:szCs w:val="20"/>
                <w:vertAlign w:val="subscript"/>
              </w:rPr>
              <w:t>n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</w:rPr>
              <w:t> 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= -50dBc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>OIP3 = 0.5 x ([2 x (30 - 3)] - [-45] + [12])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br/>
              <w:t>OIP3 = +55.5dBm</w:t>
            </w:r>
          </w:p>
          <w:p w:rsidR="00EA458C" w:rsidRPr="00EA458C" w:rsidRDefault="00EA458C" w:rsidP="00EA458C">
            <w:pPr>
              <w:widowControl/>
              <w:spacing w:after="115"/>
              <w:jc w:val="left"/>
              <w:outlineLvl w:val="1"/>
              <w:rPr>
                <w:rFonts w:ascii="Arial" w:eastAsia="宋体" w:hAnsi="Arial" w:cs="Arial"/>
                <w:color w:val="111111"/>
                <w:kern w:val="0"/>
                <w:sz w:val="32"/>
                <w:szCs w:val="32"/>
              </w:rPr>
            </w:pPr>
            <w:r w:rsidRPr="00EA458C">
              <w:rPr>
                <w:rFonts w:ascii="Arial" w:eastAsia="宋体" w:hAnsi="Arial" w:cs="Arial"/>
                <w:color w:val="111111"/>
                <w:kern w:val="0"/>
                <w:sz w:val="32"/>
                <w:szCs w:val="32"/>
              </w:rPr>
              <w:t>结论</w:t>
            </w:r>
          </w:p>
          <w:p w:rsidR="00EA458C" w:rsidRPr="00EA458C" w:rsidRDefault="00EA458C" w:rsidP="00EA458C">
            <w:pPr>
              <w:widowControl/>
              <w:spacing w:after="240"/>
              <w:jc w:val="left"/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</w:pP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通用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RF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器件的载波功率电平、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OIP3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指标和单载波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/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多载波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性能之间的关系已推导得出。该关系适用于性能受三阶失真分量影响的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RF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器件。包括许多通用的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RF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器件，但是驱动不能太接近饱和电平。通过观察，该模型对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ACLR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的预测精度接近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±2dB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。</w:t>
            </w:r>
          </w:p>
          <w:p w:rsidR="00EA458C" w:rsidRPr="00EA458C" w:rsidRDefault="00EA458C" w:rsidP="00EA458C">
            <w:pPr>
              <w:widowControl/>
              <w:spacing w:after="58"/>
              <w:jc w:val="left"/>
              <w:outlineLvl w:val="2"/>
              <w:rPr>
                <w:rFonts w:ascii="Arial" w:eastAsia="宋体" w:hAnsi="Arial" w:cs="Arial"/>
                <w:color w:val="111111"/>
                <w:kern w:val="0"/>
                <w:sz w:val="24"/>
                <w:szCs w:val="24"/>
              </w:rPr>
            </w:pPr>
            <w:r w:rsidRPr="00EA458C">
              <w:rPr>
                <w:rFonts w:ascii="Arial" w:eastAsia="宋体" w:hAnsi="Arial" w:cs="Arial"/>
                <w:color w:val="111111"/>
                <w:kern w:val="0"/>
                <w:sz w:val="24"/>
                <w:szCs w:val="24"/>
              </w:rPr>
              <w:t>参考文献</w:t>
            </w:r>
          </w:p>
          <w:p w:rsidR="00EA458C" w:rsidRPr="00EA458C" w:rsidRDefault="00EA458C" w:rsidP="00EA458C">
            <w:pPr>
              <w:widowControl/>
              <w:numPr>
                <w:ilvl w:val="0"/>
                <w:numId w:val="1"/>
              </w:numPr>
              <w:spacing w:before="100" w:beforeAutospacing="1" w:after="23"/>
              <w:ind w:left="0"/>
              <w:jc w:val="left"/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</w:pP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Michael Leffel, "Intermodulation Distortion in a Multi-signal Environment,"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</w:rPr>
              <w:t> </w:t>
            </w:r>
            <w:r w:rsidRPr="00EA458C">
              <w:rPr>
                <w:rFonts w:ascii="Arial" w:eastAsia="宋体" w:hAnsi="Arial" w:cs="Arial"/>
                <w:i/>
                <w:iCs/>
                <w:color w:val="59595C"/>
                <w:kern w:val="0"/>
                <w:sz w:val="20"/>
                <w:szCs w:val="20"/>
              </w:rPr>
              <w:t>RF Design Magazine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, June 1995, pp. 78-84.</w:t>
            </w:r>
          </w:p>
          <w:p w:rsidR="00EA458C" w:rsidRPr="00EA458C" w:rsidRDefault="00EA458C" w:rsidP="00EA458C">
            <w:pPr>
              <w:widowControl/>
              <w:numPr>
                <w:ilvl w:val="0"/>
                <w:numId w:val="1"/>
              </w:numPr>
              <w:spacing w:before="100" w:beforeAutospacing="1" w:after="23"/>
              <w:ind w:left="0"/>
              <w:jc w:val="left"/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</w:pP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Nuno Borges Carvalho and Jose Carlos Pedro, "Compact Formulas to Relate ACPR and NPR to Two-Tone IMR and IPE,"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</w:rPr>
              <w:t> </w:t>
            </w:r>
            <w:r w:rsidRPr="00EA458C">
              <w:rPr>
                <w:rFonts w:ascii="Arial" w:eastAsia="宋体" w:hAnsi="Arial" w:cs="Arial"/>
                <w:i/>
                <w:iCs/>
                <w:color w:val="59595C"/>
                <w:kern w:val="0"/>
                <w:sz w:val="20"/>
                <w:szCs w:val="20"/>
              </w:rPr>
              <w:t>Microwave Journal</w:t>
            </w:r>
            <w:r w:rsidRPr="00EA458C"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, December 1999, pp. 70-84.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458C" w:rsidRPr="00EA458C" w:rsidRDefault="00EA458C" w:rsidP="00EA458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613A5" w:rsidRPr="00EA458C" w:rsidRDefault="00C613A5"/>
    <w:sectPr w:rsidR="00C613A5" w:rsidRPr="00EA4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3A5" w:rsidRDefault="00C613A5" w:rsidP="00EA458C">
      <w:r>
        <w:separator/>
      </w:r>
    </w:p>
  </w:endnote>
  <w:endnote w:type="continuationSeparator" w:id="1">
    <w:p w:rsidR="00C613A5" w:rsidRDefault="00C613A5" w:rsidP="00EA45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3A5" w:rsidRDefault="00C613A5" w:rsidP="00EA458C">
      <w:r>
        <w:separator/>
      </w:r>
    </w:p>
  </w:footnote>
  <w:footnote w:type="continuationSeparator" w:id="1">
    <w:p w:rsidR="00C613A5" w:rsidRDefault="00C613A5" w:rsidP="00EA45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23B3B"/>
    <w:multiLevelType w:val="multilevel"/>
    <w:tmpl w:val="D360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58C"/>
    <w:rsid w:val="00C613A5"/>
    <w:rsid w:val="00EA4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45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A45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A45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4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45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4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45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45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A458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A458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EA458C"/>
  </w:style>
  <w:style w:type="character" w:styleId="a5">
    <w:name w:val="Hyperlink"/>
    <w:basedOn w:val="a0"/>
    <w:uiPriority w:val="99"/>
    <w:semiHidden/>
    <w:unhideWhenUsed/>
    <w:rsid w:val="00EA458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A45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A45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A45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na.maximintegrated.com/glossary/definitions.mvp/term/%E6%A8%A1%E6%8B%9F/gpk/861" TargetMode="External"/><Relationship Id="rId13" Type="http://schemas.openxmlformats.org/officeDocument/2006/relationships/hyperlink" Target="http://china.maximintegrated.com/glossary/definitions.mvp/term/%E9%87%8F%E5%8C%96/gpk/24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china.maximintegrated.com/glossary/definitions.mvp/term/IMD/gpk/173" TargetMode="External"/><Relationship Id="rId17" Type="http://schemas.openxmlformats.org/officeDocument/2006/relationships/hyperlink" Target="http://china.maximintegrated.com/glossary/definitions.mvp/term/%E6%89%A9%E9%A2%91/gpk/293" TargetMode="External"/><Relationship Id="rId2" Type="http://schemas.openxmlformats.org/officeDocument/2006/relationships/styles" Target="styles.xml"/><Relationship Id="rId16" Type="http://schemas.openxmlformats.org/officeDocument/2006/relationships/hyperlink" Target="http://china.maximintegrated.com/glossary/definitions.mvp/term/%E5%8A%9F%E7%8E%87%E6%94%BE%E5%A4%A7%E5%99%A8/gpk/22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hina.maximintegrated.com/glossary/definitions.mvp/term/%E5%A4%B1%E7%9C%9F/gpk/109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hina.maximintegrated.com/glossary/definitions.mvp/term/dBm/gpk/961" TargetMode="External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hina.maximintegrated.com/glossary/definitions.mvp/term/%E5%B8%A6%E5%AE%BD/gpk/386" TargetMode="External"/><Relationship Id="rId14" Type="http://schemas.openxmlformats.org/officeDocument/2006/relationships/hyperlink" Target="http://china.maximintegrated.com/glossary/definitions.mvp/term/%E4%BA%92%E8%B0%83--/gpk/17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yanweilin</dc:creator>
  <cp:keywords/>
  <dc:description/>
  <cp:lastModifiedBy>yanweilin</cp:lastModifiedBy>
  <cp:revision>2</cp:revision>
  <dcterms:created xsi:type="dcterms:W3CDTF">2013-10-22T08:45:00Z</dcterms:created>
  <dcterms:modified xsi:type="dcterms:W3CDTF">2013-10-22T08:46:00Z</dcterms:modified>
</cp:coreProperties>
</file>