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98110" cy="2018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60" w:leftChars="0" w:firstLine="0" w:firstLineChars="0"/>
        <w:rPr>
          <w:rFonts w:hint="eastAsia"/>
        </w:rPr>
      </w:pPr>
      <w:r>
        <w:rPr>
          <w:rFonts w:hint="eastAsia"/>
        </w:rPr>
        <w:t>二值图像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二值图像又称为黑白图像，图像中任何一个点非黑即白，要么为白色（像素为 255），要么为黑色（像素为 0）。将灰度图像转换为二值图像的过程，常通过依次遍历判断实现，如果像素大于 127 则设置为 255，否则设置为 0。</w:t>
      </w:r>
    </w:p>
    <w:p>
      <w:pPr>
        <w:widowControl w:val="0"/>
        <w:numPr>
          <w:ilvl w:val="0"/>
          <w:numId w:val="1"/>
        </w:numPr>
        <w:ind w:left="1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灰度图像</w:t>
      </w:r>
    </w:p>
    <w:p>
      <w:pPr>
        <w:widowControl w:val="0"/>
        <w:numPr>
          <w:numId w:val="0"/>
        </w:numPr>
        <w:ind w:left="1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灰度图像是指每个像素的信息由一个量化的灰度级来描述的图像，没有彩色信息。改变像素矩阵的 RGB 值可以实现将彩色图转变为灰度图。常见的方法是将灰度划分为 256 种不同的颜色，将原来的 RGB(R,G,B)中的 R、G、 B 统一替换为 Gray，形成新的颜色 RGB(Gray,Gray,Gray)，即灰度图。</w:t>
      </w:r>
    </w:p>
    <w:p>
      <w:pPr>
        <w:widowControl w:val="0"/>
        <w:numPr>
          <w:ilvl w:val="0"/>
          <w:numId w:val="1"/>
        </w:numPr>
        <w:ind w:left="1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彩色图像</w:t>
      </w:r>
    </w:p>
    <w:p>
      <w:pPr>
        <w:widowControl w:val="0"/>
        <w:numPr>
          <w:numId w:val="0"/>
        </w:numPr>
        <w:ind w:left="16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彩色图像是 RGB 图像， RGB 表示红、绿、蓝三原色，计算机里所有颜色都是三原色不同比例组成的，即三色通道。 RGB (Red 红色， Green 绿色， Blue 蓝色)，是根据人眼识别的颜色而定义的空间，可用于表示大部分颜色，也是图像处理中最基本、最常用、面向硬件的颜色空间，是一种光混合的体系。</w:t>
      </w:r>
    </w:p>
    <w:p>
      <w:pPr>
        <w:widowControl w:val="0"/>
        <w:numPr>
          <w:numId w:val="0"/>
        </w:numPr>
        <w:ind w:left="160"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9A0DDD"/>
    <w:multiLevelType w:val="singleLevel"/>
    <w:tmpl w:val="2A9A0DD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3MjM3MTg5ZTI1OTM4ODE4MmE5MWJlOTE3MDliZjgifQ=="/>
  </w:docVars>
  <w:rsids>
    <w:rsidRoot w:val="00000000"/>
    <w:rsid w:val="0C851C8F"/>
    <w:rsid w:val="0DC57E23"/>
    <w:rsid w:val="180E007B"/>
    <w:rsid w:val="1C06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b/>
      <w:kern w:val="2"/>
      <w:sz w:val="32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uiPriority w:val="0"/>
    <w:rPr>
      <w:rFonts w:hint="default" w:ascii="Times New Roman" w:hAnsi="Times New Roman" w:cs="Times New Roman"/>
      <w:b/>
      <w:bCs/>
      <w:color w:val="000000"/>
      <w:sz w:val="24"/>
      <w:szCs w:val="24"/>
    </w:rPr>
  </w:style>
  <w:style w:type="character" w:customStyle="1" w:styleId="5">
    <w:name w:val="fontstyle11"/>
    <w:basedOn w:val="3"/>
    <w:uiPriority w:val="0"/>
    <w:rPr>
      <w:rFonts w:hint="eastAsia" w:ascii="宋体" w:hAnsi="宋体" w:eastAsia="宋体" w:cs="宋体"/>
      <w:color w:val="000000"/>
      <w:sz w:val="24"/>
      <w:szCs w:val="24"/>
    </w:rPr>
  </w:style>
  <w:style w:type="character" w:customStyle="1" w:styleId="6">
    <w:name w:val="fontstyle21"/>
    <w:basedOn w:val="3"/>
    <w:uiPriority w:val="0"/>
    <w:rPr>
      <w:rFonts w:hint="default" w:ascii="Times New Roman" w:hAnsi="Times New Roman" w:cs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2022-11-17T04:20:00Z</dcterms:created>
  <dc:creator>xj</dc:creator>
  <cp:lastModifiedBy>WPS_1616402120</cp:lastModifiedBy>
  <dcterms:modified xsi:type="dcterms:W3CDTF">2023-03-31T05:49:18Z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FCF3B4FE671841FD9B6D8894CAD671FE</vt:lpwstr>
  </property>
</Properties>
</file>