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1901"/>
        <w:gridCol w:w="6621"/>
      </w:tblGrid>
      <w:tr w:rsidR="00315E3D" w:rsidRPr="00910AA5" w14:paraId="1A30D952" w14:textId="77777777" w:rsidTr="00E27F48">
        <w:tc>
          <w:tcPr>
            <w:tcW w:w="8522" w:type="dxa"/>
            <w:gridSpan w:val="2"/>
          </w:tcPr>
          <w:p>
            <w:r/>
            <w:r>
              <w:rPr>
                <w:rFonts w:ascii="FangSong" w:hAnsi="FangSong" w:eastAsia="FangSong"/>
                <w:sz w:val="24"/>
              </w:rPr>
              <w:t>第（1）周</w:t>
            </w:r>
          </w:p>
        </w:tc>
      </w:tr>
      <w:tr w:rsidR="00315E3D" w:rsidRPr="00910AA5" w14:paraId="345BBD6E" w14:textId="77777777" w:rsidTr="00E27F48">
        <w:tc>
          <w:tcPr>
            <w:tcW w:w="8522" w:type="dxa"/>
            <w:gridSpan w:val="2"/>
          </w:tcPr>
          <w:p>
            <w:r/>
            <w:r>
              <w:rPr>
                <w:rFonts w:ascii="FangSong" w:hAnsi="FangSong" w:eastAsia="FangSong"/>
                <w:sz w:val="24"/>
              </w:rPr>
              <w:t>周（一） 2月23日</w:t>
            </w:r>
          </w:p>
        </w:tc>
      </w:tr>
      <w:tr w:rsidR="00315E3D" w:rsidRPr="00910AA5" w14:paraId="22C44908" w14:textId="77777777" w:rsidTr="00E27F48">
        <w:trPr>
          <w:trHeight w:val="780"/>
        </w:trPr>
        <w:tc>
          <w:tcPr>
            <w:tcW w:w="1901" w:type="dxa"/>
            <w:vMerge w:val="restart"/>
            <w:vAlign w:val="center"/>
          </w:tcPr>
          <w:p w14:paraId="3E7EFE93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r/>
            <w:r>
              <w:rPr>
                <w:rFonts w:ascii="FangSong" w:hAnsi="FangSong" w:eastAsia="FangSong"/>
                <w:sz w:val="24"/>
              </w:rPr>
              <w:t>体能大循环</w:t>
            </w:r>
          </w:p>
          <w:p>
            <w:r>
              <w:rPr>
                <w:rFonts w:ascii="FangSong" w:hAnsi="FangSong" w:eastAsia="FangSong"/>
                <w:sz w:val="24"/>
              </w:rPr>
              <w:t>集体游戏：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捉迷藏</w:t>
            </w:r>
          </w:p>
          <w:p>
            <w:r>
              <w:rPr>
                <w:rFonts w:ascii="FangSong" w:hAnsi="FangSong" w:eastAsia="FangSong"/>
                <w:sz w:val="24"/>
              </w:rPr>
              <w:t xml:space="preserve">自主游戏： 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建构区自由搭建</w:t>
            </w:r>
          </w:p>
        </w:tc>
      </w:tr>
      <w:tr w:rsidR="00315E3D" w:rsidRPr="00910AA5" w14:paraId="06F47899" w14:textId="77777777" w:rsidTr="00E27F48">
        <w:tc>
          <w:tcPr>
            <w:tcW w:w="1901" w:type="dxa"/>
            <w:vMerge/>
          </w:tcPr>
          <w:p w14:paraId="5F327BF1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vAlign w:val="center"/>
          </w:tcPr>
          <w:p>
            <w:r/>
            <w:r>
              <w:rPr>
                <w:rFonts w:ascii="FangSong" w:hAnsi="FangSong" w:eastAsia="FangSong"/>
                <w:sz w:val="24"/>
              </w:rPr>
              <w:t xml:space="preserve">重点指导： 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规则意识与安全</w:t>
            </w:r>
          </w:p>
          <w:p>
            <w:r>
              <w:rPr>
                <w:rFonts w:ascii="FangSong" w:hAnsi="FangSong" w:eastAsia="FangSong"/>
                <w:sz w:val="24"/>
              </w:rPr>
              <w:t>活动目标：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提升动作协调性</w:t>
            </w:r>
          </w:p>
          <w:p>
            <w:r>
              <w:rPr>
                <w:rFonts w:ascii="FangSong" w:hAnsi="FangSong" w:eastAsia="FangSong"/>
                <w:sz w:val="24"/>
              </w:rPr>
            </w:r>
          </w:p>
          <w:p>
            <w:r>
              <w:rPr>
                <w:rFonts w:ascii="FangSong" w:hAnsi="FangSong" w:eastAsia="FangSong"/>
                <w:sz w:val="24"/>
              </w:rPr>
              <w:t>指导要点：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控制速度、保持间距</w:t>
            </w:r>
          </w:p>
        </w:tc>
      </w:tr>
      <w:tr w:rsidR="00315E3D" w:rsidRPr="00910AA5" w14:paraId="19F29C76" w14:textId="77777777" w:rsidTr="00E27F48">
        <w:trPr>
          <w:trHeight w:val="551"/>
        </w:trPr>
        <w:tc>
          <w:tcPr>
            <w:tcW w:w="1901" w:type="dxa"/>
            <w:vMerge w:val="restart"/>
            <w:vAlign w:val="center"/>
          </w:tcPr>
          <w:p w14:paraId="6BC33263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晨间谈话：</w:t>
            </w: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>话题：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我喜欢的颜色</w:t>
            </w:r>
          </w:p>
        </w:tc>
      </w:tr>
      <w:tr w:rsidR="00315E3D" w:rsidRPr="00910AA5" w14:paraId="15F90AE1" w14:textId="77777777" w:rsidTr="00E27F48">
        <w:trPr>
          <w:trHeight w:val="1266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 w14:paraId="0B690EB9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>问题设计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你为什么喜欢这种颜色？</w:t>
            </w:r>
          </w:p>
        </w:tc>
      </w:tr>
      <w:tr w:rsidR="00315E3D" w:rsidRPr="00910AA5" w14:paraId="6EB011FC" w14:textId="77777777" w:rsidTr="00E27F48">
        <w:trPr>
          <w:trHeight w:val="510"/>
        </w:trPr>
        <w:tc>
          <w:tcPr>
            <w:tcW w:w="1901" w:type="dxa"/>
            <w:vMerge w:val="restart"/>
            <w:vAlign w:val="center"/>
          </w:tcPr>
          <w:p w14:paraId="0E231981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  <w:p w14:paraId="73963371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 w:rsidRPr="00910AA5">
              <w:rPr>
                <w:rFonts w:ascii="仿宋" w:eastAsia="仿宋" w:hAnsi="仿宋" w:cs="仿宋" w:hint="eastAsia"/>
                <w:sz w:val="24"/>
              </w:rPr>
              <w:t>集体活动：</w:t>
            </w:r>
          </w:p>
          <w:p w14:paraId="64405E20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 xml:space="preserve">活动主题： 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小班美术《彩色雨点》</w:t>
            </w:r>
          </w:p>
        </w:tc>
      </w:tr>
      <w:tr w:rsidR="00315E3D" w:rsidRPr="00910AA5" w14:paraId="0427E8C0" w14:textId="77777777" w:rsidTr="00E27F48">
        <w:trPr>
          <w:trHeight w:val="841"/>
        </w:trPr>
        <w:tc>
          <w:tcPr>
            <w:tcW w:w="1901" w:type="dxa"/>
            <w:vMerge/>
            <w:vAlign w:val="center"/>
          </w:tcPr>
          <w:p w14:paraId="73AEDB77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>活动目标：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体验点画，感受色彩变化</w:t>
            </w:r>
          </w:p>
        </w:tc>
      </w:tr>
      <w:tr w:rsidR="00315E3D" w:rsidRPr="00910AA5" w14:paraId="6EF2FF2D" w14:textId="77777777" w:rsidTr="00E27F48">
        <w:trPr>
          <w:trHeight w:val="510"/>
        </w:trPr>
        <w:tc>
          <w:tcPr>
            <w:tcW w:w="1901" w:type="dxa"/>
            <w:vMerge/>
            <w:vAlign w:val="center"/>
          </w:tcPr>
          <w:p w14:paraId="0A18C4FA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>活动准备：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彩笔、白纸、围裙</w:t>
            </w:r>
          </w:p>
        </w:tc>
      </w:tr>
      <w:tr w:rsidR="00315E3D" w:rsidRPr="00910AA5" w14:paraId="6ABF86FB" w14:textId="77777777" w:rsidTr="00E27F48">
        <w:trPr>
          <w:trHeight w:val="510"/>
        </w:trPr>
        <w:tc>
          <w:tcPr>
            <w:tcW w:w="1901" w:type="dxa"/>
            <w:vMerge/>
            <w:vAlign w:val="center"/>
          </w:tcPr>
          <w:p w14:paraId="7B345C87" w14:textId="77777777" w:rsidR="00315E3D" w:rsidRPr="00910AA5" w:rsidRDefault="00315E3D" w:rsidP="00E27F4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 xml:space="preserve">活动重点： 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掌握点画节奏</w:t>
            </w:r>
          </w:p>
        </w:tc>
      </w:tr>
      <w:tr w:rsidR="00315E3D" w:rsidRPr="00910AA5" w14:paraId="0FDC9E04" w14:textId="77777777" w:rsidTr="00E27F48">
        <w:trPr>
          <w:trHeight w:val="524"/>
        </w:trPr>
        <w:tc>
          <w:tcPr>
            <w:tcW w:w="1901" w:type="dxa"/>
            <w:vMerge/>
          </w:tcPr>
          <w:p w14:paraId="50AA2DA4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>活动难点：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颜色搭配</w:t>
            </w:r>
          </w:p>
        </w:tc>
      </w:tr>
      <w:tr w:rsidR="00315E3D" w:rsidRPr="00910AA5" w14:paraId="27CA6BFC" w14:textId="77777777" w:rsidTr="00E27F48">
        <w:trPr>
          <w:trHeight w:val="524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 w14:paraId="1DA6AC0A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  <w:vAlign w:val="center"/>
          </w:tcPr>
          <w:p>
            <w:r/>
            <w:r>
              <w:rPr>
                <w:rFonts w:ascii="FangSong" w:hAnsi="FangSong" w:eastAsia="FangSong"/>
                <w:sz w:val="24"/>
              </w:rPr>
              <w:t>活动过程：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导入-示范-操作-分享</w:t>
            </w:r>
          </w:p>
        </w:tc>
      </w:tr>
      <w:tr w:rsidR="00315E3D" w:rsidRPr="00910AA5" w14:paraId="0F1A796E" w14:textId="77777777" w:rsidTr="00E27F48">
        <w:trPr>
          <w:trHeight w:val="516"/>
        </w:trPr>
        <w:tc>
          <w:tcPr>
            <w:tcW w:w="1901" w:type="dxa"/>
            <w:vMerge w:val="restart"/>
            <w:tcBorders>
              <w:top w:val="single" w:sz="4" w:space="0" w:color="auto"/>
            </w:tcBorders>
            <w:vAlign w:val="center"/>
          </w:tcPr>
          <w:p w14:paraId="1B9D7964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室内区域游戏：</w:t>
            </w:r>
          </w:p>
          <w:p w14:paraId="0346B8D0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 xml:space="preserve">游戏区域： 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阅读区、建构区</w:t>
            </w:r>
          </w:p>
        </w:tc>
      </w:tr>
      <w:tr w:rsidR="00315E3D" w:rsidRPr="00910AA5" w14:paraId="1A5A094A" w14:textId="77777777" w:rsidTr="00E27F48">
        <w:trPr>
          <w:trHeight w:val="411"/>
        </w:trPr>
        <w:tc>
          <w:tcPr>
            <w:tcW w:w="1901" w:type="dxa"/>
            <w:vMerge/>
          </w:tcPr>
          <w:p w14:paraId="05B120C5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>重点指导：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鼓励合作</w:t>
            </w:r>
          </w:p>
          <w:p>
            <w:r>
              <w:rPr>
                <w:rFonts w:ascii="FangSong" w:hAnsi="FangSong" w:eastAsia="FangSong"/>
                <w:sz w:val="24"/>
              </w:rPr>
              <w:t>活动目标：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提升语言表达</w:t>
            </w:r>
          </w:p>
          <w:p>
            <w:r>
              <w:rPr>
                <w:rFonts w:ascii="FangSong" w:hAnsi="FangSong" w:eastAsia="FangSong"/>
                <w:sz w:val="24"/>
              </w:rPr>
            </w:r>
          </w:p>
          <w:p>
            <w:r>
              <w:rPr>
                <w:rFonts w:ascii="FangSong" w:hAnsi="FangSong" w:eastAsia="FangSong"/>
                <w:sz w:val="24"/>
              </w:rPr>
              <w:t>指导要点：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轮流表达、倾听他人</w:t>
            </w:r>
          </w:p>
        </w:tc>
      </w:tr>
      <w:tr w:rsidR="00315E3D" w:rsidRPr="00910AA5" w14:paraId="4B3B09EC" w14:textId="77777777" w:rsidTr="00E27F48">
        <w:trPr>
          <w:trHeight w:val="272"/>
        </w:trPr>
        <w:tc>
          <w:tcPr>
            <w:tcW w:w="1901" w:type="dxa"/>
            <w:vMerge/>
          </w:tcPr>
          <w:p w14:paraId="0B23174E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>支持策略：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提供图书卡片和积木</w:t>
            </w:r>
          </w:p>
        </w:tc>
      </w:tr>
      <w:tr w:rsidR="00315E3D" w:rsidRPr="00910AA5" w14:paraId="55A2F56C" w14:textId="77777777" w:rsidTr="00E27F48">
        <w:trPr>
          <w:trHeight w:val="318"/>
        </w:trPr>
        <w:tc>
          <w:tcPr>
            <w:tcW w:w="1901" w:type="dxa"/>
            <w:vMerge w:val="restart"/>
            <w:tcBorders>
              <w:top w:val="single" w:sz="4" w:space="0" w:color="auto"/>
            </w:tcBorders>
          </w:tcPr>
          <w:p w14:paraId="32F87143" w14:textId="77777777" w:rsidR="00315E3D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下午：</w:t>
            </w:r>
          </w:p>
          <w:p w14:paraId="001DD89B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lastRenderedPageBreak/>
              <w:t>户外游戏</w:t>
            </w:r>
          </w:p>
          <w:p w14:paraId="140B6DCE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>游戏区域：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操场接力区</w:t>
            </w:r>
          </w:p>
        </w:tc>
      </w:tr>
      <w:tr w:rsidR="00315E3D" w:rsidRPr="00910AA5" w14:paraId="33989788" w14:textId="77777777" w:rsidTr="00E27F48">
        <w:trPr>
          <w:trHeight w:val="318"/>
        </w:trPr>
        <w:tc>
          <w:tcPr>
            <w:tcW w:w="1901" w:type="dxa"/>
            <w:vMerge/>
          </w:tcPr>
          <w:p w14:paraId="67AE1BE7" w14:textId="77777777" w:rsidR="00315E3D" w:rsidRPr="00910AA5" w:rsidRDefault="00315E3D" w:rsidP="00E27F48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 xml:space="preserve">重点观察： 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遵守规则</w:t>
            </w:r>
          </w:p>
          <w:p>
            <w:r>
              <w:rPr>
                <w:rFonts w:ascii="FangSong" w:hAnsi="FangSong" w:eastAsia="FangSong"/>
                <w:sz w:val="24"/>
              </w:rPr>
              <w:t>活动目标：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提升协调与速度</w:t>
            </w:r>
          </w:p>
          <w:p>
            <w:r>
              <w:rPr>
                <w:rFonts w:ascii="FangSong" w:hAnsi="FangSong" w:eastAsia="FangSong"/>
                <w:sz w:val="24"/>
              </w:rPr>
            </w:r>
          </w:p>
          <w:p>
            <w:r>
              <w:rPr>
                <w:rFonts w:ascii="FangSong" w:hAnsi="FangSong" w:eastAsia="FangSong"/>
                <w:sz w:val="24"/>
              </w:rPr>
              <w:t>指导要点：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交接动作规范</w:t>
            </w:r>
          </w:p>
        </w:tc>
      </w:tr>
      <w:tr w:rsidR="00315E3D" w:rsidRPr="00910AA5" w14:paraId="321F9D5D" w14:textId="77777777" w:rsidTr="00E27F48">
        <w:trPr>
          <w:trHeight w:val="318"/>
        </w:trPr>
        <w:tc>
          <w:tcPr>
            <w:tcW w:w="1901" w:type="dxa"/>
            <w:vMerge/>
          </w:tcPr>
          <w:p w14:paraId="7FFA0B01" w14:textId="77777777" w:rsidR="00315E3D" w:rsidRPr="00910AA5" w:rsidRDefault="00315E3D" w:rsidP="00E27F48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r/>
            <w:r>
              <w:rPr>
                <w:rFonts w:ascii="FangSong" w:hAnsi="FangSong" w:eastAsia="FangSong"/>
                <w:sz w:val="24"/>
              </w:rPr>
              <w:t>支持策略：</w:t>
            </w:r>
          </w:p>
          <w:p>
            <w:pPr>
              <w:ind w:firstLine="480"/>
            </w:pPr>
            <w:r>
              <w:rPr>
                <w:rFonts w:ascii="FangSong" w:hAnsi="FangSong" w:eastAsia="FangSong"/>
                <w:sz w:val="24"/>
              </w:rPr>
              <w:t>分组示范、同伴互评</w:t>
            </w:r>
          </w:p>
        </w:tc>
      </w:tr>
      <w:tr w:rsidR="00315E3D" w:rsidRPr="00910AA5" w14:paraId="03904461" w14:textId="77777777" w:rsidTr="00E27F48">
        <w:trPr>
          <w:trHeight w:val="3084"/>
        </w:trPr>
        <w:tc>
          <w:tcPr>
            <w:tcW w:w="1901" w:type="dxa"/>
            <w:tcBorders>
              <w:top w:val="single" w:sz="4" w:space="0" w:color="auto"/>
            </w:tcBorders>
          </w:tcPr>
          <w:p w14:paraId="01E4CD3C" w14:textId="77777777" w:rsidR="00315E3D" w:rsidRPr="00910AA5" w:rsidRDefault="00315E3D" w:rsidP="00E27F4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 w:rsidRPr="00910AA5">
              <w:rPr>
                <w:rFonts w:ascii="仿宋" w:eastAsia="仿宋" w:hAnsi="仿宋" w:hint="eastAsia"/>
                <w:sz w:val="24"/>
              </w:rPr>
              <w:t>一日活动反思：</w:t>
            </w: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ind w:firstLine="480"/>
            </w:pPr>
            <w:r/>
            <w:r>
              <w:rPr>
                <w:rFonts w:ascii="FangSong" w:hAnsi="FangSong" w:eastAsia="FangSong"/>
                <w:sz w:val="24"/>
              </w:rPr>
              <w:t>幼儿参与度高，但个别幼儿注意力分散。</w:t>
            </w:r>
          </w:p>
        </w:tc>
      </w:tr>
    </w:tbl>
    <w:p w14:paraId="0C551EA8" w14:textId="77777777" w:rsidR="0012328E" w:rsidRDefault="0012328E"/>
    <w:sectPr w:rsidR="00123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5DE0"/>
    <w:multiLevelType w:val="hybridMultilevel"/>
    <w:tmpl w:val="E0EC8384"/>
    <w:lvl w:ilvl="0" w:tplc="60B68C7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7547896"/>
    <w:multiLevelType w:val="hybridMultilevel"/>
    <w:tmpl w:val="3196C5CE"/>
    <w:lvl w:ilvl="0" w:tplc="1D9EBCBA">
      <w:start w:val="2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4A5FD4"/>
    <w:multiLevelType w:val="hybridMultilevel"/>
    <w:tmpl w:val="A8EAC22A"/>
    <w:lvl w:ilvl="0" w:tplc="60C027D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5037980"/>
    <w:multiLevelType w:val="hybridMultilevel"/>
    <w:tmpl w:val="C64CEAA6"/>
    <w:lvl w:ilvl="0" w:tplc="6834F760">
      <w:start w:val="1"/>
      <w:numFmt w:val="none"/>
      <w:lvlText w:val="一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E35B2D"/>
    <w:multiLevelType w:val="multilevel"/>
    <w:tmpl w:val="45DE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03072"/>
    <w:multiLevelType w:val="multilevel"/>
    <w:tmpl w:val="7DDC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5A09FC"/>
    <w:multiLevelType w:val="hybridMultilevel"/>
    <w:tmpl w:val="DE6C7E58"/>
    <w:lvl w:ilvl="0" w:tplc="CF02F5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FED6DE4"/>
    <w:multiLevelType w:val="hybridMultilevel"/>
    <w:tmpl w:val="A0C67208"/>
    <w:lvl w:ilvl="0" w:tplc="5E72BB7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512640900">
    <w:abstractNumId w:val="7"/>
  </w:num>
  <w:num w:numId="2" w16cid:durableId="1764034549">
    <w:abstractNumId w:val="6"/>
  </w:num>
  <w:num w:numId="3" w16cid:durableId="90667644">
    <w:abstractNumId w:val="0"/>
  </w:num>
  <w:num w:numId="4" w16cid:durableId="1297683631">
    <w:abstractNumId w:val="3"/>
  </w:num>
  <w:num w:numId="5" w16cid:durableId="1982954437">
    <w:abstractNumId w:val="4"/>
  </w:num>
  <w:num w:numId="6" w16cid:durableId="76948391">
    <w:abstractNumId w:val="5"/>
  </w:num>
  <w:num w:numId="7" w16cid:durableId="1693797745">
    <w:abstractNumId w:val="2"/>
  </w:num>
  <w:num w:numId="8" w16cid:durableId="20541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3D"/>
    <w:rsid w:val="00041E0A"/>
    <w:rsid w:val="0012328E"/>
    <w:rsid w:val="00242373"/>
    <w:rsid w:val="00315E3D"/>
    <w:rsid w:val="0061211E"/>
    <w:rsid w:val="00800A66"/>
    <w:rsid w:val="00A96012"/>
    <w:rsid w:val="00D8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CD57"/>
  <w15:chartTrackingRefBased/>
  <w15:docId w15:val="{D82742A4-6CFB-417F-BA22-771DEB59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E3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5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E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E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E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E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E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E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5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5E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5E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5E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5E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5E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5E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5E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E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5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5E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5E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5E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5E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5E3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315E3D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 炜</dc:creator>
  <cp:keywords/>
  <dc:description/>
  <cp:lastModifiedBy>岳 炜</cp:lastModifiedBy>
  <cp:revision>3</cp:revision>
  <dcterms:created xsi:type="dcterms:W3CDTF">2026-02-08T08:04:00Z</dcterms:created>
  <dcterms:modified xsi:type="dcterms:W3CDTF">2026-02-08T09:02:00Z</dcterms:modified>
</cp:coreProperties>
</file>