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0" w:line="400" w:lineRule="exact"/>
        <w:jc w:val="center"/>
        <w:rPr>
          <w:rFonts w:ascii="宋体" w:hAnsi="宋体" w:cs="宋体" w:hint="eastAsia"/>
          <w:b/>
          <w:bCs/>
          <w:sz w:val="32"/>
          <w:szCs w:val="32"/>
        </w:rPr>
      </w:pPr>
      <w:r>
        <w:rPr>
          <w:rFonts w:ascii="宋体" w:hAnsi="宋体" w:eastAsia="宋体"/>
          <w:b/>
          <w:sz w:val="32"/>
        </w:rPr>
        <w:t>幼儿园每周工作计划表</w:t>
      </w:r>
    </w:p>
    <w:p>
      <w:pPr>
        <w:spacing w:before="0" w:after="0" w:line="400" w:lineRule="exact"/>
        <w:jc w:val="center"/>
        <w:rPr>
          <w:rFonts w:ascii="宋体" w:hAnsi="宋体" w:cs="宋体" w:hint="eastAsia"/>
          <w:sz w:val="24"/>
        </w:rPr>
      </w:pPr>
      <w:r>
        <w:rPr>
          <w:rFonts w:ascii="宋体" w:hAnsi="宋体" w:eastAsia="宋体"/>
          <w:sz w:val="24"/>
        </w:rPr>
        <w:t>主题名称：《春天里的发现与城市建造》    班级：中一班    第（2）周（2026年09月07日——2026年09月11日）</w:t>
      </w:r>
    </w:p>
    <w:p>
      <w:pPr>
        <w:spacing w:before="0" w:after="0" w:line="400" w:lineRule="exact"/>
        <w:jc w:val="center"/>
        <w:rPr>
          <w:rFonts w:ascii="宋体" w:hAnsi="宋体" w:cs="宋体" w:hint="eastAsia"/>
          <w:sz w:val="24"/>
        </w:rPr>
      </w:pPr>
      <w:r>
        <w:rPr>
          <w:rFonts w:ascii="宋体" w:hAnsi="宋体" w:eastAsia="宋体"/>
          <w:sz w:val="24"/>
        </w:rPr>
        <w:t>教师：张老师、李老师、王老师    保育员：赵阿姨</w:t>
      </w:r>
    </w:p>
    <w:tbl>
      <w:tblPr>
        <w:tblW w:w="10466" w:type="dxa"/>
        <w:jc w:val="center"/>
        <w:tblLayout w:type="fixed"/>
        <w:tblLook w:val="04A0" w:firstRow="1" w:lastRow="0" w:firstColumn="1" w:lastColumn="0" w:noHBand="0" w:noVBand="1"/>
      </w:tblPr>
      <w:tblGrid>
        <w:gridCol w:w="933"/>
        <w:gridCol w:w="920"/>
        <w:gridCol w:w="1722"/>
        <w:gridCol w:w="1722"/>
        <w:gridCol w:w="1723"/>
        <w:gridCol w:w="1723"/>
        <w:gridCol w:w="1723"/>
      </w:tblGrid>
      <w:tr>
        <w:trPr>
          <w:trHeight w:val="291"/>
          <w:jc w:val="center"/>
        </w:trPr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center"/>
            </w:pPr>
            <w:r>
              <w:rPr>
                <w:rFonts w:ascii="宋体" w:hAnsi="宋体" w:eastAsia="宋体"/>
                <w:sz w:val="24"/>
              </w:rPr>
              <w:t>第2周</w:t>
            </w:r>
          </w:p>
        </w:tc>
        <w:tc>
          <w:tcPr>
            <w:tcW w:w="9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17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center"/>
            </w:pPr>
            <w:r>
              <w:rPr>
                <w:rFonts w:ascii="宋体" w:hAnsi="宋体" w:eastAsia="宋体"/>
                <w:sz w:val="24"/>
              </w:rPr>
              <w:t>周一</w:t>
              <w:br/>
              <w:t>09月07日</w:t>
            </w:r>
          </w:p>
        </w:tc>
        <w:tc>
          <w:tcPr>
            <w:tcW w:w="17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center"/>
            </w:pPr>
            <w:r>
              <w:rPr>
                <w:rFonts w:ascii="宋体" w:hAnsi="宋体" w:eastAsia="宋体"/>
                <w:sz w:val="24"/>
              </w:rPr>
              <w:t>周二</w:t>
              <w:br/>
              <w:t>09月08日</w:t>
            </w:r>
          </w:p>
        </w:tc>
        <w:tc>
          <w:tcPr>
            <w:tcW w:w="17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center"/>
            </w:pPr>
            <w:r>
              <w:rPr>
                <w:rFonts w:ascii="宋体" w:hAnsi="宋体" w:eastAsia="宋体"/>
                <w:sz w:val="24"/>
              </w:rPr>
              <w:t>周三</w:t>
              <w:br/>
              <w:t>09月09日</w:t>
            </w:r>
          </w:p>
        </w:tc>
        <w:tc>
          <w:tcPr>
            <w:tcW w:w="17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center"/>
            </w:pPr>
            <w:r>
              <w:rPr>
                <w:rFonts w:ascii="宋体" w:hAnsi="宋体" w:eastAsia="宋体"/>
                <w:sz w:val="24"/>
              </w:rPr>
              <w:t>周四</w:t>
              <w:br/>
              <w:t>09月10日</w:t>
            </w:r>
          </w:p>
        </w:tc>
        <w:tc>
          <w:tcPr>
            <w:tcW w:w="17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center"/>
            </w:pPr>
            <w:r>
              <w:rPr>
                <w:rFonts w:ascii="宋体" w:hAnsi="宋体" w:eastAsia="宋体"/>
                <w:sz w:val="24"/>
              </w:rPr>
              <w:t>周五</w:t>
              <w:br/>
              <w:t>09月11日</w:t>
            </w:r>
          </w:p>
        </w:tc>
      </w:tr>
      <w:tr>
        <w:trPr>
          <w:trHeight w:val="90"/>
          <w:jc w:val="center"/>
        </w:trPr>
        <w:tc>
          <w:tcPr>
            <w:tcW w:w="933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学习</w:t>
            </w:r>
          </w:p>
          <w:p>
            <w:pPr>
              <w:widowControl/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活动</w:t>
            </w:r>
          </w:p>
        </w:tc>
        <w:tc>
          <w:tcPr>
            <w:tcW w:w="9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晨间</w:t>
            </w:r>
          </w:p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谈话</w:t>
            </w:r>
          </w:p>
        </w:tc>
        <w:tc>
          <w:tcPr>
            <w:tcW w:w="17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left"/>
            </w:pPr>
            <w:r>
              <w:rPr>
                <w:rFonts w:ascii="宋体" w:hAnsi="宋体" w:eastAsia="宋体"/>
                <w:sz w:val="24"/>
              </w:rPr>
              <w:t>围绕春天的树叶、花朵和天气变化交流观察方法，鼓励幼儿完整表达。</w:t>
            </w:r>
          </w:p>
        </w:tc>
        <w:tc>
          <w:tcPr>
            <w:tcW w:w="17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left"/>
            </w:pPr>
            <w:r>
              <w:rPr>
                <w:rFonts w:ascii="宋体" w:hAnsi="宋体" w:eastAsia="宋体"/>
                <w:sz w:val="24"/>
              </w:rPr>
              <w:t>围绕春天的树叶、花朵和天气变化交流观察方法，鼓励幼儿完整表达。</w:t>
            </w:r>
          </w:p>
        </w:tc>
        <w:tc>
          <w:tcPr>
            <w:tcW w:w="17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left"/>
            </w:pPr>
            <w:r>
              <w:rPr>
                <w:rFonts w:ascii="宋体" w:hAnsi="宋体" w:eastAsia="宋体"/>
                <w:sz w:val="24"/>
              </w:rPr>
              <w:t>围绕春天的树叶、花朵和天气变化交流观察方法，鼓励幼儿完整表达。</w:t>
            </w:r>
          </w:p>
        </w:tc>
        <w:tc>
          <w:tcPr>
            <w:tcW w:w="17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left"/>
            </w:pPr>
            <w:r>
              <w:rPr>
                <w:rFonts w:ascii="宋体" w:hAnsi="宋体" w:eastAsia="宋体"/>
                <w:sz w:val="24"/>
              </w:rPr>
              <w:t>围绕春天的树叶、花朵和天气变化交流观察方法，鼓励幼儿完整表达。</w:t>
            </w:r>
          </w:p>
        </w:tc>
        <w:tc>
          <w:tcPr>
            <w:tcW w:w="17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left"/>
            </w:pPr>
            <w:r>
              <w:rPr>
                <w:rFonts w:ascii="宋体" w:hAnsi="宋体" w:eastAsia="宋体"/>
                <w:sz w:val="24"/>
              </w:rPr>
              <w:t>围绕春天的树叶、花朵和天气变化交流观察方法，鼓励幼儿完整表达。</w:t>
            </w:r>
          </w:p>
        </w:tc>
      </w:tr>
      <w:tr>
        <w:trPr>
          <w:trHeight w:val="576"/>
          <w:jc w:val="center"/>
        </w:trPr>
        <w:tc>
          <w:tcPr>
            <w:tcW w:w="93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9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集体</w:t>
            </w:r>
          </w:p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活动</w:t>
            </w:r>
          </w:p>
        </w:tc>
        <w:tc>
          <w:tcPr>
            <w:tcW w:w="17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left"/>
            </w:pPr>
            <w:r>
              <w:rPr>
                <w:rFonts w:ascii="宋体" w:hAnsi="宋体" w:eastAsia="宋体"/>
                <w:sz w:val="24"/>
              </w:rPr>
              <w:t>《春天的颜色》：认识自然中的色彩变化，尝试用语言和图画记录发现，学习与同伴轮流分享。</w:t>
            </w:r>
          </w:p>
        </w:tc>
        <w:tc>
          <w:tcPr>
            <w:tcW w:w="17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left"/>
            </w:pPr>
            <w:r>
              <w:rPr>
                <w:rFonts w:ascii="宋体" w:hAnsi="宋体" w:eastAsia="宋体"/>
                <w:sz w:val="24"/>
              </w:rPr>
              <w:t>《春天的颜色》：认识自然中的色彩变化，尝试用语言和图画记录发现，学习与同伴轮流分享。</w:t>
            </w:r>
          </w:p>
        </w:tc>
        <w:tc>
          <w:tcPr>
            <w:tcW w:w="17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left"/>
            </w:pPr>
            <w:r>
              <w:rPr>
                <w:rFonts w:ascii="宋体" w:hAnsi="宋体" w:eastAsia="宋体"/>
                <w:sz w:val="24"/>
              </w:rPr>
              <w:t>《春天的颜色》：认识自然中的色彩变化，尝试用语言和图画记录发现，学习与同伴轮流分享。</w:t>
            </w:r>
          </w:p>
        </w:tc>
        <w:tc>
          <w:tcPr>
            <w:tcW w:w="17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left"/>
            </w:pPr>
            <w:r>
              <w:rPr>
                <w:rFonts w:ascii="宋体" w:hAnsi="宋体" w:eastAsia="宋体"/>
                <w:sz w:val="24"/>
              </w:rPr>
              <w:t>《春天的颜色》：认识自然中的色彩变化，尝试用语言和图画记录发现，学习与同伴轮流分享。</w:t>
            </w:r>
          </w:p>
        </w:tc>
        <w:tc>
          <w:tcPr>
            <w:tcW w:w="17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left"/>
            </w:pPr>
            <w:r>
              <w:rPr>
                <w:rFonts w:ascii="宋体" w:hAnsi="宋体" w:eastAsia="宋体"/>
                <w:sz w:val="24"/>
              </w:rPr>
              <w:t>《春天的颜色》：认识自然中的色彩变化，尝试用语言和图画记录发现，学习与同伴轮流分享。</w:t>
            </w:r>
          </w:p>
        </w:tc>
      </w:tr>
      <w:tr>
        <w:trPr>
          <w:trHeight w:val="1121"/>
          <w:jc w:val="center"/>
        </w:trPr>
        <w:tc>
          <w:tcPr>
            <w:tcW w:w="933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游戏</w:t>
            </w:r>
          </w:p>
          <w:p>
            <w:pPr>
              <w:widowControl/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活动</w:t>
            </w:r>
          </w:p>
        </w:tc>
        <w:tc>
          <w:tcPr>
            <w:tcW w:w="9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户外</w:t>
            </w:r>
          </w:p>
          <w:p>
            <w:pPr>
              <w:spacing w:before="0" w:after="0" w:line="400" w:lineRule="exact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游戏</w:t>
            </w:r>
          </w:p>
        </w:tc>
        <w:tc>
          <w:tcPr>
            <w:tcW w:w="8613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left"/>
            </w:pPr>
            <w:r>
              <w:rPr>
                <w:rFonts w:ascii="宋体" w:hAnsi="宋体" w:eastAsia="宋体"/>
                <w:sz w:val="24"/>
              </w:rPr>
              <w:t>体能大循环</w:t>
              <w:br/>
              <w:t>集体游戏：1.《森林接力探险》（目标：①练习起跑、绕障碍和安全停步，感受连续运动的节奏。②在小组合作中商量路线、轮流等待并为同伴加油。③尝试根据场地变化调整速度，体验完成任务的成就感。）</w:t>
              <w:br/>
              <w:t>2.《彩虹投掷站》（目标：①练习肩上投掷与双手接物，发展手眼协调。②观察距离和方向，学习用简单方法修正动作。③遵守轮流与安全规则，能够清楚表达自己的运动感受。）</w:t>
              <w:br/>
              <w:t>自主游戏：《小小城市建造师》（目标：①共同设计道路、桥梁和休息站，发展空间想象。②遇到连接困难时尝试协商、分工与调整。③愿意介绍作品并倾听同伴建议，在持续游戏中保持专注。）</w:t>
            </w:r>
          </w:p>
        </w:tc>
      </w:tr>
      <w:tr>
        <w:trPr>
          <w:trHeight w:val="3100"/>
          <w:jc w:val="center"/>
        </w:trPr>
        <w:tc>
          <w:tcPr>
            <w:tcW w:w="93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9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区域</w:t>
            </w:r>
          </w:p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游戏</w:t>
            </w:r>
          </w:p>
        </w:tc>
        <w:tc>
          <w:tcPr>
            <w:tcW w:w="8613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left"/>
            </w:pPr>
            <w:r>
              <w:rPr>
                <w:rFonts w:ascii="宋体" w:hAnsi="宋体" w:eastAsia="宋体"/>
                <w:sz w:val="24"/>
              </w:rPr>
              <w:t>1.户外游戏 2.区域游戏 3.专用室</w:t>
              <w:br/>
              <w:t>本周重点指导区域：建构区</w:t>
              <w:br/>
              <w:t>目标：</w:t>
              <w:br/>
              <w:t>1.根据生活经验设计有入口、通道和功能区域的立体建筑，能够说明自己的构思。</w:t>
              <w:br/>
              <w:t>2.与同伴协商材料分配和空间使用，在结构不稳时共同寻找原因并调整方案。</w:t>
              <w:br/>
              <w:t>3.用图示、符号或简短语言记录搭建过程，愿意比较不同方案并尊重同伴作品。</w:t>
              <w:br/>
              <w:t>材料：木质积木、连接件、纸筒、彩纸、道路标志卡、记录纸和水彩笔。</w:t>
              <w:br/>
              <w:t>指导：</w:t>
              <w:br/>
              <w:t>1.先观察幼儿的设计意图，再用开放问题支持其解释结构、材料和功能之间的关系。</w:t>
              <w:br/>
              <w:t>2.提醒幼儿测试承重与通行效果，鼓励小组在保留原想法的基础上提出至少一种改进办法。</w:t>
              <w:br/>
              <w:t>3.游戏结束前组织同伴参观和简短分享，引导幼儿整理材料并留下可继续发展的记录。</w:t>
            </w:r>
          </w:p>
        </w:tc>
      </w:tr>
      <w:tr>
        <w:trPr>
          <w:trHeight w:val="1216"/>
          <w:jc w:val="center"/>
        </w:trPr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本周</w:t>
            </w:r>
          </w:p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重点</w:t>
            </w:r>
          </w:p>
        </w:tc>
        <w:tc>
          <w:tcPr>
            <w:tcW w:w="9533" w:type="dxa"/>
            <w:gridSpan w:val="6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left"/>
            </w:pPr>
            <w:r>
              <w:rPr>
                <w:rFonts w:ascii="宋体" w:hAnsi="宋体" w:eastAsia="宋体"/>
                <w:sz w:val="24"/>
              </w:rPr>
              <w:t>1.持续关注幼儿在观察记录中的细节表达，支持其使用完整语句描述季节变化。</w:t>
              <w:br/>
              <w:t>2.在合作游戏中引导幼儿协商角色、轮流使用材料，并学习用语言解决小分歧。</w:t>
              <w:br/>
              <w:t>3.鼓励幼儿根据自己的问题选择材料、验证想法，再用图画或符号留下过程证据。</w:t>
            </w:r>
          </w:p>
        </w:tc>
      </w:tr>
      <w:tr>
        <w:trPr>
          <w:trHeight w:val="834"/>
          <w:jc w:val="center"/>
        </w:trPr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环境</w:t>
            </w:r>
          </w:p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创设</w:t>
            </w:r>
          </w:p>
        </w:tc>
        <w:tc>
          <w:tcPr>
            <w:tcW w:w="9533" w:type="dxa"/>
            <w:gridSpan w:val="6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left"/>
            </w:pPr>
            <w:r>
              <w:rPr>
                <w:rFonts w:ascii="宋体" w:hAnsi="宋体" w:eastAsia="宋体"/>
                <w:sz w:val="24"/>
              </w:rPr>
              <w:t>1.在主题墙设置叶片、花朵、天气和幼儿观察记录的可替换展示区，保留日期线索。</w:t>
              <w:br/>
              <w:t>2.在图书角补充春季自然观察、合作故事和图画记录材料，设置安静交流的小桌面。</w:t>
              <w:br/>
              <w:t>3.在建构区按形状与功能分类摆放积木、连接件和标志卡，留出作品继续搭建的空间。</w:t>
            </w:r>
          </w:p>
        </w:tc>
      </w:tr>
      <w:tr>
        <w:trPr>
          <w:trHeight w:val="890"/>
          <w:jc w:val="center"/>
        </w:trPr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生活</w:t>
            </w:r>
          </w:p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习惯</w:t>
            </w:r>
          </w:p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培养</w:t>
            </w:r>
          </w:p>
        </w:tc>
        <w:tc>
          <w:tcPr>
            <w:tcW w:w="9533" w:type="dxa"/>
            <w:gridSpan w:val="6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left"/>
            </w:pPr>
            <w:r>
              <w:rPr>
                <w:rFonts w:ascii="宋体" w:hAnsi="宋体" w:eastAsia="宋体"/>
                <w:sz w:val="24"/>
              </w:rPr>
              <w:t>1.洗手：按照步骤打湿、起泡、揉搓、冲洗和擦干，能够在提醒后检查指缝是否洗净。</w:t>
              <w:br/>
              <w:t>2.进餐：坐姿稳定、细嚼慢咽，尝试自主收拾餐具并用合适音量表达需要。</w:t>
              <w:br/>
              <w:t>3.整理：游戏结束前先分类再归位，学习检查公共材料是否完整并与同伴共同完成整理。</w:t>
            </w:r>
          </w:p>
        </w:tc>
      </w:tr>
      <w:tr>
        <w:trPr>
          <w:trHeight w:val="446"/>
          <w:jc w:val="center"/>
        </w:trPr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家园</w:t>
            </w:r>
          </w:p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共育</w:t>
            </w:r>
          </w:p>
        </w:tc>
        <w:tc>
          <w:tcPr>
            <w:tcW w:w="9533" w:type="dxa"/>
            <w:gridSpan w:val="6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left"/>
            </w:pPr>
            <w:r>
              <w:rPr>
                <w:rFonts w:ascii="宋体" w:hAnsi="宋体" w:eastAsia="宋体"/>
                <w:sz w:val="24"/>
              </w:rPr>
              <w:t>请家长利用散步或周末时间和幼儿观察一种春天的植物，鼓励幼儿说出颜色、形状和变化，并把一段简短描述或一张观察图带到班级分享。</w:t>
            </w:r>
          </w:p>
        </w:tc>
      </w:tr>
    </w:tbl>
    <w:sectPr>
      <w:pgSz w:w="11906" w:h="16838"/>
      <w:pgMar w:top="284" w:right="720" w:bottom="284" w:left="720" w:header="0" w:footer="0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iberation Sans">
    <w:altName w:val="Arial"/>
    <w:charset w:val="01"/>
    <w:family w:val="swiss"/>
    <w:pitch w:val="variable"/>
  </w:font>
  <w:font w:name="Noto Sans SC">
    <w:panose1 w:val="020B0200000000000000"/>
    <w:charset w:val="86"/>
    <w:family w:val="swiss"/>
    <w:pitch w:val="variable"/>
    <w:sig w:usb0="20000287" w:usb1="2ADF3C10" w:usb2="00000016" w:usb3="00000000" w:csb0="00060107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3703B"/>
    <w:multiLevelType w:val="hybridMultilevel"/>
    <w:tmpl w:val="94700C94"/>
    <w:lvl w:ilvl="0" w:tplc="CB9C93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64A7432"/>
    <w:multiLevelType w:val="multilevel"/>
    <w:tmpl w:val="03065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F27C8D"/>
    <w:multiLevelType w:val="multilevel"/>
    <w:tmpl w:val="0F5A52E0"/>
    <w:lvl w:ilvl="0">
      <w:start w:val="1"/>
      <w:numFmt w:val="decimal"/>
      <w:lvlText w:val="%1."/>
      <w:lvlJc w:val="left"/>
      <w:pPr>
        <w:tabs>
          <w:tab w:val="num" w:pos="312"/>
        </w:tabs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837776"/>
    <w:multiLevelType w:val="hybridMultilevel"/>
    <w:tmpl w:val="F31C396A"/>
    <w:lvl w:ilvl="0" w:tplc="2EF824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DD60B84"/>
    <w:multiLevelType w:val="hybridMultilevel"/>
    <w:tmpl w:val="6BF02CDC"/>
    <w:lvl w:ilvl="0" w:tplc="DB26FE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12C0511"/>
    <w:multiLevelType w:val="hybridMultilevel"/>
    <w:tmpl w:val="0F8A8538"/>
    <w:lvl w:ilvl="0" w:tplc="858AA5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7FA130B"/>
    <w:multiLevelType w:val="multilevel"/>
    <w:tmpl w:val="63AC3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A53980"/>
    <w:multiLevelType w:val="hybridMultilevel"/>
    <w:tmpl w:val="3C7A7ABA"/>
    <w:lvl w:ilvl="0" w:tplc="5AFE3E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1B245A49"/>
    <w:multiLevelType w:val="multilevel"/>
    <w:tmpl w:val="C0809684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880" w:hanging="44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320" w:hanging="44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760" w:hanging="44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200" w:hanging="44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640" w:hanging="44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080" w:hanging="44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520" w:hanging="44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960" w:hanging="440"/>
      </w:pPr>
    </w:lvl>
  </w:abstractNum>
  <w:abstractNum w:abstractNumId="9" w15:restartNumberingAfterBreak="0">
    <w:nsid w:val="1C6042D0"/>
    <w:multiLevelType w:val="hybridMultilevel"/>
    <w:tmpl w:val="4296008E"/>
    <w:lvl w:ilvl="0" w:tplc="2BD614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21376D7F"/>
    <w:multiLevelType w:val="hybridMultilevel"/>
    <w:tmpl w:val="D6F062B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23965D3D"/>
    <w:multiLevelType w:val="hybridMultilevel"/>
    <w:tmpl w:val="7F7E841C"/>
    <w:lvl w:ilvl="0" w:tplc="C7EE7B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2B970A97"/>
    <w:multiLevelType w:val="multilevel"/>
    <w:tmpl w:val="F6F6C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265FEF"/>
    <w:multiLevelType w:val="multilevel"/>
    <w:tmpl w:val="3ED2776C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880" w:hanging="44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320" w:hanging="44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760" w:hanging="44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200" w:hanging="44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640" w:hanging="44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080" w:hanging="44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520" w:hanging="44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960" w:hanging="440"/>
      </w:pPr>
    </w:lvl>
  </w:abstractNum>
  <w:abstractNum w:abstractNumId="14" w15:restartNumberingAfterBreak="0">
    <w:nsid w:val="30FE47F4"/>
    <w:multiLevelType w:val="hybridMultilevel"/>
    <w:tmpl w:val="35348C6A"/>
    <w:lvl w:ilvl="0" w:tplc="4C7247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31BE00ED"/>
    <w:multiLevelType w:val="multilevel"/>
    <w:tmpl w:val="5038FC7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780" w:hanging="420"/>
      </w:pPr>
    </w:lvl>
  </w:abstractNum>
  <w:abstractNum w:abstractNumId="16" w15:restartNumberingAfterBreak="0">
    <w:nsid w:val="351A5907"/>
    <w:multiLevelType w:val="hybridMultilevel"/>
    <w:tmpl w:val="85BAA69A"/>
    <w:lvl w:ilvl="0" w:tplc="61DEF6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353F601A"/>
    <w:multiLevelType w:val="multilevel"/>
    <w:tmpl w:val="0D5A81D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780" w:hanging="420"/>
      </w:pPr>
    </w:lvl>
  </w:abstractNum>
  <w:abstractNum w:abstractNumId="18" w15:restartNumberingAfterBreak="0">
    <w:nsid w:val="35D567DE"/>
    <w:multiLevelType w:val="hybridMultilevel"/>
    <w:tmpl w:val="0ECC2CF8"/>
    <w:lvl w:ilvl="0" w:tplc="376EF6EA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36884F29"/>
    <w:multiLevelType w:val="multilevel"/>
    <w:tmpl w:val="164019B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780" w:hanging="420"/>
      </w:pPr>
    </w:lvl>
  </w:abstractNum>
  <w:abstractNum w:abstractNumId="20" w15:restartNumberingAfterBreak="0">
    <w:nsid w:val="3ACF51AF"/>
    <w:multiLevelType w:val="multilevel"/>
    <w:tmpl w:val="E4AC40BC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880" w:hanging="44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320" w:hanging="44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760" w:hanging="44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200" w:hanging="44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640" w:hanging="44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080" w:hanging="44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520" w:hanging="44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960" w:hanging="440"/>
      </w:pPr>
    </w:lvl>
  </w:abstractNum>
  <w:abstractNum w:abstractNumId="21" w15:restartNumberingAfterBreak="0">
    <w:nsid w:val="3ADB1837"/>
    <w:multiLevelType w:val="hybridMultilevel"/>
    <w:tmpl w:val="B434DED8"/>
    <w:lvl w:ilvl="0" w:tplc="FFFFFFFF">
      <w:start w:val="1"/>
      <w:numFmt w:val="decimal"/>
      <w:lvlText w:val="%1."/>
      <w:lvlJc w:val="left"/>
      <w:pPr>
        <w:ind w:left="480" w:hanging="24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120" w:hanging="440"/>
      </w:pPr>
    </w:lvl>
    <w:lvl w:ilvl="2" w:tplc="FFFFFFFF" w:tentative="1">
      <w:start w:val="1"/>
      <w:numFmt w:val="lowerRoman"/>
      <w:lvlText w:val="%3."/>
      <w:lvlJc w:val="right"/>
      <w:pPr>
        <w:ind w:left="1560" w:hanging="440"/>
      </w:pPr>
    </w:lvl>
    <w:lvl w:ilvl="3" w:tplc="FFFFFFFF" w:tentative="1">
      <w:start w:val="1"/>
      <w:numFmt w:val="decimal"/>
      <w:lvlText w:val="%4."/>
      <w:lvlJc w:val="left"/>
      <w:pPr>
        <w:ind w:left="2000" w:hanging="440"/>
      </w:pPr>
    </w:lvl>
    <w:lvl w:ilvl="4" w:tplc="FFFFFFFF" w:tentative="1">
      <w:start w:val="1"/>
      <w:numFmt w:val="lowerLetter"/>
      <w:lvlText w:val="%5)"/>
      <w:lvlJc w:val="left"/>
      <w:pPr>
        <w:ind w:left="2440" w:hanging="440"/>
      </w:pPr>
    </w:lvl>
    <w:lvl w:ilvl="5" w:tplc="FFFFFFFF" w:tentative="1">
      <w:start w:val="1"/>
      <w:numFmt w:val="lowerRoman"/>
      <w:lvlText w:val="%6."/>
      <w:lvlJc w:val="right"/>
      <w:pPr>
        <w:ind w:left="2880" w:hanging="440"/>
      </w:pPr>
    </w:lvl>
    <w:lvl w:ilvl="6" w:tplc="FFFFFFFF" w:tentative="1">
      <w:start w:val="1"/>
      <w:numFmt w:val="decimal"/>
      <w:lvlText w:val="%7."/>
      <w:lvlJc w:val="left"/>
      <w:pPr>
        <w:ind w:left="3320" w:hanging="440"/>
      </w:pPr>
    </w:lvl>
    <w:lvl w:ilvl="7" w:tplc="FFFFFFFF" w:tentative="1">
      <w:start w:val="1"/>
      <w:numFmt w:val="lowerLetter"/>
      <w:lvlText w:val="%8)"/>
      <w:lvlJc w:val="left"/>
      <w:pPr>
        <w:ind w:left="3760" w:hanging="440"/>
      </w:pPr>
    </w:lvl>
    <w:lvl w:ilvl="8" w:tplc="FFFFFFFF" w:tentative="1">
      <w:start w:val="1"/>
      <w:numFmt w:val="lowerRoman"/>
      <w:lvlText w:val="%9."/>
      <w:lvlJc w:val="right"/>
      <w:pPr>
        <w:ind w:left="4200" w:hanging="440"/>
      </w:pPr>
    </w:lvl>
  </w:abstractNum>
  <w:abstractNum w:abstractNumId="22" w15:restartNumberingAfterBreak="0">
    <w:nsid w:val="41B507E5"/>
    <w:multiLevelType w:val="multilevel"/>
    <w:tmpl w:val="3ACE63B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780" w:hanging="420"/>
      </w:pPr>
    </w:lvl>
  </w:abstractNum>
  <w:abstractNum w:abstractNumId="23" w15:restartNumberingAfterBreak="0">
    <w:nsid w:val="41B86145"/>
    <w:multiLevelType w:val="hybridMultilevel"/>
    <w:tmpl w:val="821623CC"/>
    <w:lvl w:ilvl="0" w:tplc="AF5274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35551A7"/>
    <w:multiLevelType w:val="multilevel"/>
    <w:tmpl w:val="85CA2DC2"/>
    <w:lvl w:ilvl="0">
      <w:start w:val="1"/>
      <w:numFmt w:val="decimal"/>
      <w:lvlText w:val="%1."/>
      <w:lvlJc w:val="left"/>
      <w:pPr>
        <w:tabs>
          <w:tab w:val="num" w:pos="312"/>
        </w:tabs>
        <w:ind w:left="0" w:firstLine="0"/>
      </w:pPr>
      <w:rPr>
        <w:rFonts w:ascii="Times New Roman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84F4F55"/>
    <w:multiLevelType w:val="hybridMultilevel"/>
    <w:tmpl w:val="85BAA69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48C7375A"/>
    <w:multiLevelType w:val="hybridMultilevel"/>
    <w:tmpl w:val="8496DCA4"/>
    <w:lvl w:ilvl="0" w:tplc="00F4D0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4C285552"/>
    <w:multiLevelType w:val="hybridMultilevel"/>
    <w:tmpl w:val="7C4A9F96"/>
    <w:lvl w:ilvl="0" w:tplc="70E6A8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4DE168E6"/>
    <w:multiLevelType w:val="hybridMultilevel"/>
    <w:tmpl w:val="E2985E28"/>
    <w:lvl w:ilvl="0" w:tplc="C2FA87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1271906"/>
    <w:multiLevelType w:val="hybridMultilevel"/>
    <w:tmpl w:val="0C347C12"/>
    <w:lvl w:ilvl="0" w:tplc="8912DB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0" w15:restartNumberingAfterBreak="0">
    <w:nsid w:val="541C7C43"/>
    <w:multiLevelType w:val="hybridMultilevel"/>
    <w:tmpl w:val="416A15D0"/>
    <w:lvl w:ilvl="0" w:tplc="B45CD30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1" w15:restartNumberingAfterBreak="0">
    <w:nsid w:val="54AA471E"/>
    <w:multiLevelType w:val="hybridMultilevel"/>
    <w:tmpl w:val="861ECD82"/>
    <w:lvl w:ilvl="0" w:tplc="182A77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2" w15:restartNumberingAfterBreak="0">
    <w:nsid w:val="56070D21"/>
    <w:multiLevelType w:val="hybridMultilevel"/>
    <w:tmpl w:val="3F2CE4F2"/>
    <w:lvl w:ilvl="0" w:tplc="C538AD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5E2A2C38"/>
    <w:multiLevelType w:val="hybridMultilevel"/>
    <w:tmpl w:val="18F496C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4" w15:restartNumberingAfterBreak="0">
    <w:nsid w:val="5EC50429"/>
    <w:multiLevelType w:val="multilevel"/>
    <w:tmpl w:val="A73C527A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780" w:hanging="420"/>
      </w:pPr>
    </w:lvl>
  </w:abstractNum>
  <w:abstractNum w:abstractNumId="35" w15:restartNumberingAfterBreak="0">
    <w:nsid w:val="61775E1F"/>
    <w:multiLevelType w:val="multilevel"/>
    <w:tmpl w:val="209AFBA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6" w15:restartNumberingAfterBreak="0">
    <w:nsid w:val="67BC6938"/>
    <w:multiLevelType w:val="multilevel"/>
    <w:tmpl w:val="0F5A52E0"/>
    <w:lvl w:ilvl="0">
      <w:start w:val="1"/>
      <w:numFmt w:val="decimal"/>
      <w:lvlText w:val="%1."/>
      <w:lvlJc w:val="left"/>
      <w:pPr>
        <w:tabs>
          <w:tab w:val="num" w:pos="312"/>
        </w:tabs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F2C47BC"/>
    <w:multiLevelType w:val="multilevel"/>
    <w:tmpl w:val="56F08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2613AB3"/>
    <w:multiLevelType w:val="hybridMultilevel"/>
    <w:tmpl w:val="11401E7C"/>
    <w:lvl w:ilvl="0" w:tplc="523AD7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6476662"/>
    <w:multiLevelType w:val="hybridMultilevel"/>
    <w:tmpl w:val="29BA1BF6"/>
    <w:lvl w:ilvl="0" w:tplc="FBBE48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0" w15:restartNumberingAfterBreak="0">
    <w:nsid w:val="775E2487"/>
    <w:multiLevelType w:val="hybridMultilevel"/>
    <w:tmpl w:val="FC865F4A"/>
    <w:lvl w:ilvl="0" w:tplc="DE60C1D8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1" w15:restartNumberingAfterBreak="0">
    <w:nsid w:val="7E2CF433"/>
    <w:multiLevelType w:val="singleLevel"/>
    <w:tmpl w:val="7E2CF433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166941306">
    <w:abstractNumId w:val="36"/>
  </w:num>
  <w:num w:numId="2" w16cid:durableId="250041523">
    <w:abstractNumId w:val="2"/>
  </w:num>
  <w:num w:numId="3" w16cid:durableId="1727410885">
    <w:abstractNumId w:val="28"/>
  </w:num>
  <w:num w:numId="4" w16cid:durableId="1534880625">
    <w:abstractNumId w:val="9"/>
  </w:num>
  <w:num w:numId="5" w16cid:durableId="134682302">
    <w:abstractNumId w:val="38"/>
  </w:num>
  <w:num w:numId="6" w16cid:durableId="67923380">
    <w:abstractNumId w:val="4"/>
  </w:num>
  <w:num w:numId="7" w16cid:durableId="527448773">
    <w:abstractNumId w:val="3"/>
  </w:num>
  <w:num w:numId="8" w16cid:durableId="912272711">
    <w:abstractNumId w:val="23"/>
  </w:num>
  <w:num w:numId="9" w16cid:durableId="1683317861">
    <w:abstractNumId w:val="14"/>
  </w:num>
  <w:num w:numId="10" w16cid:durableId="1729694080">
    <w:abstractNumId w:val="16"/>
  </w:num>
  <w:num w:numId="11" w16cid:durableId="1164005955">
    <w:abstractNumId w:val="25"/>
  </w:num>
  <w:num w:numId="12" w16cid:durableId="1023088782">
    <w:abstractNumId w:val="29"/>
  </w:num>
  <w:num w:numId="13" w16cid:durableId="481579112">
    <w:abstractNumId w:val="0"/>
  </w:num>
  <w:num w:numId="14" w16cid:durableId="1983270046">
    <w:abstractNumId w:val="26"/>
  </w:num>
  <w:num w:numId="15" w16cid:durableId="471406287">
    <w:abstractNumId w:val="27"/>
  </w:num>
  <w:num w:numId="16" w16cid:durableId="1201241589">
    <w:abstractNumId w:val="32"/>
  </w:num>
  <w:num w:numId="17" w16cid:durableId="1265651737">
    <w:abstractNumId w:val="24"/>
  </w:num>
  <w:num w:numId="18" w16cid:durableId="1899048646">
    <w:abstractNumId w:val="19"/>
  </w:num>
  <w:num w:numId="19" w16cid:durableId="47993449">
    <w:abstractNumId w:val="22"/>
  </w:num>
  <w:num w:numId="20" w16cid:durableId="1530679811">
    <w:abstractNumId w:val="15"/>
  </w:num>
  <w:num w:numId="21" w16cid:durableId="1537887411">
    <w:abstractNumId w:val="13"/>
  </w:num>
  <w:num w:numId="22" w16cid:durableId="72052732">
    <w:abstractNumId w:val="8"/>
  </w:num>
  <w:num w:numId="23" w16cid:durableId="234358877">
    <w:abstractNumId w:val="20"/>
  </w:num>
  <w:num w:numId="24" w16cid:durableId="1874993819">
    <w:abstractNumId w:val="17"/>
  </w:num>
  <w:num w:numId="25" w16cid:durableId="1349327248">
    <w:abstractNumId w:val="34"/>
  </w:num>
  <w:num w:numId="26" w16cid:durableId="307783628">
    <w:abstractNumId w:val="35"/>
  </w:num>
  <w:num w:numId="27" w16cid:durableId="1956980356">
    <w:abstractNumId w:val="33"/>
  </w:num>
  <w:num w:numId="28" w16cid:durableId="1944534787">
    <w:abstractNumId w:val="10"/>
  </w:num>
  <w:num w:numId="29" w16cid:durableId="841552443">
    <w:abstractNumId w:val="1"/>
  </w:num>
  <w:num w:numId="30" w16cid:durableId="1362972697">
    <w:abstractNumId w:val="6"/>
  </w:num>
  <w:num w:numId="31" w16cid:durableId="1985624603">
    <w:abstractNumId w:val="12"/>
  </w:num>
  <w:num w:numId="32" w16cid:durableId="1574504952">
    <w:abstractNumId w:val="37"/>
  </w:num>
  <w:num w:numId="33" w16cid:durableId="1436634360">
    <w:abstractNumId w:val="18"/>
  </w:num>
  <w:num w:numId="34" w16cid:durableId="957178111">
    <w:abstractNumId w:val="21"/>
  </w:num>
  <w:num w:numId="35" w16cid:durableId="1421871926">
    <w:abstractNumId w:val="30"/>
  </w:num>
  <w:num w:numId="36" w16cid:durableId="1272055543">
    <w:abstractNumId w:val="40"/>
  </w:num>
  <w:num w:numId="37" w16cid:durableId="1724789662">
    <w:abstractNumId w:val="39"/>
  </w:num>
  <w:num w:numId="38" w16cid:durableId="916087496">
    <w:abstractNumId w:val="11"/>
  </w:num>
  <w:num w:numId="39" w16cid:durableId="1312562532">
    <w:abstractNumId w:val="7"/>
  </w:num>
  <w:num w:numId="40" w16cid:durableId="172764009">
    <w:abstractNumId w:val="31"/>
  </w:num>
  <w:num w:numId="41" w16cid:durableId="131946579">
    <w:abstractNumId w:val="5"/>
  </w:num>
  <w:num w:numId="42" w16cid:durableId="1115517407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bordersDoNotSurroundHeader/>
  <w:bordersDoNotSurroundFooter/>
  <w:defaultTabStop w:val="420"/>
  <w:autoHyphenation/>
  <w:drawingGridHorizontalSpacing w:val="110"/>
  <w:drawingGridVerticalSpacing w:val="156"/>
  <w:displayHorizontalDrawingGridEvery w:val="0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1834"/>
    <w:pPr>
      <w:widowControl w:val="0"/>
      <w:jc w:val="both"/>
    </w:pPr>
    <w:rPr>
      <w:rFonts w:ascii="Times New Roman" w:eastAsia="宋体" w:hAnsi="Times New Roman" w:cs="Times New Roman"/>
      <w:sz w:val="21"/>
      <w:szCs w:val="21"/>
    </w:rPr>
  </w:style>
  <w:style w:type="paragraph" w:styleId="1">
    <w:name w:val="heading 1"/>
    <w:basedOn w:val="a"/>
    <w:next w:val="a"/>
    <w:link w:val="10"/>
    <w:uiPriority w:val="9"/>
    <w:qFormat/>
    <w:rsid w:val="0030227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2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227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227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227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227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227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227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227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幼儿园正文"/>
    <w:basedOn w:val="a"/>
    <w:next w:val="a"/>
    <w:autoRedefine/>
    <w:qFormat/>
    <w:rsid w:val="009508D5"/>
    <w:pPr>
      <w:spacing w:line="460" w:lineRule="exact"/>
      <w:ind w:firstLine="200"/>
    </w:pPr>
    <w:rPr>
      <w:rFonts w:ascii="宋体" w:hAnsi="宋体"/>
      <w:color w:val="000000" w:themeColor="text1"/>
      <w:sz w:val="24"/>
    </w:rPr>
  </w:style>
  <w:style w:type="character" w:customStyle="1" w:styleId="10">
    <w:name w:val="标题 1 字符"/>
    <w:basedOn w:val="a0"/>
    <w:link w:val="1"/>
    <w:uiPriority w:val="9"/>
    <w:qFormat/>
    <w:rsid w:val="0030227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sid w:val="003022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sid w:val="003022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sid w:val="0030227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sid w:val="0030227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sid w:val="0030227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sid w:val="0030227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sid w:val="0030227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sid w:val="00302278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30227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5">
    <w:name w:val="标题 字符"/>
    <w:basedOn w:val="a0"/>
    <w:link w:val="a4"/>
    <w:uiPriority w:val="10"/>
    <w:qFormat/>
    <w:rsid w:val="00302278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302278"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qFormat/>
    <w:rsid w:val="003022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302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qFormat/>
    <w:rsid w:val="00302278"/>
    <w:rPr>
      <w:i/>
      <w:iCs/>
      <w:color w:val="404040" w:themeColor="text1" w:themeTint="BF"/>
    </w:rPr>
  </w:style>
  <w:style w:type="paragraph" w:styleId="aa">
    <w:name w:val="List Paragraph"/>
    <w:basedOn w:val="a"/>
    <w:uiPriority w:val="99"/>
    <w:qFormat/>
    <w:rsid w:val="00302278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302278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3022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qFormat/>
    <w:rsid w:val="00302278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302278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6D5C3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qFormat/>
    <w:rsid w:val="006D5C35"/>
    <w:rPr>
      <w:rFonts w:ascii="Times New Roman" w:eastAsia="宋体" w:hAnsi="Times New Roman" w:cs="Times New Roman"/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6D5C3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qFormat/>
    <w:rsid w:val="006D5C35"/>
    <w:rPr>
      <w:rFonts w:ascii="Times New Roman" w:eastAsia="宋体" w:hAnsi="Times New Roman" w:cs="Times New Roman"/>
      <w:sz w:val="18"/>
      <w:szCs w:val="18"/>
    </w:rPr>
  </w:style>
  <w:style w:type="paragraph" w:customStyle="1" w:styleId="Heading">
    <w:name w:val="Heading"/>
    <w:basedOn w:val="a"/>
    <w:next w:val="af3"/>
    <w:qFormat/>
    <w:rsid w:val="00CA7AFD"/>
    <w:pPr>
      <w:keepNext/>
      <w:spacing w:before="240" w:after="120"/>
    </w:pPr>
    <w:rPr>
      <w:rFonts w:ascii="Liberation Sans" w:eastAsia="Noto Sans SC" w:hAnsi="Liberation Sans" w:cs="Lucida Sans"/>
      <w:sz w:val="28"/>
      <w:szCs w:val="28"/>
    </w:rPr>
  </w:style>
  <w:style w:type="paragraph" w:styleId="af3">
    <w:name w:val="Body Text"/>
    <w:basedOn w:val="a"/>
    <w:link w:val="af4"/>
    <w:rsid w:val="00CA7AFD"/>
    <w:pPr>
      <w:spacing w:after="140" w:line="276" w:lineRule="auto"/>
    </w:pPr>
  </w:style>
  <w:style w:type="character" w:customStyle="1" w:styleId="af4">
    <w:name w:val="正文文本 字符"/>
    <w:basedOn w:val="a0"/>
    <w:link w:val="af3"/>
    <w:rsid w:val="00CA7AFD"/>
    <w:rPr>
      <w:rFonts w:ascii="Times New Roman" w:eastAsia="宋体" w:hAnsi="Times New Roman" w:cs="Times New Roman"/>
      <w:sz w:val="21"/>
      <w:szCs w:val="21"/>
    </w:rPr>
  </w:style>
  <w:style w:type="paragraph" w:styleId="af5">
    <w:name w:val="List"/>
    <w:basedOn w:val="af3"/>
    <w:rsid w:val="00CA7AFD"/>
    <w:rPr>
      <w:rFonts w:cs="Lucida Sans"/>
    </w:rPr>
  </w:style>
  <w:style w:type="paragraph" w:styleId="af6">
    <w:name w:val="caption"/>
    <w:basedOn w:val="a"/>
    <w:qFormat/>
    <w:rsid w:val="00CA7AFD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a"/>
    <w:qFormat/>
    <w:rsid w:val="00CA7AFD"/>
    <w:pPr>
      <w:suppressLineNumbers/>
    </w:pPr>
    <w:rPr>
      <w:rFonts w:cs="Lucida Sans"/>
    </w:rPr>
  </w:style>
  <w:style w:type="paragraph" w:customStyle="1" w:styleId="HeaderandFooter">
    <w:name w:val="Header and Footer"/>
    <w:basedOn w:val="a"/>
    <w:qFormat/>
    <w:rsid w:val="00CA7A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</a:majorFont>
      <a:minorFont>
        <a:latin typeface="等线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