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napToGrid w:val="0"/>
        <w:spacing w:line="480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第</w:t>
      </w:r>
      <w:r>
        <w:rPr>
          <w:rFonts w:hint="eastAsia" w:ascii="微软雅黑" w:hAnsi="微软雅黑" w:cs="微软雅黑"/>
          <w:lang w:val="en-US" w:eastAsia="zh-CN"/>
        </w:rPr>
        <w:t>1</w:t>
      </w:r>
      <w:r>
        <w:rPr>
          <w:rFonts w:hint="eastAsia" w:ascii="微软雅黑" w:hAnsi="微软雅黑" w:cs="微软雅黑"/>
        </w:rPr>
        <w:t>天【</w:t>
      </w:r>
      <w:r>
        <w:rPr>
          <w:rFonts w:hint="eastAsia" w:ascii="微软雅黑" w:hAnsi="微软雅黑" w:cs="微软雅黑"/>
          <w:lang w:val="en-US" w:eastAsia="zh-CN"/>
        </w:rPr>
        <w:t>CSS基础</w:t>
      </w:r>
      <w:r>
        <w:rPr>
          <w:rFonts w:hint="eastAsia" w:ascii="微软雅黑" w:hAnsi="微软雅黑" w:cs="微软雅黑"/>
        </w:rPr>
        <w:t>】</w:t>
      </w:r>
    </w:p>
    <w:p>
      <w:pPr>
        <w:pStyle w:val="3"/>
        <w:tabs>
          <w:tab w:val="left" w:pos="4766"/>
        </w:tabs>
        <w:adjustRightInd w:val="0"/>
        <w:snapToGrid w:val="0"/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主要内容</w:t>
      </w:r>
    </w:p>
    <w:p>
      <w:pPr>
        <w:pStyle w:val="3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了解</w:t>
      </w:r>
      <w:r>
        <w:rPr>
          <w:rFonts w:hint="eastAsia"/>
          <w:lang w:val="en-US" w:eastAsia="zh-CN"/>
        </w:rPr>
        <w:t>CSS与HTML间的关系</w:t>
      </w:r>
    </w:p>
    <w:p>
      <w:pPr>
        <w:pStyle w:val="3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掌握</w:t>
      </w:r>
      <w:r>
        <w:rPr>
          <w:rFonts w:hint="eastAsia"/>
          <w:lang w:val="en-US" w:eastAsia="zh-CN"/>
        </w:rPr>
        <w:t>CSS基础格式与使用方式</w:t>
      </w:r>
    </w:p>
    <w:p>
      <w:pPr>
        <w:pStyle w:val="3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掌握CSS高级选择器</w:t>
      </w:r>
    </w:p>
    <w:p>
      <w:pPr>
        <w:adjustRightInd w:val="0"/>
        <w:snapToGrid w:val="0"/>
        <w:ind w:left="420"/>
        <w:rPr>
          <w:rFonts w:ascii="微软雅黑" w:hAnsi="微软雅黑" w:cs="微软雅黑"/>
        </w:rPr>
      </w:pPr>
    </w:p>
    <w:p>
      <w:pPr>
        <w:pStyle w:val="3"/>
        <w:adjustRightInd w:val="0"/>
        <w:snapToGrid w:val="0"/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学习目标</w:t>
      </w:r>
    </w:p>
    <w:tbl>
      <w:tblPr>
        <w:tblStyle w:val="19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3"/>
        <w:gridCol w:w="3811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r>
              <w:rPr>
                <w:rFonts w:hint="eastAsia"/>
              </w:rPr>
              <w:t>节数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r>
              <w:rPr>
                <w:rFonts w:hint="eastAsia"/>
              </w:rPr>
              <w:t>知识点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r>
              <w:rPr>
                <w:rFonts w:hint="eastAsia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第一节（</w:t>
            </w:r>
            <w:r>
              <w:rPr>
                <w:rFonts w:hint="eastAsia"/>
                <w:lang w:val="en-US" w:eastAsia="zh-CN"/>
              </w:rPr>
              <w:t>CSS基础</w:t>
            </w:r>
            <w:r>
              <w:rPr>
                <w:rFonts w:hint="eastAsia"/>
                <w:lang w:eastAsia="zh-CN"/>
              </w:rPr>
              <w:t>）——使用与功能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CSS的使用方式与基础语法结构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第二节（</w:t>
            </w:r>
            <w:r>
              <w:rPr>
                <w:rFonts w:hint="eastAsia"/>
                <w:lang w:val="en-US" w:eastAsia="zh-CN"/>
              </w:rPr>
              <w:t>CSS基础</w:t>
            </w:r>
            <w:r>
              <w:rPr>
                <w:rFonts w:hint="eastAsia"/>
                <w:lang w:eastAsia="zh-CN"/>
              </w:rPr>
              <w:t>）——高级选择器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CSS高级选择器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第三节（</w:t>
            </w:r>
            <w:r>
              <w:rPr>
                <w:rFonts w:hint="eastAsia"/>
                <w:lang w:val="en-US" w:eastAsia="zh-CN"/>
              </w:rPr>
              <w:t>CSS基础</w:t>
            </w:r>
            <w:r>
              <w:rPr>
                <w:rFonts w:hint="eastAsia"/>
                <w:lang w:eastAsia="zh-CN"/>
              </w:rPr>
              <w:t>）——文字样式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CSS文字样式及其属性值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0" w:type="auto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第四节（</w:t>
            </w:r>
            <w:r>
              <w:rPr>
                <w:rFonts w:hint="eastAsia"/>
                <w:lang w:val="en-US" w:eastAsia="zh-CN"/>
              </w:rPr>
              <w:t>CSS基础</w:t>
            </w:r>
            <w:r>
              <w:rPr>
                <w:rFonts w:hint="eastAsia"/>
                <w:lang w:eastAsia="zh-CN"/>
              </w:rPr>
              <w:t>）——尺寸</w:t>
            </w:r>
          </w:p>
        </w:tc>
        <w:tc>
          <w:tcPr>
            <w:tcW w:w="3811" w:type="dxa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CSS尺寸及其属性值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0" w:type="auto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第五节（</w:t>
            </w:r>
            <w:r>
              <w:rPr>
                <w:rFonts w:hint="eastAsia"/>
                <w:lang w:val="en-US" w:eastAsia="zh-CN"/>
              </w:rPr>
              <w:t>CSS基础</w:t>
            </w:r>
            <w:r>
              <w:rPr>
                <w:rFonts w:hint="eastAsia"/>
                <w:lang w:eastAsia="zh-CN"/>
              </w:rPr>
              <w:t>）——背景样式</w:t>
            </w:r>
          </w:p>
        </w:tc>
        <w:tc>
          <w:tcPr>
            <w:tcW w:w="3811" w:type="dxa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CSS</w:t>
            </w:r>
            <w:r>
              <w:rPr>
                <w:rFonts w:hint="eastAsia"/>
                <w:lang w:eastAsia="zh-CN"/>
              </w:rPr>
              <w:t>背景</w:t>
            </w:r>
            <w:r>
              <w:rPr>
                <w:rFonts w:hint="eastAsia"/>
                <w:lang w:val="en-US" w:eastAsia="zh-CN"/>
              </w:rPr>
              <w:t>及其属性值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0" w:type="auto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第六节（</w:t>
            </w:r>
            <w:r>
              <w:rPr>
                <w:rFonts w:hint="eastAsia"/>
                <w:lang w:val="en-US" w:eastAsia="zh-CN"/>
              </w:rPr>
              <w:t>CSS基础</w:t>
            </w:r>
            <w:r>
              <w:rPr>
                <w:rFonts w:hint="eastAsia"/>
                <w:lang w:eastAsia="zh-CN"/>
              </w:rPr>
              <w:t>）——列表鼠标</w:t>
            </w:r>
          </w:p>
        </w:tc>
        <w:tc>
          <w:tcPr>
            <w:tcW w:w="3811" w:type="dxa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CSS</w:t>
            </w:r>
            <w:r>
              <w:rPr>
                <w:rFonts w:hint="eastAsia"/>
                <w:lang w:eastAsia="zh-CN"/>
              </w:rPr>
              <w:t>列表鼠标</w:t>
            </w:r>
            <w:r>
              <w:rPr>
                <w:rFonts w:hint="eastAsia"/>
                <w:lang w:val="en-US" w:eastAsia="zh-CN"/>
              </w:rPr>
              <w:t>及其属性值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0" w:type="auto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第七节（</w:t>
            </w:r>
            <w:r>
              <w:rPr>
                <w:rFonts w:hint="eastAsia"/>
                <w:lang w:val="en-US" w:eastAsia="zh-CN"/>
              </w:rPr>
              <w:t>CSS基础</w:t>
            </w:r>
            <w:r>
              <w:rPr>
                <w:rFonts w:hint="eastAsia"/>
                <w:lang w:eastAsia="zh-CN"/>
              </w:rPr>
              <w:t>）——伪元素选择器</w:t>
            </w:r>
          </w:p>
        </w:tc>
        <w:tc>
          <w:tcPr>
            <w:tcW w:w="3811" w:type="dxa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CSS</w:t>
            </w:r>
            <w:r>
              <w:rPr>
                <w:rFonts w:hint="eastAsia"/>
                <w:lang w:eastAsia="zh-CN"/>
              </w:rPr>
              <w:t>伪元素选择器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掌握</w:t>
            </w:r>
          </w:p>
        </w:tc>
      </w:tr>
    </w:tbl>
    <w:p>
      <w:pPr>
        <w:adjustRightInd w:val="0"/>
        <w:snapToGrid w:val="0"/>
        <w:rPr>
          <w:rFonts w:ascii="微软雅黑" w:hAnsi="微软雅黑" w:cs="微软雅黑"/>
        </w:rPr>
      </w:pP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宋体" w:hAnsi="宋体" w:cs="宋体"/>
          <w:kern w:val="0"/>
        </w:rPr>
        <w:t>第</w:t>
      </w:r>
      <w:r>
        <w:rPr>
          <w:rFonts w:hint="eastAsia" w:ascii="宋体" w:hAnsi="宋体" w:cs="宋体"/>
          <w:kern w:val="0"/>
          <w:lang w:eastAsia="zh-CN"/>
        </w:rPr>
        <w:t>一</w:t>
      </w:r>
      <w:r>
        <w:rPr>
          <w:rFonts w:hint="eastAsia" w:ascii="宋体" w:hAnsi="宋体" w:cs="宋体"/>
          <w:kern w:val="0"/>
        </w:rPr>
        <w:t>节</w:t>
      </w:r>
      <w:r>
        <w:rPr>
          <w:rFonts w:hint="eastAsia"/>
          <w:lang w:val="en-US" w:eastAsia="zh-CN"/>
        </w:rPr>
        <w:t>CSS基础</w:t>
      </w:r>
      <w:r>
        <w:rPr>
          <w:rFonts w:hint="eastAsia"/>
          <w:lang w:eastAsia="zh-CN"/>
        </w:rPr>
        <w:t>——使用与功能</w:t>
      </w:r>
    </w:p>
    <w:p>
      <w:pPr>
        <w:rPr>
          <w:rFonts w:hint="eastAsia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1</w:t>
      </w:r>
      <w:r>
        <w:rPr>
          <w:rFonts w:hint="eastAsia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  <w:t>.1</w:t>
      </w: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 xml:space="preserve"> 为什么需要CSS样式表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HTML负责页面的结构和内容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CSS</w:t>
      </w: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样式表负责页面外观的渲染（相当于华丽的衣服）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1.2</w:t>
      </w:r>
      <w:r>
        <w:rPr>
          <w:rFonts w:hint="eastAsia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  <w:t>CSS样式表的优势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CSS：层叠样式表（Cascading Style Sheet）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内容与表现分离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网页的表现统一，容易修改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丰富的样式，使得页面布局更加灵活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减少网页的代码量，增加网页的浏览速度，节省网络带宽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运用独立于页面的CSS，有利于网页被搜索引擎收录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由浏览器解释运行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不区分大小写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1</w:t>
      </w:r>
      <w:r>
        <w:rPr>
          <w:rFonts w:hint="eastAsia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  <w:t>.3</w:t>
      </w: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 xml:space="preserve"> CSS样式表基本语法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/>
          <w:lang w:val="en-US" w:eastAsia="zh-CN"/>
        </w:rPr>
        <w:t>在页面上使用时，通常在&lt;head&gt;部分写入&lt;style&gt;，样式代码放在&lt;style&gt;标签中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选择器 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样式声明;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样式声明;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… …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1.4 CSS基础选择器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1.4.1什么是选择器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选择器就是找到你要渲染的那个HTML标签。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1.4.2 选择器类型介绍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HTML标签选择器：直接作用于某个HTML标签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类选择器：可在页面中被多次使用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ID选择器：作用于同一ID的某个资源，同一个页面中只能使用一次</w:t>
      </w:r>
      <w:r>
        <w:rPr>
          <w:rFonts w:hint="eastAsia"/>
          <w:lang w:val="en-US" w:eastAsia="zh-CN"/>
        </w:rPr>
        <w:t>.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1.5HTML标签选择器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1.5.1 HTML标签选择器：任何一个标签都可以是一个选择器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1.5.2 基本语法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&lt;style&gt;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font-family:黑体;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color:red;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text-align:center;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&lt;/style&gt;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… …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&lt;p&gt;这是一段段落&lt;/p&gt;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1.6 HTML标签选择器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1.6.1 基本语法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1.6.2 案例一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.ztys{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font-family:黑体;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color:red;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… …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&lt;p&gt;这是第一段段落&lt;/p&gt;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 class="ztys"&gt;这是第二段段落&lt;/p&gt;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1.6.2 案例二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.one{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color:blue;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.two{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font-size:24px;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.three{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font-family:"华文行楷";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 class="one two three"&gt;这是一段段落&lt;/p&gt;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1.7 CSS样式表基本语法-ID选择器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1.7.1 ID选择器：任何一个标签都有ID属性，ID属性值要唯一。ID选择器就是对单独元素做单独样式。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1.7.2 案例一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#myld{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font-family:黑体;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color:red;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… …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 id="myld"&gt;这是第一段段落&lt;/p&gt;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&lt;p&gt;这是第二段段落&lt;/p&gt;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1.8 span标签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1.8.1 span标签：对行内元素进行分组，以便通过样式对它们进行格式化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1.8.2 案例一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.common{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font-size:24px;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color:red;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&lt;p&gt;今天晴，气温&lt;span class="common"&gt;23&lt;/span&gt;度&lt;/p&gt;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1.9样式的引用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1.9.1 三种样式介绍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行内样式：写在某个标签中，只对本行有效。（内联样式）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内嵌样式：也在某个页面中，只对本页面有效。前面的例子都是内嵌样式。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外部样式：写在某个单独的.CSS文件中，对引用该文件的页面有效。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1.9.2 行内样式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 style="font-family:华文行楷;color:green;font-size:32px;"&gt;这是一个行内样式&lt;/p&gt;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1.9.3行内样式和内嵌样式的优缺点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优点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方便在同页面中修改样式，比较灵活。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缺点：不利于在多页面间共享复用代码及维护，对内容与样式的分离也不够彻底。尤其是行内样式，将页面内容与样式渲染混杂在一起，失去了内容与样式分离的原则。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总结：因此只有在某个页面的样式是独一无二时才使用内嵌样式表。某个标签的样式是独一无二时才使用行内样式表。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1.9.4外部样式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使用方式：将样式代码写在一个单独的文件中（.CSS文件），使用时要将这个.CSS文件导入使用。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优点：外部样式是高效的、节省带宽的。因为一般的浏览器都有缓存功能，所以用户不必每次都下载外部样式文件。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外部样式引用：</w:t>
      </w:r>
    </w:p>
    <w:p>
      <w:pPr>
        <w:pStyle w:val="17"/>
        <w:widowControl/>
        <w:numPr>
          <w:ilvl w:val="0"/>
          <w:numId w:val="2"/>
        </w:numPr>
        <w:spacing w:beforeAutospacing="0" w:afterAutospacing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链接方式： &lt;link/&gt;标签属于XHTML，使用&lt;link/&gt;链接的CSS文件先加载到网页当中，再进行编译显示。Link 支持使用javascript改变样式。目前大多数网站都采用此方式。</w:t>
      </w:r>
    </w:p>
    <w:p>
      <w:pPr>
        <w:pStyle w:val="17"/>
        <w:widowControl/>
        <w:numPr>
          <w:ilvl w:val="0"/>
          <w:numId w:val="2"/>
        </w:numPr>
        <w:spacing w:beforeAutospacing="0" w:afterAutospacing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导入方式： @import是属于CSS2.1特有的，对于不兼容CSS2.1的浏览器来说就是无效的。使用@import导入的CSS文件，客户端显示HTML结构，再把CSS文件加载到网页当中。 @import不支持使用javascript改变样式 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1.9.5 href 与 src 的区别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72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src用于替换当前元素，是source的缩写，指向外部资源的位置，指向的内容将会嵌入到文档中当前标签所在位置；在请求src资源时会将其指向的资源下载并应用到文档内，例如img图片和frame等元素。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72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2.href用于在当前文档和引用资源之间确立联系。，是Hypertext Reference的缩写，指向网络资源所在位置，建立和当前元素（锚点）或当前文档（链接）之间的链接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1.10 样式优先级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1.行内样式&gt;ID选择器的优先级&gt;CLASS选择器&gt;标签选择器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2.同级别里，样式只认最后书写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比如说 对同一个id选择写了两次，系统只认最后一次</w:t>
      </w:r>
      <w:bookmarkStart w:id="0" w:name="_GoBack"/>
      <w:bookmarkEnd w:id="0"/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  <w:t>本节作业</w:t>
      </w:r>
    </w:p>
    <w:p>
      <w:pPr>
        <w:pStyle w:val="17"/>
        <w:widowControl/>
        <w:numPr>
          <w:ilvl w:val="0"/>
          <w:numId w:val="3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掌握HTML与CSS间的关系</w:t>
      </w:r>
    </w:p>
    <w:p>
      <w:pPr>
        <w:pStyle w:val="17"/>
        <w:widowControl/>
        <w:numPr>
          <w:ilvl w:val="0"/>
          <w:numId w:val="3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熟练记忆三种引用方式</w:t>
      </w:r>
    </w:p>
    <w:p>
      <w:pPr>
        <w:pStyle w:val="17"/>
        <w:widowControl/>
        <w:numPr>
          <w:ilvl w:val="0"/>
          <w:numId w:val="3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完成选择器部分基础练习</w:t>
      </w:r>
    </w:p>
    <w:p>
      <w:pPr>
        <w:pStyle w:val="17"/>
        <w:widowControl/>
        <w:numPr>
          <w:ilvl w:val="0"/>
          <w:numId w:val="3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掌握CSS基础选择器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/>
          <w:lang w:val="en-US" w:eastAsia="zh-CN"/>
        </w:rPr>
      </w:pP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第二节CSS高级复合选择器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2.1 CSS高级应用-后代选择器（关联选择器）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2.1.1 注意事项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1.在CSS选择器中通过嵌套的方式，对特殊位置的HTML标签进行声明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2.外层的标签写在前面，内层的标签写在后面，之间用空格分隔，顺序必须要一致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3.标签嵌套时，内层的标签成为外层标签的后代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4.只有在标签嵌套时，内层标签才是外层标签的后代，此时才可以使用后代选择器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5.因为层叠顺序的规则，它们的优先权比单一的选择符大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6.只要能保持关联关系就可以，不管是在多少层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2.1.2使用方式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案例一：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 strong{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color:red;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font-size:36px;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案例二：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.one .update #uid p{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color:blue;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font-size:24px;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.two{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color:red;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font-size:12px;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 xml:space="preserve">2.2 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CSS高级应用-交集选择器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2.2.1 注意事项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为同一种标签设置不同的类选择器或ID选择器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由两个选择器直接连接构成，这两个选择器必须在同一处使用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第一个必须是HTML标签，第二个必须是类选择器或者ID选择器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选择器之间不能有空格，必须连续书写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2.2.2 使用方式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案例一：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p.ztsz{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color:red;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font-size:36px;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p#uname{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color:blue;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font-size:24px;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2.2.3 后代选择器与交集选择器区分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p.ztsz{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color:red;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font-size:36px;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 .ztsz{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color:blue;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font-size:24px;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 xml:space="preserve">2.3 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CSS高级应用-并集选择器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2.3.1 注意事项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多个选择器通过逗号连接而成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利用并集选择器同时声明风格相同样式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2.3.2 使用方式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p,.ztsz,#uname{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color:red;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font-size:36px;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 xml:space="preserve">2.4 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CSS高级应用-继承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2.4.1 html 文档树（DOM节点树）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</w:pPr>
      <w:r>
        <w:drawing>
          <wp:inline distT="0" distB="0" distL="114300" distR="114300">
            <wp:extent cx="4940300" cy="2678430"/>
            <wp:effectExtent l="0" t="0" r="12700" b="7620"/>
            <wp:docPr id="36868" name="Picture 4" descr="12HO0464E3F-13I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8" name="Picture 4" descr="12HO0464E3F-13I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678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2.4.2 继承原则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子标签可以继承父标签的样式风格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子标签的样式不会影响父标签的样式风格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一般只有文字文本具有继承特性，如文字大小、文字加粗、文字颜色、字体等。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2.5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复杂样式的优先级</w:t>
      </w:r>
    </w:p>
    <w:p>
      <w:pPr>
        <w:pStyle w:val="17"/>
        <w:widowControl/>
        <w:numPr>
          <w:ilvl w:val="1"/>
          <w:numId w:val="1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复杂样式的计算方法：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HTML选择器的优先级：1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类选择器的优先级：10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ID选择器的优先级：100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  <w:t>本节作业</w:t>
      </w:r>
    </w:p>
    <w:p>
      <w:pPr>
        <w:pStyle w:val="17"/>
        <w:widowControl/>
        <w:numPr>
          <w:ilvl w:val="0"/>
          <w:numId w:val="4"/>
        </w:numPr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掌握CSS高级选择器的应用</w:t>
      </w:r>
    </w:p>
    <w:p>
      <w:pPr>
        <w:pStyle w:val="17"/>
        <w:widowControl/>
        <w:numPr>
          <w:ilvl w:val="0"/>
          <w:numId w:val="4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使用CSS高级选择器的复合完成练习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宋体" w:hAnsi="宋体" w:cs="宋体"/>
          <w:kern w:val="0"/>
        </w:rPr>
        <w:t>第</w:t>
      </w:r>
      <w:r>
        <w:rPr>
          <w:rFonts w:hint="eastAsia" w:ascii="宋体" w:hAnsi="宋体" w:cs="宋体"/>
          <w:kern w:val="0"/>
          <w:lang w:eastAsia="zh-CN"/>
        </w:rPr>
        <w:t>三</w:t>
      </w:r>
      <w:r>
        <w:rPr>
          <w:rFonts w:hint="eastAsia" w:ascii="宋体" w:hAnsi="宋体" w:cs="宋体"/>
          <w:kern w:val="0"/>
        </w:rPr>
        <w:t>节</w:t>
      </w:r>
      <w:r>
        <w:rPr>
          <w:rFonts w:hint="eastAsia"/>
          <w:lang w:val="en-US" w:eastAsia="zh-CN"/>
        </w:rPr>
        <w:t>CSS基础</w:t>
      </w:r>
      <w:r>
        <w:rPr>
          <w:rFonts w:hint="eastAsia"/>
          <w:lang w:eastAsia="zh-CN"/>
        </w:rPr>
        <w:t>——文字样式</w:t>
      </w:r>
    </w:p>
    <w:p>
      <w:pPr>
        <w:numPr>
          <w:ilvl w:val="0"/>
          <w:numId w:val="0"/>
        </w:numPr>
        <w:ind w:leftChars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3.1 CSS中使用的单位</w:t>
      </w:r>
    </w:p>
    <w:p>
      <w:pPr>
        <w:numPr>
          <w:ilvl w:val="0"/>
          <w:numId w:val="0"/>
        </w:numPr>
        <w:ind w:leftChars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3.1.1 长度单位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在css样式表中可以使用如下长度单位：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相对长度单位：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 xml:space="preserve">px： 像素（Pixel，与屏幕分辨率有关）。 p{font-size:12px;} 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em： 相对于当前对象尺寸的倍数。 p{font-size:2em;}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rem： 相对于html对象尺寸的倍数。 p{font-size:2rem;}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 xml:space="preserve">%： 百分比  p{font-size:80%;} 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绝对长度单位：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pt： 点（Point）。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cm： 厘米（Centimeter）。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mm： 毫米（Millimeter）。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换算比例：1in(英寸) = 2.54cm = 25.4 mm = 72pt = 6pc</w:t>
      </w:r>
    </w:p>
    <w:p>
      <w:pPr>
        <w:numPr>
          <w:ilvl w:val="0"/>
          <w:numId w:val="0"/>
        </w:numPr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3.1.2 颜色单位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CSS中的颜色值：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#rrggbb  (如： 最适合网页背景的颜色：#f9f9f9)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#rgb （如：#fc0 = #ffcc00）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rgb(x,x,x)  其中x是一个0-255的整数值,分别代表：红、绿、蓝。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rgb(x%,x%,x%) 其中x是一个0-100的整数值,如rgb(100%,80%,0)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CSS指定URL地址方式：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body{background-image:url(../images/bg.jpg)}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body{background-image:url(http://www.baidu.com/images/bg.jpg)}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body{background-image:url('../images/bg.jpg')}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body{background-image:url("../images/bg.jpg")}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注意：CSS中的路径一律相当于当前CSS位置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3</w:t>
      </w:r>
      <w:r>
        <w:rPr>
          <w:rFonts w:hint="eastAsia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  <w:t xml:space="preserve">.2 </w:t>
      </w: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字体样式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3.2.1  font-family        font-size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p{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 xml:space="preserve">    font-family:"隶书", "华文行楷", Terminal;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 xml:space="preserve">    font-size:36px;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3.2.2 font-style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style="font-style:normal"&gt;这是正常字体&lt;/p&gt;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style="font-style:italic"&gt;这是斜体&lt;/p&gt;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style="font-style:oblique"&gt;这是倾斜字体&lt;/p&gt;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3.2.3 font-weight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style="font-weight:normal"&gt;这是正常字体&lt;/p&gt;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style="font-weight:bold"&gt;这是粗体&lt;/p&gt;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style="font-weight:bolder"&gt;这是特粗体，相当于strong和b&lt;/p&gt;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style="font-weight:lighter"&gt;这是细体&lt;/p&gt;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style="font-weight:100"&gt;这是用数字表示的细体&lt;/p&gt;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style="font-weight:900"&gt;这是用数字表示的特粗体&lt;/p&gt;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3.2.4 font-variant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style="font-variant:normal"&gt;超文本标记语言html&lt;/p&gt;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style="font-variant:small-caps"&gt;超文本标记语言html&lt;/p&gt;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3.2.5 字体样式总结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4211955" cy="2371725"/>
            <wp:effectExtent l="0" t="0" r="1714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3.3 文本样式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3.3.1 text-align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style="text-align:center"&gt;这是一个段落&lt;/p&gt;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style="text-align:left"&gt;这是一个段落&lt;/p&gt;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style="text-align:right"&gt;这是一个段落&lt;/p&gt;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3.3.2 vertical-align(1)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&lt;p&gt;&lt;strong style="vertical-align: top;"&gt;strong标签&lt;/strong&gt;这是一段文本&lt;/p&gt;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&lt;p&gt;&lt;strong style="vertical-align: middle;"&gt;strong标签&lt;/strong&gt;这是一段文本&lt;/p&gt;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&lt;p&gt;&lt;strong style="vertical-align: bottom;"&gt;strong标签&lt;/strong&gt;这是一段文本&lt;/p&gt;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3.3.3 vertical-align(2)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&lt;p&gt;&lt;img src="image/sunset.jpg" style="vertical-align:middle;"&gt;与图片居中对齐&lt;/p&gt;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&lt;p&gt;&lt;img src="image/sunset.jpg" style="vertical-align:top;"&gt;与图片上部对齐&lt;/p&gt;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&lt;p&gt;&lt;img src="image/sunset.jpg" style="vertical-align:bottom;"&gt;与图片下部对齐&lt;/p&gt;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3.3.4 vertical-align(3)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&lt;table border="1" width="100px" height="100px"&gt;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 xml:space="preserve">    &lt;tr&gt;&lt;td style="vertical-align: top;"&gt;内容&lt;/td&gt;&lt;/tr&gt;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&lt;/table&gt;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3.3.5 text-indent    line-height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eastAsia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eastAsia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style="text-indent:40px;line-height:2;"&gt;声明是文档中的第一个成分，位于html标签之前。该标签告知浏览器文档所使用的 HTML 规范及解析类型。&lt;/p&gt;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eastAsia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eastAsia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style="text-indent:10%;"&gt;声明是文档中的第一个成分，位于 html标签之前。该标签告知浏览器文档所使用的 HTML 规范及解析类型。&lt;/p&gt;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3.3.6 text-decoration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style="text-decoration:underline;"&gt;这是一个段落&lt;/p&gt;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style="text-decoration:overline;"&gt;这是一个段落&lt;/p&gt;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style="text-decoration:line-through;"&gt;这是一个段落&lt;/p&gt;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3.3.7 text-transform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style="text-transform:capitalize"&gt;helloWorld&lt;/p&gt;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style="text-transform:uppercase"&gt;helloWorld&lt;/p&gt;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style="text-transform:lowercase"&gt;helloWorld&lt;/p&gt;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3.3.8 letter-spacing/word-spacing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&lt;p&gt;hello!这是一个段落&lt;/p&gt;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style="letter-spacing:20px;"&gt;hello!这是一个段落&lt;/p&gt;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style="word-spacing:20px;"&gt;hello!  这是  一个  段落&lt;/p&gt;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3.3.9 文本样式总结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</w:pPr>
      <w:r>
        <w:drawing>
          <wp:inline distT="0" distB="0" distL="114300" distR="114300">
            <wp:extent cx="4585970" cy="2482215"/>
            <wp:effectExtent l="0" t="0" r="5080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597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  <w:t>本节作业</w:t>
      </w:r>
    </w:p>
    <w:p>
      <w:pPr>
        <w:pStyle w:val="17"/>
        <w:widowControl/>
        <w:numPr>
          <w:ilvl w:val="0"/>
          <w:numId w:val="3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重点文本样式记忆</w:t>
      </w:r>
    </w:p>
    <w:p>
      <w:pPr>
        <w:pStyle w:val="17"/>
        <w:widowControl/>
        <w:numPr>
          <w:ilvl w:val="0"/>
          <w:numId w:val="3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重点字体样式练习完成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</w:p>
    <w:p>
      <w:pPr>
        <w:pStyle w:val="3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</w:rPr>
        <w:t>第</w:t>
      </w:r>
      <w:r>
        <w:rPr>
          <w:rFonts w:hint="eastAsia" w:ascii="宋体" w:hAnsi="宋体" w:cs="宋体"/>
          <w:kern w:val="0"/>
          <w:lang w:eastAsia="zh-CN"/>
        </w:rPr>
        <w:t>四</w:t>
      </w:r>
      <w:r>
        <w:rPr>
          <w:rFonts w:hint="eastAsia" w:ascii="宋体" w:hAnsi="宋体" w:cs="宋体"/>
          <w:kern w:val="0"/>
        </w:rPr>
        <w:t>节</w:t>
      </w:r>
      <w:r>
        <w:rPr>
          <w:rFonts w:hint="eastAsia"/>
          <w:lang w:val="en-US" w:eastAsia="zh-CN"/>
        </w:rPr>
        <w:t>CSS基础</w:t>
      </w:r>
      <w:r>
        <w:rPr>
          <w:rFonts w:hint="eastAsia"/>
          <w:lang w:eastAsia="zh-CN"/>
        </w:rPr>
        <w:t>——尺寸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4.1 width   heigh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p{width:60px; height:60px; background-color:red;}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table{width:150px; height:30px; background-color:blue;}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&lt;p&gt;这是一个段落&lt;/p&gt;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&lt;table&gt;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 xml:space="preserve">    &lt;tr&gt;&lt;td&gt;这是一个表格&lt;/td&gt;&lt;/tr&gt;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&lt;/table&gt;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4.2 display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4.2.1 元素分类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行级元素：a、span、lable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ab/>
      </w: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尺寸不能通过width和height进行设定，而由内容来决定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ab/>
      </w: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不要求独占一行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行块元素：img、input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ab/>
      </w: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尺寸通过width和height进行设定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ab/>
      </w: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不要求独占一行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块级元素：p、h、ul、ol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ab/>
      </w: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尺寸通过width和height进行设定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ab/>
      </w: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要求独占一行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4.2.2 元素注意事项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eastAsia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eastAsia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行级和行块元素内部不可以嵌套包含其他的块级元素。p是个例外也不能包含其他块级元素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4.2.3 display属性常用值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none:不显示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inline:行级元素，如a、span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inline-block:行块元素，如img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block:块级元素，如p、h、ul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list-item：列表项，如li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  <w:t>本节作业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1.行级元素，块级元素，行块元素区分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2.Display属性练习完成</w:t>
      </w:r>
    </w:p>
    <w:p>
      <w:pPr>
        <w:pStyle w:val="3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</w:rPr>
        <w:t>第</w:t>
      </w:r>
      <w:r>
        <w:rPr>
          <w:rFonts w:hint="eastAsia" w:ascii="宋体" w:hAnsi="宋体" w:cs="宋体"/>
          <w:kern w:val="0"/>
          <w:lang w:eastAsia="zh-CN"/>
        </w:rPr>
        <w:t>五</w:t>
      </w:r>
      <w:r>
        <w:rPr>
          <w:rFonts w:hint="eastAsia" w:ascii="宋体" w:hAnsi="宋体" w:cs="宋体"/>
          <w:kern w:val="0"/>
        </w:rPr>
        <w:t>节</w:t>
      </w:r>
      <w:r>
        <w:rPr>
          <w:rFonts w:hint="eastAsia"/>
          <w:lang w:val="en-US" w:eastAsia="zh-CN"/>
        </w:rPr>
        <w:t>CSS基础</w:t>
      </w:r>
      <w:r>
        <w:rPr>
          <w:rFonts w:hint="eastAsia"/>
          <w:lang w:eastAsia="zh-CN"/>
        </w:rPr>
        <w:t>——背景样式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5.1 background-color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background-color:rgb(255,0,0);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5.2 background-image / repeat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background-image:url(image/sunset.jpg);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background-repeat:no-repeat;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5.3 background-attachment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background-image:url(image/sunset.jpg);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background-attachment:scroll;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p{ color:white; 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5.4 background-position(1)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background-color:blue;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background-image:url(image/sunset.jpg);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background-repeat:no-repeat;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background-position:center;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width:300px;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height:300px;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… … …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&lt;table&gt;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&lt;tr&gt;&lt;td&gt;&lt;/td&gt;&lt;/tr&gt;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&lt;/table&gt;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5.5 background-position(2)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background-color:blue;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background-image:url(image/sunset.jpg);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background-repeat:no-repeat;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background-position:left 10px top 10px;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width:300px;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height:300px;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5.6 背景样式总结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</w:pPr>
      <w:r>
        <w:drawing>
          <wp:inline distT="0" distB="0" distL="114300" distR="114300">
            <wp:extent cx="5631815" cy="2000250"/>
            <wp:effectExtent l="0" t="0" r="698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181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  <w:t>本节作业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1.练习图片logo裁剪方式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2.常用背景图片属性练习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</w:p>
    <w:p>
      <w:pPr>
        <w:pStyle w:val="3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</w:rPr>
        <w:t>第</w:t>
      </w:r>
      <w:r>
        <w:rPr>
          <w:rFonts w:hint="eastAsia" w:ascii="宋体" w:hAnsi="宋体" w:cs="宋体"/>
          <w:kern w:val="0"/>
          <w:lang w:eastAsia="zh-CN"/>
        </w:rPr>
        <w:t>六</w:t>
      </w:r>
      <w:r>
        <w:rPr>
          <w:rFonts w:hint="eastAsia" w:ascii="宋体" w:hAnsi="宋体" w:cs="宋体"/>
          <w:kern w:val="0"/>
        </w:rPr>
        <w:t>节</w:t>
      </w:r>
      <w:r>
        <w:rPr>
          <w:rFonts w:hint="eastAsia"/>
          <w:lang w:val="en-US" w:eastAsia="zh-CN"/>
        </w:rPr>
        <w:t>CSS基础</w:t>
      </w:r>
      <w:r>
        <w:rPr>
          <w:rFonts w:hint="eastAsia"/>
          <w:lang w:eastAsia="zh-CN"/>
        </w:rPr>
        <w:t>——列表鼠标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6.1 列表样式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6.1.1 list-style-image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list-style-image:url(image/list.jpg);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&lt;li&gt;列表第一项&lt;/li&gt;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&lt;li&gt;列表第二项&lt;/li&gt;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&lt;li&gt;列表第三项&lt;/li&gt;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&lt;/ul&gt;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6.1.2 list-style-position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ul{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list-style-image:url(image/list.jpg);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list-style-position:inside;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width:100px;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&lt;ul&gt;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&lt;li&gt;这个列表项会环绕图标&lt;/li&gt;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&lt;li&gt;这个列表项会环绕图标&lt;/li&gt;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&lt;li&gt;这个列表项会环绕图标&lt;/li&gt;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&lt;/ul&gt;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6.1.3 list-style-type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ul{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list-style-type:circle;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ol{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list-style-type:lower-alpha;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&lt;ul&gt;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&lt;li&gt;这是个无序列表&lt;/li&gt;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&lt;li&gt;这是个无序列表&lt;/li&gt;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&lt;/ul&gt;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&lt;ol&gt;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&lt;li&gt;这是个有序列表&lt;/li&gt;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&lt;li&gt;这是个有序列表&lt;/li&gt;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&lt;/ol&gt;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6.1.4 列表样式总结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4490085" cy="1962785"/>
            <wp:effectExtent l="0" t="0" r="5715" b="184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008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6.2 鼠标样式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6.2.1 鼠标常用样式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 style="cursor:default;"&gt;默认光标&lt;/p&gt;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 style="cursor:pointer;"&gt;超链接的指针&lt;/p&gt;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 style="cursor:wait;"&gt;指示程序正在忙&lt;/p&gt;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 style="cursor:help;"&gt;指示可用的帮助&lt;/p&gt;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 style="cursor:text;"&gt;指示文本&lt;/p&gt;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 style="cursor:crosshair;"&gt;鼠标呈现十字状&lt;/p&gt;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6.2.2 鼠标样式总结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</w:pPr>
      <w:r>
        <w:drawing>
          <wp:inline distT="0" distB="0" distL="114300" distR="114300">
            <wp:extent cx="4238625" cy="2319655"/>
            <wp:effectExtent l="0" t="0" r="9525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6.3 元素透明度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</w:pPr>
      <w:r>
        <w:drawing>
          <wp:inline distT="0" distB="0" distL="114300" distR="114300">
            <wp:extent cx="4725035" cy="797560"/>
            <wp:effectExtent l="0" t="0" r="18415" b="25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  <w:t>本节作业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1.利用列表样式，完成小米网列表导航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2.完成图片透明度练习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ascii="宋体" w:hAnsi="宋体" w:cs="宋体"/>
          <w:kern w:val="0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 w:ascii="宋体" w:hAnsi="宋体" w:cs="宋体"/>
          <w:kern w:val="0"/>
        </w:rPr>
        <w:t>第</w:t>
      </w:r>
      <w:r>
        <w:rPr>
          <w:rFonts w:hint="eastAsia" w:ascii="宋体" w:hAnsi="宋体" w:cs="宋体"/>
          <w:kern w:val="0"/>
          <w:lang w:eastAsia="zh-CN"/>
        </w:rPr>
        <w:t>七</w:t>
      </w:r>
      <w:r>
        <w:rPr>
          <w:rFonts w:hint="eastAsia" w:ascii="宋体" w:hAnsi="宋体" w:cs="宋体"/>
          <w:kern w:val="0"/>
        </w:rPr>
        <w:t>节</w:t>
      </w:r>
      <w:r>
        <w:rPr>
          <w:rFonts w:hint="eastAsia"/>
          <w:lang w:val="en-US" w:eastAsia="zh-CN"/>
        </w:rPr>
        <w:t>CSS基础</w:t>
      </w:r>
      <w:r>
        <w:rPr>
          <w:rFonts w:hint="eastAsia"/>
          <w:lang w:eastAsia="zh-CN"/>
        </w:rPr>
        <w:t>——伪元素选择器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7.1 伪元素选择器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drawing>
          <wp:inline distT="0" distB="0" distL="114300" distR="114300">
            <wp:extent cx="3545205" cy="1348740"/>
            <wp:effectExtent l="0" t="0" r="17145" b="381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5205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  <w:t>本节作业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1.掌握伪元素选择器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2.利用伪元素选择器结合CSS完成小米导航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510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3"/>
                  <w:rPr>
                    <w:rFonts w:hint="eastAsia" w:eastAsia="微软雅黑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0" w:firstLineChars="0"/>
      <w:jc w:val="left"/>
      <w:rPr>
        <w:rFonts w:hint="default" w:eastAsia="宋体"/>
        <w:lang w:val="en-US" w:eastAsia="zh-CN"/>
      </w:rPr>
    </w:pPr>
    <w:r>
      <w:drawing>
        <wp:inline distT="0" distB="0" distL="114300" distR="114300">
          <wp:extent cx="1644650" cy="550545"/>
          <wp:effectExtent l="0" t="0" r="12700" b="1905"/>
          <wp:docPr id="1" name="图片 1" descr="Pictur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Picture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4650" cy="550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 w:ascii="黑体" w:hAnsi="黑体" w:eastAsia="黑体" w:cs="黑体"/>
        <w:sz w:val="44"/>
        <w:szCs w:val="44"/>
        <w:lang w:val="en-US" w:eastAsia="zh-CN"/>
      </w:rPr>
      <w:t>5R实训课程体系</w:t>
    </w:r>
  </w:p>
  <w:p>
    <w:pPr>
      <w:pStyle w:val="14"/>
      <w:pBdr>
        <w:bottom w:val="single" w:color="auto" w:sz="4" w:space="1"/>
      </w:pBdr>
    </w:pPr>
    <w:r>
      <w:rPr>
        <w:sz w:val="18"/>
      </w:rPr>
      <w:pict>
        <v:shape id="PowerPlusWaterMarkObject32685" o:spid="_x0000_s4099" o:spt="136" type="#_x0000_t136" style="position:absolute;left:0pt;height:145.65pt;width:441.6pt;mso-position-horizontal:center;mso-position-horizontal-relative:margin;mso-position-vertical:center;mso-position-vertical-relative:margin;rotation:-2949120f;z-index:-251656192;mso-width-relative:page;mso-height-relative:page;" fillcolor="#00B0F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中软卓越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D28586"/>
    <w:multiLevelType w:val="singleLevel"/>
    <w:tmpl w:val="CFD2858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6FC427F"/>
    <w:multiLevelType w:val="singleLevel"/>
    <w:tmpl w:val="E6FC42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D720A53"/>
    <w:multiLevelType w:val="multilevel"/>
    <w:tmpl w:val="ED720A5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2BF39D2B"/>
    <w:multiLevelType w:val="singleLevel"/>
    <w:tmpl w:val="2BF39D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2D53"/>
    <w:rsid w:val="000138E4"/>
    <w:rsid w:val="00020AF1"/>
    <w:rsid w:val="00021529"/>
    <w:rsid w:val="000315A1"/>
    <w:rsid w:val="00063BE5"/>
    <w:rsid w:val="0007534A"/>
    <w:rsid w:val="0007753D"/>
    <w:rsid w:val="000837B9"/>
    <w:rsid w:val="00084EFF"/>
    <w:rsid w:val="000956A1"/>
    <w:rsid w:val="000975CF"/>
    <w:rsid w:val="00097DDE"/>
    <w:rsid w:val="000A178E"/>
    <w:rsid w:val="000B4D2B"/>
    <w:rsid w:val="000C1764"/>
    <w:rsid w:val="000C251D"/>
    <w:rsid w:val="000D1D39"/>
    <w:rsid w:val="000E00E3"/>
    <w:rsid w:val="000E0268"/>
    <w:rsid w:val="000F0BEB"/>
    <w:rsid w:val="00103DA0"/>
    <w:rsid w:val="00104527"/>
    <w:rsid w:val="001050D7"/>
    <w:rsid w:val="00106E13"/>
    <w:rsid w:val="00117840"/>
    <w:rsid w:val="001209D3"/>
    <w:rsid w:val="00121E62"/>
    <w:rsid w:val="00125046"/>
    <w:rsid w:val="00127C1A"/>
    <w:rsid w:val="00131C02"/>
    <w:rsid w:val="001352AD"/>
    <w:rsid w:val="001373AA"/>
    <w:rsid w:val="00140356"/>
    <w:rsid w:val="00140E61"/>
    <w:rsid w:val="001413E6"/>
    <w:rsid w:val="00150FC2"/>
    <w:rsid w:val="00165FD0"/>
    <w:rsid w:val="00172A27"/>
    <w:rsid w:val="00195CCF"/>
    <w:rsid w:val="001B181B"/>
    <w:rsid w:val="001C79B8"/>
    <w:rsid w:val="001C7EB9"/>
    <w:rsid w:val="001D5251"/>
    <w:rsid w:val="001F2744"/>
    <w:rsid w:val="002147E5"/>
    <w:rsid w:val="002150AD"/>
    <w:rsid w:val="002170BD"/>
    <w:rsid w:val="00226EA2"/>
    <w:rsid w:val="002445A8"/>
    <w:rsid w:val="0024570A"/>
    <w:rsid w:val="00250F54"/>
    <w:rsid w:val="00251367"/>
    <w:rsid w:val="00252AAC"/>
    <w:rsid w:val="00255BAD"/>
    <w:rsid w:val="00256E80"/>
    <w:rsid w:val="00257A0C"/>
    <w:rsid w:val="00263E4A"/>
    <w:rsid w:val="00284347"/>
    <w:rsid w:val="00285D19"/>
    <w:rsid w:val="002B12EE"/>
    <w:rsid w:val="002B4C0A"/>
    <w:rsid w:val="002D3141"/>
    <w:rsid w:val="002D662C"/>
    <w:rsid w:val="002E2B42"/>
    <w:rsid w:val="002F057F"/>
    <w:rsid w:val="002F05CC"/>
    <w:rsid w:val="002F1D85"/>
    <w:rsid w:val="002F67DC"/>
    <w:rsid w:val="00321430"/>
    <w:rsid w:val="003376F9"/>
    <w:rsid w:val="00337F2D"/>
    <w:rsid w:val="003445B4"/>
    <w:rsid w:val="0035523E"/>
    <w:rsid w:val="003571C8"/>
    <w:rsid w:val="00362A62"/>
    <w:rsid w:val="00365778"/>
    <w:rsid w:val="00375778"/>
    <w:rsid w:val="00380645"/>
    <w:rsid w:val="003807A3"/>
    <w:rsid w:val="00384E0F"/>
    <w:rsid w:val="00396BD7"/>
    <w:rsid w:val="003A01F9"/>
    <w:rsid w:val="003A2D7C"/>
    <w:rsid w:val="003A3A73"/>
    <w:rsid w:val="003B0561"/>
    <w:rsid w:val="003B626C"/>
    <w:rsid w:val="003B7442"/>
    <w:rsid w:val="003D11F1"/>
    <w:rsid w:val="003D2010"/>
    <w:rsid w:val="003E0518"/>
    <w:rsid w:val="003F28D8"/>
    <w:rsid w:val="003F69D3"/>
    <w:rsid w:val="00405C94"/>
    <w:rsid w:val="0041124C"/>
    <w:rsid w:val="00420397"/>
    <w:rsid w:val="00435968"/>
    <w:rsid w:val="004528A4"/>
    <w:rsid w:val="00460452"/>
    <w:rsid w:val="0046286A"/>
    <w:rsid w:val="00477C6A"/>
    <w:rsid w:val="00495965"/>
    <w:rsid w:val="004A0648"/>
    <w:rsid w:val="004D47A2"/>
    <w:rsid w:val="004E3AFA"/>
    <w:rsid w:val="00501E45"/>
    <w:rsid w:val="00514E2A"/>
    <w:rsid w:val="00520008"/>
    <w:rsid w:val="00523B76"/>
    <w:rsid w:val="0053038D"/>
    <w:rsid w:val="00546911"/>
    <w:rsid w:val="00550CED"/>
    <w:rsid w:val="00555D65"/>
    <w:rsid w:val="005627EF"/>
    <w:rsid w:val="00573CEB"/>
    <w:rsid w:val="00576159"/>
    <w:rsid w:val="005833EA"/>
    <w:rsid w:val="00597C6C"/>
    <w:rsid w:val="005B02CA"/>
    <w:rsid w:val="005C30D8"/>
    <w:rsid w:val="005C5326"/>
    <w:rsid w:val="005D1B90"/>
    <w:rsid w:val="005D31EE"/>
    <w:rsid w:val="005D76F1"/>
    <w:rsid w:val="005E18A3"/>
    <w:rsid w:val="005F71E0"/>
    <w:rsid w:val="00601556"/>
    <w:rsid w:val="00601680"/>
    <w:rsid w:val="00605D5A"/>
    <w:rsid w:val="0062245B"/>
    <w:rsid w:val="00623132"/>
    <w:rsid w:val="00641D50"/>
    <w:rsid w:val="00646EB0"/>
    <w:rsid w:val="00653263"/>
    <w:rsid w:val="00653D14"/>
    <w:rsid w:val="00653F89"/>
    <w:rsid w:val="006648BA"/>
    <w:rsid w:val="00666D39"/>
    <w:rsid w:val="006723BB"/>
    <w:rsid w:val="00680BD2"/>
    <w:rsid w:val="00690FFC"/>
    <w:rsid w:val="00693056"/>
    <w:rsid w:val="00695517"/>
    <w:rsid w:val="00697375"/>
    <w:rsid w:val="006A1417"/>
    <w:rsid w:val="006B2B72"/>
    <w:rsid w:val="006C10AB"/>
    <w:rsid w:val="006D14C3"/>
    <w:rsid w:val="006D770B"/>
    <w:rsid w:val="006E2009"/>
    <w:rsid w:val="006E4B44"/>
    <w:rsid w:val="006F2FAD"/>
    <w:rsid w:val="006F5CAE"/>
    <w:rsid w:val="0071121D"/>
    <w:rsid w:val="00713696"/>
    <w:rsid w:val="007154F3"/>
    <w:rsid w:val="00715FEF"/>
    <w:rsid w:val="00726524"/>
    <w:rsid w:val="00733BC1"/>
    <w:rsid w:val="00740652"/>
    <w:rsid w:val="007605FD"/>
    <w:rsid w:val="0077150F"/>
    <w:rsid w:val="00773511"/>
    <w:rsid w:val="00787916"/>
    <w:rsid w:val="007970A4"/>
    <w:rsid w:val="007B3C66"/>
    <w:rsid w:val="007E0893"/>
    <w:rsid w:val="007E3566"/>
    <w:rsid w:val="007F0FFA"/>
    <w:rsid w:val="00801D20"/>
    <w:rsid w:val="00802E44"/>
    <w:rsid w:val="0082504E"/>
    <w:rsid w:val="00831A73"/>
    <w:rsid w:val="00831F2B"/>
    <w:rsid w:val="00834590"/>
    <w:rsid w:val="00840C8F"/>
    <w:rsid w:val="00847479"/>
    <w:rsid w:val="0084781F"/>
    <w:rsid w:val="00847A4E"/>
    <w:rsid w:val="00850FD6"/>
    <w:rsid w:val="00864D65"/>
    <w:rsid w:val="0087298D"/>
    <w:rsid w:val="008813B3"/>
    <w:rsid w:val="00884096"/>
    <w:rsid w:val="008876CC"/>
    <w:rsid w:val="00894F4D"/>
    <w:rsid w:val="00895894"/>
    <w:rsid w:val="008D60EE"/>
    <w:rsid w:val="00900FB8"/>
    <w:rsid w:val="009010FE"/>
    <w:rsid w:val="00902618"/>
    <w:rsid w:val="00905295"/>
    <w:rsid w:val="009103E1"/>
    <w:rsid w:val="00913285"/>
    <w:rsid w:val="0093449F"/>
    <w:rsid w:val="00937533"/>
    <w:rsid w:val="00953E70"/>
    <w:rsid w:val="00966175"/>
    <w:rsid w:val="009714A3"/>
    <w:rsid w:val="00972ECA"/>
    <w:rsid w:val="00981F3D"/>
    <w:rsid w:val="00984F57"/>
    <w:rsid w:val="00987EBA"/>
    <w:rsid w:val="0099259E"/>
    <w:rsid w:val="009A363E"/>
    <w:rsid w:val="009A63D2"/>
    <w:rsid w:val="009B24A3"/>
    <w:rsid w:val="009B4008"/>
    <w:rsid w:val="009B43FD"/>
    <w:rsid w:val="009B479E"/>
    <w:rsid w:val="009C227C"/>
    <w:rsid w:val="009C503C"/>
    <w:rsid w:val="009C5AEA"/>
    <w:rsid w:val="009C7675"/>
    <w:rsid w:val="009D25FE"/>
    <w:rsid w:val="009D3705"/>
    <w:rsid w:val="00A23794"/>
    <w:rsid w:val="00A25485"/>
    <w:rsid w:val="00A266E2"/>
    <w:rsid w:val="00A3108B"/>
    <w:rsid w:val="00A347BB"/>
    <w:rsid w:val="00A437E9"/>
    <w:rsid w:val="00A556C5"/>
    <w:rsid w:val="00A62A72"/>
    <w:rsid w:val="00A72CBB"/>
    <w:rsid w:val="00A748E0"/>
    <w:rsid w:val="00A85C3C"/>
    <w:rsid w:val="00A864EF"/>
    <w:rsid w:val="00A976A1"/>
    <w:rsid w:val="00AC303D"/>
    <w:rsid w:val="00AD28A9"/>
    <w:rsid w:val="00AE39FE"/>
    <w:rsid w:val="00AE4ABD"/>
    <w:rsid w:val="00AE4B3E"/>
    <w:rsid w:val="00AF0416"/>
    <w:rsid w:val="00AF762A"/>
    <w:rsid w:val="00B0095F"/>
    <w:rsid w:val="00B06229"/>
    <w:rsid w:val="00B168CE"/>
    <w:rsid w:val="00B45291"/>
    <w:rsid w:val="00B52253"/>
    <w:rsid w:val="00B5654E"/>
    <w:rsid w:val="00B6554C"/>
    <w:rsid w:val="00B71C5F"/>
    <w:rsid w:val="00B7263B"/>
    <w:rsid w:val="00B75665"/>
    <w:rsid w:val="00B826DC"/>
    <w:rsid w:val="00B971AC"/>
    <w:rsid w:val="00BA6F81"/>
    <w:rsid w:val="00BB1A26"/>
    <w:rsid w:val="00BC152A"/>
    <w:rsid w:val="00BC1D82"/>
    <w:rsid w:val="00BC1E4D"/>
    <w:rsid w:val="00BD001B"/>
    <w:rsid w:val="00BD5216"/>
    <w:rsid w:val="00BD663E"/>
    <w:rsid w:val="00BD79D8"/>
    <w:rsid w:val="00BE4397"/>
    <w:rsid w:val="00C21F64"/>
    <w:rsid w:val="00C3285F"/>
    <w:rsid w:val="00C32891"/>
    <w:rsid w:val="00C355AC"/>
    <w:rsid w:val="00C35AA6"/>
    <w:rsid w:val="00C43C48"/>
    <w:rsid w:val="00C47415"/>
    <w:rsid w:val="00C50BF7"/>
    <w:rsid w:val="00C53411"/>
    <w:rsid w:val="00C5761B"/>
    <w:rsid w:val="00C61FBE"/>
    <w:rsid w:val="00C65BAD"/>
    <w:rsid w:val="00C72F5F"/>
    <w:rsid w:val="00C76C10"/>
    <w:rsid w:val="00C80C2B"/>
    <w:rsid w:val="00C84D89"/>
    <w:rsid w:val="00C86BA1"/>
    <w:rsid w:val="00CA0DD2"/>
    <w:rsid w:val="00CA288B"/>
    <w:rsid w:val="00CA7CF8"/>
    <w:rsid w:val="00CB0BFD"/>
    <w:rsid w:val="00CB585D"/>
    <w:rsid w:val="00CD25BF"/>
    <w:rsid w:val="00CE08C7"/>
    <w:rsid w:val="00CE3BE2"/>
    <w:rsid w:val="00CE52F4"/>
    <w:rsid w:val="00CF2495"/>
    <w:rsid w:val="00D032CF"/>
    <w:rsid w:val="00D04B34"/>
    <w:rsid w:val="00D107C8"/>
    <w:rsid w:val="00D10B9E"/>
    <w:rsid w:val="00D12973"/>
    <w:rsid w:val="00D14667"/>
    <w:rsid w:val="00D14758"/>
    <w:rsid w:val="00D27B02"/>
    <w:rsid w:val="00D34085"/>
    <w:rsid w:val="00D3441A"/>
    <w:rsid w:val="00D35295"/>
    <w:rsid w:val="00D40F40"/>
    <w:rsid w:val="00D6272A"/>
    <w:rsid w:val="00D6302F"/>
    <w:rsid w:val="00D76D48"/>
    <w:rsid w:val="00D86B7A"/>
    <w:rsid w:val="00D970F7"/>
    <w:rsid w:val="00DA10D0"/>
    <w:rsid w:val="00DA2011"/>
    <w:rsid w:val="00DA2DEC"/>
    <w:rsid w:val="00DC25DD"/>
    <w:rsid w:val="00DC715A"/>
    <w:rsid w:val="00DD3A28"/>
    <w:rsid w:val="00DE50F2"/>
    <w:rsid w:val="00DF103B"/>
    <w:rsid w:val="00E05CA6"/>
    <w:rsid w:val="00E11788"/>
    <w:rsid w:val="00E14F38"/>
    <w:rsid w:val="00E1554E"/>
    <w:rsid w:val="00E22CF7"/>
    <w:rsid w:val="00E22F87"/>
    <w:rsid w:val="00E3091F"/>
    <w:rsid w:val="00E30C8B"/>
    <w:rsid w:val="00E34195"/>
    <w:rsid w:val="00E45CA1"/>
    <w:rsid w:val="00E700C2"/>
    <w:rsid w:val="00E7178F"/>
    <w:rsid w:val="00E86E0A"/>
    <w:rsid w:val="00EA0A8E"/>
    <w:rsid w:val="00EA148C"/>
    <w:rsid w:val="00EA4545"/>
    <w:rsid w:val="00EB0405"/>
    <w:rsid w:val="00EB1BD4"/>
    <w:rsid w:val="00EB4484"/>
    <w:rsid w:val="00EC59D0"/>
    <w:rsid w:val="00EC7B5B"/>
    <w:rsid w:val="00ED35A1"/>
    <w:rsid w:val="00F00AB9"/>
    <w:rsid w:val="00F01CA5"/>
    <w:rsid w:val="00F15AE0"/>
    <w:rsid w:val="00F16C18"/>
    <w:rsid w:val="00F33259"/>
    <w:rsid w:val="00F33745"/>
    <w:rsid w:val="00F34EAC"/>
    <w:rsid w:val="00F55658"/>
    <w:rsid w:val="00F57D7E"/>
    <w:rsid w:val="00F64910"/>
    <w:rsid w:val="00F7112A"/>
    <w:rsid w:val="00F813CF"/>
    <w:rsid w:val="00F84FAF"/>
    <w:rsid w:val="00F854C9"/>
    <w:rsid w:val="00F90079"/>
    <w:rsid w:val="00F91335"/>
    <w:rsid w:val="00F922EE"/>
    <w:rsid w:val="00FA4124"/>
    <w:rsid w:val="00FA4FB1"/>
    <w:rsid w:val="00FC2863"/>
    <w:rsid w:val="00FC3460"/>
    <w:rsid w:val="00FC5D61"/>
    <w:rsid w:val="00FD11FC"/>
    <w:rsid w:val="00FD2B86"/>
    <w:rsid w:val="00FD4F2E"/>
    <w:rsid w:val="00FD6520"/>
    <w:rsid w:val="00FF23BE"/>
    <w:rsid w:val="00FF4F42"/>
    <w:rsid w:val="00FF5301"/>
    <w:rsid w:val="00FF534E"/>
    <w:rsid w:val="00FF5660"/>
    <w:rsid w:val="00FF7BAC"/>
    <w:rsid w:val="01195E26"/>
    <w:rsid w:val="01A12010"/>
    <w:rsid w:val="02174225"/>
    <w:rsid w:val="0223674E"/>
    <w:rsid w:val="025544FD"/>
    <w:rsid w:val="028D54A5"/>
    <w:rsid w:val="02B71AD7"/>
    <w:rsid w:val="02DB34B3"/>
    <w:rsid w:val="030908A6"/>
    <w:rsid w:val="031E3F7D"/>
    <w:rsid w:val="032F3EAB"/>
    <w:rsid w:val="035B337C"/>
    <w:rsid w:val="035E69C1"/>
    <w:rsid w:val="03A65660"/>
    <w:rsid w:val="03EB5A6B"/>
    <w:rsid w:val="04242990"/>
    <w:rsid w:val="043123D2"/>
    <w:rsid w:val="04D173F4"/>
    <w:rsid w:val="04D50C10"/>
    <w:rsid w:val="04D71B1D"/>
    <w:rsid w:val="05135729"/>
    <w:rsid w:val="054D7128"/>
    <w:rsid w:val="055B358E"/>
    <w:rsid w:val="05616A66"/>
    <w:rsid w:val="05CE30B0"/>
    <w:rsid w:val="05F17FFF"/>
    <w:rsid w:val="06180F76"/>
    <w:rsid w:val="063802C6"/>
    <w:rsid w:val="0640052E"/>
    <w:rsid w:val="06653AAC"/>
    <w:rsid w:val="069F4BCA"/>
    <w:rsid w:val="06B60C29"/>
    <w:rsid w:val="07454A8E"/>
    <w:rsid w:val="075D2572"/>
    <w:rsid w:val="0765243C"/>
    <w:rsid w:val="07CF509C"/>
    <w:rsid w:val="07DB1A0B"/>
    <w:rsid w:val="082574F1"/>
    <w:rsid w:val="09485F7D"/>
    <w:rsid w:val="09735805"/>
    <w:rsid w:val="09C838D6"/>
    <w:rsid w:val="09E17A9D"/>
    <w:rsid w:val="0A57257E"/>
    <w:rsid w:val="0A6445C0"/>
    <w:rsid w:val="0A6F48A3"/>
    <w:rsid w:val="0AC9761D"/>
    <w:rsid w:val="0B3470E9"/>
    <w:rsid w:val="0BA27EF6"/>
    <w:rsid w:val="0BB923FA"/>
    <w:rsid w:val="0BBB5C0F"/>
    <w:rsid w:val="0BD83568"/>
    <w:rsid w:val="0BEA1EC8"/>
    <w:rsid w:val="0BF9289E"/>
    <w:rsid w:val="0C0E4858"/>
    <w:rsid w:val="0C172E56"/>
    <w:rsid w:val="0C494ACA"/>
    <w:rsid w:val="0C94586E"/>
    <w:rsid w:val="0C9C2D69"/>
    <w:rsid w:val="0CA5417C"/>
    <w:rsid w:val="0CCD3F1F"/>
    <w:rsid w:val="0D246920"/>
    <w:rsid w:val="0D3F5782"/>
    <w:rsid w:val="0D5B7E78"/>
    <w:rsid w:val="0D971ECC"/>
    <w:rsid w:val="0E212AEE"/>
    <w:rsid w:val="0E217A0D"/>
    <w:rsid w:val="0EAC76DD"/>
    <w:rsid w:val="0EC02E4C"/>
    <w:rsid w:val="0EE531DC"/>
    <w:rsid w:val="0F331B47"/>
    <w:rsid w:val="0F5070D5"/>
    <w:rsid w:val="0F8F0D1D"/>
    <w:rsid w:val="0FA043B1"/>
    <w:rsid w:val="0FF56062"/>
    <w:rsid w:val="105300E7"/>
    <w:rsid w:val="10536B5B"/>
    <w:rsid w:val="10617682"/>
    <w:rsid w:val="108A4EF1"/>
    <w:rsid w:val="109E4A1C"/>
    <w:rsid w:val="10CC1BFB"/>
    <w:rsid w:val="10DF1585"/>
    <w:rsid w:val="10E3784F"/>
    <w:rsid w:val="112B7488"/>
    <w:rsid w:val="11572F34"/>
    <w:rsid w:val="11E2545F"/>
    <w:rsid w:val="11EE24D0"/>
    <w:rsid w:val="11F9166D"/>
    <w:rsid w:val="120D6B8A"/>
    <w:rsid w:val="12EF106A"/>
    <w:rsid w:val="13217A5F"/>
    <w:rsid w:val="13227D4A"/>
    <w:rsid w:val="132B3778"/>
    <w:rsid w:val="13570E51"/>
    <w:rsid w:val="135B3F93"/>
    <w:rsid w:val="13AA26A8"/>
    <w:rsid w:val="1442299F"/>
    <w:rsid w:val="145F1452"/>
    <w:rsid w:val="147A2072"/>
    <w:rsid w:val="14E5457D"/>
    <w:rsid w:val="150526A4"/>
    <w:rsid w:val="15730D05"/>
    <w:rsid w:val="15B66D97"/>
    <w:rsid w:val="15F30864"/>
    <w:rsid w:val="16CF62DD"/>
    <w:rsid w:val="171223AD"/>
    <w:rsid w:val="175F47FF"/>
    <w:rsid w:val="178C163B"/>
    <w:rsid w:val="17BA70CD"/>
    <w:rsid w:val="182D2E85"/>
    <w:rsid w:val="184A0F13"/>
    <w:rsid w:val="18F60B4B"/>
    <w:rsid w:val="195E5289"/>
    <w:rsid w:val="196B4792"/>
    <w:rsid w:val="1981634B"/>
    <w:rsid w:val="19964B89"/>
    <w:rsid w:val="199E5561"/>
    <w:rsid w:val="19B8636C"/>
    <w:rsid w:val="19C34577"/>
    <w:rsid w:val="19DF5CBA"/>
    <w:rsid w:val="19F2292A"/>
    <w:rsid w:val="1A226057"/>
    <w:rsid w:val="1AD84263"/>
    <w:rsid w:val="1B095EC0"/>
    <w:rsid w:val="1BD74821"/>
    <w:rsid w:val="1BF55921"/>
    <w:rsid w:val="1CF320EF"/>
    <w:rsid w:val="1D353F85"/>
    <w:rsid w:val="1DA42309"/>
    <w:rsid w:val="1E7B1515"/>
    <w:rsid w:val="1ED4730A"/>
    <w:rsid w:val="1EFD664B"/>
    <w:rsid w:val="1F390299"/>
    <w:rsid w:val="1F444207"/>
    <w:rsid w:val="1FBD043D"/>
    <w:rsid w:val="20093F01"/>
    <w:rsid w:val="203B5529"/>
    <w:rsid w:val="204D4D1F"/>
    <w:rsid w:val="207120B1"/>
    <w:rsid w:val="2089774B"/>
    <w:rsid w:val="20CB0294"/>
    <w:rsid w:val="217335FC"/>
    <w:rsid w:val="219833A3"/>
    <w:rsid w:val="21AF6904"/>
    <w:rsid w:val="21C13617"/>
    <w:rsid w:val="21D81D0B"/>
    <w:rsid w:val="21FE3653"/>
    <w:rsid w:val="2205167B"/>
    <w:rsid w:val="2251468B"/>
    <w:rsid w:val="225C64C5"/>
    <w:rsid w:val="231945B6"/>
    <w:rsid w:val="23433808"/>
    <w:rsid w:val="237C0337"/>
    <w:rsid w:val="23BE4C9A"/>
    <w:rsid w:val="24F95B7A"/>
    <w:rsid w:val="250C7C03"/>
    <w:rsid w:val="254108DA"/>
    <w:rsid w:val="25423332"/>
    <w:rsid w:val="25656834"/>
    <w:rsid w:val="25EA2441"/>
    <w:rsid w:val="25F46C50"/>
    <w:rsid w:val="263B7CE7"/>
    <w:rsid w:val="27937803"/>
    <w:rsid w:val="27A46162"/>
    <w:rsid w:val="27FC2C91"/>
    <w:rsid w:val="2863595B"/>
    <w:rsid w:val="2878418A"/>
    <w:rsid w:val="29543650"/>
    <w:rsid w:val="29F26F60"/>
    <w:rsid w:val="2A5970BA"/>
    <w:rsid w:val="2AAD7CE1"/>
    <w:rsid w:val="2AB222AD"/>
    <w:rsid w:val="2AB94781"/>
    <w:rsid w:val="2AEC6172"/>
    <w:rsid w:val="2B9C75A1"/>
    <w:rsid w:val="2BCF22B0"/>
    <w:rsid w:val="2C230BB2"/>
    <w:rsid w:val="2C526271"/>
    <w:rsid w:val="2C613FEC"/>
    <w:rsid w:val="2CEC1411"/>
    <w:rsid w:val="2D3070AB"/>
    <w:rsid w:val="2D3C1E1F"/>
    <w:rsid w:val="2DBA03B8"/>
    <w:rsid w:val="2DC47477"/>
    <w:rsid w:val="2DEE5816"/>
    <w:rsid w:val="2E012DCE"/>
    <w:rsid w:val="2E45651D"/>
    <w:rsid w:val="2E873472"/>
    <w:rsid w:val="2EE26694"/>
    <w:rsid w:val="2F7A6207"/>
    <w:rsid w:val="2F851274"/>
    <w:rsid w:val="2F991B50"/>
    <w:rsid w:val="2FF763AA"/>
    <w:rsid w:val="303110AF"/>
    <w:rsid w:val="30BF13C6"/>
    <w:rsid w:val="30C66BCE"/>
    <w:rsid w:val="30D22AAE"/>
    <w:rsid w:val="31020186"/>
    <w:rsid w:val="31057AFB"/>
    <w:rsid w:val="313E3A0A"/>
    <w:rsid w:val="319B0422"/>
    <w:rsid w:val="31A57BC1"/>
    <w:rsid w:val="31C07807"/>
    <w:rsid w:val="31E2535F"/>
    <w:rsid w:val="32777F13"/>
    <w:rsid w:val="327A6825"/>
    <w:rsid w:val="329D50C6"/>
    <w:rsid w:val="32A37097"/>
    <w:rsid w:val="33102B47"/>
    <w:rsid w:val="332D0C5C"/>
    <w:rsid w:val="33406158"/>
    <w:rsid w:val="334A642D"/>
    <w:rsid w:val="337F3A46"/>
    <w:rsid w:val="339864CC"/>
    <w:rsid w:val="33A21B92"/>
    <w:rsid w:val="33A46EDF"/>
    <w:rsid w:val="33E00329"/>
    <w:rsid w:val="33F04A1C"/>
    <w:rsid w:val="34221880"/>
    <w:rsid w:val="34423A14"/>
    <w:rsid w:val="34622BE3"/>
    <w:rsid w:val="34AA6DF1"/>
    <w:rsid w:val="34E3626F"/>
    <w:rsid w:val="34FA1FCD"/>
    <w:rsid w:val="35003AEE"/>
    <w:rsid w:val="354B48F5"/>
    <w:rsid w:val="36274642"/>
    <w:rsid w:val="365A31DE"/>
    <w:rsid w:val="36D76619"/>
    <w:rsid w:val="370440D4"/>
    <w:rsid w:val="37095FDB"/>
    <w:rsid w:val="3711684A"/>
    <w:rsid w:val="37D423D9"/>
    <w:rsid w:val="38025089"/>
    <w:rsid w:val="380E3A68"/>
    <w:rsid w:val="38450BAF"/>
    <w:rsid w:val="38561390"/>
    <w:rsid w:val="38B56F3D"/>
    <w:rsid w:val="38BC2F8C"/>
    <w:rsid w:val="38D42003"/>
    <w:rsid w:val="38D64627"/>
    <w:rsid w:val="3915392C"/>
    <w:rsid w:val="3941474B"/>
    <w:rsid w:val="39531A15"/>
    <w:rsid w:val="3995143A"/>
    <w:rsid w:val="39BD5EB4"/>
    <w:rsid w:val="3A1519A9"/>
    <w:rsid w:val="3A9B53DA"/>
    <w:rsid w:val="3A9E715E"/>
    <w:rsid w:val="3AB81037"/>
    <w:rsid w:val="3ADD6A22"/>
    <w:rsid w:val="3AF461AB"/>
    <w:rsid w:val="3B06383D"/>
    <w:rsid w:val="3B47519C"/>
    <w:rsid w:val="3B5E00A1"/>
    <w:rsid w:val="3BD12C89"/>
    <w:rsid w:val="3BD72B4B"/>
    <w:rsid w:val="3C677DBB"/>
    <w:rsid w:val="3CB81A4D"/>
    <w:rsid w:val="3CCF7BBD"/>
    <w:rsid w:val="3D84666B"/>
    <w:rsid w:val="3DD52DA7"/>
    <w:rsid w:val="3DE57CE2"/>
    <w:rsid w:val="3DF15528"/>
    <w:rsid w:val="3E3C488E"/>
    <w:rsid w:val="3E675F8B"/>
    <w:rsid w:val="3E706176"/>
    <w:rsid w:val="3EC42A80"/>
    <w:rsid w:val="3EE166CC"/>
    <w:rsid w:val="3EE92610"/>
    <w:rsid w:val="3EFB295D"/>
    <w:rsid w:val="3F16286A"/>
    <w:rsid w:val="3F1C5F1C"/>
    <w:rsid w:val="3F401DF9"/>
    <w:rsid w:val="3F6702CD"/>
    <w:rsid w:val="3F9D2045"/>
    <w:rsid w:val="3FBA3D17"/>
    <w:rsid w:val="3FD21173"/>
    <w:rsid w:val="407173A0"/>
    <w:rsid w:val="409C075B"/>
    <w:rsid w:val="40AB4CFA"/>
    <w:rsid w:val="41482660"/>
    <w:rsid w:val="4347654C"/>
    <w:rsid w:val="439A5897"/>
    <w:rsid w:val="43A42073"/>
    <w:rsid w:val="43F75FE5"/>
    <w:rsid w:val="440A082D"/>
    <w:rsid w:val="45444C07"/>
    <w:rsid w:val="457E7E7D"/>
    <w:rsid w:val="457F65E7"/>
    <w:rsid w:val="459C3102"/>
    <w:rsid w:val="45A817C5"/>
    <w:rsid w:val="46494006"/>
    <w:rsid w:val="46C17214"/>
    <w:rsid w:val="470024B5"/>
    <w:rsid w:val="47B8652B"/>
    <w:rsid w:val="483F5992"/>
    <w:rsid w:val="486A1FD1"/>
    <w:rsid w:val="49170401"/>
    <w:rsid w:val="492A48D2"/>
    <w:rsid w:val="493A6F3B"/>
    <w:rsid w:val="49711ED1"/>
    <w:rsid w:val="497944A0"/>
    <w:rsid w:val="497F71D1"/>
    <w:rsid w:val="4A4E0416"/>
    <w:rsid w:val="4A720A14"/>
    <w:rsid w:val="4A9D430B"/>
    <w:rsid w:val="4AEB5315"/>
    <w:rsid w:val="4AF77347"/>
    <w:rsid w:val="4AFA1043"/>
    <w:rsid w:val="4B11703E"/>
    <w:rsid w:val="4B557000"/>
    <w:rsid w:val="4B8D3489"/>
    <w:rsid w:val="4C20287F"/>
    <w:rsid w:val="4C360B94"/>
    <w:rsid w:val="4C370077"/>
    <w:rsid w:val="4C40610F"/>
    <w:rsid w:val="4CB67DB7"/>
    <w:rsid w:val="4CCA29F8"/>
    <w:rsid w:val="4D212C62"/>
    <w:rsid w:val="4D275290"/>
    <w:rsid w:val="4D920A63"/>
    <w:rsid w:val="4D9F2501"/>
    <w:rsid w:val="4E021D94"/>
    <w:rsid w:val="4E0976D5"/>
    <w:rsid w:val="4E440694"/>
    <w:rsid w:val="4E4D198D"/>
    <w:rsid w:val="4EB43500"/>
    <w:rsid w:val="4F1629BA"/>
    <w:rsid w:val="4F381F95"/>
    <w:rsid w:val="4F603B8D"/>
    <w:rsid w:val="4F725743"/>
    <w:rsid w:val="4F852C15"/>
    <w:rsid w:val="4FE17179"/>
    <w:rsid w:val="50037AED"/>
    <w:rsid w:val="503E3116"/>
    <w:rsid w:val="50D114B3"/>
    <w:rsid w:val="50D90DC2"/>
    <w:rsid w:val="50F160F3"/>
    <w:rsid w:val="519508B7"/>
    <w:rsid w:val="51D51607"/>
    <w:rsid w:val="5231274E"/>
    <w:rsid w:val="52551D28"/>
    <w:rsid w:val="52E1761D"/>
    <w:rsid w:val="5323221F"/>
    <w:rsid w:val="537F0036"/>
    <w:rsid w:val="53A84635"/>
    <w:rsid w:val="53C103D4"/>
    <w:rsid w:val="54A2025B"/>
    <w:rsid w:val="54B12822"/>
    <w:rsid w:val="54BC4C1E"/>
    <w:rsid w:val="54CA2B67"/>
    <w:rsid w:val="54FF0A7D"/>
    <w:rsid w:val="55B35531"/>
    <w:rsid w:val="55D36A96"/>
    <w:rsid w:val="56095E27"/>
    <w:rsid w:val="56177D8A"/>
    <w:rsid w:val="56596B2A"/>
    <w:rsid w:val="5729253B"/>
    <w:rsid w:val="572A1AE6"/>
    <w:rsid w:val="5734391F"/>
    <w:rsid w:val="57476E52"/>
    <w:rsid w:val="574F2B47"/>
    <w:rsid w:val="578233F4"/>
    <w:rsid w:val="57A71E8D"/>
    <w:rsid w:val="57C3187D"/>
    <w:rsid w:val="57E65A19"/>
    <w:rsid w:val="581113C5"/>
    <w:rsid w:val="585D5D16"/>
    <w:rsid w:val="58640B2D"/>
    <w:rsid w:val="58A864A4"/>
    <w:rsid w:val="58C54357"/>
    <w:rsid w:val="594C62FA"/>
    <w:rsid w:val="594D0B0C"/>
    <w:rsid w:val="59F22757"/>
    <w:rsid w:val="5A0D2132"/>
    <w:rsid w:val="5A204034"/>
    <w:rsid w:val="5A385649"/>
    <w:rsid w:val="5A490E46"/>
    <w:rsid w:val="5A6F2B53"/>
    <w:rsid w:val="5A8E54F7"/>
    <w:rsid w:val="5AEC1795"/>
    <w:rsid w:val="5B433515"/>
    <w:rsid w:val="5B4D5436"/>
    <w:rsid w:val="5B6D761D"/>
    <w:rsid w:val="5B6E684C"/>
    <w:rsid w:val="5BD63731"/>
    <w:rsid w:val="5BFF5CCE"/>
    <w:rsid w:val="5C2131BC"/>
    <w:rsid w:val="5C381321"/>
    <w:rsid w:val="5CA80D49"/>
    <w:rsid w:val="5CB136A5"/>
    <w:rsid w:val="5CEC532D"/>
    <w:rsid w:val="5D1A62E6"/>
    <w:rsid w:val="5D3822CE"/>
    <w:rsid w:val="5DA338B5"/>
    <w:rsid w:val="5DC42BE7"/>
    <w:rsid w:val="5DDA1461"/>
    <w:rsid w:val="5E3569D5"/>
    <w:rsid w:val="5E6E72C7"/>
    <w:rsid w:val="5E8C69F4"/>
    <w:rsid w:val="5EB93947"/>
    <w:rsid w:val="5ECA130B"/>
    <w:rsid w:val="5EDC3764"/>
    <w:rsid w:val="5F063C85"/>
    <w:rsid w:val="5FEF14BC"/>
    <w:rsid w:val="60083DEC"/>
    <w:rsid w:val="603409AD"/>
    <w:rsid w:val="60372011"/>
    <w:rsid w:val="60745940"/>
    <w:rsid w:val="60802C79"/>
    <w:rsid w:val="60C17C87"/>
    <w:rsid w:val="60E4560C"/>
    <w:rsid w:val="611A4FE3"/>
    <w:rsid w:val="61766329"/>
    <w:rsid w:val="622412FE"/>
    <w:rsid w:val="62583234"/>
    <w:rsid w:val="62AF2C4A"/>
    <w:rsid w:val="62EF7FE1"/>
    <w:rsid w:val="63473815"/>
    <w:rsid w:val="63A443EE"/>
    <w:rsid w:val="63D40BAC"/>
    <w:rsid w:val="63E022CB"/>
    <w:rsid w:val="641E0B83"/>
    <w:rsid w:val="642E2043"/>
    <w:rsid w:val="64590150"/>
    <w:rsid w:val="649142C5"/>
    <w:rsid w:val="64AF4FA6"/>
    <w:rsid w:val="64DB1BD9"/>
    <w:rsid w:val="65407D36"/>
    <w:rsid w:val="667472AE"/>
    <w:rsid w:val="66771896"/>
    <w:rsid w:val="6705510F"/>
    <w:rsid w:val="675841C5"/>
    <w:rsid w:val="68D53FB3"/>
    <w:rsid w:val="69364FAE"/>
    <w:rsid w:val="6964568F"/>
    <w:rsid w:val="699970E3"/>
    <w:rsid w:val="6A050E07"/>
    <w:rsid w:val="6A446764"/>
    <w:rsid w:val="6A4E1FF3"/>
    <w:rsid w:val="6A580B9B"/>
    <w:rsid w:val="6A9D5D43"/>
    <w:rsid w:val="6AAD7855"/>
    <w:rsid w:val="6B9C522F"/>
    <w:rsid w:val="6BAA20E0"/>
    <w:rsid w:val="6C4673AC"/>
    <w:rsid w:val="6C4A1232"/>
    <w:rsid w:val="6C867B8C"/>
    <w:rsid w:val="6C943607"/>
    <w:rsid w:val="6CAE0205"/>
    <w:rsid w:val="6CCC7AA5"/>
    <w:rsid w:val="6CE1278C"/>
    <w:rsid w:val="6D0D34FB"/>
    <w:rsid w:val="6D402482"/>
    <w:rsid w:val="6D8B46AD"/>
    <w:rsid w:val="6DA655E8"/>
    <w:rsid w:val="6DDE1119"/>
    <w:rsid w:val="6DDE1693"/>
    <w:rsid w:val="6E0516F4"/>
    <w:rsid w:val="6ED56D48"/>
    <w:rsid w:val="6FB809B7"/>
    <w:rsid w:val="70503DFC"/>
    <w:rsid w:val="70E47372"/>
    <w:rsid w:val="70FA39A8"/>
    <w:rsid w:val="716356AA"/>
    <w:rsid w:val="71B27749"/>
    <w:rsid w:val="71C035B0"/>
    <w:rsid w:val="72090D27"/>
    <w:rsid w:val="724C44FC"/>
    <w:rsid w:val="725B5E46"/>
    <w:rsid w:val="72A23240"/>
    <w:rsid w:val="72BD1DE3"/>
    <w:rsid w:val="733C6405"/>
    <w:rsid w:val="73766E7A"/>
    <w:rsid w:val="740515FC"/>
    <w:rsid w:val="74292174"/>
    <w:rsid w:val="7445009B"/>
    <w:rsid w:val="751E1A4B"/>
    <w:rsid w:val="75DB6A60"/>
    <w:rsid w:val="76034323"/>
    <w:rsid w:val="760C25D0"/>
    <w:rsid w:val="765029E7"/>
    <w:rsid w:val="765E1C41"/>
    <w:rsid w:val="76C44F75"/>
    <w:rsid w:val="76C933F9"/>
    <w:rsid w:val="773457D3"/>
    <w:rsid w:val="77613194"/>
    <w:rsid w:val="77840195"/>
    <w:rsid w:val="77841A75"/>
    <w:rsid w:val="77A6061E"/>
    <w:rsid w:val="77A6500C"/>
    <w:rsid w:val="780A06D6"/>
    <w:rsid w:val="78966FD1"/>
    <w:rsid w:val="793B66A2"/>
    <w:rsid w:val="795F4C25"/>
    <w:rsid w:val="797F7754"/>
    <w:rsid w:val="7A002464"/>
    <w:rsid w:val="7A7314B7"/>
    <w:rsid w:val="7A7A519A"/>
    <w:rsid w:val="7AFC3827"/>
    <w:rsid w:val="7B703758"/>
    <w:rsid w:val="7B9F445A"/>
    <w:rsid w:val="7BAE7478"/>
    <w:rsid w:val="7BE157E7"/>
    <w:rsid w:val="7BFA59CD"/>
    <w:rsid w:val="7C406DC7"/>
    <w:rsid w:val="7C8F0779"/>
    <w:rsid w:val="7CB3568A"/>
    <w:rsid w:val="7CC37540"/>
    <w:rsid w:val="7CCA194D"/>
    <w:rsid w:val="7CE95743"/>
    <w:rsid w:val="7CFF531E"/>
    <w:rsid w:val="7D0441CB"/>
    <w:rsid w:val="7D09149C"/>
    <w:rsid w:val="7D6C76E1"/>
    <w:rsid w:val="7DBD0CDA"/>
    <w:rsid w:val="7E312687"/>
    <w:rsid w:val="7E3D03C9"/>
    <w:rsid w:val="7E781F91"/>
    <w:rsid w:val="7E9D777E"/>
    <w:rsid w:val="7EDA65FB"/>
    <w:rsid w:val="7F04773F"/>
    <w:rsid w:val="7F752DDE"/>
    <w:rsid w:val="7F7D2D8D"/>
    <w:rsid w:val="7F90471D"/>
    <w:rsid w:val="7FB2386F"/>
    <w:rsid w:val="7FE4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qFormat="1" w:uiPriority="99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40" w:after="50"/>
      <w:outlineLvl w:val="3"/>
    </w:pPr>
    <w:rPr>
      <w:b/>
      <w:bCs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37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Indent"/>
    <w:basedOn w:val="1"/>
    <w:qFormat/>
    <w:uiPriority w:val="0"/>
    <w:pPr>
      <w:ind w:firstLine="420" w:firstLineChars="200"/>
    </w:pPr>
  </w:style>
  <w:style w:type="paragraph" w:styleId="9">
    <w:name w:val="caption"/>
    <w:basedOn w:val="1"/>
    <w:next w:val="1"/>
    <w:semiHidden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0">
    <w:name w:val="Document Map"/>
    <w:basedOn w:val="1"/>
    <w:link w:val="31"/>
    <w:qFormat/>
    <w:uiPriority w:val="0"/>
    <w:rPr>
      <w:rFonts w:ascii="宋体" w:eastAsia="宋体"/>
      <w:sz w:val="18"/>
      <w:szCs w:val="18"/>
    </w:rPr>
  </w:style>
  <w:style w:type="paragraph" w:styleId="11">
    <w:name w:val="annotation text"/>
    <w:basedOn w:val="1"/>
    <w:link w:val="32"/>
    <w:qFormat/>
    <w:uiPriority w:val="0"/>
    <w:pPr>
      <w:jc w:val="left"/>
    </w:pPr>
  </w:style>
  <w:style w:type="paragraph" w:styleId="12">
    <w:name w:val="Balloon Text"/>
    <w:basedOn w:val="1"/>
    <w:link w:val="30"/>
    <w:qFormat/>
    <w:uiPriority w:val="0"/>
    <w:rPr>
      <w:sz w:val="18"/>
      <w:szCs w:val="18"/>
    </w:r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5">
    <w:name w:val="footnote text"/>
    <w:basedOn w:val="1"/>
    <w:link w:val="36"/>
    <w:qFormat/>
    <w:uiPriority w:val="0"/>
    <w:pPr>
      <w:snapToGrid w:val="0"/>
      <w:jc w:val="left"/>
    </w:pPr>
    <w:rPr>
      <w:sz w:val="18"/>
      <w:szCs w:val="18"/>
    </w:rPr>
  </w:style>
  <w:style w:type="paragraph" w:styleId="16">
    <w:name w:val="HTML Preformatted"/>
    <w:basedOn w:val="1"/>
    <w:link w:val="34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</w:rPr>
  </w:style>
  <w:style w:type="paragraph" w:styleId="17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</w:rPr>
  </w:style>
  <w:style w:type="paragraph" w:styleId="18">
    <w:name w:val="annotation subject"/>
    <w:basedOn w:val="11"/>
    <w:next w:val="11"/>
    <w:link w:val="33"/>
    <w:qFormat/>
    <w:uiPriority w:val="0"/>
    <w:rPr>
      <w:b/>
      <w:bCs/>
    </w:rPr>
  </w:style>
  <w:style w:type="table" w:styleId="20">
    <w:name w:val="Table Grid"/>
    <w:basedOn w:val="1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Strong"/>
    <w:basedOn w:val="21"/>
    <w:qFormat/>
    <w:uiPriority w:val="22"/>
    <w:rPr>
      <w:b/>
    </w:rPr>
  </w:style>
  <w:style w:type="character" w:styleId="23">
    <w:name w:val="HTML Typewriter"/>
    <w:basedOn w:val="2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Hyperlink"/>
    <w:basedOn w:val="21"/>
    <w:qFormat/>
    <w:uiPriority w:val="99"/>
    <w:rPr>
      <w:color w:val="0000FF"/>
      <w:u w:val="single"/>
    </w:rPr>
  </w:style>
  <w:style w:type="character" w:styleId="25">
    <w:name w:val="HTML Code"/>
    <w:basedOn w:val="2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6">
    <w:name w:val="annotation reference"/>
    <w:basedOn w:val="21"/>
    <w:qFormat/>
    <w:uiPriority w:val="0"/>
    <w:rPr>
      <w:sz w:val="21"/>
      <w:szCs w:val="21"/>
    </w:rPr>
  </w:style>
  <w:style w:type="character" w:styleId="27">
    <w:name w:val="footnote reference"/>
    <w:basedOn w:val="21"/>
    <w:qFormat/>
    <w:uiPriority w:val="0"/>
    <w:rPr>
      <w:vertAlign w:val="superscript"/>
    </w:rPr>
  </w:style>
  <w:style w:type="paragraph" w:customStyle="1" w:styleId="28">
    <w:name w:val="列出段落1"/>
    <w:basedOn w:val="1"/>
    <w:qFormat/>
    <w:uiPriority w:val="34"/>
    <w:pPr>
      <w:ind w:firstLine="420" w:firstLineChars="200"/>
    </w:pPr>
  </w:style>
  <w:style w:type="paragraph" w:customStyle="1" w:styleId="29">
    <w:name w:val="列出段落3"/>
    <w:basedOn w:val="1"/>
    <w:unhideWhenUsed/>
    <w:qFormat/>
    <w:uiPriority w:val="99"/>
    <w:pPr>
      <w:ind w:firstLine="420" w:firstLineChars="200"/>
    </w:pPr>
  </w:style>
  <w:style w:type="character" w:customStyle="1" w:styleId="30">
    <w:name w:val="批注框文本 Char"/>
    <w:basedOn w:val="21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1">
    <w:name w:val="文档结构图 Char"/>
    <w:basedOn w:val="21"/>
    <w:link w:val="10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32">
    <w:name w:val="批注文字 Char"/>
    <w:basedOn w:val="21"/>
    <w:link w:val="11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33">
    <w:name w:val="批注主题 Char"/>
    <w:basedOn w:val="32"/>
    <w:link w:val="18"/>
    <w:qFormat/>
    <w:uiPriority w:val="0"/>
    <w:rPr>
      <w:b/>
      <w:bCs/>
    </w:rPr>
  </w:style>
  <w:style w:type="character" w:customStyle="1" w:styleId="34">
    <w:name w:val="HTML 预设格式 Char"/>
    <w:basedOn w:val="21"/>
    <w:link w:val="16"/>
    <w:qFormat/>
    <w:uiPriority w:val="99"/>
    <w:rPr>
      <w:rFonts w:ascii="宋体" w:hAnsi="宋体"/>
      <w:sz w:val="24"/>
      <w:szCs w:val="24"/>
    </w:rPr>
  </w:style>
  <w:style w:type="paragraph" w:styleId="3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36">
    <w:name w:val="脚注文本 Char"/>
    <w:basedOn w:val="21"/>
    <w:link w:val="1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7">
    <w:name w:val="标题 6 Char"/>
    <w:basedOn w:val="21"/>
    <w:link w:val="7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8F2EDF-755C-46BF-A378-4FB570EAA7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907</Words>
  <Characters>5173</Characters>
  <Lines>43</Lines>
  <Paragraphs>12</Paragraphs>
  <TotalTime>68</TotalTime>
  <ScaleCrop>false</ScaleCrop>
  <LinksUpToDate>false</LinksUpToDate>
  <CharactersWithSpaces>6068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2019-09-28T13:39:00Z</dcterms:created>
  <dc:creator>高淇</dc:creator>
  <cp:lastModifiedBy>Administrator</cp:lastModifiedBy>
  <dcterms:modified xsi:type="dcterms:W3CDTF">2021-09-30T08:05:30Z</dcterms:modified>
  <cp:revision>288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AC52394525B145DB80BEC770EF1642E0</vt:lpwstr>
  </property>
</Properties>
</file>