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278607892"/>
        <w:docPartObj>
          <w:docPartGallery w:val="AutoText"/>
        </w:docPartObj>
      </w:sdtPr>
      <w:sdtEndPr>
        <w:rPr>
          <w:color w:val="FFFFFF" w:themeColor="background1"/>
          <w14:textFill>
            <w14:solidFill>
              <w14:schemeClr w14:val="bg1"/>
            </w14:solidFill>
          </w14:textFill>
        </w:rPr>
      </w:sdtEndPr>
      <w:sdtContent>
        <w:p>
          <w:pPr>
            <w:ind w:firstLine="420"/>
          </w:pPr>
        </w:p>
        <w:tbl>
          <w:tblPr>
            <w:tblStyle w:val="13"/>
            <w:tblpPr w:leftFromText="187" w:rightFromText="187" w:horzAnchor="margin" w:tblpXSpec="center" w:tblpY="2881"/>
            <w:tblW w:w="4000" w:type="pct"/>
            <w:tblInd w:w="0" w:type="dxa"/>
            <w:tblBorders>
              <w:top w:val="none" w:color="auto" w:sz="0" w:space="0"/>
              <w:left w:val="single" w:color="4F81BD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autofit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7440"/>
          </w:tblGrid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/>
                  <w:color w:val="376092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478BD422474743D2AC3198932CF1AEA3"/>
                </w:placeholder>
                <w15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color w:val="376092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37"/>
                      <w:rPr>
                        <w:color w:val="376092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76092" w:themeColor="accent1" w:themeShade="BF"/>
                        <w:sz w:val="24"/>
                        <w:szCs w:val="24"/>
                        <w:lang w:eastAsia="zh-CN"/>
                      </w:rPr>
                      <w:t>四川师范大学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7672" w:type="dxa"/>
              </w:tcPr>
              <w:sdt>
                <w:sdtPr>
                  <w:rPr>
                    <w:rFonts w:hint="eastAsia" w:asciiTheme="majorHAnsi" w:hAnsiTheme="majorHAnsi" w:eastAsiaTheme="majorEastAsia" w:cstheme="majorBidi"/>
                    <w:color w:val="4F81BD" w:themeColor="accent1"/>
                    <w:sz w:val="88"/>
                    <w:szCs w:val="88"/>
                    <w14:textFill>
                      <w14:solidFill>
                        <w14:schemeClr w14:val="accent1"/>
                      </w14:solidFill>
                    </w14:textFill>
                  </w:rPr>
                  <w:alias w:val="标题"/>
                  <w:id w:val="13406919"/>
                  <w:placeholder>
                    <w:docPart w:val="0AB3D288119949A48E455CFA249717AF"/>
                  </w:placeholder>
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Fonts w:hint="eastAsia" w:asciiTheme="majorHAnsi" w:hAnsiTheme="majorHAnsi" w:eastAsiaTheme="majorEastAsia" w:cstheme="majorBidi"/>
                    <w:color w:val="4F81BD" w:themeColor="accent1"/>
                    <w:sz w:val="88"/>
                    <w:szCs w:val="8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37"/>
                      <w:spacing w:line="216" w:lineRule="auto"/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  <w:lang w:eastAsia="zh-CN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需求规格说明书</w:t>
                    </w:r>
                  </w:p>
                </w:sdtContent>
              </w:sdt>
            </w:tc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default"/>
                  <w:color w:val="376092" w:themeColor="accent1" w:themeShade="BF"/>
                  <w:sz w:val="24"/>
                  <w:szCs w:val="24"/>
                  <w:lang w:val="en-US"/>
                </w:rPr>
                <w:alias w:val="副标题"/>
                <w:id w:val="13406923"/>
                <w:placeholder>
                  <w:docPart w:val="E137607ABB0B4B54A80AB5AB458AE3CD"/>
                </w:placeholder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hint="eastAsia"/>
                  <w:color w:val="376092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37"/>
                      <w:rPr>
                        <w:color w:val="376092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76092" w:themeColor="accent1" w:themeShade="BF"/>
                        <w:sz w:val="24"/>
                        <w:szCs w:val="24"/>
                        <w:lang w:val="en-US" w:eastAsia="zh-CN"/>
                      </w:rPr>
                      <w:t>数字迎新系统需求规格说明书</w:t>
                    </w:r>
                  </w:p>
                </w:tc>
              </w:sdtContent>
            </w:sdt>
          </w:tr>
        </w:tbl>
        <w:p>
          <w:pPr>
            <w:widowControl/>
            <w:spacing w:line="240" w:lineRule="auto"/>
            <w:ind w:firstLine="0" w:firstLineChars="0"/>
            <w:jc w:val="left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1"/>
          <w:lang w:val="zh-CN"/>
        </w:rPr>
        <w:id w:val="-208352611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1"/>
          <w:lang w:val="zh-CN"/>
        </w:rPr>
      </w:sdtEndPr>
      <w:sdtContent>
        <w:p>
          <w:pPr>
            <w:pStyle w:val="39"/>
            <w:ind w:firstLine="480"/>
            <w:jc w:val="center"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leader="dot" w:pos="9060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"_Toc497837488" </w:instrText>
          </w:r>
          <w:r>
            <w:fldChar w:fldCharType="separate"/>
          </w:r>
          <w:r>
            <w:rPr>
              <w:rStyle w:val="16"/>
            </w:rPr>
            <w:t>文档变更记录</w:t>
          </w:r>
          <w:r>
            <w:tab/>
          </w:r>
          <w:r>
            <w:fldChar w:fldCharType="begin"/>
          </w:r>
          <w:r>
            <w:instrText xml:space="preserve"> PAGEREF _Toc497837488 \h </w:instrText>
          </w:r>
          <w:r>
            <w:fldChar w:fldCharType="separate"/>
          </w:r>
          <w:r>
            <w:t>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60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"_Toc497837489" </w:instrText>
          </w:r>
          <w:r>
            <w:fldChar w:fldCharType="separate"/>
          </w:r>
          <w:r>
            <w:rPr>
              <w:rStyle w:val="16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_Toc497837489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60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"_Toc497837490" </w:instrText>
          </w:r>
          <w:r>
            <w:fldChar w:fldCharType="separate"/>
          </w:r>
          <w:r>
            <w:rPr>
              <w:rStyle w:val="16"/>
            </w:rPr>
            <w:t>项目名称（xxxx）</w:t>
          </w:r>
          <w:r>
            <w:tab/>
          </w:r>
          <w:r>
            <w:fldChar w:fldCharType="begin"/>
          </w:r>
          <w:r>
            <w:instrText xml:space="preserve"> PAGEREF _Toc497837490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60"/>
            </w:tabs>
            <w:ind w:left="42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"_Toc497837491" </w:instrText>
          </w:r>
          <w:r>
            <w:fldChar w:fldCharType="separate"/>
          </w:r>
          <w:r>
            <w:rPr>
              <w:rStyle w:val="16"/>
            </w:rPr>
            <w:t>1. 项目准备</w:t>
          </w:r>
          <w:r>
            <w:tab/>
          </w:r>
          <w:r>
            <w:fldChar w:fldCharType="begin"/>
          </w:r>
          <w:r>
            <w:instrText xml:space="preserve"> PAGEREF _Toc497837491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60"/>
            </w:tabs>
            <w:ind w:left="84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"_Toc497837492" </w:instrText>
          </w:r>
          <w:r>
            <w:fldChar w:fldCharType="separate"/>
          </w:r>
          <w:r>
            <w:rPr>
              <w:rStyle w:val="16"/>
            </w:rPr>
            <w:t>1.1 项目背景与简介</w:t>
          </w:r>
          <w:r>
            <w:tab/>
          </w:r>
          <w:r>
            <w:fldChar w:fldCharType="begin"/>
          </w:r>
          <w:r>
            <w:instrText xml:space="preserve"> PAGEREF _Toc497837492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60"/>
            </w:tabs>
            <w:ind w:left="84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"_Toc497837493" </w:instrText>
          </w:r>
          <w:r>
            <w:fldChar w:fldCharType="separate"/>
          </w:r>
          <w:r>
            <w:rPr>
              <w:rStyle w:val="16"/>
            </w:rPr>
            <w:t>1.2 项目干系人</w:t>
          </w:r>
          <w:r>
            <w:tab/>
          </w:r>
          <w:r>
            <w:fldChar w:fldCharType="begin"/>
          </w:r>
          <w:r>
            <w:instrText xml:space="preserve"> PAGEREF _Toc497837493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60"/>
            </w:tabs>
            <w:ind w:left="84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"_Toc497837494" </w:instrText>
          </w:r>
          <w:r>
            <w:fldChar w:fldCharType="separate"/>
          </w:r>
          <w:r>
            <w:rPr>
              <w:rStyle w:val="16"/>
            </w:rPr>
            <w:t>1.3 文档综述</w:t>
          </w:r>
          <w:r>
            <w:tab/>
          </w:r>
          <w:r>
            <w:fldChar w:fldCharType="begin"/>
          </w:r>
          <w:r>
            <w:instrText xml:space="preserve"> PAGEREF _Toc497837494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9060"/>
            </w:tabs>
            <w:ind w:left="42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"_Toc497837495" </w:instrText>
          </w:r>
          <w:r>
            <w:fldChar w:fldCharType="separate"/>
          </w:r>
          <w:r>
            <w:rPr>
              <w:rStyle w:val="16"/>
            </w:rPr>
            <w:t>2.</w:t>
          </w:r>
          <w:r>
            <w:rPr>
              <w:sz w:val="21"/>
              <w:szCs w:val="22"/>
            </w:rPr>
            <w:tab/>
          </w:r>
          <w:r>
            <w:rPr>
              <w:rStyle w:val="16"/>
            </w:rPr>
            <w:t>系统服务</w:t>
          </w:r>
          <w:r>
            <w:tab/>
          </w:r>
          <w:r>
            <w:fldChar w:fldCharType="begin"/>
          </w:r>
          <w:r>
            <w:instrText xml:space="preserve"> PAGEREF _Toc497837495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60"/>
            </w:tabs>
            <w:ind w:left="84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"_Toc497837496" </w:instrText>
          </w:r>
          <w:r>
            <w:fldChar w:fldCharType="separate"/>
          </w:r>
          <w:r>
            <w:rPr>
              <w:rStyle w:val="16"/>
            </w:rPr>
            <w:t>2.1 系统范围</w:t>
          </w:r>
          <w:r>
            <w:tab/>
          </w:r>
          <w:r>
            <w:fldChar w:fldCharType="begin"/>
          </w:r>
          <w:r>
            <w:instrText xml:space="preserve"> PAGEREF _Toc497837496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60"/>
            </w:tabs>
            <w:ind w:left="84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"_Toc497837497" </w:instrText>
          </w:r>
          <w:r>
            <w:fldChar w:fldCharType="separate"/>
          </w:r>
          <w:r>
            <w:rPr>
              <w:rStyle w:val="16"/>
            </w:rPr>
            <w:t>2.2 功能性需求</w:t>
          </w:r>
          <w:r>
            <w:tab/>
          </w:r>
          <w:r>
            <w:fldChar w:fldCharType="begin"/>
          </w:r>
          <w:r>
            <w:instrText xml:space="preserve"> PAGEREF _Toc497837497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9060"/>
            </w:tabs>
            <w:ind w:left="42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"_Toc497837498" </w:instrText>
          </w:r>
          <w:r>
            <w:fldChar w:fldCharType="separate"/>
          </w:r>
          <w:r>
            <w:rPr>
              <w:rStyle w:val="16"/>
            </w:rPr>
            <w:t>3.</w:t>
          </w:r>
          <w:r>
            <w:rPr>
              <w:sz w:val="21"/>
              <w:szCs w:val="22"/>
            </w:rPr>
            <w:tab/>
          </w:r>
          <w:r>
            <w:rPr>
              <w:rStyle w:val="16"/>
            </w:rPr>
            <w:t>系统约束</w:t>
          </w:r>
          <w:r>
            <w:tab/>
          </w:r>
          <w:r>
            <w:fldChar w:fldCharType="begin"/>
          </w:r>
          <w:r>
            <w:instrText xml:space="preserve"> PAGEREF _Toc497837498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60"/>
            </w:tabs>
            <w:ind w:left="84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"_Toc497837499" </w:instrText>
          </w:r>
          <w:r>
            <w:fldChar w:fldCharType="separate"/>
          </w:r>
          <w:r>
            <w:rPr>
              <w:rStyle w:val="16"/>
            </w:rPr>
            <w:t>3.1 界面需求</w:t>
          </w:r>
          <w:r>
            <w:tab/>
          </w:r>
          <w:r>
            <w:fldChar w:fldCharType="begin"/>
          </w:r>
          <w:r>
            <w:instrText xml:space="preserve"> PAGEREF _Toc497837499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60"/>
            </w:tabs>
            <w:ind w:left="84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"_Toc497837500" </w:instrText>
          </w:r>
          <w:r>
            <w:fldChar w:fldCharType="separate"/>
          </w:r>
          <w:r>
            <w:rPr>
              <w:rStyle w:val="16"/>
            </w:rPr>
            <w:t>3.2 性能需求</w:t>
          </w:r>
          <w:r>
            <w:tab/>
          </w:r>
          <w:r>
            <w:fldChar w:fldCharType="begin"/>
          </w:r>
          <w:r>
            <w:instrText xml:space="preserve"> PAGEREF _Toc497837500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60"/>
            </w:tabs>
            <w:ind w:left="84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"_Toc497837501" </w:instrText>
          </w:r>
          <w:r>
            <w:fldChar w:fldCharType="separate"/>
          </w:r>
          <w:r>
            <w:rPr>
              <w:rStyle w:val="16"/>
            </w:rPr>
            <w:t>3.3 安全性需求</w:t>
          </w:r>
          <w:r>
            <w:tab/>
          </w:r>
          <w:r>
            <w:fldChar w:fldCharType="begin"/>
          </w:r>
          <w:r>
            <w:instrText xml:space="preserve"> PAGEREF _Toc497837501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60"/>
            </w:tabs>
            <w:ind w:left="84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"_Toc497837502" </w:instrText>
          </w:r>
          <w:r>
            <w:fldChar w:fldCharType="separate"/>
          </w:r>
          <w:r>
            <w:rPr>
              <w:rStyle w:val="16"/>
            </w:rPr>
            <w:t>3.4 操作性需求</w:t>
          </w:r>
          <w:r>
            <w:tab/>
          </w:r>
          <w:r>
            <w:fldChar w:fldCharType="begin"/>
          </w:r>
          <w:r>
            <w:instrText xml:space="preserve"> PAGEREF _Toc497837502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60"/>
            </w:tabs>
            <w:ind w:left="84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"_Toc497837503" </w:instrText>
          </w:r>
          <w:r>
            <w:fldChar w:fldCharType="separate"/>
          </w:r>
          <w:r>
            <w:rPr>
              <w:rStyle w:val="16"/>
            </w:rPr>
            <w:t>3.5 政策和法律需求</w:t>
          </w:r>
          <w:r>
            <w:tab/>
          </w:r>
          <w:r>
            <w:fldChar w:fldCharType="begin"/>
          </w:r>
          <w:r>
            <w:instrText xml:space="preserve"> PAGEREF _Toc497837503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60"/>
            </w:tabs>
            <w:ind w:left="84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"_Toc497837504" </w:instrText>
          </w:r>
          <w:r>
            <w:fldChar w:fldCharType="separate"/>
          </w:r>
          <w:r>
            <w:rPr>
              <w:rStyle w:val="16"/>
            </w:rPr>
            <w:t>3.6 其他约束</w:t>
          </w:r>
          <w:r>
            <w:tab/>
          </w:r>
          <w:r>
            <w:fldChar w:fldCharType="begin"/>
          </w:r>
          <w:r>
            <w:instrText xml:space="preserve"> PAGEREF _Toc497837504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9060"/>
            </w:tabs>
            <w:ind w:left="42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"_Toc497837505" </w:instrText>
          </w:r>
          <w:r>
            <w:fldChar w:fldCharType="separate"/>
          </w:r>
          <w:r>
            <w:rPr>
              <w:rStyle w:val="16"/>
            </w:rPr>
            <w:t>4.</w:t>
          </w:r>
          <w:r>
            <w:rPr>
              <w:sz w:val="21"/>
              <w:szCs w:val="22"/>
            </w:rPr>
            <w:tab/>
          </w:r>
          <w:r>
            <w:rPr>
              <w:rStyle w:val="16"/>
            </w:rPr>
            <w:t>项目的其他问题</w:t>
          </w:r>
          <w:r>
            <w:tab/>
          </w:r>
          <w:r>
            <w:fldChar w:fldCharType="begin"/>
          </w:r>
          <w:r>
            <w:instrText xml:space="preserve"> PAGEREF _Toc497837505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60"/>
            </w:tabs>
            <w:ind w:left="84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"_Toc497837506" </w:instrText>
          </w:r>
          <w:r>
            <w:fldChar w:fldCharType="separate"/>
          </w:r>
          <w:r>
            <w:rPr>
              <w:rStyle w:val="16"/>
            </w:rPr>
            <w:t>4.1 开放问题</w:t>
          </w:r>
          <w:r>
            <w:tab/>
          </w:r>
          <w:r>
            <w:fldChar w:fldCharType="begin"/>
          </w:r>
          <w:r>
            <w:instrText xml:space="preserve"> PAGEREF _Toc497837506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60"/>
            </w:tabs>
            <w:ind w:left="84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"_Toc497837507" </w:instrText>
          </w:r>
          <w:r>
            <w:fldChar w:fldCharType="separate"/>
          </w:r>
          <w:r>
            <w:rPr>
              <w:rStyle w:val="16"/>
            </w:rPr>
            <w:t>4.2 初步安排</w:t>
          </w:r>
          <w:r>
            <w:tab/>
          </w:r>
          <w:r>
            <w:fldChar w:fldCharType="begin"/>
          </w:r>
          <w:r>
            <w:instrText xml:space="preserve"> PAGEREF _Toc497837507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60"/>
            </w:tabs>
            <w:ind w:left="84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"_Toc497837508" </w:instrText>
          </w:r>
          <w:r>
            <w:fldChar w:fldCharType="separate"/>
          </w:r>
          <w:r>
            <w:rPr>
              <w:rStyle w:val="16"/>
            </w:rPr>
            <w:t>4.3 初步预算</w:t>
          </w:r>
          <w:r>
            <w:tab/>
          </w:r>
          <w:r>
            <w:fldChar w:fldCharType="begin"/>
          </w:r>
          <w:r>
            <w:instrText xml:space="preserve"> PAGEREF _Toc497837508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60"/>
            </w:tabs>
            <w:ind w:left="42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"_Toc497837509" </w:instrText>
          </w:r>
          <w:r>
            <w:fldChar w:fldCharType="separate"/>
          </w:r>
          <w:r>
            <w:rPr>
              <w:rStyle w:val="16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_Toc497837509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60"/>
            </w:tabs>
            <w:ind w:left="84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"_Toc497837510" </w:instrText>
          </w:r>
          <w:r>
            <w:fldChar w:fldCharType="separate"/>
          </w:r>
          <w:r>
            <w:rPr>
              <w:rStyle w:val="16"/>
            </w:rPr>
            <w:t>词汇表</w:t>
          </w:r>
          <w:r>
            <w:tab/>
          </w:r>
          <w:r>
            <w:fldChar w:fldCharType="begin"/>
          </w:r>
          <w:r>
            <w:instrText xml:space="preserve"> PAGEREF _Toc497837510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60"/>
            </w:tabs>
            <w:ind w:left="84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"_Toc497837511" </w:instrText>
          </w:r>
          <w:r>
            <w:fldChar w:fldCharType="separate"/>
          </w:r>
          <w:r>
            <w:rPr>
              <w:rStyle w:val="16"/>
            </w:rPr>
            <w:t>业务文档和表格</w:t>
          </w:r>
          <w:r>
            <w:tab/>
          </w:r>
          <w:r>
            <w:fldChar w:fldCharType="begin"/>
          </w:r>
          <w:r>
            <w:instrText xml:space="preserve"> PAGEREF _Toc497837511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60"/>
            </w:tabs>
            <w:ind w:left="84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"_Toc497837512" </w:instrText>
          </w:r>
          <w:r>
            <w:fldChar w:fldCharType="separate"/>
          </w:r>
          <w:r>
            <w:rPr>
              <w:rStyle w:val="16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_Toc497837512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60"/>
            </w:tabs>
            <w:ind w:left="42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"_Toc497837513" </w:instrText>
          </w:r>
          <w:r>
            <w:fldChar w:fldCharType="separate"/>
          </w:r>
          <w:r>
            <w:rPr>
              <w:rStyle w:val="16"/>
            </w:rPr>
            <w:t>学生信息</w:t>
          </w:r>
          <w:r>
            <w:tab/>
          </w:r>
          <w:r>
            <w:fldChar w:fldCharType="begin"/>
          </w:r>
          <w:r>
            <w:instrText xml:space="preserve"> PAGEREF _Toc497837513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60"/>
            </w:tabs>
            <w:ind w:left="42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"_Toc497837514" </w:instrText>
          </w:r>
          <w:r>
            <w:fldChar w:fldCharType="separate"/>
          </w:r>
          <w:r>
            <w:rPr>
              <w:rStyle w:val="16"/>
            </w:rPr>
            <w:t>阶段考试评语与成绩（教师填写）</w:t>
          </w:r>
          <w:r>
            <w:tab/>
          </w:r>
          <w:r>
            <w:fldChar w:fldCharType="begin"/>
          </w:r>
          <w:r>
            <w:instrText xml:space="preserve"> PAGEREF _Toc497837514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ind w:firstLine="480"/>
          </w:pPr>
          <w:r>
            <w:rPr>
              <w:sz w:val="24"/>
            </w:rPr>
            <w:fldChar w:fldCharType="end"/>
          </w:r>
        </w:p>
      </w:sdtContent>
    </w:sdt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sectPr>
          <w:headerReference r:id="rId5" w:type="default"/>
          <w:footerReference r:id="rId6" w:type="default"/>
          <w:pgSz w:w="11906" w:h="16838"/>
          <w:pgMar w:top="1418" w:right="1418" w:bottom="1134" w:left="1418" w:header="851" w:footer="567" w:gutter="0"/>
          <w:pgNumType w:start="0"/>
          <w:cols w:space="425" w:num="1"/>
          <w:titlePg/>
          <w:docGrid w:type="lines" w:linePitch="312" w:charSpace="0"/>
        </w:sectPr>
      </w:pPr>
    </w:p>
    <w:p>
      <w:pPr>
        <w:pStyle w:val="2"/>
        <w:spacing w:before="624" w:after="468"/>
      </w:pPr>
      <w:bookmarkStart w:id="0" w:name="_Toc50197067"/>
      <w:bookmarkStart w:id="1" w:name="_Toc1899666"/>
      <w:bookmarkStart w:id="2" w:name="_Toc497837488"/>
      <w:r>
        <w:rPr>
          <w:rFonts w:hint="eastAsia"/>
        </w:rPr>
        <w:t>文档变更记录</w:t>
      </w:r>
      <w:bookmarkEnd w:id="0"/>
      <w:bookmarkEnd w:id="1"/>
      <w:bookmarkEnd w:id="2"/>
    </w:p>
    <w:tbl>
      <w:tblPr>
        <w:tblStyle w:val="1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"/>
        <w:gridCol w:w="3481"/>
        <w:gridCol w:w="991"/>
        <w:gridCol w:w="1048"/>
        <w:gridCol w:w="1596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16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50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99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1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初次撰写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曾瑞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2021.9.14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1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1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1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1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1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1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16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spacing w:beforeLines="0" w:after="0" w:line="360" w:lineRule="auto"/>
              <w:ind w:firstLine="420"/>
              <w:jc w:val="center"/>
              <w:rPr>
                <w:lang w:eastAsia="zh-CN"/>
              </w:rPr>
            </w:pPr>
          </w:p>
        </w:tc>
      </w:tr>
    </w:tbl>
    <w:p>
      <w:pPr>
        <w:ind w:firstLine="420"/>
      </w:pPr>
    </w:p>
    <w:p>
      <w:pPr>
        <w:ind w:firstLine="420"/>
        <w:sectPr>
          <w:footerReference r:id="rId7" w:type="first"/>
          <w:pgSz w:w="11906" w:h="16838"/>
          <w:pgMar w:top="1418" w:right="1418" w:bottom="1134" w:left="1418" w:header="851" w:footer="567" w:gutter="0"/>
          <w:pgNumType w:start="0"/>
          <w:cols w:space="425" w:num="1"/>
          <w:titlePg/>
          <w:docGrid w:type="lines" w:linePitch="312" w:charSpace="0"/>
        </w:sectPr>
      </w:pPr>
    </w:p>
    <w:p>
      <w:pPr>
        <w:pStyle w:val="2"/>
        <w:spacing w:before="624" w:after="468"/>
      </w:pPr>
      <w:bookmarkStart w:id="3" w:name="_Toc497837489"/>
      <w:r>
        <w:rPr>
          <w:rFonts w:hint="eastAsia"/>
        </w:rPr>
        <w:t>引言</w:t>
      </w:r>
      <w:bookmarkEnd w:id="3"/>
    </w:p>
    <w:p>
      <w:pPr>
        <w:pStyle w:val="2"/>
        <w:spacing w:before="624" w:after="468"/>
      </w:pPr>
      <w:bookmarkStart w:id="4" w:name="_Toc497837490"/>
      <w:r>
        <w:t>项目名称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数字迎新系统</w:t>
      </w:r>
      <w:r>
        <w:rPr>
          <w:rFonts w:hint="eastAsia"/>
        </w:rPr>
        <w:t>）</w:t>
      </w:r>
      <w:bookmarkEnd w:id="4"/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812"/>
        <w:gridCol w:w="1812"/>
        <w:gridCol w:w="1812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2" w:type="dxa"/>
            <w:vAlign w:val="center"/>
          </w:tcPr>
          <w:p>
            <w:pPr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  <w:lang w:val="en-US" w:eastAsia="zh-CN"/>
              </w:rPr>
              <w:t>9</w:t>
            </w:r>
            <w:r>
              <w:t>-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曾瑞</w:t>
            </w: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2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2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center"/>
            </w:pPr>
          </w:p>
        </w:tc>
      </w:tr>
    </w:tbl>
    <w:p>
      <w:pPr>
        <w:ind w:firstLine="420"/>
      </w:pPr>
    </w:p>
    <w:p>
      <w:pPr>
        <w:pStyle w:val="3"/>
        <w:spacing w:before="156"/>
      </w:pPr>
      <w:bookmarkStart w:id="5" w:name="_Toc497837491"/>
      <w:r>
        <w:t xml:space="preserve">1. </w:t>
      </w:r>
      <w:r>
        <w:rPr>
          <w:rFonts w:hint="eastAsia"/>
        </w:rPr>
        <w:t>项目准备</w:t>
      </w:r>
      <w:bookmarkEnd w:id="5"/>
    </w:p>
    <w:p>
      <w:pPr>
        <w:pStyle w:val="4"/>
      </w:pPr>
      <w:bookmarkStart w:id="6" w:name="_Toc497837492"/>
      <w:r>
        <w:t xml:space="preserve">1.1 </w:t>
      </w:r>
      <w:r>
        <w:rPr>
          <w:rFonts w:hint="eastAsia"/>
        </w:rPr>
        <w:t>项目背景与简介</w:t>
      </w:r>
      <w:bookmarkEnd w:id="6"/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数字迎新系统</w:t>
      </w:r>
      <w:r>
        <w:rPr>
          <w:rFonts w:hint="eastAsia"/>
        </w:rPr>
        <w:t>系统采用UML结构，在设计初期即充分考虑系统的安全性、稳定性和所需提供的必要功能，并在充分吸取前人经验的基础上着手设计和开发。因而功能齐全，性能稳定可靠，介面亲和力强，是普通使用者容易上手操作的新生报到系统。该系统虽是今年刚开发的软件产品，每个新生要经历</w:t>
      </w:r>
      <w:r>
        <w:rPr>
          <w:rFonts w:hint="eastAsia"/>
          <w:lang w:val="en-US" w:eastAsia="zh-CN"/>
        </w:rPr>
        <w:t>多个</w:t>
      </w:r>
      <w:r>
        <w:rPr>
          <w:rFonts w:hint="eastAsia"/>
        </w:rPr>
        <w:t>处理环节。在普通的服务器上、几百个用户同时在线处理、系统均能应付自如，未出现任何差错，大大减轻各级经办人员的劳动强度，</w:t>
      </w:r>
      <w:r>
        <w:rPr>
          <w:rFonts w:hint="eastAsia"/>
          <w:lang w:val="en-US" w:eastAsia="zh-CN"/>
        </w:rPr>
        <w:t>从</w:t>
      </w:r>
      <w:r>
        <w:rPr>
          <w:rFonts w:hint="eastAsia"/>
        </w:rPr>
        <w:t>而赢得学院领导和各基层单位的一致好评。</w:t>
      </w:r>
    </w:p>
    <w:p>
      <w:pPr>
        <w:ind w:firstLine="420"/>
      </w:pPr>
    </w:p>
    <w:p>
      <w:pPr>
        <w:ind w:firstLine="420"/>
      </w:pPr>
    </w:p>
    <w:p>
      <w:pPr>
        <w:pStyle w:val="4"/>
      </w:pPr>
      <w:bookmarkStart w:id="7" w:name="_Toc497837493"/>
      <w:r>
        <w:t xml:space="preserve">1.2 </w:t>
      </w:r>
      <w:r>
        <w:rPr>
          <w:rFonts w:hint="eastAsia"/>
        </w:rPr>
        <w:t>项目干系人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项目组长（PM）：杨鑫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组员：曾瑞，张涛，张智超，张仲浩</w:t>
      </w:r>
    </w:p>
    <w:p>
      <w:pPr>
        <w:ind w:firstLine="420"/>
      </w:pPr>
    </w:p>
    <w:p>
      <w:pPr>
        <w:pStyle w:val="4"/>
      </w:pPr>
      <w:bookmarkStart w:id="8" w:name="_Toc497837494"/>
      <w:r>
        <w:t xml:space="preserve">1.3 </w:t>
      </w:r>
      <w:r>
        <w:rPr>
          <w:rFonts w:hint="eastAsia"/>
        </w:rPr>
        <w:t>文档综述</w:t>
      </w:r>
      <w:bookmarkEnd w:id="8"/>
    </w:p>
    <w:p>
      <w:pPr>
        <w:ind w:firstLine="420"/>
      </w:pPr>
    </w:p>
    <w:p>
      <w:pPr>
        <w:ind w:firstLine="420"/>
      </w:pPr>
    </w:p>
    <w:p>
      <w:pPr>
        <w:pStyle w:val="3"/>
        <w:spacing w:before="156"/>
      </w:pPr>
      <w:bookmarkStart w:id="9" w:name="_Toc497837495"/>
      <w:r>
        <w:t>2.</w:t>
      </w:r>
      <w:r>
        <w:tab/>
      </w:r>
      <w:r>
        <w:rPr>
          <w:rFonts w:hint="eastAsia"/>
        </w:rPr>
        <w:t>系统服务</w:t>
      </w:r>
      <w:bookmarkEnd w:id="9"/>
    </w:p>
    <w:p>
      <w:pPr>
        <w:pStyle w:val="4"/>
      </w:pPr>
      <w:bookmarkStart w:id="10" w:name="_Toc497837496"/>
      <w:r>
        <w:t xml:space="preserve">2.1 </w:t>
      </w:r>
      <w:r>
        <w:rPr>
          <w:rFonts w:hint="eastAsia"/>
        </w:rPr>
        <w:t>系统范围</w:t>
      </w:r>
      <w:bookmarkEnd w:id="10"/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本系统共分为:报到、缴费、宿舍分配、户籍迁移</w:t>
      </w:r>
      <w:r>
        <w:rPr>
          <w:rFonts w:hint="eastAsia"/>
          <w:lang w:val="en-US" w:eastAsia="zh-CN"/>
        </w:rPr>
        <w:t>等多</w:t>
      </w:r>
      <w:r>
        <w:rPr>
          <w:rFonts w:hint="eastAsia"/>
        </w:rPr>
        <w:t>个功能模块。其数据更新权归各职能部门所有，从而保证了全院范围内的数据一致性，也为责任落实到人提供了基础。</w:t>
      </w:r>
    </w:p>
    <w:p>
      <w:pPr>
        <w:ind w:firstLine="420"/>
      </w:pPr>
    </w:p>
    <w:p>
      <w:pPr>
        <w:pStyle w:val="4"/>
      </w:pPr>
      <w:bookmarkStart w:id="11" w:name="_Toc497837497"/>
      <w:r>
        <w:t xml:space="preserve">2.2 </w:t>
      </w:r>
      <w:r>
        <w:rPr>
          <w:rFonts w:hint="eastAsia"/>
        </w:rPr>
        <w:t>功能性需求</w:t>
      </w:r>
      <w:bookmarkEnd w:id="11"/>
    </w:p>
    <w:p>
      <w:pPr>
        <w:ind w:firstLine="420"/>
        <w:rPr>
          <w:rFonts w:hint="eastAsia"/>
        </w:rPr>
      </w:pPr>
      <w:r>
        <w:rPr>
          <w:rFonts w:hint="eastAsia"/>
        </w:rPr>
        <w:t>系统功能分为几大块:</w:t>
      </w:r>
    </w:p>
    <w:p>
      <w:pPr>
        <w:ind w:firstLine="420"/>
        <w:rPr>
          <w:rFonts w:hint="eastAsia"/>
        </w:rPr>
      </w:pPr>
      <w:r>
        <w:rPr>
          <w:rFonts w:hint="eastAsia"/>
        </w:rPr>
        <w:t>1.报道管理:学生信息查询、录取通知书收取、高中档案收取、组织关系收取。</w:t>
      </w:r>
    </w:p>
    <w:p>
      <w:pPr>
        <w:ind w:firstLine="420"/>
        <w:rPr>
          <w:rFonts w:hint="eastAsia"/>
        </w:rPr>
      </w:pPr>
      <w:r>
        <w:rPr>
          <w:rFonts w:hint="eastAsia"/>
        </w:rPr>
        <w:t>⒉.缴费管理:新生缴费情况查询、缴费。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3.宿舍管理:公寓信息查询、安排公寓。</w:t>
      </w:r>
    </w:p>
    <w:p>
      <w:pPr>
        <w:ind w:firstLine="420"/>
        <w:rPr>
          <w:rFonts w:hint="eastAsia"/>
        </w:rPr>
      </w:pPr>
      <w:r>
        <w:rPr>
          <w:rFonts w:hint="eastAsia"/>
        </w:rPr>
        <w:t>4.报表生成:新生宿舍情况表、新生缴费情况表、新生档案缴纳情况表，新生组织关系情况表、新生信息查询。</w:t>
      </w:r>
    </w:p>
    <w:p>
      <w:pPr>
        <w:ind w:firstLine="420"/>
        <w:rPr>
          <w:rFonts w:hint="eastAsia"/>
        </w:rPr>
      </w:pPr>
      <w:r>
        <w:rPr>
          <w:rFonts w:hint="eastAsia"/>
        </w:rPr>
        <w:t>5.系统管理:用户注册、修改密码、系统备份、退出。</w:t>
      </w:r>
    </w:p>
    <w:p>
      <w:pPr>
        <w:ind w:firstLine="420"/>
      </w:pPr>
    </w:p>
    <w:p>
      <w:pPr>
        <w:ind w:firstLine="420"/>
      </w:pPr>
    </w:p>
    <w:p>
      <w:pPr>
        <w:pStyle w:val="4"/>
        <w:rPr>
          <w:rFonts w:hint="eastAsia"/>
        </w:rPr>
      </w:pPr>
      <w:r>
        <w:t xml:space="preserve">2.3 </w:t>
      </w:r>
      <w:r>
        <w:rPr>
          <w:rFonts w:hint="eastAsia"/>
        </w:rPr>
        <w:t>需求模型</w:t>
      </w:r>
    </w:p>
    <w:p>
      <w:pPr>
        <w:ind w:firstLine="420"/>
      </w:pPr>
    </w:p>
    <w:p>
      <w:pPr>
        <w:ind w:firstLine="420"/>
        <w:rPr>
          <w:rFonts w:hint="eastAsia"/>
        </w:rPr>
      </w:pPr>
    </w:p>
    <w:p>
      <w:pPr>
        <w:pStyle w:val="3"/>
        <w:spacing w:before="156"/>
      </w:pPr>
      <w:bookmarkStart w:id="12" w:name="_Toc497837498"/>
      <w:r>
        <w:t>3.</w:t>
      </w:r>
      <w:r>
        <w:tab/>
      </w:r>
      <w:r>
        <w:rPr>
          <w:rFonts w:hint="eastAsia"/>
        </w:rPr>
        <w:t>系统约束</w:t>
      </w:r>
      <w:bookmarkEnd w:id="12"/>
    </w:p>
    <w:p>
      <w:pPr>
        <w:pStyle w:val="4"/>
      </w:pPr>
      <w:bookmarkStart w:id="13" w:name="_Toc497837499"/>
      <w:r>
        <w:t xml:space="preserve">3.1 </w:t>
      </w:r>
      <w:r>
        <w:rPr>
          <w:rFonts w:hint="eastAsia"/>
        </w:rPr>
        <w:t>界面需求</w:t>
      </w:r>
      <w:bookmarkEnd w:id="13"/>
      <w:r>
        <w:rPr>
          <w:rFonts w:hint="eastAsia"/>
        </w:rPr>
        <w:t>/原型</w:t>
      </w:r>
    </w:p>
    <w:p>
      <w:pPr>
        <w:ind w:firstLine="420"/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界面友好性要求。系统提供统一的操作界面和方式，要求操作界面美观大方，</w:t>
      </w:r>
      <w:r>
        <w:rPr>
          <w:rFonts w:hint="eastAsia"/>
          <w:lang w:val="en-US" w:eastAsia="zh-CN"/>
        </w:rPr>
        <w:t>布局合理，功能完善。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页面内容主题突出，美观简洁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导航结构明确，易于用户理解使用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页面大小适中，能用各种浏览器以不同分辨率浏览，页面风格统一</w:t>
      </w:r>
    </w:p>
    <w:p>
      <w:pPr>
        <w:ind w:firstLine="420"/>
        <w:rPr>
          <w:rFonts w:hint="default" w:eastAsiaTheme="minorEastAsia"/>
          <w:lang w:val="en-US" w:eastAsia="zh-CN"/>
        </w:rPr>
      </w:pPr>
    </w:p>
    <w:p>
      <w:pPr>
        <w:ind w:firstLine="420"/>
      </w:pPr>
    </w:p>
    <w:p>
      <w:pPr>
        <w:pStyle w:val="4"/>
      </w:pPr>
      <w:bookmarkStart w:id="14" w:name="_Toc497837500"/>
      <w:r>
        <w:t xml:space="preserve">3.2 </w:t>
      </w:r>
      <w:r>
        <w:rPr>
          <w:rFonts w:hint="eastAsia"/>
        </w:rPr>
        <w:t>性能需求</w:t>
      </w:r>
      <w:bookmarkEnd w:id="14"/>
    </w:p>
    <w:p>
      <w:pPr>
        <w:ind w:firstLine="420"/>
        <w:rPr>
          <w:rFonts w:hint="eastAsia"/>
        </w:rPr>
      </w:pPr>
      <w:r>
        <w:rPr>
          <w:rFonts w:hint="eastAsia"/>
        </w:rPr>
        <w:t>迎新系统是基于Web的应用，由于应用环境的特殊性（校园内部)，因此我们在考虑需求时，仅仅考虑在校园内部局域网下的性能需求。系统的性能是一个很大的概念，覆盖面非常广泛，对一个软件系统而言，包括执行效率、资源占用、系统稳定性、安全性、兼容性、可靠性、可扩展性等指标2。本系统性能需求的主要指标包括响应时间、并发用户数、吞吐量、资源利用率、兼容性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(1）响应时间。本系统把“响应时间”的概念确定为“对请求做出响应所需要的时间”，把响应时间作为用户视角的软件性能的主要体现。响应时间划分为“呈现时间”和“系统响应时间”两个部分。其中“呈现时间”取决于数据在被客户端收到响应数据后呈现页面所消耗的时间，而“响应时间”指J2EE应用服务器从请求发出开始到客户端接受到数据所消耗的时间。本系统的性能需求不关注“呈现时间”，因为“呈现时间”很大程度上取决于客户端的表现。这里“并发用户数”与“同时在线数”不同，并发用户数指的是同时进行某项业务场景操作的用户。系统要求在并发用户小于200人次的情况下操作响应时间低于5秒。</w:t>
      </w:r>
    </w:p>
    <w:p>
      <w:pPr>
        <w:ind w:firstLine="420"/>
        <w:rPr>
          <w:rFonts w:hint="eastAsia"/>
        </w:rPr>
      </w:pPr>
      <w:r>
        <w:rPr>
          <w:rFonts w:hint="eastAsia"/>
        </w:rPr>
        <w:t>(2）并发用户数。在确定这个“并发用户数”前，必须先对用户的业务进行分解、分析出典型的业务场景（也就是用户最常使用、最关注的业务操作)，然后基于场景采用某些计算方法获得“并发用户数”。并发用户数关心的是不但是业务并发用户数，还取决于业务逻辑、业务场景。本系统要求最多支持300个并发用户。</w:t>
      </w:r>
    </w:p>
    <w:p>
      <w:pPr>
        <w:ind w:firstLine="420"/>
        <w:rPr>
          <w:rFonts w:hint="eastAsia"/>
        </w:rPr>
      </w:pPr>
      <w:r>
        <w:rPr>
          <w:rFonts w:hint="eastAsia"/>
        </w:rPr>
        <w:t>(3）吞吐量。本系统将吞吐量定义为“单位时间内系统处理的客户请求的数量”，直接体现系统的性能承载能力。对于交互式应用系统来说，吞吐量反映的是服务器承受的压力,它不但反映在中间件、数据库上，更加体现在硬件上。我们在以下方面利用这个指标:用来协助设计性能测试场景，衡量性能测试是否达到了预计的设计目标，比如J2EE应用系统的连接池、数据库事务发生频率、事务发生次数。本系统的吞吐量性能指标要求J2EE连接池最大并发数量200，数据库事务500，Web服务器500。</w:t>
      </w:r>
    </w:p>
    <w:p>
      <w:pPr>
        <w:ind w:firstLine="420"/>
        <w:rPr>
          <w:rFonts w:hint="eastAsia"/>
        </w:rPr>
      </w:pPr>
      <w:r>
        <w:rPr>
          <w:rFonts w:hint="eastAsia"/>
        </w:rPr>
        <w:t>(4)性能计数器。性能计数器是描述服务器或操作系统性能的一些数据指标、例如对WINDOWS 来说使用内存数、CPU使用率、进程时间等都是常见的计数器。找到这些指标是使用性能计数器的第一步、关键是找到性能瓶颈、确定系统阀值、提供优化建议才是性能计数器使用的关键。性能计数器复杂而繁多、与代码上下文环境、系统配置情况、系统架构、开发方式、使用到的规范实现等都有紧密的联系。本系统的性能计数器要求CPU利用率小于20%、内存利用率小于30%、磁盘利用率小于10%、接口/带宽利用率小于30%.</w:t>
      </w:r>
    </w:p>
    <w:p>
      <w:pPr>
        <w:ind w:firstLine="420"/>
      </w:pPr>
    </w:p>
    <w:p>
      <w:pPr>
        <w:ind w:firstLine="420"/>
      </w:pPr>
    </w:p>
    <w:p>
      <w:pPr>
        <w:pStyle w:val="4"/>
      </w:pPr>
      <w:bookmarkStart w:id="15" w:name="_Toc497837501"/>
      <w:r>
        <w:t xml:space="preserve">3.3 </w:t>
      </w:r>
      <w:r>
        <w:rPr>
          <w:rFonts w:hint="eastAsia"/>
        </w:rPr>
        <w:t>安全性需求</w:t>
      </w:r>
      <w:bookmarkEnd w:id="15"/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(1) .</w:t>
      </w:r>
      <w:r>
        <w:rPr>
          <w:rFonts w:hint="eastAsia"/>
        </w:rPr>
        <w:t>对安全保密的要求。使用加密措施登录，防止学生信息和用户资料泄露。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(2) .</w:t>
      </w:r>
      <w:r>
        <w:rPr>
          <w:rFonts w:hint="eastAsia"/>
        </w:rPr>
        <w:t>系统有严格的权限管理功能，各种模块须有相应的权限方能进入。系统能防止各类误操作造成的数据丢失，破坏。防止用户非法获取网页及内容。</w:t>
      </w:r>
    </w:p>
    <w:p>
      <w:pPr>
        <w:ind w:firstLine="420"/>
      </w:pPr>
    </w:p>
    <w:p>
      <w:pPr>
        <w:ind w:firstLine="420"/>
      </w:pPr>
    </w:p>
    <w:p>
      <w:pPr>
        <w:pStyle w:val="4"/>
      </w:pPr>
      <w:bookmarkStart w:id="16" w:name="_Toc497837502"/>
      <w:r>
        <w:t xml:space="preserve">3.4 </w:t>
      </w:r>
      <w:r>
        <w:rPr>
          <w:rFonts w:hint="eastAsia"/>
        </w:rPr>
        <w:t>操作性需求</w:t>
      </w:r>
      <w:bookmarkEnd w:id="16"/>
    </w:p>
    <w:p>
      <w:pPr>
        <w:ind w:firstLine="420"/>
        <w:rPr>
          <w:rFonts w:hint="eastAsia"/>
        </w:rPr>
      </w:pPr>
      <w:r>
        <w:rPr>
          <w:rFonts w:hint="eastAsia"/>
        </w:rPr>
        <w:t>说明本系统在常规操作、特殊操作以及初始化操作和恢复操作等万面的要求。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(1).</w:t>
      </w:r>
      <w:r>
        <w:rPr>
          <w:rFonts w:hint="eastAsia"/>
        </w:rPr>
        <w:t>灵活性</w:t>
      </w:r>
    </w:p>
    <w:p>
      <w:pPr>
        <w:ind w:firstLine="420"/>
        <w:rPr>
          <w:rFonts w:hint="eastAsia"/>
        </w:rPr>
      </w:pPr>
      <w:r>
        <w:rPr>
          <w:rFonts w:hint="eastAsia"/>
        </w:rPr>
        <w:t>说明对该软件的灵活性的要求，即当需求发生某些变化时，该软件对这些变化的适应能力，如: a．操作方式上的变化; b．运行环境的变化; c．同其他软件的接口的变化; d．精度和有效时限的变化; e.计划的变化或改进。对于为了提供这些灵活性而进行的专门设计的部分应该加以标明。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(2).</w:t>
      </w:r>
      <w:r>
        <w:rPr>
          <w:rFonts w:hint="eastAsia"/>
        </w:rPr>
        <w:t>输人输出要求</w:t>
      </w:r>
    </w:p>
    <w:p>
      <w:pPr>
        <w:ind w:firstLine="420"/>
        <w:rPr>
          <w:rFonts w:hint="eastAsia"/>
        </w:rPr>
      </w:pPr>
      <w:r>
        <w:rPr>
          <w:rFonts w:hint="eastAsia"/>
        </w:rPr>
        <w:t>解释各输入输出数据类型，并逐项说明其媒体、格式、数值范围、精度等。对软件的数据输出及必须标明的控制输出量进行解释并举例，包括对硬拷贝报告（正常结果输出、状态输出及异常输出)以及图形或显示报告的描述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(3).</w:t>
      </w:r>
      <w:r>
        <w:rPr>
          <w:rFonts w:hint="eastAsia"/>
        </w:rPr>
        <w:t>数据管理能力要求</w:t>
      </w:r>
    </w:p>
    <w:p>
      <w:pPr>
        <w:ind w:firstLine="420"/>
        <w:rPr>
          <w:rFonts w:hint="eastAsia"/>
        </w:rPr>
      </w:pPr>
      <w:r>
        <w:rPr>
          <w:rFonts w:hint="eastAsia"/>
        </w:rPr>
        <w:t>说明需要管理的文卷和记录的个数、表和文卷的大小规模，要按可预见的增长对数据及其分量的存储要求作出估算。</w:t>
      </w:r>
    </w:p>
    <w:p>
      <w:pPr>
        <w:ind w:firstLine="420"/>
      </w:pPr>
    </w:p>
    <w:p>
      <w:pPr>
        <w:ind w:firstLine="420"/>
      </w:pPr>
    </w:p>
    <w:p>
      <w:pPr>
        <w:pStyle w:val="4"/>
        <w:rPr>
          <w:rFonts w:hint="default" w:eastAsiaTheme="majorEastAsia"/>
          <w:lang w:val="en-US" w:eastAsia="zh-CN"/>
        </w:rPr>
      </w:pPr>
      <w:bookmarkStart w:id="17" w:name="_Toc497837503"/>
      <w:r>
        <w:t xml:space="preserve">3.5 </w:t>
      </w:r>
      <w:bookmarkEnd w:id="17"/>
      <w:r>
        <w:rPr>
          <w:rFonts w:hint="eastAsia"/>
          <w:lang w:val="en-US" w:eastAsia="zh-CN"/>
        </w:rPr>
        <w:t>计算机通信需求</w:t>
      </w:r>
    </w:p>
    <w:p>
      <w:pPr>
        <w:ind w:firstLine="420"/>
        <w:rPr>
          <w:rFonts w:hint="eastAsia"/>
        </w:rPr>
      </w:pPr>
      <w:r>
        <w:rPr>
          <w:rFonts w:hint="eastAsia"/>
        </w:rPr>
        <w:t>本条应描述系统必须使用的或引人系统的计算机通信方面的需求，例如包括:连接的地理位置、配置和网络拓扑结构、传输技术、数据传输速率、网关、要求的系统使用时间、传送/接收数据的类型和容量、传送/接收/响应的时间限制、数据的峰值和诊断功能。</w:t>
      </w:r>
    </w:p>
    <w:p>
      <w:pPr>
        <w:ind w:firstLine="420"/>
      </w:pPr>
    </w:p>
    <w:p>
      <w:pPr>
        <w:ind w:firstLine="420"/>
      </w:pPr>
    </w:p>
    <w:p>
      <w:pPr>
        <w:pStyle w:val="4"/>
      </w:pPr>
      <w:bookmarkStart w:id="18" w:name="_Toc497837504"/>
      <w:r>
        <w:t xml:space="preserve">3.6 </w:t>
      </w:r>
      <w:r>
        <w:rPr>
          <w:rFonts w:hint="eastAsia"/>
        </w:rPr>
        <w:t>其他约束</w:t>
      </w:r>
      <w:bookmarkEnd w:id="18"/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（1）.</w:t>
      </w:r>
      <w:r>
        <w:rPr>
          <w:rFonts w:hint="eastAsia"/>
        </w:rPr>
        <w:t>数据管理能力要求。采用资源树和表格的统一风格，配以使用直观的饼状图、柱状图和曲线图来展现统计信息。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（2）.</w:t>
      </w:r>
      <w:r>
        <w:rPr>
          <w:rFonts w:hint="eastAsia"/>
        </w:rPr>
        <w:t>故障处理要求。要记录故障日志，并提示可能出故障的原因，在系统重新启动后，能够正常运行。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3"/>
        <w:spacing w:before="156"/>
      </w:pPr>
      <w:bookmarkStart w:id="19" w:name="_Toc497837509"/>
      <w:r>
        <w:rPr>
          <w:rFonts w:hint="eastAsia"/>
        </w:rPr>
        <w:t>附录</w:t>
      </w:r>
      <w:bookmarkEnd w:id="19"/>
    </w:p>
    <w:p>
      <w:pPr>
        <w:pStyle w:val="4"/>
      </w:pPr>
      <w:bookmarkStart w:id="20" w:name="_Toc497837510"/>
      <w:r>
        <w:rPr>
          <w:rFonts w:hint="eastAsia"/>
        </w:rPr>
        <w:t>词汇表</w:t>
      </w:r>
      <w:bookmarkEnd w:id="20"/>
    </w:p>
    <w:tbl>
      <w:tblPr>
        <w:tblStyle w:val="13"/>
        <w:tblW w:w="83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340"/>
        <w:gridCol w:w="5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ind w:firstLine="0" w:firstLineChars="0"/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ind w:firstLine="0" w:firstLineChars="0"/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ind w:firstLine="0" w:firstLineChars="0"/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说明性定义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rFonts w:ascii="宋体" w:hAnsi="宋体"/>
                <w:color w:val="800000"/>
              </w:rPr>
            </w:pPr>
            <w:r>
              <w:rPr>
                <w:rFonts w:hint="eastAsia" w:ascii="宋体" w:hAnsi="宋体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PM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Project Manager,项目经理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4"/>
      </w:pPr>
      <w:bookmarkStart w:id="21" w:name="_Toc497837512"/>
      <w:r>
        <w:rPr>
          <w:rFonts w:hint="eastAsia"/>
        </w:rPr>
        <w:t>参考文献</w:t>
      </w:r>
      <w:bookmarkEnd w:id="21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百度百科</w:t>
      </w:r>
      <w:bookmarkStart w:id="22" w:name="_GoBack"/>
      <w:bookmarkEnd w:id="22"/>
    </w:p>
    <w:p>
      <w:pPr>
        <w:ind w:firstLine="420"/>
      </w:pPr>
    </w:p>
    <w:p>
      <w:pPr>
        <w:ind w:firstLine="0" w:firstLineChars="0"/>
        <w:jc w:val="center"/>
      </w:pPr>
      <w:r>
        <mc:AlternateContent>
          <mc:Choice Requires="wps">
            <w:drawing>
              <wp:inline distT="0" distB="0" distL="0" distR="0">
                <wp:extent cx="6080760" cy="0"/>
                <wp:effectExtent l="0" t="0" r="34290" b="19050"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478.8pt;" filled="f" stroked="t" coordsize="21600,21600" o:gfxdata="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a&#10;0TSEzwAAAAIBAAAPAAAAAAAAAAEAIAAAACIAAABkcnMvZG93bnJldi54bWxQSwECFAAUAAAACACH&#10;TuJAgmei9vQBAADTAwAADgAAAAAAAAABACAAAAAeAQAAZHJzL2Uyb0RvYy54bWxQSwUGAAAAAAYA&#10;BgBZAQAAhAUAAAAA&#10;">
                <v:fill on="f" focussize="0,0"/>
                <v:stroke color="#BE4B48 [3205]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ind w:firstLine="420"/>
      </w:pPr>
    </w:p>
    <w:sectPr>
      <w:headerReference r:id="rId8" w:type="default"/>
      <w:footerReference r:id="rId9" w:type="default"/>
      <w:pgSz w:w="11906" w:h="16838"/>
      <w:pgMar w:top="1418" w:right="1418" w:bottom="1134" w:left="1418" w:header="851" w:footer="567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吀">
    <w:altName w:val="微软雅黑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6602227"/>
      <w:docPartObj>
        <w:docPartGallery w:val="AutoText"/>
      </w:docPartObj>
    </w:sdtPr>
    <w:sdtContent>
      <w:p>
        <w:pPr>
          <w:pStyle w:val="9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0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50395305"/>
      <w:docPartObj>
        <w:docPartGallery w:val="AutoText"/>
      </w:docPartObj>
    </w:sdtPr>
    <w:sdtContent>
      <w:p>
        <w:pPr>
          <w:pStyle w:val="9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  <w:r>
          <w:rPr>
            <w:lang w:val="zh-CN"/>
          </w:rPr>
          <w:t xml:space="preserve"> /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20"/>
      </w:pPr>
      <w:r>
        <w:separator/>
      </w:r>
    </w:p>
  </w:footnote>
  <w:footnote w:type="continuationSeparator" w:id="1">
    <w:p>
      <w:pPr>
        <w:spacing w:line="30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fldChar w:fldCharType="begin"/>
    </w:r>
    <w:r>
      <w:instrText xml:space="preserve"> STYLEREF  "标题 1"  \* MERGEFORMAT </w:instrText>
    </w:r>
    <w:r>
      <w:fldChar w:fldCharType="separate"/>
    </w:r>
    <w:r>
      <w:t>项目名称（数字迎新系统）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fldChar w:fldCharType="begin"/>
    </w:r>
    <w:r>
      <w:instrText xml:space="preserve"> STYLEREF  "标题 1"  \* MERGEFORMAT </w:instrText>
    </w:r>
    <w:r>
      <w:fldChar w:fldCharType="separate"/>
    </w:r>
    <w:r>
      <w:t>项目名称（数字迎新系统）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C1E203"/>
    <w:multiLevelType w:val="singleLevel"/>
    <w:tmpl w:val="EAC1E20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75F370A"/>
    <w:multiLevelType w:val="multilevel"/>
    <w:tmpl w:val="775F370A"/>
    <w:lvl w:ilvl="0" w:tentative="0">
      <w:start w:val="1"/>
      <w:numFmt w:val="decimal"/>
      <w:pStyle w:val="32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0A"/>
    <w:rsid w:val="00025BC5"/>
    <w:rsid w:val="00045DB7"/>
    <w:rsid w:val="000917D2"/>
    <w:rsid w:val="00096581"/>
    <w:rsid w:val="0009777B"/>
    <w:rsid w:val="000B08AE"/>
    <w:rsid w:val="000B0A40"/>
    <w:rsid w:val="000B145E"/>
    <w:rsid w:val="000C5BB6"/>
    <w:rsid w:val="00101FBE"/>
    <w:rsid w:val="00107B01"/>
    <w:rsid w:val="00130CBE"/>
    <w:rsid w:val="00137958"/>
    <w:rsid w:val="00152357"/>
    <w:rsid w:val="001569CF"/>
    <w:rsid w:val="00172924"/>
    <w:rsid w:val="00176AA9"/>
    <w:rsid w:val="00186CD4"/>
    <w:rsid w:val="001B1328"/>
    <w:rsid w:val="002146B4"/>
    <w:rsid w:val="00253405"/>
    <w:rsid w:val="00255F01"/>
    <w:rsid w:val="00287D19"/>
    <w:rsid w:val="0031622B"/>
    <w:rsid w:val="003548F0"/>
    <w:rsid w:val="00356FCC"/>
    <w:rsid w:val="0039606A"/>
    <w:rsid w:val="003A396E"/>
    <w:rsid w:val="003A7A94"/>
    <w:rsid w:val="003B1213"/>
    <w:rsid w:val="003D3723"/>
    <w:rsid w:val="003E6352"/>
    <w:rsid w:val="004448FC"/>
    <w:rsid w:val="00444F2B"/>
    <w:rsid w:val="00454CF8"/>
    <w:rsid w:val="00457986"/>
    <w:rsid w:val="00471027"/>
    <w:rsid w:val="00496CB3"/>
    <w:rsid w:val="004A2635"/>
    <w:rsid w:val="0052668F"/>
    <w:rsid w:val="0057201C"/>
    <w:rsid w:val="0060411B"/>
    <w:rsid w:val="00605C40"/>
    <w:rsid w:val="006239EA"/>
    <w:rsid w:val="00694077"/>
    <w:rsid w:val="006C0640"/>
    <w:rsid w:val="006F2973"/>
    <w:rsid w:val="00706019"/>
    <w:rsid w:val="00746845"/>
    <w:rsid w:val="00765AF0"/>
    <w:rsid w:val="007B2898"/>
    <w:rsid w:val="007F38E9"/>
    <w:rsid w:val="007F6288"/>
    <w:rsid w:val="007F7C6B"/>
    <w:rsid w:val="0086790A"/>
    <w:rsid w:val="00877A99"/>
    <w:rsid w:val="008927E6"/>
    <w:rsid w:val="008A77AB"/>
    <w:rsid w:val="008D4080"/>
    <w:rsid w:val="008E05A9"/>
    <w:rsid w:val="008E1310"/>
    <w:rsid w:val="008E67B5"/>
    <w:rsid w:val="009210DD"/>
    <w:rsid w:val="00924F75"/>
    <w:rsid w:val="00926881"/>
    <w:rsid w:val="00973445"/>
    <w:rsid w:val="00975A91"/>
    <w:rsid w:val="009B3CAA"/>
    <w:rsid w:val="00A20455"/>
    <w:rsid w:val="00A261CF"/>
    <w:rsid w:val="00AB6390"/>
    <w:rsid w:val="00B2155B"/>
    <w:rsid w:val="00B80360"/>
    <w:rsid w:val="00BC0206"/>
    <w:rsid w:val="00BE2031"/>
    <w:rsid w:val="00BE28C9"/>
    <w:rsid w:val="00C00AE4"/>
    <w:rsid w:val="00C00CAA"/>
    <w:rsid w:val="00C12BAF"/>
    <w:rsid w:val="00C2066D"/>
    <w:rsid w:val="00C245C7"/>
    <w:rsid w:val="00C34753"/>
    <w:rsid w:val="00C35BBB"/>
    <w:rsid w:val="00C43CD6"/>
    <w:rsid w:val="00C72040"/>
    <w:rsid w:val="00C81A78"/>
    <w:rsid w:val="00CA5D34"/>
    <w:rsid w:val="00CB5D5C"/>
    <w:rsid w:val="00D02A22"/>
    <w:rsid w:val="00D26224"/>
    <w:rsid w:val="00D64A14"/>
    <w:rsid w:val="00D84112"/>
    <w:rsid w:val="00D906EE"/>
    <w:rsid w:val="00D9286B"/>
    <w:rsid w:val="00DB2246"/>
    <w:rsid w:val="00DC092E"/>
    <w:rsid w:val="00DC3FFE"/>
    <w:rsid w:val="00E12F1E"/>
    <w:rsid w:val="00E2596E"/>
    <w:rsid w:val="00E35C78"/>
    <w:rsid w:val="00E362D3"/>
    <w:rsid w:val="00E87ECA"/>
    <w:rsid w:val="00E95E9A"/>
    <w:rsid w:val="00EA3AD0"/>
    <w:rsid w:val="00EB692D"/>
    <w:rsid w:val="00EC12DD"/>
    <w:rsid w:val="00EC6CD9"/>
    <w:rsid w:val="00EF602A"/>
    <w:rsid w:val="00EF7904"/>
    <w:rsid w:val="00F122BD"/>
    <w:rsid w:val="00F503EC"/>
    <w:rsid w:val="00FC2111"/>
    <w:rsid w:val="00FC2606"/>
    <w:rsid w:val="00FC3E23"/>
    <w:rsid w:val="58F9199B"/>
    <w:rsid w:val="5E85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next w:val="1"/>
    <w:link w:val="17"/>
    <w:qFormat/>
    <w:uiPriority w:val="9"/>
    <w:pPr>
      <w:keepNext/>
      <w:keepLines/>
      <w:spacing w:beforeLines="200" w:afterLines="150" w:line="360" w:lineRule="auto"/>
      <w:jc w:val="center"/>
      <w:outlineLvl w:val="0"/>
    </w:pPr>
    <w:rPr>
      <w:rFonts w:asciiTheme="majorHAnsi" w:hAnsiTheme="majorHAnsi" w:eastAsiaTheme="maj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18"/>
    <w:unhideWhenUsed/>
    <w:qFormat/>
    <w:uiPriority w:val="9"/>
    <w:pPr>
      <w:keepNext/>
      <w:keepLines/>
      <w:spacing w:beforeLines="50" w:line="360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19"/>
    <w:unhideWhenUsed/>
    <w:qFormat/>
    <w:uiPriority w:val="9"/>
    <w:pPr>
      <w:keepNext/>
      <w:keepLines/>
      <w:spacing w:line="360" w:lineRule="auto"/>
      <w:jc w:val="both"/>
      <w:outlineLvl w:val="2"/>
    </w:pPr>
    <w:rPr>
      <w:rFonts w:asciiTheme="majorHAnsi" w:hAnsiTheme="majorHAnsi" w:eastAsiaTheme="majorEastAsia" w:cstheme="minorBidi"/>
      <w:b/>
      <w:bCs/>
      <w:kern w:val="2"/>
      <w:sz w:val="21"/>
      <w:szCs w:val="32"/>
      <w:lang w:val="en-US" w:eastAsia="zh-CN" w:bidi="ar-SA"/>
    </w:rPr>
  </w:style>
  <w:style w:type="paragraph" w:styleId="5">
    <w:name w:val="heading 4"/>
    <w:next w:val="1"/>
    <w:link w:val="20"/>
    <w:unhideWhenUsed/>
    <w:qFormat/>
    <w:uiPriority w:val="9"/>
    <w:pPr>
      <w:keepNext/>
      <w:keepLines/>
      <w:spacing w:line="360" w:lineRule="auto"/>
      <w:outlineLvl w:val="3"/>
    </w:pPr>
    <w:rPr>
      <w:rFonts w:asciiTheme="majorHAnsi" w:hAnsiTheme="majorHAnsi" w:eastAsiaTheme="majorEastAsia" w:cstheme="majorBidi"/>
      <w:bCs/>
      <w:kern w:val="2"/>
      <w:sz w:val="21"/>
      <w:szCs w:val="28"/>
      <w:lang w:val="en-US" w:eastAsia="zh-CN" w:bidi="ar-SA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ody Text"/>
    <w:basedOn w:val="1"/>
    <w:link w:val="40"/>
    <w:qFormat/>
    <w:uiPriority w:val="0"/>
    <w:pPr>
      <w:widowControl/>
      <w:spacing w:beforeLines="30" w:after="60" w:line="240" w:lineRule="auto"/>
      <w:ind w:firstLine="0" w:firstLineChars="0"/>
    </w:pPr>
    <w:rPr>
      <w:rFonts w:ascii="Times New Roman" w:hAnsi="Times New Roman" w:eastAsia="宋体" w:cs="Times New Roman"/>
      <w:bCs/>
      <w:kern w:val="0"/>
      <w:sz w:val="24"/>
      <w:szCs w:val="24"/>
      <w:lang w:eastAsia="en-US" w:bidi="he-IL"/>
    </w:rPr>
  </w:style>
  <w:style w:type="paragraph" w:styleId="8">
    <w:name w:val="toc 3"/>
    <w:basedOn w:val="1"/>
    <w:next w:val="1"/>
    <w:unhideWhenUsed/>
    <w:qFormat/>
    <w:uiPriority w:val="39"/>
    <w:pPr>
      <w:ind w:left="400" w:leftChars="400" w:firstLine="0" w:firstLineChars="0"/>
    </w:pPr>
    <w:rPr>
      <w:sz w:val="24"/>
    </w:rPr>
  </w:style>
  <w:style w:type="paragraph" w:styleId="9">
    <w:name w:val="footer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paragraph" w:styleId="10">
    <w:name w:val="header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paragraph" w:styleId="11">
    <w:name w:val="toc 1"/>
    <w:basedOn w:val="1"/>
    <w:next w:val="1"/>
    <w:unhideWhenUsed/>
    <w:qFormat/>
    <w:uiPriority w:val="39"/>
    <w:pPr>
      <w:ind w:firstLine="0" w:firstLineChars="0"/>
    </w:pPr>
    <w:rPr>
      <w:sz w:val="24"/>
    </w:rPr>
  </w:style>
  <w:style w:type="paragraph" w:styleId="12">
    <w:name w:val="toc 2"/>
    <w:basedOn w:val="1"/>
    <w:next w:val="1"/>
    <w:unhideWhenUsed/>
    <w:qFormat/>
    <w:uiPriority w:val="39"/>
    <w:pPr>
      <w:ind w:left="200" w:leftChars="200" w:firstLine="0" w:firstLineChars="0"/>
    </w:pPr>
    <w:rPr>
      <w:sz w:val="24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标题 1 字符"/>
    <w:basedOn w:val="15"/>
    <w:link w:val="2"/>
    <w:uiPriority w:val="9"/>
    <w:rPr>
      <w:rFonts w:asciiTheme="majorHAnsi" w:hAnsiTheme="majorHAnsi" w:eastAsiaTheme="majorEastAsia"/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5"/>
    <w:link w:val="4"/>
    <w:qFormat/>
    <w:uiPriority w:val="9"/>
    <w:rPr>
      <w:rFonts w:asciiTheme="majorHAnsi" w:hAnsiTheme="majorHAnsi" w:eastAsiaTheme="majorEastAsia"/>
      <w:b/>
      <w:bCs/>
      <w:szCs w:val="32"/>
    </w:rPr>
  </w:style>
  <w:style w:type="character" w:customStyle="1" w:styleId="20">
    <w:name w:val="标题 4 字符"/>
    <w:basedOn w:val="15"/>
    <w:link w:val="5"/>
    <w:uiPriority w:val="9"/>
    <w:rPr>
      <w:rFonts w:asciiTheme="majorHAnsi" w:hAnsiTheme="majorHAnsi" w:eastAsiaTheme="majorEastAsia" w:cstheme="majorBidi"/>
      <w:bCs/>
      <w:szCs w:val="28"/>
    </w:rPr>
  </w:style>
  <w:style w:type="paragraph" w:customStyle="1" w:styleId="21">
    <w:name w:val="图片编号"/>
    <w:next w:val="1"/>
    <w:link w:val="22"/>
    <w:qFormat/>
    <w:uiPriority w:val="0"/>
    <w:pPr>
      <w:spacing w:line="360" w:lineRule="auto"/>
      <w:jc w:val="center"/>
    </w:pPr>
    <w:rPr>
      <w:rFonts w:asciiTheme="minorHAnsi" w:hAnsiTheme="minorHAnsi" w:eastAsiaTheme="minorEastAsia" w:cstheme="minorBidi"/>
      <w:kern w:val="2"/>
      <w:sz w:val="18"/>
      <w:szCs w:val="21"/>
      <w:lang w:val="en-US" w:eastAsia="zh-CN" w:bidi="ar-SA"/>
    </w:rPr>
  </w:style>
  <w:style w:type="character" w:customStyle="1" w:styleId="22">
    <w:name w:val="图片编号 Char"/>
    <w:basedOn w:val="15"/>
    <w:link w:val="21"/>
    <w:qFormat/>
    <w:uiPriority w:val="0"/>
    <w:rPr>
      <w:sz w:val="18"/>
    </w:rPr>
  </w:style>
  <w:style w:type="paragraph" w:customStyle="1" w:styleId="23">
    <w:name w:val="图片"/>
    <w:next w:val="21"/>
    <w:link w:val="24"/>
    <w:qFormat/>
    <w:uiPriority w:val="0"/>
    <w:pPr>
      <w:keepNext/>
      <w:spacing w:beforeLines="50"/>
      <w:jc w:val="center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customStyle="1" w:styleId="24">
    <w:name w:val="图片 Char"/>
    <w:basedOn w:val="15"/>
    <w:link w:val="23"/>
    <w:qFormat/>
    <w:uiPriority w:val="0"/>
  </w:style>
  <w:style w:type="paragraph" w:customStyle="1" w:styleId="25">
    <w:name w:val="表格"/>
    <w:next w:val="1"/>
    <w:link w:val="26"/>
    <w:qFormat/>
    <w:uiPriority w:val="0"/>
    <w:pPr>
      <w:jc w:val="center"/>
    </w:pPr>
    <w:rPr>
      <w:rFonts w:asciiTheme="minorHAnsi" w:hAnsiTheme="minorHAnsi" w:eastAsiaTheme="minorEastAsia" w:cstheme="minorBidi"/>
      <w:kern w:val="2"/>
      <w:sz w:val="18"/>
      <w:szCs w:val="21"/>
      <w:lang w:val="en-US" w:eastAsia="zh-CN" w:bidi="ar-SA"/>
    </w:rPr>
  </w:style>
  <w:style w:type="character" w:customStyle="1" w:styleId="26">
    <w:name w:val="表格 Char"/>
    <w:basedOn w:val="15"/>
    <w:link w:val="25"/>
    <w:qFormat/>
    <w:uiPriority w:val="0"/>
    <w:rPr>
      <w:sz w:val="18"/>
    </w:rPr>
  </w:style>
  <w:style w:type="paragraph" w:customStyle="1" w:styleId="27">
    <w:name w:val="表格编号"/>
    <w:next w:val="25"/>
    <w:link w:val="28"/>
    <w:qFormat/>
    <w:uiPriority w:val="0"/>
    <w:pPr>
      <w:keepNext/>
      <w:spacing w:line="360" w:lineRule="auto"/>
      <w:jc w:val="center"/>
    </w:pPr>
    <w:rPr>
      <w:rFonts w:asciiTheme="minorHAnsi" w:hAnsiTheme="minorHAnsi" w:eastAsiaTheme="minorEastAsia" w:cstheme="minorBidi"/>
      <w:b/>
      <w:kern w:val="2"/>
      <w:sz w:val="18"/>
      <w:szCs w:val="21"/>
      <w:lang w:val="en-US" w:eastAsia="zh-CN" w:bidi="ar-SA"/>
    </w:rPr>
  </w:style>
  <w:style w:type="character" w:customStyle="1" w:styleId="28">
    <w:name w:val="表格编号 Char"/>
    <w:basedOn w:val="15"/>
    <w:link w:val="27"/>
    <w:uiPriority w:val="0"/>
    <w:rPr>
      <w:b/>
      <w:sz w:val="18"/>
    </w:rPr>
  </w:style>
  <w:style w:type="character" w:customStyle="1" w:styleId="29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30">
    <w:name w:val="页脚 字符"/>
    <w:basedOn w:val="15"/>
    <w:link w:val="9"/>
    <w:qFormat/>
    <w:uiPriority w:val="99"/>
    <w:rPr>
      <w:sz w:val="18"/>
      <w:szCs w:val="18"/>
    </w:rPr>
  </w:style>
  <w:style w:type="character" w:customStyle="1" w:styleId="31">
    <w:name w:val="文档结构图 字符"/>
    <w:basedOn w:val="15"/>
    <w:link w:val="6"/>
    <w:semiHidden/>
    <w:qFormat/>
    <w:uiPriority w:val="99"/>
    <w:rPr>
      <w:rFonts w:ascii="宋体" w:eastAsia="宋体"/>
      <w:sz w:val="18"/>
      <w:szCs w:val="18"/>
    </w:rPr>
  </w:style>
  <w:style w:type="paragraph" w:customStyle="1" w:styleId="32">
    <w:name w:val="参考文献"/>
    <w:link w:val="33"/>
    <w:qFormat/>
    <w:uiPriority w:val="0"/>
    <w:pPr>
      <w:numPr>
        <w:ilvl w:val="0"/>
        <w:numId w:val="1"/>
      </w:numPr>
      <w:spacing w:line="300" w:lineRule="auto"/>
      <w:jc w:val="both"/>
    </w:pPr>
    <w:rPr>
      <w:rFonts w:asciiTheme="minorHAnsi" w:hAnsiTheme="minorHAnsi" w:eastAsiaTheme="minorEastAsia" w:cstheme="minorBidi"/>
      <w:bCs/>
      <w:kern w:val="44"/>
      <w:sz w:val="18"/>
      <w:szCs w:val="44"/>
      <w:lang w:val="en-US" w:eastAsia="zh-CN" w:bidi="ar-SA"/>
    </w:rPr>
  </w:style>
  <w:style w:type="character" w:customStyle="1" w:styleId="33">
    <w:name w:val="参考文献 Char"/>
    <w:basedOn w:val="15"/>
    <w:link w:val="32"/>
    <w:qFormat/>
    <w:uiPriority w:val="0"/>
    <w:rPr>
      <w:bCs/>
      <w:kern w:val="44"/>
      <w:sz w:val="18"/>
      <w:szCs w:val="44"/>
    </w:rPr>
  </w:style>
  <w:style w:type="paragraph" w:customStyle="1" w:styleId="34">
    <w:name w:val="代码"/>
    <w:link w:val="35"/>
    <w:qFormat/>
    <w:uiPriority w:val="0"/>
    <w:pPr>
      <w:shd w:val="clear" w:color="auto" w:fill="D8D8D8" w:themeFill="background1" w:themeFillShade="D9"/>
      <w:jc w:val="both"/>
    </w:pPr>
    <w:rPr>
      <w:rFonts w:ascii="新宋体" w:hAnsi="新宋体" w:eastAsia="新宋体" w:cstheme="minorBidi"/>
      <w:kern w:val="2"/>
      <w:sz w:val="18"/>
      <w:szCs w:val="21"/>
      <w:lang w:val="en-US" w:eastAsia="zh-CN" w:bidi="ar-SA"/>
    </w:rPr>
  </w:style>
  <w:style w:type="character" w:customStyle="1" w:styleId="35">
    <w:name w:val="代码 Char"/>
    <w:basedOn w:val="15"/>
    <w:link w:val="34"/>
    <w:qFormat/>
    <w:uiPriority w:val="0"/>
    <w:rPr>
      <w:rFonts w:ascii="新宋体" w:hAnsi="新宋体" w:eastAsia="新宋体"/>
      <w:sz w:val="18"/>
      <w:shd w:val="clear" w:color="auto" w:fill="D8D8D8" w:themeFill="background1" w:themeFillShade="D9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吀" w:eastAsia="微软雅黑吀" w:cs="微软雅黑吀" w:hAnsiTheme="minorHAnsi"/>
      <w:color w:val="000000"/>
      <w:kern w:val="0"/>
      <w:sz w:val="24"/>
      <w:szCs w:val="24"/>
      <w:lang w:val="en-US" w:eastAsia="zh-CN" w:bidi="ar-SA"/>
    </w:rPr>
  </w:style>
  <w:style w:type="paragraph" w:styleId="37">
    <w:name w:val="No Spacing"/>
    <w:link w:val="3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38">
    <w:name w:val="无间隔 字符"/>
    <w:basedOn w:val="15"/>
    <w:link w:val="37"/>
    <w:qFormat/>
    <w:uiPriority w:val="1"/>
    <w:rPr>
      <w:kern w:val="0"/>
      <w:sz w:val="22"/>
      <w:szCs w:val="22"/>
    </w:rPr>
  </w:style>
  <w:style w:type="paragraph" w:customStyle="1" w:styleId="39">
    <w:name w:val="TOC Heading"/>
    <w:basedOn w:val="2"/>
    <w:next w:val="1"/>
    <w:unhideWhenUsed/>
    <w:qFormat/>
    <w:uiPriority w:val="39"/>
    <w:pPr>
      <w:spacing w:before="240" w:beforeLines="0" w:afterLines="0" w:line="259" w:lineRule="auto"/>
      <w:jc w:val="left"/>
      <w:outlineLvl w:val="9"/>
    </w:pPr>
    <w:rPr>
      <w:rFonts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40">
    <w:name w:val="正文文本 字符"/>
    <w:basedOn w:val="15"/>
    <w:link w:val="7"/>
    <w:qFormat/>
    <w:uiPriority w:val="0"/>
    <w:rPr>
      <w:rFonts w:ascii="Times New Roman" w:hAnsi="Times New Roman" w:eastAsia="宋体" w:cs="Times New Roman"/>
      <w:bCs/>
      <w:kern w:val="0"/>
      <w:sz w:val="24"/>
      <w:szCs w:val="24"/>
      <w:lang w:eastAsia="en-US" w:bidi="he-I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uaiPan\Work\OA\MS%20Word%20Template\&#24120;&#2999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78BD422474743D2AC3198932CF1AEA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76BE6E-A48A-4377-9B54-26C3FCB43AE6}"/>
      </w:docPartPr>
      <w:docPartBody>
        <w:p>
          <w:pPr>
            <w:pStyle w:val="4"/>
          </w:pPr>
          <w:r>
            <w:rPr>
              <w:color w:val="376092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0AB3D288119949A48E455CFA249717A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EA1726-27F6-474F-8CDB-15EE81A02993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color w:val="4F81BD" w:themeColor="accent1"/>
              <w:sz w:val="88"/>
              <w:szCs w:val="88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E137607ABB0B4B54A80AB5AB458AE3C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72CFCC-5102-4042-B635-A7744FCD5DF5}"/>
      </w:docPartPr>
      <w:docPartBody>
        <w:p>
          <w:pPr>
            <w:pStyle w:val="6"/>
          </w:pPr>
          <w:r>
            <w:rPr>
              <w:color w:val="376092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D7"/>
    <w:rsid w:val="005E705B"/>
    <w:rsid w:val="007C22D7"/>
    <w:rsid w:val="00B46287"/>
    <w:rsid w:val="00C3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478BD422474743D2AC3198932CF1AEA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AB3D288119949A48E455CFA249717A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E137607ABB0B4B54A80AB5AB458AE3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DF927986475242C1B2F3AFD656F4EAC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72B4D5D4E36C4AB2A34F3BA47C8A67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DAA8D24CF24344A59FFC6FD57BCFFF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AE5A6C2DA60F4669838200EF8C033B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A06EF8-11BA-42DC-9E00-A1A0799897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常用.dotx</Template>
  <Company>四川师范大学</Company>
  <Pages>6</Pages>
  <Words>390</Words>
  <Characters>2225</Characters>
  <Lines>18</Lines>
  <Paragraphs>5</Paragraphs>
  <TotalTime>8</TotalTime>
  <ScaleCrop>false</ScaleCrop>
  <LinksUpToDate>false</LinksUpToDate>
  <CharactersWithSpaces>2610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2015-11-03T02:30:00Z</dcterms:created>
  <dc:creator>姓名（学号</dc:creator>
  <cp:lastModifiedBy>金尘山</cp:lastModifiedBy>
  <dcterms:modified xsi:type="dcterms:W3CDTF">2021-09-21T08:52:10Z</dcterms:modified>
  <dc:subject>数字迎新系统需求规格说明书</dc:subject>
  <dc:title>需求规格说明书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E368153B5E354AEDB37DAC25492FD040</vt:lpwstr>
  </property>
</Properties>
</file>