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76C82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8有24日日报</w:t>
      </w:r>
    </w:p>
    <w:bookmarkEnd w:id="0"/>
    <w:p w14:paraId="28DE96FF">
      <w:pPr>
        <w:rPr>
          <w:b/>
          <w:bCs/>
        </w:rPr>
      </w:pPr>
      <w:r>
        <w:rPr>
          <w:rFonts w:ascii="宋体" w:hAnsi="宋体" w:eastAsia="宋体" w:cs="宋体"/>
          <w:sz w:val="24"/>
          <w:szCs w:val="24"/>
        </w:rPr>
        <w:t>今天和小组成员共同讨论要做小程序的哪些升级功能，共同确立了三个方向点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MzMjQ2N2VlNmZjNzI2ZjI0MDQ4MmI1ZTcxODFlZDIifQ=="/>
  </w:docVars>
  <w:rsids>
    <w:rsidRoot w:val="00000000"/>
    <w:rsid w:val="4851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2024-09-01T13:56:50Z</dcterms:created>
  <dc:creator>黄琦玮</dc:creator>
  <cp:lastModifiedBy>琦</cp:lastModifiedBy>
  <dcterms:modified xsi:type="dcterms:W3CDTF">2024-09-01T14:01:10Z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E6B7469AD033488788FED9D2AD744B0B_12</vt:lpwstr>
  </property>
</Properties>
</file>