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密码学大作业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通信保密协议的设计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</w:rPr>
        <w:t>假设条件：假设通讯双方为A和B，并假设发方拥有自己的R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，同时收方拥有自己的R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，同时收发双方已经通过某种方式知道了双方的公钥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实现过程中使用了之前编写的生成大素数、RSA加密解密算法、AES加密解密算法，并在这次的作业中利用socket编程使用TCP协议进行双方的通信，通信双方分别是客户端A和服务端B。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协议流程：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A使用B的RSA公钥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和n对AES加解密算法的会话密钥进行加密，之后发送给B。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B收到了加密的消息，并用自己的RSA私钥</w:t>
      </w: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和n进行解密，获得AES加解密算法的会话密钥key1。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B利用会话密钥key1，使用AES加密消息“OK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，并发送给A。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A使用会话密钥key1，解密接收到的消息，得到了“OK”消息，说明双方交换AES加密解密算法会话密钥成功。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之后双方可以利用会话密钥key1并用AES算法加密消息之后通信：任一方输入要发送的消息，使用AES算法加密，之后发送；接收方收到加密的消息，经过AES算法解密，获得消息内容。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通讯双方程序实现的功能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利用RSA作业中的生成大素数算法为双方生成公钥和私钥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先为双方生成A的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以及B的</w:t>
      </w:r>
      <w:r>
        <w:rPr>
          <w:rFonts w:hint="eastAsia" w:ascii="宋体" w:hAnsi="宋体" w:eastAsia="宋体"/>
          <w:sz w:val="24"/>
          <w:szCs w:val="24"/>
        </w:rPr>
        <w:t>R</w:t>
      </w:r>
      <w:r>
        <w:rPr>
          <w:rFonts w:ascii="宋体" w:hAnsi="宋体" w:eastAsia="宋体"/>
          <w:sz w:val="24"/>
          <w:szCs w:val="24"/>
        </w:rPr>
        <w:t>SA</w:t>
      </w:r>
      <w:r>
        <w:rPr>
          <w:rFonts w:hint="eastAsia" w:ascii="宋体" w:hAnsi="宋体" w:eastAsia="宋体"/>
          <w:sz w:val="24"/>
          <w:szCs w:val="24"/>
        </w:rPr>
        <w:t>公钥P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hint="eastAsia" w:ascii="宋体" w:hAnsi="宋体" w:eastAsia="宋体"/>
          <w:sz w:val="24"/>
          <w:szCs w:val="24"/>
        </w:rPr>
        <w:t>和私钥S</w:t>
      </w:r>
      <w:r>
        <w:rPr>
          <w:rFonts w:ascii="宋体" w:hAnsi="宋体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  <w:vertAlign w:val="subscript"/>
        </w:rPr>
        <w:t>B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并且双方都互相知道对方的公钥。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</w:rPr>
        <w:t>公钥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生成两个512bit的大素数</w:t>
      </w:r>
      <w:r>
        <w:rPr>
          <w:rFonts w:hint="eastAsia" w:ascii="宋体" w:hAnsi="宋体" w:eastAsia="宋体" w:cs="宋体"/>
          <w:sz w:val="24"/>
        </w:rPr>
        <w:t>p和q，n是二者的乘积，即n＝p</w:t>
      </w:r>
      <w:r>
        <w:rPr>
          <w:rFonts w:hint="eastAsia" w:ascii="宋体" w:hAnsi="宋体" w:eastAsia="宋体" w:cs="宋体"/>
          <w:sz w:val="24"/>
          <w:lang w:val="en-US" w:eastAsia="zh-CN"/>
        </w:rPr>
        <w:t>*</w:t>
      </w:r>
      <w:r>
        <w:rPr>
          <w:rFonts w:hint="eastAsia" w:ascii="宋体" w:hAnsi="宋体" w:eastAsia="宋体" w:cs="宋体"/>
          <w:sz w:val="24"/>
        </w:rPr>
        <w:t>q，使</w:t>
      </w:r>
      <w:r>
        <w:rPr>
          <w:rFonts w:hint="eastAsia" w:ascii="宋体" w:hAnsi="宋体" w:eastAsia="宋体" w:cs="宋体"/>
          <w:position w:val="-10"/>
          <w:sz w:val="24"/>
        </w:rPr>
        <w:object>
          <v:shape id="_x0000_i1025" o:spt="75" type="#_x0000_t75" style="height:16pt;width:99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left="3361" w:leftChars="229" w:hanging="2880" w:hangingChars="120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position w:val="-10"/>
          <w:sz w:val="24"/>
        </w:rPr>
        <w:object>
          <v:shape id="_x0000_i1026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为欧拉函数。随机选取正整数e，使其满足</w:t>
      </w:r>
      <w:r>
        <w:rPr>
          <w:rFonts w:hint="eastAsia" w:ascii="宋体" w:hAnsi="宋体" w:eastAsia="宋体" w:cs="宋体"/>
          <w:position w:val="-10"/>
          <w:sz w:val="24"/>
        </w:rPr>
        <w:object>
          <v:shape id="_x0000_i1027" o:spt="75" type="#_x0000_t75" style="height:16pt;width:60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，即e和</w:t>
      </w:r>
      <w:r>
        <w:rPr>
          <w:rFonts w:hint="eastAsia" w:ascii="宋体" w:hAnsi="宋体" w:eastAsia="宋体" w:cs="宋体"/>
          <w:position w:val="-10"/>
          <w:sz w:val="24"/>
        </w:rPr>
        <w:object>
          <v:shape id="_x0000_i1028" o:spt="75" type="#_x0000_t75" style="height:16pt;width:26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4061460</wp:posOffset>
                </wp:positionV>
                <wp:extent cx="2516505" cy="396240"/>
                <wp:effectExtent l="0" t="0" r="762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图1－3 子密钥的生成流程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85pt;margin-top:319.8pt;height:31.2pt;width:198.15pt;z-index:251659264;mso-width-relative:page;mso-height-relative:page;" fillcolor="#FFFFFF" filled="t" stroked="f" coordsize="21600,21600" o:gfxdata="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HYditgAAAALAQAADwAAAAAAAAABACAAAAAiAAAAZHJzL2Rvd25yZXYu&#10;eG1sUEsBAhQAFAAAAAgAh07iQHul8xbCAQAAdwMAAA4AAAAAAAAAAQAgAAAAJwEAAGRycy9lMm9E&#10;b2MueG1sUEsFBgAAAAAGAAYAWQEAAFs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图1－3 子密钥的生成流程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</w:rPr>
        <w:t>素，则将（n，e）作为公钥。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atLeast"/>
        <w:ind w:firstLine="420" w:firstLineChars="0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私钥</w:t>
      </w:r>
      <w:r>
        <w:rPr>
          <w:rFonts w:hint="eastAsia" w:ascii="宋体" w:hAnsi="宋体" w:eastAsia="宋体" w:cs="宋体"/>
          <w:sz w:val="24"/>
          <w:lang w:eastAsia="zh-CN"/>
        </w:rPr>
        <w:t>：</w:t>
      </w:r>
      <w:r>
        <w:rPr>
          <w:rFonts w:hint="eastAsia" w:ascii="宋体" w:hAnsi="宋体" w:eastAsia="宋体" w:cs="宋体"/>
          <w:sz w:val="24"/>
        </w:rPr>
        <w:t>求出正数d，使其满足</w:t>
      </w:r>
      <w:r>
        <w:rPr>
          <w:rFonts w:hint="eastAsia" w:ascii="宋体" w:hAnsi="宋体" w:eastAsia="宋体" w:cs="宋体"/>
          <w:position w:val="-10"/>
          <w:sz w:val="24"/>
        </w:rPr>
        <w:object>
          <v:shape id="_x0000_i1029" o:spt="75" type="#_x0000_t75" style="height:16pt;width:89pt;" o:ole="t" filled="f" o:preferrelative="t" stroked="f" coordsize="21600,21600">
            <v:path/>
            <v:fill on="f" alignshape="1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</w:rPr>
        <w:t>，则将（n，d）作为私钥。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公钥和私钥生成后，利用大数数据结构BigInt存储在双方，以便之后RSA加密解密时使用。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双方通信部分</w:t>
      </w:r>
    </w:p>
    <w:p>
      <w:pPr>
        <w:numPr>
          <w:ilvl w:val="0"/>
          <w:numId w:val="5"/>
        </w:numPr>
        <w:spacing w:line="360" w:lineRule="auto"/>
        <w:ind w:leftChars="0" w:firstLine="420" w:firstLine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首先是双方通信的连接：服务端B监听连接，当客户端A发送连接请求，B监听到请求时，连接成功，连接成功后首先互通双方的名称。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Chars="0" w:firstLine="42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交换密钥的过程：A用B的RSA公钥，利用RSA加密算法对AES会话密钥key1加密，并发送给B。B接收到加密的消息后，用自己的RSA私钥，利用RSA解密算法进行解密，获得AES会话密钥key1。B用AES会话密钥key1，利用AES加密算法加密“OK”，将加密后的消息发送给A。A用key1利用AES解密算法解密后，获得消息“OK”，双方交换密钥的过程结束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ind w:leftChars="0" w:firstLine="42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双方通信程序：双方的通信发送消息和接收消息的流程是一样的。都是在主程序中设置一个while循环进行发送消息，并增加一个接收消息的线程，接收消息的线程中也是一个while循环不断循环来接收消息。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发送消息：在while循环中，检测键盘输入消息，输入消息可以是大写字母小写字母或者数字。之后将输入的消息转为16进制数字，并利用AES算法，使用会话密钥key1进行加密，将加密后的16进制密文转化为字符串，并进行发送。如果键盘输入的消息为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exit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，那么程序在3秒之后断开连接，并退出主程序。客户端A的发送消息的主线程如下图所示：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057140" cy="5615305"/>
            <wp:effectExtent l="0" t="0" r="635" b="4445"/>
            <wp:docPr id="3" name="图片 3" descr="48049716d9f1c24e9124b85d71c0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8049716d9f1c24e9124b85d71c0d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接收消息：在接收消息的线程中，有一个while循环不断的循环检测是否有消息接收。将接收到的消息，先从字符串类型转化为16进制数字，再利用AES算法，使用会话密钥key1进行解密，将解密后的16进制数字明文转化为字符串，获得真实的消息。输出对方的名称+真实的消息。如果解密并转化后的字符串是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exit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，则输出提示“对方已断开连接”，并退出接收消息线程（实际上当知道对方断开连接后，这边也输入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exit</w:t>
      </w: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，于是再主程序中，过3秒后断开连接，退出主程序）。客户端A的接收消息的线程如下图所示：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600700" cy="5570220"/>
            <wp:effectExtent l="0" t="0" r="0" b="1905"/>
            <wp:docPr id="2" name="图片 2" descr="6819397b8502a8f8eddcdca94b9b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19397b8502a8f8eddcdca94b9be4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宋体" w:hAnsi="宋体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三、结果展示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程序开始，展示双方知道的信息，并输入自己的名称。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客户端A展示如下：首先，知道的信息有B的RSA公钥和自己的RSA公钥私钥，以及AES会话密钥，输入完名称后，向服务端发送连接请求，连接成功后向B发送用B的RSA公钥加密后的AES会话密钥。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617210" cy="2707640"/>
            <wp:effectExtent l="0" t="0" r="2540" b="6985"/>
            <wp:docPr id="4" name="图片 4" descr="f3fc183fe957f3bc092a407de6b70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fc183fe957f3bc092a407de6b70a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服务端B展示如下：知道自己的RSA公钥私钥，知道客户端A的RSA公钥，在输入完名称后，监听连接，连接成功后，接收来自A发送的RSA加密后的AES会话密钥，利用自己的RSA私钥解密后，获得AES会话密钥内容。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607050" cy="2212975"/>
            <wp:effectExtent l="0" t="0" r="3175" b="6350"/>
            <wp:docPr id="5" name="图片 5" descr="540a0ec6a79f0a5ab34efc8fd31a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40a0ec6a79f0a5ab34efc8fd31a09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服务端B，输入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OK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，发送时使用AES进行加密：上半部分展示为服务端B，下半部分展示为客户端A。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9865" cy="1691640"/>
            <wp:effectExtent l="0" t="0" r="6985" b="3810"/>
            <wp:docPr id="6" name="图片 6" descr="cf6a91d36a6d0fab21d79ab17678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f6a91d36a6d0fab21d79ab176781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通信内容展示：上半部分展示为服务端B，下半部分展示为客户端A。客户端A这边输入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hello123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,AES加密后发送。服务端B接收到消息，解密得到信息。B输入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hihahahaha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，AES加密后发送。客户端A接收到消息，解密得到信息。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6690" cy="2236470"/>
            <wp:effectExtent l="0" t="0" r="635" b="1905"/>
            <wp:docPr id="7" name="图片 7" descr="78ea4a69ada8b19b60e48b3e16ee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8ea4a69ada8b19b60e48b3e16ee78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退出程序：一方输入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exit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信息，另一方接收后知道对方下线，也输入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exit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退出程序。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客户端A先输入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exit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2405" cy="709295"/>
            <wp:effectExtent l="0" t="0" r="4445" b="5080"/>
            <wp:docPr id="8" name="图片 8" descr="776bbc733e35b1b46926f39d61d7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6bbc733e35b1b46926f39d61d7c9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服务端B也输入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exit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: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72405" cy="1076325"/>
            <wp:effectExtent l="0" t="0" r="4445" b="0"/>
            <wp:docPr id="9" name="图片 9" descr="c20576daaa17c3d49e1c8e0fe938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20576daaa17c3d49e1c8e0fe938de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06CA9"/>
    <w:multiLevelType w:val="singleLevel"/>
    <w:tmpl w:val="81D06CA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0951AB4"/>
    <w:multiLevelType w:val="singleLevel"/>
    <w:tmpl w:val="B0951AB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460735"/>
    <w:multiLevelType w:val="singleLevel"/>
    <w:tmpl w:val="E74607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184C809"/>
    <w:multiLevelType w:val="singleLevel"/>
    <w:tmpl w:val="1184C80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4D7465D"/>
    <w:multiLevelType w:val="singleLevel"/>
    <w:tmpl w:val="44D7465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61A93CD9"/>
    <w:rsid w:val="045D1075"/>
    <w:rsid w:val="04E71C21"/>
    <w:rsid w:val="05571F68"/>
    <w:rsid w:val="1BD47E3F"/>
    <w:rsid w:val="1C5812F3"/>
    <w:rsid w:val="22B84CAD"/>
    <w:rsid w:val="22F90A2E"/>
    <w:rsid w:val="29C92980"/>
    <w:rsid w:val="30900E6F"/>
    <w:rsid w:val="31D35AF2"/>
    <w:rsid w:val="32D66E37"/>
    <w:rsid w:val="336C033A"/>
    <w:rsid w:val="33BE0FB4"/>
    <w:rsid w:val="38E05A82"/>
    <w:rsid w:val="3AE16EA0"/>
    <w:rsid w:val="3D816F09"/>
    <w:rsid w:val="3EFA4FF3"/>
    <w:rsid w:val="42001F92"/>
    <w:rsid w:val="430F539D"/>
    <w:rsid w:val="453B6F34"/>
    <w:rsid w:val="4FE50041"/>
    <w:rsid w:val="4FEF6B40"/>
    <w:rsid w:val="516604DA"/>
    <w:rsid w:val="517F39A6"/>
    <w:rsid w:val="52291B63"/>
    <w:rsid w:val="53906FC1"/>
    <w:rsid w:val="54BD559D"/>
    <w:rsid w:val="564B43CE"/>
    <w:rsid w:val="5B0A54B9"/>
    <w:rsid w:val="61391D47"/>
    <w:rsid w:val="614C225D"/>
    <w:rsid w:val="61A93CD9"/>
    <w:rsid w:val="629F661D"/>
    <w:rsid w:val="62AA3C19"/>
    <w:rsid w:val="66E9725B"/>
    <w:rsid w:val="6A093AE3"/>
    <w:rsid w:val="6FCF05B1"/>
    <w:rsid w:val="73B54B32"/>
    <w:rsid w:val="7CAF439A"/>
    <w:rsid w:val="7D3C0648"/>
    <w:rsid w:val="7DB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2023-01-04T14:31:00Z</dcterms:created>
  <dc:creator>栀恋°</dc:creator>
  <cp:lastModifiedBy>栀恋°</cp:lastModifiedBy>
  <dcterms:modified xsi:type="dcterms:W3CDTF">2023-02-07T04:27:49Z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84B3F716D2D44C7788A876D46D9F3D3F</vt:lpwstr>
  </property>
</Properties>
</file>