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 3-3 基于UDP设计可靠传输协议并实现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拥塞控制实现算法——new reno算法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算法原理：在已有的程序上，若要实现拥塞控制，只需要在发送端（客户端）接收ACK消息时，以及超时重传时加上窗口的变化即可。具体地：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</w:t>
      </w:r>
      <w:r>
        <w:rPr>
          <w:rFonts w:hint="default"/>
          <w:sz w:val="24"/>
          <w:szCs w:val="24"/>
          <w:lang w:val="en-US" w:eastAsia="zh-CN"/>
        </w:rPr>
        <w:t>慢启动阶段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</w:t>
      </w:r>
      <w:r>
        <w:rPr>
          <w:rFonts w:hint="default"/>
          <w:sz w:val="24"/>
          <w:szCs w:val="24"/>
          <w:lang w:val="en-US" w:eastAsia="zh-CN"/>
        </w:rPr>
        <w:t>实现方法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初始化拥塞窗口：cwnd=1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每接收到一个 ACK，cwnd 增 1</w:t>
      </w:r>
      <w:r>
        <w:rPr>
          <w:rFonts w:hint="eastAsia"/>
          <w:sz w:val="24"/>
          <w:szCs w:val="24"/>
          <w:lang w:val="en-US" w:eastAsia="zh-CN"/>
        </w:rPr>
        <w:t>（每个RTT，cwnd翻倍）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</w:t>
      </w:r>
      <w:r>
        <w:rPr>
          <w:rFonts w:hint="default"/>
          <w:sz w:val="24"/>
          <w:szCs w:val="24"/>
          <w:lang w:val="en-US" w:eastAsia="zh-CN"/>
        </w:rPr>
        <w:t>进入时机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连接初始建立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报文段超时未得到确认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</w:t>
      </w:r>
      <w:r>
        <w:rPr>
          <w:rFonts w:hint="default"/>
          <w:sz w:val="24"/>
          <w:szCs w:val="24"/>
          <w:lang w:val="en-US" w:eastAsia="zh-CN"/>
        </w:rPr>
        <w:t>拥塞避免阶段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</w:t>
      </w:r>
      <w:r>
        <w:rPr>
          <w:rFonts w:hint="default"/>
          <w:sz w:val="24"/>
          <w:szCs w:val="24"/>
          <w:lang w:val="en-US" w:eastAsia="zh-CN"/>
        </w:rPr>
        <w:t>实现方法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每个 RTT，cwnd 增加 1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</w:t>
      </w:r>
      <w:r>
        <w:rPr>
          <w:rFonts w:hint="default"/>
          <w:sz w:val="24"/>
          <w:szCs w:val="24"/>
          <w:lang w:val="en-US" w:eastAsia="zh-CN"/>
        </w:rPr>
        <w:t>进入时机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cwnd 增长到阈值时，慢启动阶段结束，进入拥塞避免阶段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</w:t>
      </w:r>
      <w:r>
        <w:rPr>
          <w:rFonts w:hint="eastAsia"/>
          <w:sz w:val="24"/>
          <w:szCs w:val="24"/>
          <w:lang w:val="en-US" w:eastAsia="zh-CN"/>
        </w:rPr>
        <w:t>快速阶段接收到新的ACK时，且发送的消息已经全部得到确认，进入拥塞避免阶段。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</w:t>
      </w:r>
      <w:r>
        <w:rPr>
          <w:rFonts w:hint="default"/>
          <w:sz w:val="24"/>
          <w:szCs w:val="24"/>
          <w:lang w:val="en-US" w:eastAsia="zh-CN"/>
        </w:rPr>
        <w:t>快速恢复阶段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</w:t>
      </w:r>
      <w:r>
        <w:rPr>
          <w:rFonts w:hint="default"/>
          <w:sz w:val="24"/>
          <w:szCs w:val="24"/>
          <w:lang w:val="en-US" w:eastAsia="zh-CN"/>
        </w:rPr>
        <w:t>实现方法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阈值 ssthresh 变成窗口大小 cwnd 的一半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cwnd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=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ssthresh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+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3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此后每收到一个重复的 ACK，cwnd 增加 1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</w:t>
      </w:r>
      <w:r>
        <w:rPr>
          <w:rFonts w:hint="default"/>
          <w:sz w:val="24"/>
          <w:szCs w:val="24"/>
          <w:lang w:val="en-US" w:eastAsia="zh-CN"/>
        </w:rPr>
        <w:t>进入时机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 收到三次重复 ACK 后，进入快速恢复阶段</w:t>
      </w:r>
    </w:p>
    <w:p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从快速恢复阶段到其他阶段：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∗收到新的 ACK 后</w:t>
      </w:r>
      <w:r>
        <w:rPr>
          <w:rFonts w:hint="eastAsia"/>
          <w:sz w:val="24"/>
          <w:szCs w:val="24"/>
          <w:lang w:val="en-US" w:eastAsia="zh-CN"/>
        </w:rPr>
        <w:t>，如果发送的消息已经全部得到确认，</w:t>
      </w:r>
      <w:r>
        <w:rPr>
          <w:rFonts w:hint="default"/>
          <w:sz w:val="24"/>
          <w:szCs w:val="24"/>
          <w:lang w:val="en-US" w:eastAsia="zh-CN"/>
        </w:rPr>
        <w:t>进入拥塞避免阶段</w:t>
      </w:r>
      <w:r>
        <w:rPr>
          <w:rFonts w:hint="eastAsia"/>
          <w:sz w:val="24"/>
          <w:szCs w:val="24"/>
          <w:lang w:val="en-US" w:eastAsia="zh-CN"/>
        </w:rPr>
        <w:t>；如果没有所有发送的消息都得到确认，维持快速恢复状态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∗超时进入慢启动阶段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另外，除了拥塞控制，实际应用中应还有流量控制的最大窗口通告，因此，在程序中，我们设流量控制通告的最大窗口为20，如果拥塞控制增长到窗口大于20时，取二者较小值，也就是20。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程序设计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首先添加几个全局变量进行拥塞控制：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8595" cy="707390"/>
            <wp:effectExtent l="0" t="0" r="8255" b="6985"/>
            <wp:docPr id="13" name="图片 13" descr="23fcb05ea7460bbc401453900d8e8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3fcb05ea7460bbc401453900d8e8e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当接收到新的正确的ACK时，三个阶段，对应不同的操作：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135" cy="4075430"/>
            <wp:effectExtent l="0" t="0" r="5715" b="1270"/>
            <wp:docPr id="10" name="图片 10" descr="f051321d3a268669fbc30fb10c3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051321d3a268669fbc30fb10c337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收到重复的ACK时，三个阶段对应不同操作：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177155" cy="2443480"/>
            <wp:effectExtent l="0" t="0" r="4445" b="4445"/>
            <wp:docPr id="11" name="图片 11" descr="a1ef5ad997a7a51b85c323a0d774e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1ef5ad997a7a51b85c323a0d774ec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超时重传时操作：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495550" cy="1224280"/>
            <wp:effectExtent l="0" t="0" r="0" b="4445"/>
            <wp:docPr id="12" name="图片 12" descr="60ef0e90f4e5510f8cfcc5e9eee6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0ef0e90f4e5510f8cfcc5e9eee6e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</w:t>
      </w:r>
    </w:p>
    <w:p>
      <w:pPr>
        <w:numPr>
          <w:ilvl w:val="0"/>
          <w:numId w:val="4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刚开始慢启动阶段：左边为客户端，右边为服务器。看到cwnd每次接收完ACK以后加1，ssthresh初始为16。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0500" cy="3682365"/>
            <wp:effectExtent l="0" t="0" r="6350" b="3810"/>
            <wp:docPr id="1" name="图片 1" descr="3d9a088b0613a8b60ed0ca25b8c2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d9a088b0613a8b60ed0ca25b8c23d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拥塞避免阶段：左边客户端，右边服务器。可以看到cwnd每次不再加1，而是小数。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040" cy="2413000"/>
            <wp:effectExtent l="0" t="0" r="3810" b="6350"/>
            <wp:docPr id="2" name="图片 2" descr="4328a7bec41622752265184f39caf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328a7bec41622752265184f39caf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3、设置流量控制通告的窗口最大为20，因此，当拥塞控制窗口超过20时，要取较小值也就是20整并且不能再增加。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499995"/>
            <wp:effectExtent l="0" t="0" r="6985" b="5080"/>
            <wp:docPr id="3" name="图片 3" descr="d0eb1fb568f95b64fc1c489642217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0eb1fb568f95b64fc1c4896422176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4、设置了接收端（服务器端）丢包，发送端这边显示如左图，在显示几次序号错误后，进行了超时重传，并且ssthresh变成cwnd的一半，cwnd也从1开始，然后进入了慢启动阶段。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135" cy="2595880"/>
            <wp:effectExtent l="0" t="0" r="5715" b="4445"/>
            <wp:docPr id="4" name="图片 4" descr="1f4b62503e0923122fa662f413f18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f4b62503e0923122fa662f413f184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5、文件1.jpg传输完成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960" cy="1153160"/>
            <wp:effectExtent l="0" t="0" r="8890" b="8890"/>
            <wp:docPr id="5" name="图片 5" descr="9d010c8f320fb30ab65ab312e9a3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d010c8f320fb30ab65ab312e9a398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文件2.jpg传输完成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230" cy="1597660"/>
            <wp:effectExtent l="0" t="0" r="7620" b="2540"/>
            <wp:docPr id="6" name="图片 6" descr="5a1d34a234d147f2f4f8800216627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a1d34a234d147f2f4f8800216627f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文件3.jpg传输完成</w:t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2405" cy="1227455"/>
            <wp:effectExtent l="0" t="0" r="4445" b="1270"/>
            <wp:docPr id="7" name="图片 7" descr="311b35d04290760b107dbf35c7ad4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11b35d04290760b107dbf35c7ad4a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文件helloworld.txt传输完成</w:t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960" cy="1492250"/>
            <wp:effectExtent l="0" t="0" r="8890" b="3175"/>
            <wp:docPr id="8" name="图片 8" descr="4a83d0dfcf4257fac21e28375a316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a83d0dfcf4257fac21e28375a316b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3C07E0"/>
    <w:multiLevelType w:val="singleLevel"/>
    <w:tmpl w:val="C03C07E0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D8A18639"/>
    <w:multiLevelType w:val="singleLevel"/>
    <w:tmpl w:val="D8A18639"/>
    <w:lvl w:ilvl="0" w:tentative="0">
      <w:start w:val="6"/>
      <w:numFmt w:val="decimal"/>
      <w:suff w:val="nothing"/>
      <w:lvlText w:val="%1、"/>
      <w:lvlJc w:val="left"/>
    </w:lvl>
  </w:abstractNum>
  <w:abstractNum w:abstractNumId="2">
    <w:nsid w:val="E6B9BD6F"/>
    <w:multiLevelType w:val="singleLevel"/>
    <w:tmpl w:val="E6B9BD6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35DE489"/>
    <w:multiLevelType w:val="singleLevel"/>
    <w:tmpl w:val="F35DE489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34404AA9"/>
    <w:multiLevelType w:val="singleLevel"/>
    <w:tmpl w:val="34404AA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3ODk1ODg1NjliNjNiYzNmYzQyMTVlYmUyYjI4MTcifQ=="/>
    <w:docVar w:name="KSO_WPS_MARK_KEY" w:val="a11fbe9e-5fa1-4893-b979-4ac254315853"/>
  </w:docVars>
  <w:rsids>
    <w:rsidRoot w:val="5DA0268B"/>
    <w:rsid w:val="007869EF"/>
    <w:rsid w:val="007D5382"/>
    <w:rsid w:val="030B6598"/>
    <w:rsid w:val="06B37672"/>
    <w:rsid w:val="09336848"/>
    <w:rsid w:val="0D734F62"/>
    <w:rsid w:val="0E9822B2"/>
    <w:rsid w:val="0F987405"/>
    <w:rsid w:val="14A70518"/>
    <w:rsid w:val="1867206B"/>
    <w:rsid w:val="18DA17E7"/>
    <w:rsid w:val="1923714A"/>
    <w:rsid w:val="19AA66B3"/>
    <w:rsid w:val="26105F33"/>
    <w:rsid w:val="27F526CE"/>
    <w:rsid w:val="299A404E"/>
    <w:rsid w:val="2C566419"/>
    <w:rsid w:val="30EC7D65"/>
    <w:rsid w:val="39670162"/>
    <w:rsid w:val="3AFE2AA2"/>
    <w:rsid w:val="41E73751"/>
    <w:rsid w:val="439A57E2"/>
    <w:rsid w:val="515C5E23"/>
    <w:rsid w:val="57E436D0"/>
    <w:rsid w:val="5DA0268B"/>
    <w:rsid w:val="5F9F5213"/>
    <w:rsid w:val="62554A3A"/>
    <w:rsid w:val="62DD78E6"/>
    <w:rsid w:val="6B1364F3"/>
    <w:rsid w:val="6B8F25DF"/>
    <w:rsid w:val="6BE537F9"/>
    <w:rsid w:val="6C5F6456"/>
    <w:rsid w:val="6FD67371"/>
    <w:rsid w:val="700A26C8"/>
    <w:rsid w:val="75077158"/>
    <w:rsid w:val="75EF25B9"/>
    <w:rsid w:val="786B3449"/>
    <w:rsid w:val="7B89704B"/>
    <w:rsid w:val="7E26070B"/>
    <w:rsid w:val="7FA3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2022-12-29T09:23:00Z</dcterms:created>
  <dc:creator>栀恋°</dc:creator>
  <cp:lastModifiedBy>栀恋°</cp:lastModifiedBy>
  <dcterms:modified xsi:type="dcterms:W3CDTF">2023-02-07T04:07:11Z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E368E7DBED0447EBB9A2F4FCE75A2C4D</vt:lpwstr>
  </property>
</Properties>
</file>