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webApi第五天--事件详解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（事件这部分的主要内容 事件的绑定形式  事件对象  事件流的三个阶段（事件冒泡 事件目标 事件捕获）键盘事件  事件的默认行为  事件拖拽）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事件冒泡：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事件冒泡概念</w:t>
      </w:r>
      <w:r>
        <w:rPr>
          <w:rFonts w:hint="eastAsia"/>
          <w:lang w:val="en-US" w:eastAsia="zh-CN"/>
        </w:rPr>
        <w:t>：（和html嵌套结构有关系）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当一个对象身上发生一个事件（单击事件 鼠标移上事件）的时候，它本身执行完这个事件以后，会继续向上（向父级们）传递该事件，不断向上传递，直到window为止；在传递过程中 不管父级有没有做事情，它都会收到下面传上来的事件；这样一个事件传递的机制：冒泡机制（w3c定义的一种理论规范）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事件冒泡到底好还是不好？有好也有坏处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案例1：分享到（利用事件冒泡 将子元素的事件交给父元素去做）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案例2：下拉菜单展开收缩 （我们需要阻止事件冒泡）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如果阻止：在你不希望它冒泡的那个事件触发函数里面 使用</w:t>
      </w:r>
    </w:p>
    <w:p>
      <w:pPr>
        <w:numPr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(这里的ev必须是兼容后的事件对象)</w:t>
      </w:r>
      <w:r>
        <w:rPr>
          <w:rFonts w:hint="eastAsia"/>
          <w:b/>
          <w:bCs/>
          <w:color w:val="FF0000"/>
          <w:lang w:val="en-US" w:eastAsia="zh-CN"/>
        </w:rPr>
        <w:t>ev.cancelBubble = true;</w:t>
      </w:r>
      <w:r>
        <w:rPr>
          <w:rFonts w:hint="eastAsia"/>
          <w:lang w:val="en-US" w:eastAsia="zh-CN"/>
        </w:rPr>
        <w:t xml:space="preserve"> 阻止事件冒泡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原理：利用事件冒泡机制，将子元素们的事件委托给父级来代理执行，通过判断事件源，从而做事情，这样做的好处，不需要关系父级内部元素如果变化，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对于内部子元素动态变化尤其适用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案例：留言框删除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事件流--事件捕获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事件捕获概念：事件传递的过程是从外往里 （IE浏览器不支持事件捕获） 标准浏览器支持事件捕获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演示画图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 和 attachEvent 对于捕获的支持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代码执行顺序和书写顺序无关和事件流的顺序有关 （代码演示）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事件流（三个阶段）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事件捕获----&gt;事件目标----&gt;事件冒泡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总结一下我们目前常用的事件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关于js中一些尺寸问题：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页面可视区域的宽高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document.documentElement.clientWidth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document.documentElement.clientHeight</w:t>
      </w:r>
    </w:p>
    <w:p>
      <w:pPr>
        <w:numPr>
          <w:numId w:val="0"/>
        </w:numPr>
        <w:tabs>
          <w:tab w:val="left" w:pos="840"/>
        </w:tabs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color w:val="FF0000"/>
          <w:lang w:val="en-US" w:eastAsia="zh-CN"/>
        </w:rPr>
        <w:t xml:space="preserve">.offsetParent </w:t>
      </w:r>
      <w:r>
        <w:rPr>
          <w:rFonts w:hint="eastAsia"/>
          <w:lang w:val="en-US" w:eastAsia="zh-CN"/>
        </w:rPr>
        <w:t xml:space="preserve"> 找到距离A最近的具有定位属性的父级，如果没有直接指向body   以及  </w:t>
      </w:r>
      <w:r>
        <w:rPr>
          <w:rFonts w:hint="eastAsia"/>
          <w:color w:val="FF0000"/>
          <w:lang w:val="en-US" w:eastAsia="zh-CN"/>
        </w:rPr>
        <w:t xml:space="preserve">offsetLeft  offsetTop </w:t>
      </w:r>
      <w:r>
        <w:rPr>
          <w:rFonts w:hint="eastAsia"/>
          <w:lang w:val="en-US" w:eastAsia="zh-CN"/>
        </w:rPr>
        <w:t xml:space="preserve">  这两个属性 要去参考它的offsetParent ，相对于offsetParent的左侧偏移量和顶部偏移量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offsetWidth  offsetHeight</w:t>
      </w:r>
      <w:r>
        <w:rPr>
          <w:rFonts w:hint="eastAsia"/>
          <w:lang w:val="en-US" w:eastAsia="zh-CN"/>
        </w:rPr>
        <w:t xml:space="preserve"> 这两个属性 直接可以获取元素的实际的宽/高 + 左右/上下 padding + 左右/上下 border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clientLeft   clientTop 盒子内部距离外部的偏移量（边框厚度） 实际效果就是一个边框距离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lientWidth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clientHeight</w:t>
      </w:r>
      <w:r>
        <w:rPr>
          <w:rFonts w:hint="eastAsia"/>
          <w:lang w:val="en-US" w:eastAsia="zh-CN"/>
        </w:rPr>
        <w:t xml:space="preserve">这两个属性 直接可以获取元素的实际的宽/高 + 左右/上下 padding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scrollLeft   scrollTop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如果获取的是页面的滚动条垂直滚动距离需要兼容一下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scrollT = document.documentElement.scrollTop || document.body.scrollTop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  普通元素.scrollTop   可以设置也可以获取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scrollWidth   scrollHeight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keydown    keyup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辅助键 ctrlKey altKey shiftKey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qq发送信息案例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键盘控制小飞机走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进阶版 小飞机可以斜着走 以及限制范围</w:t>
      </w: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事件的默认行为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浏览器的默认行为：空格 图片的拖拽  右键菜单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 以及其他的方法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 自定义右键菜单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事件拖拽：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Div拖拽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图片拖拽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作业：放大镜案例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8891"/>
    <w:multiLevelType w:val="multilevel"/>
    <w:tmpl w:val="59C2889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28E42"/>
    <w:multiLevelType w:val="multilevel"/>
    <w:tmpl w:val="59C28E42"/>
    <w:lvl w:ilvl="0" w:tentative="0">
      <w:start w:val="5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41C4"/>
    <w:rsid w:val="014100D6"/>
    <w:rsid w:val="01D6214B"/>
    <w:rsid w:val="02072C55"/>
    <w:rsid w:val="038806FC"/>
    <w:rsid w:val="03882D51"/>
    <w:rsid w:val="044D0068"/>
    <w:rsid w:val="045C1F9F"/>
    <w:rsid w:val="047E34C6"/>
    <w:rsid w:val="0484145F"/>
    <w:rsid w:val="0495725B"/>
    <w:rsid w:val="087D0711"/>
    <w:rsid w:val="0883025F"/>
    <w:rsid w:val="08A20064"/>
    <w:rsid w:val="0B3C700A"/>
    <w:rsid w:val="0C591678"/>
    <w:rsid w:val="0C6453D2"/>
    <w:rsid w:val="0CC9303F"/>
    <w:rsid w:val="0E107CC6"/>
    <w:rsid w:val="0EFC624C"/>
    <w:rsid w:val="0F6E3C99"/>
    <w:rsid w:val="105C18BC"/>
    <w:rsid w:val="10851271"/>
    <w:rsid w:val="11400E2F"/>
    <w:rsid w:val="12076992"/>
    <w:rsid w:val="128771B1"/>
    <w:rsid w:val="1291704C"/>
    <w:rsid w:val="12EF5F85"/>
    <w:rsid w:val="13367E49"/>
    <w:rsid w:val="13FB096A"/>
    <w:rsid w:val="141647C9"/>
    <w:rsid w:val="149F250E"/>
    <w:rsid w:val="16065FD6"/>
    <w:rsid w:val="16554246"/>
    <w:rsid w:val="16864E53"/>
    <w:rsid w:val="17B5389C"/>
    <w:rsid w:val="188679A7"/>
    <w:rsid w:val="19C95193"/>
    <w:rsid w:val="1A577908"/>
    <w:rsid w:val="1C251A63"/>
    <w:rsid w:val="1C490C4E"/>
    <w:rsid w:val="1CD4261C"/>
    <w:rsid w:val="1E110866"/>
    <w:rsid w:val="1E202D78"/>
    <w:rsid w:val="1E463F8F"/>
    <w:rsid w:val="1F1329BF"/>
    <w:rsid w:val="1F3E1E82"/>
    <w:rsid w:val="20E74515"/>
    <w:rsid w:val="21961EE9"/>
    <w:rsid w:val="248528DF"/>
    <w:rsid w:val="24A409DC"/>
    <w:rsid w:val="24E75EAC"/>
    <w:rsid w:val="24F607C4"/>
    <w:rsid w:val="25670228"/>
    <w:rsid w:val="27497C41"/>
    <w:rsid w:val="281B3440"/>
    <w:rsid w:val="28284E38"/>
    <w:rsid w:val="28EE4A17"/>
    <w:rsid w:val="32442738"/>
    <w:rsid w:val="32875DEF"/>
    <w:rsid w:val="334C50E0"/>
    <w:rsid w:val="34603AEC"/>
    <w:rsid w:val="3518256D"/>
    <w:rsid w:val="356328F0"/>
    <w:rsid w:val="362D365A"/>
    <w:rsid w:val="36361DF3"/>
    <w:rsid w:val="3677101E"/>
    <w:rsid w:val="36BE54BE"/>
    <w:rsid w:val="36EA39B2"/>
    <w:rsid w:val="37971783"/>
    <w:rsid w:val="38365E94"/>
    <w:rsid w:val="385A0952"/>
    <w:rsid w:val="3A4B531E"/>
    <w:rsid w:val="3A866317"/>
    <w:rsid w:val="3AB96A76"/>
    <w:rsid w:val="3CDA4039"/>
    <w:rsid w:val="3D1A4035"/>
    <w:rsid w:val="3DE11CE4"/>
    <w:rsid w:val="3DEB2A99"/>
    <w:rsid w:val="3E3F38F3"/>
    <w:rsid w:val="3E8E7370"/>
    <w:rsid w:val="405C6907"/>
    <w:rsid w:val="411B30B0"/>
    <w:rsid w:val="41ED4578"/>
    <w:rsid w:val="422E317B"/>
    <w:rsid w:val="42786E2A"/>
    <w:rsid w:val="42AC1927"/>
    <w:rsid w:val="43283BB9"/>
    <w:rsid w:val="433543F8"/>
    <w:rsid w:val="45E82608"/>
    <w:rsid w:val="46C42726"/>
    <w:rsid w:val="47503B66"/>
    <w:rsid w:val="47BB7ABB"/>
    <w:rsid w:val="485B5D69"/>
    <w:rsid w:val="48C6217E"/>
    <w:rsid w:val="49031F75"/>
    <w:rsid w:val="49BA7CDF"/>
    <w:rsid w:val="49C64328"/>
    <w:rsid w:val="4DFE338F"/>
    <w:rsid w:val="4F8756F3"/>
    <w:rsid w:val="5049235F"/>
    <w:rsid w:val="5100569A"/>
    <w:rsid w:val="52EF5257"/>
    <w:rsid w:val="54A773BA"/>
    <w:rsid w:val="560116E0"/>
    <w:rsid w:val="56756B9A"/>
    <w:rsid w:val="570F64B4"/>
    <w:rsid w:val="57306877"/>
    <w:rsid w:val="57D91976"/>
    <w:rsid w:val="587F3B51"/>
    <w:rsid w:val="59300248"/>
    <w:rsid w:val="59CF44A6"/>
    <w:rsid w:val="5A7F02C7"/>
    <w:rsid w:val="5D330ED1"/>
    <w:rsid w:val="5E273F07"/>
    <w:rsid w:val="5F1902A7"/>
    <w:rsid w:val="5F95559B"/>
    <w:rsid w:val="603904B1"/>
    <w:rsid w:val="61131773"/>
    <w:rsid w:val="618B0E52"/>
    <w:rsid w:val="62F16D64"/>
    <w:rsid w:val="649E3F36"/>
    <w:rsid w:val="64DB5B84"/>
    <w:rsid w:val="64F84612"/>
    <w:rsid w:val="663C5099"/>
    <w:rsid w:val="667472C3"/>
    <w:rsid w:val="676A5CAB"/>
    <w:rsid w:val="67B13CD1"/>
    <w:rsid w:val="67C0068E"/>
    <w:rsid w:val="6BBB542D"/>
    <w:rsid w:val="6C590ED2"/>
    <w:rsid w:val="6CA67F59"/>
    <w:rsid w:val="6F106712"/>
    <w:rsid w:val="6F585ED4"/>
    <w:rsid w:val="6F8E6BD5"/>
    <w:rsid w:val="72D53B85"/>
    <w:rsid w:val="72EC502C"/>
    <w:rsid w:val="734D32A9"/>
    <w:rsid w:val="741E7C40"/>
    <w:rsid w:val="757C3669"/>
    <w:rsid w:val="75E85407"/>
    <w:rsid w:val="764C3F71"/>
    <w:rsid w:val="766D4853"/>
    <w:rsid w:val="78956CF2"/>
    <w:rsid w:val="78C37E54"/>
    <w:rsid w:val="78F056ED"/>
    <w:rsid w:val="79095D93"/>
    <w:rsid w:val="79233460"/>
    <w:rsid w:val="79A5168B"/>
    <w:rsid w:val="7B43170C"/>
    <w:rsid w:val="7C7F5467"/>
    <w:rsid w:val="7C836765"/>
    <w:rsid w:val="7D6B74FF"/>
    <w:rsid w:val="7F3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2017-09-21T10:07:05Z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