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最近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app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开发产品提出了一个需求是，需要动态更改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内容字体的大小，比如设定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只有一行，宽度只有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200dp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，内容超过这个之后就缩小字体显示，只能能将字体都显示完全；好吧，其实就是动态更改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的字体大小，当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的内容比较多时缩小显示，当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的内容比较少时正常显示。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自己做的话比较费劲，在晚上找了一圈之后发现了一个比较不错的框架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:android-autofittextview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地址：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https://github.com/grantland/android-autofittextview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具体的使用方式可以在其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github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网址上参考；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这里看一下例子展示：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）当文字字数比较少的时候：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3476625" cy="1219200"/>
            <wp:effectExtent l="19050" t="0" r="9525" b="0"/>
            <wp:docPr id="1" name="图片 1" descr="http://img.blog.csdn.net/2016012719425001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2719425001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）当文字字数比较多的时候：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3486150" cy="1209675"/>
            <wp:effectExtent l="19050" t="0" r="0" b="0"/>
            <wp:docPr id="2" name="图片 2" descr="http://img.blog.csdn.net/2016012719432875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12719432875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3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）当文字字数再多的时候：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3476625" cy="1171575"/>
            <wp:effectExtent l="19050" t="0" r="9525" b="0"/>
            <wp:docPr id="3" name="图片 3" descr="http://img.blog.csdn.net/2016012719523321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12719523321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可以看出来：当文字没有填充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完全时显示的就是默认的字体，当文字能够完全填充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并且一行显示不下时，他会默认的缩小文字的字体，当文字再多时，他会默认在末尾省略。。。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原理：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查看该开源项目的具体实现：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9763125" cy="3057525"/>
            <wp:effectExtent l="19050" t="0" r="9525" b="0"/>
            <wp:docPr id="4" name="图片 4" descr="http://img.blog.csdn.net/201606171012082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6171012082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里面的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AutoTextView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就是具体实现动态更改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字体大小的组件，大概看了一下源码，主要是自定义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并继承系统的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TextView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，然后在绘制组件的时候根据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getMaxLines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方法获取内容的行数若内容的行数大于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，则缩小文字的字体，然后在尝试获取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getMaxLines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方法，若内容的行数还是大于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，则据悉缩小文字的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lastRenderedPageBreak/>
        <w:t>字体，直到内容能够一行显示或者是字体缩小大一定的大小，这时候若缩小到一定的大小还是不能一行显示，则尾部省略。。。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E11BC8" w:rsidRPr="00E11BC8" w:rsidRDefault="00E11BC8" w:rsidP="00E11BC8">
      <w:pPr>
        <w:shd w:val="clear" w:color="auto" w:fill="FFFFFF"/>
        <w:adjustRightInd/>
        <w:snapToGrid/>
        <w:spacing w:after="0" w:line="390" w:lineRule="atLeast"/>
        <w:outlineLvl w:val="4"/>
        <w:rPr>
          <w:rFonts w:ascii="Arial" w:eastAsia="宋体" w:hAnsi="Arial" w:cs="Arial"/>
          <w:b/>
          <w:bCs/>
          <w:color w:val="333333"/>
          <w:sz w:val="20"/>
          <w:szCs w:val="20"/>
        </w:rPr>
      </w:pPr>
      <w:bookmarkStart w:id="0" w:name="t0"/>
      <w:bookmarkEnd w:id="0"/>
      <w:r w:rsidRPr="00E11BC8">
        <w:rPr>
          <w:rFonts w:ascii="Arial" w:eastAsia="宋体" w:hAnsi="Arial" w:cs="Arial"/>
          <w:color w:val="333333"/>
          <w:sz w:val="27"/>
          <w:szCs w:val="27"/>
        </w:rPr>
        <w:t>产品中有一个需求是根据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TextVIew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显示的内容的大小设置字体大小：</w:t>
      </w:r>
    </w:p>
    <w:p w:rsidR="00E11BC8" w:rsidRPr="00E11BC8" w:rsidRDefault="00E11BC8" w:rsidP="00E11BC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11BC8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E11BC8">
        <w:rPr>
          <w:rFonts w:ascii="Verdana" w:eastAsia="宋体" w:hAnsi="Verdana" w:cs="Consolas"/>
          <w:color w:val="C0C0C0"/>
          <w:sz w:val="14"/>
        </w:rPr>
        <w:t> </w:t>
      </w:r>
      <w:hyperlink r:id="rId9" w:tooltip="view plain" w:history="1">
        <w:r w:rsidRPr="00E11BC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E11BC8">
        <w:rPr>
          <w:rFonts w:ascii="Verdana" w:eastAsia="宋体" w:hAnsi="Verdana" w:cs="Consolas"/>
          <w:color w:val="C0C0C0"/>
          <w:sz w:val="14"/>
        </w:rPr>
        <w:t> </w:t>
      </w:r>
      <w:hyperlink r:id="rId10" w:tooltip="copy" w:history="1">
        <w:r w:rsidRPr="00E11BC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E11BC8" w:rsidRPr="00E11BC8" w:rsidRDefault="00E11BC8" w:rsidP="00E11BC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11BC8">
        <w:rPr>
          <w:rFonts w:ascii="Verdana" w:eastAsia="宋体" w:hAnsi="Verdana" w:cs="Consolas"/>
          <w:color w:val="C0C0C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tgtFrame="_blank" w:tooltip="派生到我的代码片" w:history="1">
        <w:r w:rsidRPr="00E11BC8">
          <w:rPr>
            <w:rFonts w:ascii="Verdana" w:eastAsia="宋体" w:hAnsi="Verdana" w:cs="Consolas"/>
            <w:color w:val="0C89CF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1568217/fork" target="&quot;_blank&quot;" title="&quot;派生到我的代码片&quot;" style="width:9pt;height:9pt" o:button="t"/>
          </w:pict>
        </w:r>
      </w:hyperlink>
    </w:p>
    <w:p w:rsidR="00E11BC8" w:rsidRPr="00E11BC8" w:rsidRDefault="00E11BC8" w:rsidP="00E11B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// </w:t>
      </w: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优惠券金额为三位数时，更改字体大小</w:t>
      </w: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1BC8" w:rsidRPr="00E11BC8" w:rsidRDefault="00E11BC8" w:rsidP="00E11B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if (couponAmunt.length() </w:t>
      </w:r>
      <w:r w:rsidRPr="00E11BC8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 3) {  </w:t>
      </w:r>
    </w:p>
    <w:p w:rsidR="00E11BC8" w:rsidRPr="00E11BC8" w:rsidRDefault="00E11BC8" w:rsidP="00E11B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holder.favourItemPriceUnit.setTextSize(TypedValue.COMPLEX_UNIT_DIP, 15);  </w:t>
      </w:r>
    </w:p>
    <w:p w:rsidR="00E11BC8" w:rsidRPr="00E11BC8" w:rsidRDefault="00E11BC8" w:rsidP="00E11B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holder.favourItemPrice.setTextSize(TypedValue.COMPLEX_UNIT_DIP, 30);  </w:t>
      </w:r>
    </w:p>
    <w:p w:rsidR="00E11BC8" w:rsidRPr="00E11BC8" w:rsidRDefault="00E11BC8" w:rsidP="00E11B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else {  </w:t>
      </w:r>
    </w:p>
    <w:p w:rsidR="00E11BC8" w:rsidRPr="00E11BC8" w:rsidRDefault="00E11BC8" w:rsidP="00E11B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holder.favourItemPrice.setTextSize(TypedValue.COMPLEX_UNIT_DIP, 36);  </w:t>
      </w:r>
    </w:p>
    <w:p w:rsidR="00E11BC8" w:rsidRPr="00E11BC8" w:rsidRDefault="00E11BC8" w:rsidP="00E11BC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holder.favourItemPriceUnit.setTextSize(TypedValue.COMPLEX_UNIT_DIP, 18);  </w:t>
      </w:r>
    </w:p>
    <w:p w:rsidR="00E11BC8" w:rsidRPr="00E11BC8" w:rsidRDefault="00E11BC8" w:rsidP="00E11BC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390" w:lineRule="atLeast"/>
        <w:outlineLvl w:val="4"/>
        <w:rPr>
          <w:rFonts w:ascii="Arial" w:eastAsia="宋体" w:hAnsi="Arial" w:cs="Arial"/>
          <w:b/>
          <w:bCs/>
          <w:color w:val="333333"/>
          <w:sz w:val="20"/>
          <w:szCs w:val="20"/>
        </w:rPr>
      </w:pPr>
      <w:r w:rsidRPr="00E11BC8">
        <w:rPr>
          <w:rFonts w:ascii="Arial" w:eastAsia="宋体" w:hAnsi="Arial" w:cs="Arial"/>
          <w:color w:val="333333"/>
          <w:sz w:val="27"/>
          <w:szCs w:val="27"/>
        </w:rPr>
        <w:t>在帮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TextView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控件设置大小的时候，发现和在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XML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中用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PX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设置的不一样；由于我们在设置字体大小的时候统一使用的是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DP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为单位，以前一直以为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setTextSize(int size)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这里的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size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参数是以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px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为单位的，所以这里使用的是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setText(dp2px)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t>，但是现实的结果一直偏大，后来查询该方法的源码：</w:t>
      </w:r>
    </w:p>
    <w:p w:rsidR="00E11BC8" w:rsidRPr="00E11BC8" w:rsidRDefault="00E11BC8" w:rsidP="00E11BC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11BC8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E11BC8">
        <w:rPr>
          <w:rFonts w:ascii="Verdana" w:eastAsia="宋体" w:hAnsi="Verdana" w:cs="Consolas"/>
          <w:color w:val="C0C0C0"/>
          <w:sz w:val="14"/>
        </w:rPr>
        <w:t> </w:t>
      </w:r>
      <w:hyperlink r:id="rId14" w:tooltip="view plain" w:history="1">
        <w:r w:rsidRPr="00E11BC8">
          <w:rPr>
            <w:rFonts w:ascii="Verdana" w:eastAsia="宋体" w:hAnsi="Verdana" w:cs="Consolas"/>
            <w:color w:val="0C89CF"/>
            <w:sz w:val="14"/>
          </w:rPr>
          <w:t>view plain</w:t>
        </w:r>
      </w:hyperlink>
      <w:r w:rsidRPr="00E11BC8">
        <w:rPr>
          <w:rFonts w:ascii="Verdana" w:eastAsia="宋体" w:hAnsi="Verdana" w:cs="Consolas"/>
          <w:color w:val="C0C0C0"/>
          <w:sz w:val="14"/>
        </w:rPr>
        <w:t> </w:t>
      </w:r>
      <w:hyperlink r:id="rId15" w:tooltip="copy" w:history="1">
        <w:r w:rsidRPr="00E11BC8">
          <w:rPr>
            <w:rFonts w:ascii="Verdana" w:eastAsia="宋体" w:hAnsi="Verdana" w:cs="Consolas"/>
            <w:color w:val="0C89CF"/>
            <w:sz w:val="14"/>
          </w:rPr>
          <w:t>copy</w:t>
        </w:r>
      </w:hyperlink>
    </w:p>
    <w:p w:rsidR="00E11BC8" w:rsidRPr="00E11BC8" w:rsidRDefault="00E11BC8" w:rsidP="00E11BC8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E11BC8">
        <w:rPr>
          <w:rFonts w:ascii="Verdana" w:eastAsia="宋体" w:hAnsi="Verdana" w:cs="Consolas"/>
          <w:color w:val="C0C0C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7" name="图片 7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gtFrame="_blank" w:tooltip="派生到我的代码片" w:history="1">
        <w:r w:rsidRPr="00E11BC8">
          <w:rPr>
            <w:rFonts w:ascii="Verdana" w:eastAsia="宋体" w:hAnsi="Verdana" w:cs="Consolas"/>
            <w:color w:val="0C89CF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1568217/fork" target="&quot;_blank&quot;" title="&quot;派生到我的代码片&quot;" style="width:9pt;height:9pt" o:button="t"/>
          </w:pict>
        </w:r>
      </w:hyperlink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/**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* Set the default text size to the given value, interpreted as "scaled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* pixel" units.  This size is adjusted based on the current density and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* user font size preference.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*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* @param size The scaled pixel size.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*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* @attr ref android.R.styleable#TextView_textSize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*/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@android.view.RemotableViewMethod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public void setTextSize(float size) {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setTextSize(TypedValue.COMPLEX_UNIT_SP, size);  </w:t>
      </w:r>
    </w:p>
    <w:p w:rsidR="00E11BC8" w:rsidRPr="00E11BC8" w:rsidRDefault="00E11BC8" w:rsidP="00E11BC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E11BC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才发现这里使用的是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SP</w:t>
      </w:r>
      <w:r w:rsidRPr="00E11BC8">
        <w:rPr>
          <w:rFonts w:ascii="microsoft yahei" w:eastAsia="宋体" w:hAnsi="microsoft yahei" w:cs="宋体"/>
          <w:color w:val="555555"/>
          <w:sz w:val="23"/>
          <w:szCs w:val="23"/>
        </w:rPr>
        <w:t>为单位，所以后来查询了一个它的重载方法：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390" w:lineRule="atLeast"/>
        <w:outlineLvl w:val="4"/>
        <w:rPr>
          <w:rFonts w:ascii="Arial" w:eastAsia="宋体" w:hAnsi="Arial" w:cs="Arial"/>
          <w:b/>
          <w:bCs/>
          <w:color w:val="333333"/>
          <w:sz w:val="20"/>
          <w:szCs w:val="20"/>
        </w:rPr>
      </w:pPr>
      <w:bookmarkStart w:id="1" w:name="t1"/>
      <w:bookmarkStart w:id="2" w:name="t2"/>
      <w:bookmarkEnd w:id="1"/>
      <w:r w:rsidRPr="00E11BC8">
        <w:rPr>
          <w:rFonts w:ascii="Arial" w:eastAsia="宋体" w:hAnsi="Arial" w:cs="Arial"/>
          <w:color w:val="333333"/>
          <w:sz w:val="27"/>
          <w:szCs w:val="27"/>
        </w:rPr>
        <w:t>setTextSize(int unit, int size)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390" w:lineRule="atLeast"/>
        <w:outlineLvl w:val="4"/>
        <w:rPr>
          <w:rFonts w:ascii="Arial" w:eastAsia="宋体" w:hAnsi="Arial" w:cs="Arial"/>
          <w:b/>
          <w:bCs/>
          <w:color w:val="333333"/>
          <w:sz w:val="20"/>
          <w:szCs w:val="20"/>
        </w:rPr>
      </w:pPr>
      <w:bookmarkStart w:id="3" w:name="t3"/>
      <w:bookmarkEnd w:id="2"/>
      <w:bookmarkEnd w:id="3"/>
      <w:r w:rsidRPr="00E11BC8">
        <w:rPr>
          <w:rFonts w:ascii="Arial" w:eastAsia="宋体" w:hAnsi="Arial" w:cs="Arial"/>
          <w:color w:val="333333"/>
          <w:sz w:val="27"/>
          <w:szCs w:val="27"/>
        </w:rPr>
        <w:t>第一个参数可设置如下静态变量：</w:t>
      </w:r>
    </w:p>
    <w:p w:rsidR="00E11BC8" w:rsidRPr="00E11BC8" w:rsidRDefault="00E11BC8" w:rsidP="00E11BC8">
      <w:pPr>
        <w:shd w:val="clear" w:color="auto" w:fill="FFFFFF"/>
        <w:adjustRightInd/>
        <w:snapToGrid/>
        <w:spacing w:after="0" w:line="390" w:lineRule="atLeast"/>
        <w:outlineLvl w:val="4"/>
        <w:rPr>
          <w:rFonts w:ascii="Arial" w:eastAsia="宋体" w:hAnsi="Arial" w:cs="Arial"/>
          <w:b/>
          <w:bCs/>
          <w:color w:val="333333"/>
          <w:sz w:val="20"/>
          <w:szCs w:val="20"/>
        </w:rPr>
      </w:pPr>
      <w:r w:rsidRPr="00E11BC8">
        <w:rPr>
          <w:rFonts w:ascii="Arial" w:eastAsia="宋体" w:hAnsi="Arial" w:cs="Arial"/>
          <w:color w:val="333333"/>
          <w:sz w:val="27"/>
          <w:szCs w:val="27"/>
        </w:rPr>
        <w:lastRenderedPageBreak/>
        <w:t>TypedValue.COMPLEX_UNIT_PX : Pixels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br/>
        <w:t>TypedValue.COMPLEX_UNIT_SP : Scaled Pixels</w:t>
      </w:r>
      <w:r w:rsidRPr="00E11BC8">
        <w:rPr>
          <w:rFonts w:ascii="Arial" w:eastAsia="宋体" w:hAnsi="Arial" w:cs="Arial"/>
          <w:color w:val="333333"/>
          <w:sz w:val="27"/>
          <w:szCs w:val="27"/>
        </w:rPr>
        <w:br/>
        <w:t>TypedValue.COMPLEX_UNIT_DIP : Device Independent Pixels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63C"/>
    <w:multiLevelType w:val="multilevel"/>
    <w:tmpl w:val="7438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21FBD"/>
    <w:multiLevelType w:val="multilevel"/>
    <w:tmpl w:val="AA52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73A44"/>
    <w:rsid w:val="008B7726"/>
    <w:rsid w:val="00D31D50"/>
    <w:rsid w:val="00E1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5">
    <w:name w:val="heading 5"/>
    <w:basedOn w:val="a"/>
    <w:link w:val="5Char"/>
    <w:uiPriority w:val="9"/>
    <w:qFormat/>
    <w:rsid w:val="00E11BC8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E11BC8"/>
    <w:rPr>
      <w:rFonts w:ascii="宋体" w:eastAsia="宋体" w:hAnsi="宋体" w:cs="宋体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11BC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11BC8"/>
  </w:style>
  <w:style w:type="character" w:styleId="a4">
    <w:name w:val="Hyperlink"/>
    <w:basedOn w:val="a0"/>
    <w:uiPriority w:val="99"/>
    <w:semiHidden/>
    <w:unhideWhenUsed/>
    <w:rsid w:val="00E11BC8"/>
    <w:rPr>
      <w:color w:val="0000FF"/>
      <w:u w:val="single"/>
    </w:rPr>
  </w:style>
  <w:style w:type="character" w:customStyle="1" w:styleId="tracking-ad">
    <w:name w:val="tracking-ad"/>
    <w:basedOn w:val="a0"/>
    <w:rsid w:val="00E11BC8"/>
  </w:style>
  <w:style w:type="character" w:customStyle="1" w:styleId="tag">
    <w:name w:val="tag"/>
    <w:basedOn w:val="a0"/>
    <w:rsid w:val="00E11BC8"/>
  </w:style>
  <w:style w:type="paragraph" w:styleId="a5">
    <w:name w:val="Balloon Text"/>
    <w:basedOn w:val="a"/>
    <w:link w:val="Char"/>
    <w:uiPriority w:val="99"/>
    <w:semiHidden/>
    <w:unhideWhenUsed/>
    <w:rsid w:val="00E11BC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1BC8"/>
    <w:rPr>
      <w:rFonts w:ascii="Tahoma" w:hAnsi="Tahoma"/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E11BC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11BC8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087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5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435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.csdn.net/snippets/1568217/for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1568217/for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csdn.net/snippets/156821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blog.csdn.net/qq_23547831/article/details/50592352" TargetMode="External"/><Relationship Id="rId10" Type="http://schemas.openxmlformats.org/officeDocument/2006/relationships/hyperlink" Target="http://blog.csdn.net/qq_23547831/article/details/505923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_23547831/article/details/50592352" TargetMode="External"/><Relationship Id="rId14" Type="http://schemas.openxmlformats.org/officeDocument/2006/relationships/hyperlink" Target="http://blog.csdn.net/qq_23547831/article/details/5059235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2016-09-26T01:57:00Z</dcterms:modified>
</cp:coreProperties>
</file>