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076F99" w14:textId="2B699FC6" w:rsidR="000B64F5" w:rsidRDefault="00410327" w:rsidP="00E35C07">
      <w:pPr>
        <w:pBdr>
          <w:bottom w:val="single" w:sz="6" w:space="1" w:color="auto"/>
        </w:pBdr>
        <w:tabs>
          <w:tab w:val="left" w:pos="270"/>
          <w:tab w:val="left" w:pos="720"/>
          <w:tab w:val="right" w:pos="9720"/>
        </w:tabs>
        <w:overflowPunct w:val="0"/>
        <w:autoSpaceDE w:val="0"/>
        <w:autoSpaceDN w:val="0"/>
        <w:adjustRightInd w:val="0"/>
        <w:spacing w:after="0" w:line="240" w:lineRule="auto"/>
        <w:jc w:val="center"/>
        <w:textAlignment w:val="baseline"/>
        <w:rPr>
          <w:rFonts w:asciiTheme="majorHAnsi" w:hAnsiTheme="majorHAnsi"/>
          <w:b/>
          <w:bCs/>
          <w:caps/>
          <w:sz w:val="32"/>
          <w:szCs w:val="32"/>
          <w:lang w:eastAsia="zh-CN"/>
        </w:rPr>
      </w:pPr>
      <w:r>
        <w:rPr>
          <w:rFonts w:asciiTheme="majorHAnsi" w:hAnsiTheme="majorHAnsi" w:hint="eastAsia"/>
          <w:b/>
          <w:bCs/>
          <w:caps/>
          <w:sz w:val="32"/>
          <w:szCs w:val="32"/>
          <w:lang w:eastAsia="zh-CN"/>
        </w:rPr>
        <w:t>Xiaocheng Yang</w:t>
      </w:r>
    </w:p>
    <w:p w14:paraId="46513133" w14:textId="056D5A84" w:rsidR="000B64F5" w:rsidRPr="00783CC0" w:rsidRDefault="000B64F5" w:rsidP="000B64F5">
      <w:pPr>
        <w:spacing w:after="0"/>
        <w:jc w:val="center"/>
        <w:rPr>
          <w:sz w:val="20"/>
          <w:szCs w:val="20"/>
        </w:rPr>
      </w:pPr>
      <w:r w:rsidRPr="00783CC0">
        <w:rPr>
          <w:sz w:val="20"/>
          <w:szCs w:val="20"/>
        </w:rPr>
        <w:t xml:space="preserve">Email: </w:t>
      </w:r>
      <w:hyperlink r:id="rId7" w:history="1">
        <w:r w:rsidR="0047735C">
          <w:rPr>
            <w:rStyle w:val="ad"/>
            <w:sz w:val="20"/>
            <w:szCs w:val="20"/>
          </w:rPr>
          <w:t>xy61@illinois.edu</w:t>
        </w:r>
      </w:hyperlink>
      <w:r w:rsidRPr="00783CC0">
        <w:rPr>
          <w:sz w:val="20"/>
          <w:szCs w:val="20"/>
        </w:rPr>
        <w:t xml:space="preserve"> | </w:t>
      </w:r>
      <w:r w:rsidR="0047735C">
        <w:rPr>
          <w:rFonts w:hint="eastAsia"/>
          <w:sz w:val="20"/>
          <w:szCs w:val="20"/>
        </w:rPr>
        <w:t>Main Page</w:t>
      </w:r>
      <w:r w:rsidR="00410327">
        <w:rPr>
          <w:rFonts w:hint="eastAsia"/>
          <w:sz w:val="20"/>
          <w:szCs w:val="20"/>
        </w:rPr>
        <w:t>:</w:t>
      </w:r>
      <w:r w:rsidR="00410327">
        <w:rPr>
          <w:rFonts w:hint="eastAsia"/>
          <w:sz w:val="20"/>
          <w:szCs w:val="20"/>
          <w:lang w:eastAsia="zh-CN"/>
        </w:rPr>
        <w:t xml:space="preserve"> </w:t>
      </w:r>
      <w:hyperlink r:id="rId8" w:history="1">
        <w:r w:rsidR="0047735C">
          <w:rPr>
            <w:rStyle w:val="ad"/>
            <w:sz w:val="20"/>
            <w:szCs w:val="20"/>
          </w:rPr>
          <w:t>yxc-cyber.github.io</w:t>
        </w:r>
      </w:hyperlink>
      <w:r w:rsidR="00410327" w:rsidRPr="00783CC0">
        <w:rPr>
          <w:sz w:val="20"/>
          <w:szCs w:val="20"/>
        </w:rPr>
        <w:t xml:space="preserve"> </w:t>
      </w:r>
      <w:r w:rsidRPr="00783CC0">
        <w:rPr>
          <w:sz w:val="20"/>
          <w:szCs w:val="20"/>
        </w:rPr>
        <w:br/>
      </w:r>
    </w:p>
    <w:p w14:paraId="33D94B98" w14:textId="77777777" w:rsidR="000E7235" w:rsidRPr="00783CC0" w:rsidRDefault="000E7235" w:rsidP="000E7235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>EDUCATION</w:t>
      </w:r>
    </w:p>
    <w:p w14:paraId="32EAD0F7" w14:textId="27A11508" w:rsidR="000E7235" w:rsidRPr="00410327" w:rsidRDefault="1DEE78C5" w:rsidP="1DEE78C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 w:rsidRPr="1DEE78C5">
        <w:rPr>
          <w:rFonts w:asciiTheme="majorHAnsi" w:hAnsiTheme="majorHAnsi" w:cstheme="majorBidi"/>
          <w:b/>
          <w:bCs/>
          <w:color w:val="auto"/>
          <w:sz w:val="22"/>
          <w:szCs w:val="22"/>
        </w:rPr>
        <w:t>University of Illinois Urbana-Champaign</w:t>
      </w:r>
      <w:r w:rsidR="21D2399F">
        <w:tab/>
      </w:r>
      <w:r w:rsidR="21D2399F">
        <w:tab/>
      </w:r>
      <w:r w:rsidR="21D2399F">
        <w:tab/>
      </w:r>
      <w:r w:rsidR="21D2399F">
        <w:tab/>
      </w:r>
      <w:r w:rsidR="00387D35">
        <w:tab/>
      </w:r>
      <w:r w:rsidR="00387D35">
        <w:tab/>
      </w:r>
      <w:r w:rsidR="00387D35">
        <w:tab/>
      </w:r>
      <w:r w:rsidR="00387D35">
        <w:rPr>
          <w:rFonts w:hint="eastAsia"/>
          <w:lang w:eastAsia="zh-CN"/>
        </w:rPr>
        <w:t xml:space="preserve">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2024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Expected May 202</w:t>
      </w:r>
      <w:r w:rsidR="00410327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6</w:t>
      </w:r>
    </w:p>
    <w:p w14:paraId="540A5D59" w14:textId="0AD930DE" w:rsidR="000E7235" w:rsidRPr="00410327" w:rsidRDefault="00410327" w:rsidP="000E7235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Master of Science in Computer Science</w:t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ab/>
      </w:r>
      <w:r w:rsidR="00631653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     Current GPA: 4.0/4.0</w:t>
      </w:r>
    </w:p>
    <w:p w14:paraId="60B02E8C" w14:textId="77777777" w:rsidR="000E7235" w:rsidRPr="00783CC0" w:rsidRDefault="000E7235" w:rsidP="000E7235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1F68BBF" w14:textId="72D7E474" w:rsidR="000E7235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Adv</w:t>
      </w:r>
      <w:r>
        <w:rPr>
          <w:rFonts w:asciiTheme="majorHAnsi" w:hAnsiTheme="majorHAnsi" w:cstheme="majorHAnsi" w:hint="eastAsia"/>
          <w:lang w:eastAsia="zh-CN"/>
        </w:rPr>
        <w:t>anced</w:t>
      </w:r>
      <w:r w:rsidRPr="00410327">
        <w:rPr>
          <w:rFonts w:asciiTheme="majorHAnsi" w:hAnsiTheme="majorHAnsi" w:cstheme="majorHAnsi"/>
        </w:rPr>
        <w:t xml:space="preserve"> Topics in NLP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="00CD4E43" w:rsidRPr="00CD4E43">
        <w:rPr>
          <w:rFonts w:asciiTheme="majorHAnsi" w:hAnsiTheme="majorHAnsi" w:cstheme="majorHAnsi"/>
          <w:lang w:eastAsia="zh-CN"/>
        </w:rPr>
        <w:t>ML for Software Engineering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Text Information Systems</w:t>
      </w:r>
    </w:p>
    <w:p w14:paraId="3A35D384" w14:textId="77777777" w:rsidR="00410327" w:rsidRPr="00783CC0" w:rsidRDefault="00410327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</w:p>
    <w:p w14:paraId="388EAF7D" w14:textId="1D1A3933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>New York University Shanghai</w:t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/>
          <w:b/>
          <w:bCs/>
          <w:color w:val="auto"/>
          <w:sz w:val="22"/>
          <w:szCs w:val="22"/>
          <w:lang w:eastAsia="zh-CN"/>
        </w:rPr>
        <w:tab/>
      </w:r>
      <w:r w:rsidR="00576890">
        <w:rPr>
          <w:rFonts w:asciiTheme="majorHAnsi" w:hAnsiTheme="majorHAnsi" w:cstheme="majorBidi" w:hint="eastAsia"/>
          <w:b/>
          <w:bCs/>
          <w:color w:val="auto"/>
          <w:sz w:val="22"/>
          <w:szCs w:val="22"/>
          <w:lang w:eastAsia="zh-CN"/>
        </w:rPr>
        <w:t xml:space="preserve">     </w:t>
      </w:r>
      <w:r w:rsidR="00576890" w:rsidRPr="00576890">
        <w:rPr>
          <w:rFonts w:asciiTheme="majorHAnsi" w:eastAsia="Times New Roman" w:hAnsiTheme="majorHAnsi" w:cstheme="majorBidi" w:hint="eastAsia"/>
          <w:color w:val="auto"/>
          <w:sz w:val="22"/>
          <w:szCs w:val="22"/>
        </w:rPr>
        <w:t>Aug 2020</w:t>
      </w:r>
      <w:r w:rsidR="00576890"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 xml:space="preserve"> - </w:t>
      </w:r>
      <w:r w:rsidRPr="1DEE78C5">
        <w:rPr>
          <w:rFonts w:asciiTheme="majorHAnsi" w:eastAsia="Times New Roman" w:hAnsiTheme="majorHAnsi" w:cstheme="majorBidi"/>
          <w:color w:val="auto"/>
          <w:sz w:val="22"/>
          <w:szCs w:val="22"/>
        </w:rPr>
        <w:t>May 202</w:t>
      </w:r>
      <w:r>
        <w:rPr>
          <w:rFonts w:asciiTheme="majorHAnsi" w:eastAsiaTheme="minorEastAsia" w:hAnsiTheme="majorHAnsi" w:cstheme="majorBidi" w:hint="eastAsia"/>
          <w:color w:val="auto"/>
          <w:sz w:val="22"/>
          <w:szCs w:val="22"/>
          <w:lang w:eastAsia="zh-CN"/>
        </w:rPr>
        <w:t>4</w:t>
      </w:r>
    </w:p>
    <w:p w14:paraId="54EF29D2" w14:textId="227B89A1" w:rsidR="00410327" w:rsidRPr="00410327" w:rsidRDefault="00410327" w:rsidP="00410327">
      <w:pPr>
        <w:pStyle w:val="BodyAA"/>
        <w:rPr>
          <w:rFonts w:asciiTheme="majorHAnsi" w:eastAsiaTheme="minorEastAsia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Bachelor of Science in Computer Science, Minor in Mathematics</w:t>
      </w:r>
      <w:r>
        <w:tab/>
      </w:r>
      <w:r w:rsidR="00E311EB">
        <w:tab/>
      </w:r>
      <w:r w:rsidR="00E311EB">
        <w:tab/>
      </w:r>
      <w:r w:rsidR="00E311EB">
        <w:rPr>
          <w:rFonts w:hint="eastAsia"/>
          <w:lang w:eastAsia="zh-CN"/>
        </w:rPr>
        <w:t xml:space="preserve">     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GPA: 3.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92</w:t>
      </w:r>
      <w:r w:rsidRPr="1DEE78C5">
        <w:rPr>
          <w:rFonts w:asciiTheme="majorHAnsi" w:hAnsiTheme="majorHAnsi" w:cstheme="majorBidi"/>
          <w:color w:val="auto"/>
          <w:sz w:val="22"/>
          <w:szCs w:val="22"/>
        </w:rPr>
        <w:t>/4.0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, In-Major GPA: 4.0/4.0</w:t>
      </w:r>
    </w:p>
    <w:p w14:paraId="76244E34" w14:textId="77777777" w:rsidR="00410327" w:rsidRPr="00783CC0" w:rsidRDefault="00410327" w:rsidP="00410327">
      <w:pPr>
        <w:tabs>
          <w:tab w:val="left" w:pos="360"/>
          <w:tab w:val="left" w:pos="4680"/>
        </w:tabs>
        <w:spacing w:after="0"/>
        <w:ind w:left="2160" w:hanging="2160"/>
        <w:rPr>
          <w:rFonts w:asciiTheme="majorHAnsi" w:hAnsiTheme="majorHAnsi" w:cstheme="majorHAnsi"/>
          <w:b/>
        </w:rPr>
      </w:pPr>
      <w:r w:rsidRPr="00783CC0">
        <w:rPr>
          <w:rFonts w:asciiTheme="majorHAnsi" w:hAnsiTheme="majorHAnsi" w:cstheme="majorHAnsi"/>
          <w:b/>
        </w:rPr>
        <w:t xml:space="preserve">Related Coursework:  </w:t>
      </w:r>
    </w:p>
    <w:p w14:paraId="69D916D3" w14:textId="4436EFBE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  <w:r w:rsidRPr="00410327">
        <w:rPr>
          <w:rFonts w:asciiTheme="majorHAnsi" w:hAnsiTheme="majorHAnsi" w:cstheme="majorHAnsi"/>
        </w:rPr>
        <w:t>Natural Language Processing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Reinforcement Learning</w:t>
      </w:r>
      <w:r>
        <w:rPr>
          <w:rFonts w:asciiTheme="majorHAnsi" w:hAnsiTheme="majorHAnsi" w:cstheme="majorHAnsi" w:hint="eastAsia"/>
          <w:lang w:eastAsia="zh-CN"/>
        </w:rPr>
        <w:t xml:space="preserve">, </w:t>
      </w:r>
      <w:r w:rsidRPr="00410327">
        <w:rPr>
          <w:rFonts w:asciiTheme="majorHAnsi" w:hAnsiTheme="majorHAnsi" w:cstheme="majorHAnsi"/>
          <w:lang w:eastAsia="zh-CN"/>
        </w:rPr>
        <w:t>Computer Vision</w:t>
      </w:r>
    </w:p>
    <w:p w14:paraId="6C3C33F0" w14:textId="70A6308D" w:rsid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b/>
          <w:lang w:eastAsia="zh-CN"/>
        </w:rPr>
      </w:pPr>
      <w:r w:rsidRPr="00410327">
        <w:rPr>
          <w:rFonts w:asciiTheme="majorHAnsi" w:hAnsiTheme="majorHAnsi" w:cstheme="majorHAnsi" w:hint="eastAsia"/>
          <w:b/>
        </w:rPr>
        <w:t>Study Away</w:t>
      </w:r>
      <w:r>
        <w:rPr>
          <w:rFonts w:asciiTheme="majorHAnsi" w:hAnsiTheme="majorHAnsi" w:cstheme="majorHAnsi" w:hint="eastAsia"/>
          <w:b/>
          <w:lang w:eastAsia="zh-CN"/>
        </w:rPr>
        <w:t xml:space="preserve">:  </w:t>
      </w:r>
    </w:p>
    <w:p w14:paraId="78FEEF3E" w14:textId="6573A0D7" w:rsidR="00410327" w:rsidRPr="00410327" w:rsidRDefault="00410327" w:rsidP="00410327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</w:rPr>
      </w:pPr>
      <w:r w:rsidRPr="00410327">
        <w:rPr>
          <w:rFonts w:asciiTheme="majorHAnsi" w:hAnsiTheme="majorHAnsi" w:cstheme="majorHAnsi"/>
        </w:rPr>
        <w:t>New York University, New York, USA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rFonts w:hint="eastAsia"/>
          <w:lang w:eastAsia="zh-CN"/>
        </w:rPr>
        <w:t xml:space="preserve">      </w:t>
      </w:r>
      <w:r w:rsidRPr="00410327">
        <w:rPr>
          <w:rFonts w:asciiTheme="majorHAnsi" w:hAnsiTheme="majorHAnsi" w:cstheme="majorHAnsi"/>
        </w:rPr>
        <w:t>Sep 2022 - Dec 2022</w:t>
      </w:r>
    </w:p>
    <w:p w14:paraId="45C13946" w14:textId="77777777" w:rsidR="00153B15" w:rsidRDefault="00153B15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121D8F61" w14:textId="1312394F" w:rsidR="0098154B" w:rsidRPr="004C579F" w:rsidRDefault="004C579F" w:rsidP="004C579F">
      <w:pPr>
        <w:pStyle w:val="BodyAA"/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PUBLICATIONS</w:t>
      </w:r>
    </w:p>
    <w:p w14:paraId="3EB751B0" w14:textId="2F00EEC6" w:rsidR="00754A2C" w:rsidRDefault="00CC68EB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C68EB">
        <w:rPr>
          <w:rFonts w:asciiTheme="majorHAnsi" w:hAnsiTheme="majorHAnsi" w:cstheme="majorHAnsi"/>
          <w:b/>
          <w:bCs/>
          <w:lang w:eastAsia="zh-CN"/>
        </w:rPr>
        <w:t>Yang, X.</w:t>
      </w:r>
      <w:r w:rsidRPr="00CC68EB">
        <w:rPr>
          <w:rFonts w:asciiTheme="majorHAnsi" w:hAnsiTheme="majorHAnsi" w:cstheme="majorHAnsi"/>
          <w:lang w:eastAsia="zh-CN"/>
        </w:rPr>
        <w:t xml:space="preserve">, Shashidhar, S., Hakkani-Tür, D. (2025) </w:t>
      </w:r>
      <w:hyperlink r:id="rId9" w:history="1">
        <w:r w:rsidRPr="00CC68EB">
          <w:rPr>
            <w:rStyle w:val="ad"/>
            <w:rFonts w:asciiTheme="majorHAnsi" w:hAnsiTheme="majorHAnsi" w:cstheme="majorHAnsi"/>
            <w:lang w:eastAsia="zh-CN"/>
          </w:rPr>
          <w:t>Question Generation for Assessing Early Literacy Reading Comprehension</w:t>
        </w:r>
      </w:hyperlink>
      <w:r w:rsidRPr="00CC68EB">
        <w:rPr>
          <w:rFonts w:asciiTheme="majorHAnsi" w:hAnsiTheme="majorHAnsi" w:cstheme="majorHAnsi"/>
          <w:lang w:eastAsia="zh-CN"/>
        </w:rPr>
        <w:t>. Proc. 10th Workshop on Speech and Language Technology in Education (SLaTE), 187-188</w:t>
      </w:r>
    </w:p>
    <w:p w14:paraId="607EF692" w14:textId="2C548623" w:rsidR="00CC68EB" w:rsidRDefault="00CC68EB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CC68EB">
        <w:rPr>
          <w:rFonts w:asciiTheme="majorHAnsi" w:hAnsiTheme="majorHAnsi" w:cstheme="majorHAnsi"/>
          <w:lang w:eastAsia="zh-CN"/>
        </w:rPr>
        <w:t xml:space="preserve">Shuhaib Mehri, </w:t>
      </w:r>
      <w:r w:rsidRPr="00CC68EB">
        <w:rPr>
          <w:rFonts w:asciiTheme="majorHAnsi" w:hAnsiTheme="majorHAnsi" w:cstheme="majorHAnsi"/>
          <w:b/>
          <w:bCs/>
          <w:lang w:eastAsia="zh-CN"/>
        </w:rPr>
        <w:t>Xiaocheng Yang</w:t>
      </w:r>
      <w:r w:rsidRPr="00CC68EB">
        <w:rPr>
          <w:rFonts w:asciiTheme="majorHAnsi" w:hAnsiTheme="majorHAnsi" w:cstheme="majorHAnsi"/>
          <w:lang w:eastAsia="zh-CN"/>
        </w:rPr>
        <w:t>, Takyoung Kim, Gokhan Tur, Shikib Mehri,</w:t>
      </w:r>
      <w:r>
        <w:rPr>
          <w:rFonts w:asciiTheme="majorHAnsi" w:hAnsiTheme="majorHAnsi" w:cstheme="majorHAnsi" w:hint="eastAsia"/>
          <w:lang w:eastAsia="zh-CN"/>
        </w:rPr>
        <w:t xml:space="preserve"> and</w:t>
      </w:r>
      <w:r w:rsidRPr="00CC68EB">
        <w:rPr>
          <w:rFonts w:asciiTheme="majorHAnsi" w:hAnsiTheme="majorHAnsi" w:cstheme="majorHAnsi"/>
          <w:lang w:eastAsia="zh-CN"/>
        </w:rPr>
        <w:t xml:space="preserve"> Dilek Hakkani-Tür</w:t>
      </w:r>
      <w:r>
        <w:rPr>
          <w:rFonts w:asciiTheme="majorHAnsi" w:hAnsiTheme="majorHAnsi" w:cstheme="majorHAnsi" w:hint="eastAsia"/>
          <w:lang w:eastAsia="zh-CN"/>
        </w:rPr>
        <w:t xml:space="preserve">. 2025. </w:t>
      </w:r>
      <w:hyperlink r:id="rId10" w:history="1">
        <w:r w:rsidRPr="00CC68EB">
          <w:rPr>
            <w:rStyle w:val="ad"/>
            <w:rFonts w:asciiTheme="majorHAnsi" w:hAnsiTheme="majorHAnsi" w:cstheme="majorHAnsi"/>
            <w:lang w:eastAsia="zh-CN"/>
          </w:rPr>
          <w:t>Goal Alignment in LLM-Based User Simulators for Conversational AI</w:t>
        </w:r>
      </w:hyperlink>
      <w:r>
        <w:rPr>
          <w:rFonts w:asciiTheme="majorHAnsi" w:hAnsiTheme="majorHAnsi" w:cstheme="majorHAnsi" w:hint="eastAsia"/>
          <w:lang w:eastAsia="zh-CN"/>
        </w:rPr>
        <w:t>. Preprint.</w:t>
      </w:r>
    </w:p>
    <w:p w14:paraId="6C8C9B59" w14:textId="77779BB3" w:rsidR="005C771E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Nimet Beyza Bozdag, Shuhaib Mehri, </w:t>
      </w:r>
      <w:r w:rsidRPr="00CC68EB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>, Hyeonjeong Ha, Zirui Cheng, Esin Durmus, Jiaxuan You, Heng Ji, Gokhan Tur,</w:t>
      </w:r>
      <w:r>
        <w:rPr>
          <w:rFonts w:asciiTheme="majorHAnsi" w:hAnsiTheme="majorHAnsi" w:cstheme="majorHAnsi" w:hint="eastAsia"/>
          <w:lang w:eastAsia="zh-CN"/>
        </w:rPr>
        <w:t xml:space="preserve"> and</w:t>
      </w:r>
      <w:r w:rsidRPr="00754A2C">
        <w:rPr>
          <w:rFonts w:asciiTheme="majorHAnsi" w:hAnsiTheme="majorHAnsi" w:cstheme="majorHAnsi"/>
          <w:lang w:eastAsia="zh-CN"/>
        </w:rPr>
        <w:t xml:space="preserve"> Dilek Hakkani-Tür</w:t>
      </w:r>
      <w:r w:rsidR="005C771E">
        <w:rPr>
          <w:rFonts w:asciiTheme="majorHAnsi" w:hAnsiTheme="majorHAnsi" w:cstheme="majorHAnsi" w:hint="eastAsia"/>
          <w:lang w:eastAsia="zh-CN"/>
        </w:rPr>
        <w:t xml:space="preserve">. 2025. </w:t>
      </w:r>
      <w:hyperlink r:id="rId11" w:history="1">
        <w:r w:rsidR="005C771E" w:rsidRPr="005C771E">
          <w:rPr>
            <w:rStyle w:val="ad"/>
            <w:rFonts w:asciiTheme="majorHAnsi" w:hAnsiTheme="majorHAnsi" w:cstheme="majorHAnsi"/>
            <w:lang w:eastAsia="zh-CN"/>
          </w:rPr>
          <w:t>Must Read: A Systematic Survey of Computational Persuasion</w:t>
        </w:r>
      </w:hyperlink>
      <w:r w:rsidR="005C771E">
        <w:rPr>
          <w:rFonts w:asciiTheme="majorHAnsi" w:hAnsiTheme="majorHAnsi" w:cstheme="majorHAnsi" w:hint="eastAsia"/>
          <w:lang w:eastAsia="zh-CN"/>
        </w:rPr>
        <w:t>.</w:t>
      </w:r>
      <w:r>
        <w:rPr>
          <w:rFonts w:asciiTheme="majorHAnsi" w:hAnsiTheme="majorHAnsi" w:cstheme="majorHAnsi" w:hint="eastAsia"/>
          <w:lang w:eastAsia="zh-CN"/>
        </w:rPr>
        <w:t xml:space="preserve"> Preprint.</w:t>
      </w:r>
    </w:p>
    <w:p w14:paraId="5D420676" w14:textId="15FB5B90" w:rsid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Kunlun Zhu, Hongyi Du, Zhaochen Hong,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Shuyi Guo, Zhe Wang, Zhenhailong Wang, Cheng Qian, Robert Tang, Heng Ji, and Jiaxuan You. 2025. </w:t>
      </w:r>
      <w:hyperlink r:id="rId12" w:history="1">
        <w:r w:rsidRPr="00754A2C">
          <w:rPr>
            <w:rStyle w:val="ad"/>
            <w:rFonts w:asciiTheme="majorHAnsi" w:hAnsiTheme="majorHAnsi" w:cstheme="majorHAnsi"/>
            <w:lang w:eastAsia="zh-CN"/>
          </w:rPr>
          <w:t>MultiAgentBench : Evaluating the Collaboration and Competition of LLM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63rd Annual Meeting of the Association for Computational Linguistics (Volume 1: Long Papers), pages 8580–8622, Vienna, Austria. Association for Computational Linguistics.</w:t>
      </w:r>
    </w:p>
    <w:p w14:paraId="43E1FA3B" w14:textId="60349B98" w:rsidR="00754A2C" w:rsidRP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Cheng Qian, Peixuan Han, Qinyu Luo, Bingxiang He, Xiusi Chen, Yuji Zhang, Hongyi Du, Jiarui Yao, </w:t>
      </w:r>
      <w:r w:rsidRPr="00754A2C">
        <w:rPr>
          <w:rFonts w:asciiTheme="majorHAnsi" w:eastAsia="Arial Unicode MS" w:hAnsiTheme="majorHAnsi" w:cstheme="majorHAnsi"/>
          <w:b/>
          <w:bCs/>
          <w:bdr w:val="nil"/>
          <w:lang w:eastAsia="zh-CN"/>
        </w:rPr>
        <w:t>Xiaocheng Yang</w:t>
      </w:r>
      <w:r w:rsidRPr="00754A2C">
        <w:rPr>
          <w:rFonts w:asciiTheme="majorHAnsi" w:eastAsia="Arial Unicode MS" w:hAnsiTheme="majorHAnsi" w:cstheme="majorHAnsi"/>
          <w:bdr w:val="nil"/>
          <w:lang w:eastAsia="zh-CN"/>
        </w:rPr>
        <w:t xml:space="preserve">, Denghui Zhang, Yunzhu Li, and Heng Ji. 2025. </w:t>
      </w:r>
      <w:hyperlink r:id="rId13" w:history="1">
        <w:r w:rsidRPr="00754A2C">
          <w:rPr>
            <w:rStyle w:val="ad"/>
            <w:rFonts w:asciiTheme="majorHAnsi" w:eastAsia="Arial Unicode MS" w:hAnsiTheme="majorHAnsi" w:cstheme="majorHAnsi"/>
            <w:bdr w:val="nil"/>
            <w:lang w:eastAsia="zh-CN"/>
          </w:rPr>
          <w:t>EscapeBench: Towards Advancing Creative Intelligence of Language Model Agents</w:t>
        </w:r>
      </w:hyperlink>
      <w:r w:rsidRPr="00754A2C">
        <w:rPr>
          <w:rFonts w:asciiTheme="majorHAnsi" w:eastAsia="Arial Unicode MS" w:hAnsiTheme="majorHAnsi" w:cstheme="majorHAnsi"/>
          <w:bdr w:val="nil"/>
          <w:lang w:eastAsia="zh-CN"/>
        </w:rPr>
        <w:t>. In Proceedings of the 63rd Annual Meeting of the Association for Computational Linguistics (Volume 1: Long Papers), pages 798–820, Vienna, Austria. Association for Computational Linguistics.</w:t>
      </w:r>
    </w:p>
    <w:p w14:paraId="4713D8A5" w14:textId="2FAABB58" w:rsidR="00754A2C" w:rsidRDefault="00754A2C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754A2C">
        <w:rPr>
          <w:rFonts w:asciiTheme="majorHAnsi" w:hAnsiTheme="majorHAnsi" w:cstheme="majorHAnsi"/>
          <w:lang w:eastAsia="zh-CN"/>
        </w:rPr>
        <w:t xml:space="preserve">Vardhan Dongre, </w:t>
      </w:r>
      <w:r w:rsidRPr="00754A2C">
        <w:rPr>
          <w:rFonts w:asciiTheme="majorHAnsi" w:hAnsiTheme="majorHAnsi" w:cstheme="majorHAnsi"/>
          <w:b/>
          <w:bCs/>
          <w:lang w:eastAsia="zh-CN"/>
        </w:rPr>
        <w:t>Xiaocheng Yang</w:t>
      </w:r>
      <w:r w:rsidRPr="00754A2C">
        <w:rPr>
          <w:rFonts w:asciiTheme="majorHAnsi" w:hAnsiTheme="majorHAnsi" w:cstheme="majorHAnsi"/>
          <w:lang w:eastAsia="zh-CN"/>
        </w:rPr>
        <w:t xml:space="preserve">, Emre Can Acikgoz, Suvodip Dey, Gokhan Tur, and Dilek Hakkani-Tur. 2025. </w:t>
      </w:r>
      <w:hyperlink r:id="rId14" w:history="1">
        <w:r w:rsidRPr="00754A2C">
          <w:rPr>
            <w:rStyle w:val="ad"/>
            <w:rFonts w:asciiTheme="majorHAnsi" w:hAnsiTheme="majorHAnsi" w:cstheme="majorHAnsi"/>
            <w:lang w:eastAsia="zh-CN"/>
          </w:rPr>
          <w:t>ReSpAct: Harmonizing Reasoning, Speaking, and Acting Towards Building Large Language Model-Based Conversational AI Agents</w:t>
        </w:r>
      </w:hyperlink>
      <w:r w:rsidRPr="00754A2C">
        <w:rPr>
          <w:rFonts w:asciiTheme="majorHAnsi" w:hAnsiTheme="majorHAnsi" w:cstheme="majorHAnsi"/>
          <w:lang w:eastAsia="zh-CN"/>
        </w:rPr>
        <w:t>. In Proceedings of the 15th International Workshop on Spoken Dialogue Systems Technology, pages 72–102, Bilbao, Spain. Association for Computational Linguistics.</w:t>
      </w:r>
    </w:p>
    <w:p w14:paraId="4911C32E" w14:textId="186B42F9" w:rsidR="004C579F" w:rsidRDefault="004C579F" w:rsidP="004C579F">
      <w:pPr>
        <w:pStyle w:val="ae"/>
        <w:numPr>
          <w:ilvl w:val="0"/>
          <w:numId w:val="28"/>
        </w:numPr>
        <w:tabs>
          <w:tab w:val="left" w:pos="4500"/>
        </w:tabs>
        <w:spacing w:after="0"/>
        <w:rPr>
          <w:rFonts w:asciiTheme="majorHAnsi" w:hAnsiTheme="majorHAnsi" w:cstheme="majorHAnsi"/>
          <w:lang w:eastAsia="zh-CN"/>
        </w:rPr>
      </w:pPr>
      <w:r w:rsidRPr="004C579F">
        <w:rPr>
          <w:rFonts w:asciiTheme="majorHAnsi" w:hAnsiTheme="majorHAnsi" w:cstheme="majorHAnsi"/>
          <w:b/>
          <w:bCs/>
          <w:lang w:eastAsia="zh-CN"/>
        </w:rPr>
        <w:t>Xiaocheng Yang</w:t>
      </w:r>
      <w:r w:rsidRPr="004C579F">
        <w:rPr>
          <w:rFonts w:asciiTheme="majorHAnsi" w:hAnsiTheme="majorHAnsi" w:cstheme="majorHAnsi"/>
          <w:lang w:eastAsia="zh-CN"/>
        </w:rPr>
        <w:t xml:space="preserve">, Bingsen Chen, and Yik-Cheung Tam. 2024. </w:t>
      </w:r>
      <w:hyperlink r:id="rId15" w:history="1">
        <w:r w:rsidRPr="004C579F">
          <w:rPr>
            <w:rStyle w:val="ad"/>
            <w:rFonts w:asciiTheme="majorHAnsi" w:hAnsiTheme="majorHAnsi" w:cstheme="majorHAnsi"/>
            <w:lang w:eastAsia="zh-CN"/>
          </w:rPr>
          <w:t>Arithmetic Reasoning with LLM: Prolog Generation &amp; Permutation</w:t>
        </w:r>
      </w:hyperlink>
      <w:r w:rsidRPr="004C579F">
        <w:rPr>
          <w:rFonts w:asciiTheme="majorHAnsi" w:hAnsiTheme="majorHAnsi" w:cstheme="majorHAnsi"/>
          <w:lang w:eastAsia="zh-CN"/>
        </w:rPr>
        <w:t>. In Proceedings of the 2024 Conference of the North American Chapter of the Association for Computational Linguistics: Human Language Technologies (Volume 2: Short Papers), pages 699–710, Mexico City, Mexico. Association for Computational Linguistics.</w:t>
      </w:r>
    </w:p>
    <w:p w14:paraId="548AEF5D" w14:textId="77777777" w:rsidR="004C579F" w:rsidRPr="00783CC0" w:rsidRDefault="004C579F" w:rsidP="000E7235">
      <w:pPr>
        <w:tabs>
          <w:tab w:val="left" w:pos="360"/>
          <w:tab w:val="left" w:pos="4500"/>
        </w:tabs>
        <w:spacing w:after="0"/>
        <w:ind w:left="2160" w:hanging="2160"/>
        <w:rPr>
          <w:rFonts w:asciiTheme="majorHAnsi" w:hAnsiTheme="majorHAnsi" w:cstheme="majorHAnsi"/>
          <w:lang w:eastAsia="zh-CN"/>
        </w:rPr>
      </w:pPr>
    </w:p>
    <w:p w14:paraId="3764DD3B" w14:textId="41E71F60" w:rsidR="00880737" w:rsidRPr="00783CC0" w:rsidRDefault="004C579F" w:rsidP="00880737">
      <w:pPr>
        <w:pStyle w:val="BodyAA"/>
        <w:tabs>
          <w:tab w:val="left" w:pos="162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RESEARCH</w:t>
      </w:r>
      <w:r w:rsidR="00880737" w:rsidRPr="00783CC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</w:rPr>
        <w:t xml:space="preserve"> EXPERIENCE</w:t>
      </w:r>
    </w:p>
    <w:p w14:paraId="1556BDA0" w14:textId="5A1959AC" w:rsidR="007C3DA0" w:rsidRPr="007C3DA0" w:rsidRDefault="004C579F" w:rsidP="1DEE78C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4C579F">
        <w:rPr>
          <w:rFonts w:asciiTheme="majorHAnsi" w:hAnsiTheme="majorHAnsi" w:cstheme="majorBidi"/>
          <w:b/>
          <w:bCs/>
          <w:color w:val="auto"/>
          <w:sz w:val="22"/>
          <w:szCs w:val="22"/>
        </w:rPr>
        <w:t>Siebel School of Computing and Data Science, University of Illinois Urbana-Champaign</w:t>
      </w:r>
    </w:p>
    <w:p w14:paraId="3BB55FF8" w14:textId="18B00188" w:rsidR="007C3DA0" w:rsidRPr="00D53819" w:rsidRDefault="00377E6D" w:rsidP="007C7DE6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G</w:t>
      </w:r>
      <w:r w:rsidR="05C47CEE"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 w:rsidR="004C579F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t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>
        <w:rPr>
          <w:rFonts w:asciiTheme="majorHAnsi" w:hAnsiTheme="majorHAnsi" w:cstheme="majorBidi"/>
          <w:i/>
          <w:iCs/>
          <w:color w:val="auto"/>
          <w:sz w:val="22"/>
          <w:szCs w:val="22"/>
          <w:lang w:eastAsia="zh-CN"/>
        </w:rPr>
        <w:t>Advisor</w:t>
      </w:r>
      <w:r w:rsidR="00C710CA" w:rsidRP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: </w:t>
      </w:r>
      <w:hyperlink r:id="rId16" w:history="1">
        <w:r w:rsidR="00C710CA" w:rsidRPr="00C710CA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Gokhan Tur</w:t>
        </w:r>
      </w:hyperlink>
      <w:r w:rsidR="007C7DE6">
        <w:rPr>
          <w:rFonts w:asciiTheme="majorHAnsi" w:hAnsiTheme="majorHAnsi" w:cstheme="majorHAnsi" w:hint="eastAsia"/>
          <w:lang w:eastAsia="zh-CN"/>
        </w:rPr>
        <w:t xml:space="preserve">, </w:t>
      </w:r>
      <w:hyperlink r:id="rId17" w:history="1">
        <w:r w:rsidR="007C7DE6" w:rsidRPr="007C7DE6">
          <w:rPr>
            <w:rStyle w:val="ad"/>
            <w:rFonts w:asciiTheme="majorHAnsi" w:hAnsiTheme="majorHAnsi" w:cstheme="majorHAnsi" w:hint="eastAsia"/>
            <w:b/>
            <w:bCs/>
            <w:i/>
            <w:iCs/>
            <w:sz w:val="22"/>
            <w:szCs w:val="22"/>
            <w:lang w:eastAsia="zh-CN"/>
          </w:rPr>
          <w:t xml:space="preserve">Prof. </w:t>
        </w:r>
        <w:r w:rsidR="007C7DE6" w:rsidRPr="007C7DE6">
          <w:rPr>
            <w:rStyle w:val="ad"/>
            <w:rFonts w:asciiTheme="majorHAnsi" w:hAnsiTheme="majorHAnsi" w:cstheme="majorHAnsi"/>
            <w:b/>
            <w:bCs/>
            <w:i/>
            <w:iCs/>
            <w:sz w:val="22"/>
            <w:szCs w:val="22"/>
            <w:lang w:eastAsia="zh-CN"/>
          </w:rPr>
          <w:t>Dilek Hakkani-Tür</w:t>
        </w:r>
      </w:hyperlink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7C7DE6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    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Aug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 w:rsidR="004C579F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4</w:t>
      </w:r>
      <w:r w:rsidR="05C47CEE"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- Present</w:t>
      </w:r>
    </w:p>
    <w:p w14:paraId="3558906C" w14:textId="0D2F8FEB" w:rsidR="00911D99" w:rsidRPr="00C11CB2" w:rsidRDefault="00911D99" w:rsidP="00C11CB2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Reproduced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LLM ReAct framework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for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the 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</w:t>
      </w:r>
      <w:r w:rsidRPr="00911D99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domain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in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</w:t>
      </w:r>
      <w:r w:rsidR="00CC68E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environment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of MultiWOZ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Conducted</w:t>
      </w:r>
      <w:r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prompt engineerin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g by introducing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friction rules in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the prompt, 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to prom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o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</w:t>
      </w:r>
      <w:r w:rsidR="00C34A2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machine-user interaction and mitigate </w:t>
      </w:r>
      <w:r w:rsidR="00377E6D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ambiguity</w:t>
      </w:r>
      <w:r w:rsidR="00377E6D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</w:t>
      </w:r>
      <w:r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task-oriented dialogues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; Observed an increment in i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nform and 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s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uccess scores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 th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task-oriented dialogue benchmark MultiWOZ by 5.5% and 3% respectively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when proper rules are </w:t>
      </w:r>
      <w:r w:rsidR="004A0AC8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give</w:t>
      </w:r>
      <w:r w:rsidR="004A0AC8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n</w:t>
      </w:r>
      <w:r w:rsidR="008A6E44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 the prompt</w:t>
      </w:r>
      <w:r w:rsidR="00CC68EB" w:rsidRP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</w:p>
    <w:p w14:paraId="1EA2C326" w14:textId="406CC6DC" w:rsidR="00780285" w:rsidRDefault="002C7DF6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lastRenderedPageBreak/>
        <w:t>Built and e</w:t>
      </w:r>
      <w:r w:rsidR="00911D9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xperimented with multi-agent systems</w:t>
      </w:r>
      <w:r w:rsidR="0063165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for task-oriented dialogues</w:t>
      </w:r>
      <w:r w:rsidR="00911D9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, involving </w:t>
      </w:r>
      <w:r w:rsidR="00377E6D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a </w:t>
      </w:r>
      <w:r w:rsidR="00911D99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verifier, </w:t>
      </w:r>
      <w:r w:rsidR="00377E6D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friction</w:t>
      </w:r>
      <w:r w:rsidR="00377E6D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generator, and ReAct agent</w:t>
      </w:r>
      <w:r w:rsidR="00E2031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Observed </w:t>
      </w:r>
      <w:r w:rsidR="00E2031B">
        <w:rPr>
          <w:rFonts w:asciiTheme="majorHAnsi" w:hAnsiTheme="majorHAnsi" w:cstheme="majorHAnsi"/>
          <w:color w:val="auto"/>
          <w:sz w:val="22"/>
          <w:szCs w:val="22"/>
          <w:lang w:eastAsia="zh-CN"/>
        </w:rPr>
        <w:t>improved</w:t>
      </w:r>
      <w:r w:rsidR="00E2031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inform scores when multi-agents are properly involved</w:t>
      </w:r>
      <w:r w:rsidR="00CC68E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</w:p>
    <w:p w14:paraId="75266E15" w14:textId="78C1FA38" w:rsidR="007C7DE6" w:rsidRPr="00783CC0" w:rsidRDefault="007C7DE6" w:rsidP="007C3DA0">
      <w:pPr>
        <w:pStyle w:val="BodyAA"/>
        <w:numPr>
          <w:ilvl w:val="0"/>
          <w:numId w:val="2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Participated in </w:t>
      </w:r>
      <w:hyperlink r:id="rId18" w:history="1">
        <w:r w:rsidRPr="007C7DE6">
          <w:rPr>
            <w:rStyle w:val="ad"/>
            <w:rFonts w:asciiTheme="majorHAnsi" w:hAnsiTheme="majorHAnsi" w:cstheme="majorHAnsi" w:hint="eastAsia"/>
            <w:sz w:val="22"/>
            <w:szCs w:val="22"/>
            <w:lang w:eastAsia="zh-CN"/>
          </w:rPr>
          <w:t>Project CELaRAI</w:t>
        </w:r>
      </w:hyperlink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responsible for generating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test</w:t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questions for K-2 </w:t>
      </w:r>
      <w:r w:rsidR="001E6823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early literacy education using LLM and building LLM-based systems simulating the interactions between a teacher and a K-2 student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; Built test question generation systems for early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literacy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based on </w:t>
      </w:r>
      <w:r w:rsid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 xml:space="preserve">the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YourBench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framework and observed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50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.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4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% MAP@1 with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Rouge-L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F1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on the QA generation benchmark </w:t>
      </w:r>
      <w:r w:rsidR="00C11CB2" w:rsidRPr="00C11CB2">
        <w:rPr>
          <w:rFonts w:asciiTheme="majorHAnsi" w:hAnsiTheme="majorHAnsi" w:cstheme="majorHAnsi"/>
          <w:color w:val="auto"/>
          <w:sz w:val="22"/>
          <w:szCs w:val="22"/>
          <w:lang w:eastAsia="zh-CN"/>
        </w:rPr>
        <w:t>FairytaleQA</w:t>
      </w:r>
      <w:r w:rsidR="00C11CB2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>, outperforming previous methods.</w:t>
      </w:r>
    </w:p>
    <w:p w14:paraId="0178E0DA" w14:textId="77777777" w:rsidR="007C3DA0" w:rsidRDefault="007C3DA0" w:rsidP="4FCE694E">
      <w:pPr>
        <w:pStyle w:val="BodyAA"/>
        <w:tabs>
          <w:tab w:val="left" w:pos="1620"/>
        </w:tabs>
        <w:rPr>
          <w:rFonts w:asciiTheme="majorHAnsi" w:hAnsiTheme="majorHAnsi" w:cstheme="majorBidi"/>
          <w:b/>
          <w:bCs/>
          <w:color w:val="auto"/>
          <w:sz w:val="22"/>
          <w:szCs w:val="22"/>
        </w:rPr>
      </w:pPr>
    </w:p>
    <w:p w14:paraId="68866CF5" w14:textId="05F3177A" w:rsidR="00876905" w:rsidRPr="007C3DA0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876905">
        <w:rPr>
          <w:rFonts w:asciiTheme="majorHAnsi" w:hAnsiTheme="majorHAnsi" w:cstheme="majorBidi"/>
          <w:b/>
          <w:bCs/>
          <w:color w:val="auto"/>
          <w:sz w:val="22"/>
          <w:szCs w:val="22"/>
        </w:rPr>
        <w:t>Department of Computer Science, New York University Shanghai</w:t>
      </w:r>
    </w:p>
    <w:p w14:paraId="080EE02E" w14:textId="36F105F4" w:rsidR="00876905" w:rsidRP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Underg</w:t>
      </w:r>
      <w:r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Assistant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Advisor: </w:t>
      </w:r>
      <w:hyperlink r:id="rId19" w:history="1">
        <w:r w:rsidR="00C710CA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Yik-Cheung (Wilson) Tam</w:t>
        </w:r>
      </w:hyperlink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Jun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3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/>
          <w:color w:val="auto"/>
          <w:sz w:val="22"/>
          <w:szCs w:val="22"/>
        </w:rPr>
        <w:t>–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May 2024</w:t>
      </w:r>
    </w:p>
    <w:p w14:paraId="69C3236E" w14:textId="5FE55DF7" w:rsid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>Finetuned LoRAs for large language models to investigate model mathematic reasoning ability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on the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arithmetic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reasoning </w:t>
      </w:r>
      <w:r w:rsidR="004A0AC8">
        <w:rPr>
          <w:rFonts w:asciiTheme="majorHAnsi" w:eastAsia="Arial Unicode MS" w:hAnsiTheme="majorHAnsi" w:cstheme="majorHAnsi"/>
          <w:bdr w:val="nil"/>
          <w:lang w:eastAsia="zh-CN"/>
        </w:rPr>
        <w:t>benchmark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GSM8K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; Experimented with different output settings, including Chain-of-Thought, Prolog generation, and combinations of both output strategies; Found that 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>Prolog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 generation outstripped other strategies; Open-sourced the GSM8K-Prolog dataset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5F5ABC1C" w14:textId="0C2EAA25" w:rsidR="00876905" w:rsidRP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>Experimented with data augmentations on Prolog data; Observed a 10.9% margin of accuracy on the GSM8K test set and a 22.6% margin on the GSM-HARD test set over the Chain-of-Thought baseline with Prolog permutation strategy; Investigated the divergence between cross entropy loss and the actual accuracy of Prolog codes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7C5B6965" w14:textId="75421598" w:rsidR="00876905" w:rsidRPr="00876905" w:rsidRDefault="00876905" w:rsidP="00876905">
      <w:pPr>
        <w:pStyle w:val="ae"/>
        <w:numPr>
          <w:ilvl w:val="0"/>
          <w:numId w:val="29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>Finetuned LoRAs for large language models to solve dialogue state tracking (DST)</w:t>
      </w:r>
      <w:r w:rsidR="004A0AC8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 using the task-oriented dialogue benchmark MultiWOZ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>; Experimented with different LoRA settings, model scales, data scales, and different output settings, including slot-level QA and JSON format; Achieved a new SOTA in end-to-end DST methods, obtaining an 82.4% joint goal accuracy</w:t>
      </w:r>
      <w:r w:rsidR="00CC68EB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15650EDE" w14:textId="77777777" w:rsid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b/>
          <w:bCs/>
          <w:color w:val="auto"/>
          <w:sz w:val="22"/>
          <w:szCs w:val="22"/>
        </w:rPr>
      </w:pPr>
    </w:p>
    <w:p w14:paraId="60F81A30" w14:textId="5C20E4E0" w:rsidR="00876905" w:rsidRPr="007C3DA0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</w:rPr>
      </w:pPr>
      <w:r w:rsidRPr="00876905">
        <w:rPr>
          <w:rFonts w:asciiTheme="majorHAnsi" w:hAnsiTheme="majorHAnsi" w:cstheme="majorBidi"/>
          <w:b/>
          <w:bCs/>
          <w:color w:val="auto"/>
          <w:sz w:val="22"/>
          <w:szCs w:val="22"/>
        </w:rPr>
        <w:t>Department of Economics, New York University Shanghai</w:t>
      </w:r>
    </w:p>
    <w:p w14:paraId="29117E7A" w14:textId="060C89C4" w:rsidR="00876905" w:rsidRPr="00876905" w:rsidRDefault="00876905" w:rsidP="00876905">
      <w:pPr>
        <w:pStyle w:val="BodyAA"/>
        <w:tabs>
          <w:tab w:val="left" w:pos="1620"/>
        </w:tabs>
        <w:rPr>
          <w:rFonts w:asciiTheme="majorHAnsi" w:hAnsiTheme="majorHAnsi" w:cstheme="majorBidi"/>
          <w:color w:val="auto"/>
          <w:sz w:val="22"/>
          <w:szCs w:val="22"/>
          <w:lang w:eastAsia="zh-CN"/>
        </w:rPr>
      </w:pP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Underg</w:t>
      </w:r>
      <w:r w:rsidRPr="05C47CEE">
        <w:rPr>
          <w:rFonts w:asciiTheme="majorHAnsi" w:hAnsiTheme="majorHAnsi" w:cstheme="majorBidi"/>
          <w:i/>
          <w:iCs/>
          <w:color w:val="auto"/>
          <w:sz w:val="22"/>
          <w:szCs w:val="22"/>
        </w:rPr>
        <w:t>raduate Research</w:t>
      </w:r>
      <w:r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Assistan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t </w:t>
      </w:r>
      <w:r w:rsidR="00C710CA" w:rsidRP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|</w:t>
      </w:r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 xml:space="preserve"> Advisor:</w:t>
      </w:r>
      <w:hyperlink r:id="rId20" w:history="1">
        <w:r w:rsidR="00C710CA" w:rsidRPr="00C710CA">
          <w:rPr>
            <w:rStyle w:val="ad"/>
            <w:rFonts w:asciiTheme="majorHAnsi" w:hAnsiTheme="majorHAnsi" w:cstheme="majorBidi" w:hint="eastAsia"/>
            <w:i/>
            <w:iCs/>
            <w:sz w:val="22"/>
            <w:szCs w:val="22"/>
            <w:lang w:eastAsia="zh-CN"/>
          </w:rPr>
          <w:t xml:space="preserve"> </w:t>
        </w:r>
        <w:r w:rsidR="00C710CA" w:rsidRPr="00F53435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>Prof. Guodong Chen</w:t>
        </w:r>
      </w:hyperlink>
      <w:r w:rsidR="00C710CA">
        <w:rPr>
          <w:rFonts w:asciiTheme="majorHAnsi" w:hAnsiTheme="majorHAnsi" w:cstheme="majorBidi" w:hint="eastAsia"/>
          <w:i/>
          <w:iCs/>
          <w:color w:val="auto"/>
          <w:sz w:val="22"/>
          <w:szCs w:val="22"/>
          <w:lang w:eastAsia="zh-CN"/>
        </w:rPr>
        <w:t>,</w:t>
      </w:r>
      <w:hyperlink r:id="rId21" w:history="1">
        <w:r w:rsidR="00C710CA" w:rsidRPr="00F53435">
          <w:rPr>
            <w:rStyle w:val="ad"/>
            <w:rFonts w:asciiTheme="majorHAnsi" w:hAnsiTheme="majorHAnsi" w:cstheme="majorBidi" w:hint="eastAsia"/>
            <w:b/>
            <w:bCs/>
            <w:i/>
            <w:iCs/>
            <w:sz w:val="22"/>
            <w:szCs w:val="22"/>
            <w:lang w:eastAsia="zh-CN"/>
          </w:rPr>
          <w:t xml:space="preserve"> Prof. Yu Zhou</w:t>
        </w:r>
      </w:hyperlink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/>
          <w:color w:val="auto"/>
          <w:sz w:val="22"/>
          <w:szCs w:val="22"/>
          <w:lang w:eastAsia="zh-CN"/>
        </w:rPr>
        <w:tab/>
      </w:r>
      <w:r w:rsidR="00C710CA"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 xml:space="preserve">     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Jun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202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2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/>
          <w:color w:val="auto"/>
          <w:sz w:val="22"/>
          <w:szCs w:val="22"/>
        </w:rPr>
        <w:t>–</w:t>
      </w:r>
      <w:r w:rsidRPr="05C47CEE">
        <w:rPr>
          <w:rFonts w:asciiTheme="majorHAnsi" w:hAnsiTheme="majorHAnsi" w:cstheme="majorBidi"/>
          <w:color w:val="auto"/>
          <w:sz w:val="22"/>
          <w:szCs w:val="22"/>
        </w:rPr>
        <w:t xml:space="preserve"> </w:t>
      </w:r>
      <w:r>
        <w:rPr>
          <w:rFonts w:asciiTheme="majorHAnsi" w:hAnsiTheme="majorHAnsi" w:cstheme="majorBidi" w:hint="eastAsia"/>
          <w:color w:val="auto"/>
          <w:sz w:val="22"/>
          <w:szCs w:val="22"/>
          <w:lang w:eastAsia="zh-CN"/>
        </w:rPr>
        <w:t>Dec 2023</w:t>
      </w:r>
    </w:p>
    <w:p w14:paraId="2519A768" w14:textId="531D24A3" w:rsidR="00876905" w:rsidRPr="00C11CB2" w:rsidRDefault="00876905" w:rsidP="00C11CB2">
      <w:pPr>
        <w:pStyle w:val="ae"/>
        <w:numPr>
          <w:ilvl w:val="0"/>
          <w:numId w:val="30"/>
        </w:numPr>
        <w:rPr>
          <w:rFonts w:asciiTheme="majorHAnsi" w:eastAsia="Arial Unicode MS" w:hAnsiTheme="majorHAnsi" w:cstheme="majorHAnsi"/>
          <w:bdr w:val="nil"/>
          <w:lang w:eastAsia="zh-CN"/>
        </w:rPr>
      </w:pPr>
      <w:r w:rsidRPr="00876905">
        <w:rPr>
          <w:rFonts w:asciiTheme="majorHAnsi" w:eastAsia="Arial Unicode MS" w:hAnsiTheme="majorHAnsi" w:cstheme="majorHAnsi"/>
          <w:bdr w:val="nil"/>
          <w:lang w:eastAsia="zh-CN"/>
        </w:rPr>
        <w:t xml:space="preserve">Conducted 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 xml:space="preserve">a </w:t>
      </w:r>
      <w:r w:rsidRPr="00876905">
        <w:rPr>
          <w:rFonts w:asciiTheme="majorHAnsi" w:eastAsia="Arial Unicode MS" w:hAnsiTheme="majorHAnsi" w:cstheme="majorHAnsi"/>
          <w:bdr w:val="nil"/>
          <w:lang w:eastAsia="zh-CN"/>
        </w:rPr>
        <w:t>quasi-experimental study on the impact of the school enrollment lottery policies on household expenditures</w:t>
      </w:r>
      <w:r w:rsidR="00C11CB2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; </w:t>
      </w:r>
      <w:r w:rsidRPr="00C11CB2">
        <w:rPr>
          <w:rFonts w:asciiTheme="majorHAnsi" w:eastAsia="Arial Unicode MS" w:hAnsiTheme="majorHAnsi" w:cstheme="majorHAnsi"/>
          <w:bdr w:val="nil"/>
          <w:lang w:eastAsia="zh-CN"/>
        </w:rPr>
        <w:t>Experimented with data cleaning strategies, including outlier filtering, winsorization, and logarithms</w:t>
      </w:r>
      <w:r w:rsidR="00C11CB2">
        <w:rPr>
          <w:rFonts w:asciiTheme="majorHAnsi" w:eastAsia="Arial Unicode MS" w:hAnsiTheme="majorHAnsi" w:cstheme="majorHAnsi" w:hint="eastAsia"/>
          <w:bdr w:val="nil"/>
          <w:lang w:eastAsia="zh-CN"/>
        </w:rPr>
        <w:t xml:space="preserve">; </w:t>
      </w:r>
      <w:r w:rsidRPr="00C11CB2">
        <w:rPr>
          <w:rFonts w:asciiTheme="majorHAnsi" w:eastAsia="Arial Unicode MS" w:hAnsiTheme="majorHAnsi" w:cstheme="majorHAnsi"/>
          <w:bdr w:val="nil"/>
          <w:lang w:eastAsia="zh-CN"/>
        </w:rPr>
        <w:t>Utilized propensity score matching and difference-in-difference method</w:t>
      </w:r>
      <w:r w:rsidR="00C11CB2">
        <w:rPr>
          <w:rFonts w:asciiTheme="majorHAnsi" w:eastAsia="Arial Unicode MS" w:hAnsiTheme="majorHAnsi" w:cstheme="majorHAnsi"/>
          <w:bdr w:val="nil"/>
          <w:lang w:eastAsia="zh-CN"/>
        </w:rPr>
        <w:t>,</w:t>
      </w:r>
      <w:r w:rsidRPr="00C11CB2">
        <w:rPr>
          <w:rFonts w:asciiTheme="majorHAnsi" w:eastAsia="Arial Unicode MS" w:hAnsiTheme="majorHAnsi" w:cstheme="majorHAnsi"/>
          <w:bdr w:val="nil"/>
          <w:lang w:eastAsia="zh-CN"/>
        </w:rPr>
        <w:t xml:space="preserve"> and observed declining household education expenditures after the policy was released</w:t>
      </w:r>
      <w:r w:rsidR="00CC68EB" w:rsidRPr="00C11CB2">
        <w:rPr>
          <w:rFonts w:asciiTheme="majorHAnsi" w:eastAsia="Arial Unicode MS" w:hAnsiTheme="majorHAnsi" w:cstheme="majorHAnsi" w:hint="eastAsia"/>
          <w:bdr w:val="nil"/>
          <w:lang w:eastAsia="zh-CN"/>
        </w:rPr>
        <w:t>.</w:t>
      </w:r>
    </w:p>
    <w:p w14:paraId="6F6714C7" w14:textId="77777777" w:rsidR="00747BD5" w:rsidRDefault="00747BD5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26B3B4E8" w14:textId="77777777" w:rsidR="008C4770" w:rsidRPr="008C4770" w:rsidRDefault="008C4770" w:rsidP="008C4770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>A</w:t>
      </w: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CADEMIC</w:t>
      </w:r>
      <w:r w:rsidRPr="008C4770"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  <w:t xml:space="preserve"> </w:t>
      </w:r>
      <w:r w:rsidRPr="008C4770"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SERVICE</w:t>
      </w:r>
    </w:p>
    <w:p w14:paraId="572FDC95" w14:textId="77777777" w:rsidR="008C4770" w:rsidRDefault="008C4770" w:rsidP="008C4770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May 2025</w:t>
      </w:r>
    </w:p>
    <w:p w14:paraId="4D36A6A6" w14:textId="70103B71" w:rsidR="008C4770" w:rsidRPr="008C4770" w:rsidRDefault="008C4770" w:rsidP="000E7235">
      <w:pPr>
        <w:pStyle w:val="BodyAA"/>
        <w:numPr>
          <w:ilvl w:val="0"/>
          <w:numId w:val="36"/>
        </w:numPr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8C4770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Reviewer, ACL Rolling Review (ARR), July 2025</w:t>
      </w:r>
    </w:p>
    <w:p w14:paraId="66856655" w14:textId="77777777" w:rsidR="008C4770" w:rsidRDefault="008C4770" w:rsidP="000E7235">
      <w:pPr>
        <w:pStyle w:val="BodyAA"/>
        <w:tabs>
          <w:tab w:val="left" w:pos="540"/>
        </w:tabs>
        <w:rPr>
          <w:rFonts w:asciiTheme="majorHAnsi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</w:p>
    <w:p w14:paraId="08D6C7E3" w14:textId="5F0C6A42" w:rsidR="00783CC0" w:rsidRPr="00631653" w:rsidRDefault="00631653" w:rsidP="00631653">
      <w:pPr>
        <w:pStyle w:val="BodyAA"/>
        <w:tabs>
          <w:tab w:val="left" w:pos="540"/>
        </w:tabs>
        <w:rPr>
          <w:rFonts w:asciiTheme="majorHAnsi" w:eastAsiaTheme="minorEastAsia" w:hAnsiTheme="majorHAnsi" w:cstheme="majorHAnsi"/>
          <w:b/>
          <w:bCs/>
          <w:color w:val="auto"/>
          <w:sz w:val="22"/>
          <w:szCs w:val="22"/>
          <w:u w:val="single"/>
          <w:lang w:eastAsia="zh-CN"/>
        </w:rPr>
      </w:pPr>
      <w:r>
        <w:rPr>
          <w:rFonts w:asciiTheme="majorHAnsi" w:hAnsiTheme="majorHAnsi" w:cstheme="majorHAnsi" w:hint="eastAsia"/>
          <w:b/>
          <w:bCs/>
          <w:color w:val="auto"/>
          <w:sz w:val="22"/>
          <w:szCs w:val="22"/>
          <w:u w:val="single"/>
          <w:lang w:eastAsia="zh-CN"/>
        </w:rPr>
        <w:t>HONORS AND AWARDS</w:t>
      </w:r>
    </w:p>
    <w:p w14:paraId="492FD018" w14:textId="1F5284BA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Summa Cum Laude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4AF1D1CA" w14:textId="310AFDFE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Honors in Computer Science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05A3FCA2" w14:textId="5A0F072C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NYU Shanghai Excellence Award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2024</w:t>
      </w:r>
    </w:p>
    <w:p w14:paraId="7CA60475" w14:textId="4D4D6F7B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2022-2023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2023</w:t>
      </w:r>
    </w:p>
    <w:p w14:paraId="2231EDA7" w14:textId="070CEE50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2021-2022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2022</w:t>
      </w:r>
    </w:p>
    <w:p w14:paraId="70D3D782" w14:textId="1035564F" w:rsidR="000C3C08" w:rsidRDefault="000C3C08" w:rsidP="000C3C08">
      <w:pPr>
        <w:pStyle w:val="BodyAA"/>
        <w:numPr>
          <w:ilvl w:val="0"/>
          <w:numId w:val="34"/>
        </w:numPr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  <w:lang w:eastAsia="zh-CN"/>
        </w:rPr>
      </w:pPr>
      <w:r w:rsidRPr="000C3C08">
        <w:rPr>
          <w:rFonts w:asciiTheme="majorHAnsi" w:hAnsiTheme="majorHAnsi" w:cstheme="majorHAnsi"/>
          <w:b/>
          <w:bCs/>
          <w:color w:val="auto"/>
          <w:sz w:val="22"/>
          <w:szCs w:val="22"/>
          <w:lang w:eastAsia="zh-CN"/>
        </w:rPr>
        <w:t>Dean's List for 2020-2021 Academic Year</w:t>
      </w:r>
      <w:r w:rsidRPr="000C3C08">
        <w:rPr>
          <w:rFonts w:asciiTheme="majorHAnsi" w:hAnsiTheme="majorHAnsi" w:cstheme="majorHAnsi"/>
          <w:color w:val="auto"/>
          <w:sz w:val="22"/>
          <w:szCs w:val="22"/>
          <w:lang w:eastAsia="zh-CN"/>
        </w:rPr>
        <w:t>, New York University Shanghai</w:t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/>
          <w:color w:val="auto"/>
          <w:sz w:val="22"/>
          <w:szCs w:val="22"/>
          <w:lang w:eastAsia="zh-CN"/>
        </w:rPr>
        <w:tab/>
      </w:r>
      <w:r w:rsidR="00C0632B">
        <w:rPr>
          <w:rFonts w:asciiTheme="majorHAnsi" w:hAnsiTheme="majorHAnsi" w:cstheme="majorHAnsi" w:hint="eastAsia"/>
          <w:color w:val="auto"/>
          <w:sz w:val="22"/>
          <w:szCs w:val="22"/>
          <w:lang w:eastAsia="zh-CN"/>
        </w:rPr>
        <w:t xml:space="preserve">           May 2021</w:t>
      </w:r>
    </w:p>
    <w:p w14:paraId="74B53641" w14:textId="77777777" w:rsidR="008C4770" w:rsidRDefault="008C4770" w:rsidP="000C3C08">
      <w:pPr>
        <w:pStyle w:val="BodyAA"/>
        <w:tabs>
          <w:tab w:val="left" w:pos="1620"/>
        </w:tabs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</w:p>
    <w:p w14:paraId="21BB2381" w14:textId="77777777" w:rsidR="004C579F" w:rsidRPr="00783CC0" w:rsidRDefault="004C579F" w:rsidP="004C579F">
      <w:pPr>
        <w:pStyle w:val="BodyAA"/>
        <w:tabs>
          <w:tab w:val="left" w:pos="1620"/>
        </w:tabs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</w:pPr>
      <w:r w:rsidRPr="00783CC0">
        <w:rPr>
          <w:rFonts w:asciiTheme="majorHAnsi" w:hAnsiTheme="majorHAnsi" w:cstheme="majorHAnsi"/>
          <w:b/>
          <w:color w:val="auto"/>
          <w:sz w:val="22"/>
          <w:szCs w:val="22"/>
          <w:u w:val="single"/>
        </w:rPr>
        <w:t>TECHNICAL SKILLS</w:t>
      </w:r>
    </w:p>
    <w:p w14:paraId="234DCCAE" w14:textId="5A93D949" w:rsidR="004C579F" w:rsidRPr="00783CC0" w:rsidRDefault="00931714" w:rsidP="004C579F">
      <w:pPr>
        <w:pStyle w:val="BodyAA"/>
        <w:tabs>
          <w:tab w:val="left" w:pos="1620"/>
        </w:tabs>
        <w:rPr>
          <w:rFonts w:asciiTheme="majorHAnsi" w:hAnsiTheme="majorHAnsi" w:cstheme="majorHAnsi"/>
          <w:bCs/>
          <w:color w:val="auto"/>
          <w:sz w:val="22"/>
          <w:szCs w:val="22"/>
          <w:lang w:eastAsia="zh-CN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Programming Languages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>Python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</w:t>
      </w:r>
      <w:r w:rsidRPr="00931714">
        <w:rPr>
          <w:rFonts w:asciiTheme="majorHAnsi" w:hAnsiTheme="majorHAnsi" w:cstheme="majorHAnsi"/>
          <w:bCs/>
          <w:color w:val="auto"/>
          <w:sz w:val="22"/>
          <w:szCs w:val="22"/>
        </w:rPr>
        <w:t xml:space="preserve"> LaTex, SQL, R</w:t>
      </w:r>
      <w:r>
        <w:rPr>
          <w:rFonts w:asciiTheme="majorHAnsi" w:hAnsiTheme="majorHAnsi" w:cstheme="majorHAnsi" w:hint="eastAsia"/>
          <w:bCs/>
          <w:color w:val="auto"/>
          <w:sz w:val="22"/>
          <w:szCs w:val="22"/>
          <w:lang w:eastAsia="zh-CN"/>
        </w:rPr>
        <w:t>, Java</w:t>
      </w:r>
    </w:p>
    <w:p w14:paraId="1601A3B9" w14:textId="1740E04F" w:rsidR="004C579F" w:rsidRPr="00783CC0" w:rsidRDefault="00931714" w:rsidP="00931714">
      <w:pPr>
        <w:pStyle w:val="BodyAA"/>
        <w:tabs>
          <w:tab w:val="left" w:pos="1620"/>
        </w:tabs>
        <w:rPr>
          <w:rFonts w:asciiTheme="majorHAnsi" w:hAnsiTheme="majorHAnsi" w:cstheme="majorHAnsi"/>
          <w:color w:val="auto"/>
          <w:sz w:val="22"/>
          <w:szCs w:val="22"/>
        </w:rPr>
      </w:pPr>
      <w:r w:rsidRPr="00931714">
        <w:rPr>
          <w:rFonts w:asciiTheme="majorHAnsi" w:hAnsiTheme="majorHAnsi" w:cstheme="majorHAnsi"/>
          <w:b/>
          <w:color w:val="auto"/>
          <w:sz w:val="22"/>
          <w:szCs w:val="22"/>
        </w:rPr>
        <w:t>Machine Learning Libraries</w:t>
      </w:r>
      <w:r w:rsidR="004C579F" w:rsidRPr="00783CC0">
        <w:rPr>
          <w:rFonts w:asciiTheme="majorHAnsi" w:hAnsiTheme="majorHAnsi" w:cstheme="majorHAnsi"/>
          <w:b/>
          <w:color w:val="auto"/>
          <w:sz w:val="22"/>
          <w:szCs w:val="22"/>
        </w:rPr>
        <w:t xml:space="preserve">: </w:t>
      </w:r>
      <w:r w:rsidRPr="00931714">
        <w:rPr>
          <w:rFonts w:asciiTheme="majorHAnsi" w:hAnsiTheme="majorHAnsi" w:cstheme="majorHAnsi"/>
          <w:color w:val="auto"/>
          <w:sz w:val="22"/>
          <w:szCs w:val="22"/>
        </w:rPr>
        <w:t>PyTorch, Huggingface, Peft, Torchrun, Deepspeed, Pandas, NumPy, Matplotlib, Scikit-Learn</w:t>
      </w:r>
    </w:p>
    <w:p w14:paraId="4EF17FA8" w14:textId="44AF2A60" w:rsidR="004C579F" w:rsidRPr="00931714" w:rsidRDefault="004C579F" w:rsidP="00931714">
      <w:pPr>
        <w:pStyle w:val="BodyAA"/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</w:pPr>
      <w:r w:rsidRPr="00783CC0">
        <w:rPr>
          <w:rFonts w:asciiTheme="majorHAnsi" w:eastAsia="Times New Roman" w:hAnsiTheme="majorHAnsi" w:cstheme="majorHAnsi"/>
          <w:b/>
          <w:bCs/>
          <w:color w:val="auto"/>
          <w:sz w:val="22"/>
          <w:szCs w:val="22"/>
        </w:rPr>
        <w:t>Spoken Languages: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 </w:t>
      </w:r>
      <w:r w:rsidR="00931714" w:rsidRPr="00931714">
        <w:rPr>
          <w:rFonts w:asciiTheme="majorHAnsi" w:eastAsia="Times New Roman" w:hAnsiTheme="majorHAnsi" w:cstheme="majorHAnsi"/>
          <w:color w:val="auto"/>
          <w:sz w:val="22"/>
          <w:szCs w:val="22"/>
        </w:rPr>
        <w:t>Mandarin Chinese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(Native)</w:t>
      </w:r>
      <w:r>
        <w:rPr>
          <w:rFonts w:asciiTheme="majorHAnsi" w:eastAsia="Times New Roman" w:hAnsiTheme="majorHAnsi" w:cstheme="majorHAnsi"/>
          <w:color w:val="auto"/>
          <w:sz w:val="22"/>
          <w:szCs w:val="22"/>
        </w:rPr>
        <w:t xml:space="preserve">, </w:t>
      </w:r>
      <w:r w:rsidRPr="00783CC0">
        <w:rPr>
          <w:rFonts w:asciiTheme="majorHAnsi" w:eastAsia="Times New Roman" w:hAnsiTheme="majorHAnsi" w:cstheme="majorHAnsi"/>
          <w:color w:val="auto"/>
          <w:sz w:val="22"/>
          <w:szCs w:val="22"/>
        </w:rPr>
        <w:t>English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 xml:space="preserve"> (</w:t>
      </w:r>
      <w:r w:rsidR="00931714" w:rsidRPr="00931714">
        <w:rPr>
          <w:rFonts w:asciiTheme="majorHAnsi" w:eastAsiaTheme="minorEastAsia" w:hAnsiTheme="majorHAnsi" w:cstheme="majorHAnsi"/>
          <w:color w:val="auto"/>
          <w:sz w:val="22"/>
          <w:szCs w:val="22"/>
          <w:lang w:eastAsia="zh-CN"/>
        </w:rPr>
        <w:t>TOEFL 10</w:t>
      </w:r>
      <w:r w:rsidR="0013482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5</w:t>
      </w:r>
      <w:r w:rsidR="00931714">
        <w:rPr>
          <w:rFonts w:asciiTheme="majorHAnsi" w:eastAsiaTheme="minorEastAsia" w:hAnsiTheme="majorHAnsi" w:cstheme="majorHAnsi" w:hint="eastAsia"/>
          <w:color w:val="auto"/>
          <w:sz w:val="22"/>
          <w:szCs w:val="22"/>
          <w:lang w:eastAsia="zh-CN"/>
        </w:rPr>
        <w:t>)</w:t>
      </w:r>
    </w:p>
    <w:sectPr w:rsidR="004C579F" w:rsidRPr="00931714" w:rsidSect="00B94D33">
      <w:footerReference w:type="first" r:id="rId22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884AE" w14:textId="77777777" w:rsidR="000120F8" w:rsidRDefault="000120F8" w:rsidP="00E44C96">
      <w:pPr>
        <w:spacing w:after="0" w:line="240" w:lineRule="auto"/>
      </w:pPr>
      <w:r>
        <w:separator/>
      </w:r>
    </w:p>
  </w:endnote>
  <w:endnote w:type="continuationSeparator" w:id="0">
    <w:p w14:paraId="45C9697C" w14:textId="77777777" w:rsidR="000120F8" w:rsidRDefault="000120F8" w:rsidP="00E44C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D36B69" w14:textId="79153644" w:rsidR="00745CDD" w:rsidRPr="0012458A" w:rsidRDefault="00745CDD" w:rsidP="0012458A">
    <w:pPr>
      <w:pStyle w:val="a5"/>
      <w:spacing w:before="80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03EF0F" w14:textId="77777777" w:rsidR="000120F8" w:rsidRDefault="000120F8" w:rsidP="00E44C96">
      <w:pPr>
        <w:spacing w:after="0" w:line="240" w:lineRule="auto"/>
      </w:pPr>
      <w:r>
        <w:separator/>
      </w:r>
    </w:p>
  </w:footnote>
  <w:footnote w:type="continuationSeparator" w:id="0">
    <w:p w14:paraId="5D03D451" w14:textId="77777777" w:rsidR="000120F8" w:rsidRDefault="000120F8" w:rsidP="00E44C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1065"/>
    <w:multiLevelType w:val="hybridMultilevel"/>
    <w:tmpl w:val="3E7686B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6C975FD"/>
    <w:multiLevelType w:val="hybridMultilevel"/>
    <w:tmpl w:val="6B424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8EE53E0"/>
    <w:multiLevelType w:val="multilevel"/>
    <w:tmpl w:val="22C2C522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3" w15:restartNumberingAfterBreak="0">
    <w:nsid w:val="0980280E"/>
    <w:multiLevelType w:val="hybridMultilevel"/>
    <w:tmpl w:val="A39629F4"/>
    <w:lvl w:ilvl="0" w:tplc="1DF80AEA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C45578A"/>
    <w:multiLevelType w:val="hybridMultilevel"/>
    <w:tmpl w:val="070245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441B59"/>
    <w:multiLevelType w:val="hybridMultilevel"/>
    <w:tmpl w:val="B5B08DDE"/>
    <w:lvl w:ilvl="0" w:tplc="1454202A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b w:val="0"/>
        <w:i w:val="0"/>
        <w:color w:val="00000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22B37B6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7" w15:restartNumberingAfterBreak="0">
    <w:nsid w:val="13BE1607"/>
    <w:multiLevelType w:val="hybridMultilevel"/>
    <w:tmpl w:val="8354AE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5A357D"/>
    <w:multiLevelType w:val="hybridMultilevel"/>
    <w:tmpl w:val="58542402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BD3340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10" w15:restartNumberingAfterBreak="0">
    <w:nsid w:val="219505C9"/>
    <w:multiLevelType w:val="multilevel"/>
    <w:tmpl w:val="1C7ADFD0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1" w15:restartNumberingAfterBreak="0">
    <w:nsid w:val="278A0CFB"/>
    <w:multiLevelType w:val="hybridMultilevel"/>
    <w:tmpl w:val="4A46E1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EEE25E7"/>
    <w:multiLevelType w:val="hybridMultilevel"/>
    <w:tmpl w:val="B14E84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30D055A6"/>
    <w:multiLevelType w:val="hybridMultilevel"/>
    <w:tmpl w:val="F252E9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E6458E"/>
    <w:multiLevelType w:val="multilevel"/>
    <w:tmpl w:val="1DD61D5E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15" w15:restartNumberingAfterBreak="0">
    <w:nsid w:val="3BC24612"/>
    <w:multiLevelType w:val="multilevel"/>
    <w:tmpl w:val="D236EC78"/>
    <w:lvl w:ilvl="0">
      <w:start w:val="1"/>
      <w:numFmt w:val="bullet"/>
      <w:lvlText w:val="•"/>
      <w:lvlJc w:val="left"/>
      <w:pPr>
        <w:tabs>
          <w:tab w:val="num" w:pos="180"/>
        </w:tabs>
        <w:ind w:left="180"/>
      </w:pPr>
      <w:rPr>
        <w:color w:val="000000"/>
        <w:position w:val="0"/>
        <w:sz w:val="22"/>
        <w:szCs w:val="22"/>
      </w:rPr>
    </w:lvl>
    <w:lvl w:ilvl="1">
      <w:numFmt w:val="bullet"/>
      <w:lvlText w:val="•"/>
      <w:lvlJc w:val="left"/>
      <w:pPr>
        <w:tabs>
          <w:tab w:val="num" w:pos="522"/>
        </w:tabs>
        <w:ind w:left="522" w:hanging="162"/>
      </w:pPr>
      <w:rPr>
        <w:color w:val="000000"/>
        <w:position w:val="0"/>
        <w:sz w:val="24"/>
        <w:szCs w:val="24"/>
      </w:rPr>
    </w:lvl>
    <w:lvl w:ilvl="2">
      <w:start w:val="1"/>
      <w:numFmt w:val="bullet"/>
      <w:lvlText w:val="•"/>
      <w:lvlJc w:val="left"/>
      <w:pPr>
        <w:tabs>
          <w:tab w:val="num" w:pos="900"/>
        </w:tabs>
        <w:ind w:left="900"/>
      </w:pPr>
      <w:rPr>
        <w:color w:val="000000"/>
        <w:position w:val="0"/>
        <w:sz w:val="22"/>
        <w:szCs w:val="22"/>
      </w:rPr>
    </w:lvl>
    <w:lvl w:ilvl="3">
      <w:start w:val="1"/>
      <w:numFmt w:val="bullet"/>
      <w:lvlText w:val="•"/>
      <w:lvlJc w:val="left"/>
      <w:pPr>
        <w:tabs>
          <w:tab w:val="num" w:pos="1260"/>
        </w:tabs>
        <w:ind w:left="1260"/>
      </w:pPr>
      <w:rPr>
        <w:color w:val="000000"/>
        <w:position w:val="0"/>
        <w:sz w:val="22"/>
        <w:szCs w:val="22"/>
      </w:rPr>
    </w:lvl>
    <w:lvl w:ilvl="4">
      <w:start w:val="1"/>
      <w:numFmt w:val="bullet"/>
      <w:lvlText w:val="•"/>
      <w:lvlJc w:val="left"/>
      <w:pPr>
        <w:tabs>
          <w:tab w:val="num" w:pos="1620"/>
        </w:tabs>
        <w:ind w:left="1620"/>
      </w:pPr>
      <w:rPr>
        <w:color w:val="000000"/>
        <w:position w:val="0"/>
        <w:sz w:val="22"/>
        <w:szCs w:val="22"/>
      </w:rPr>
    </w:lvl>
    <w:lvl w:ilvl="5">
      <w:start w:val="1"/>
      <w:numFmt w:val="bullet"/>
      <w:lvlText w:val="•"/>
      <w:lvlJc w:val="left"/>
      <w:pPr>
        <w:tabs>
          <w:tab w:val="num" w:pos="1980"/>
        </w:tabs>
        <w:ind w:left="1980"/>
      </w:pPr>
      <w:rPr>
        <w:color w:val="000000"/>
        <w:position w:val="0"/>
        <w:sz w:val="22"/>
        <w:szCs w:val="22"/>
      </w:rPr>
    </w:lvl>
    <w:lvl w:ilvl="6">
      <w:start w:val="1"/>
      <w:numFmt w:val="bullet"/>
      <w:lvlText w:val="•"/>
      <w:lvlJc w:val="left"/>
      <w:pPr>
        <w:tabs>
          <w:tab w:val="num" w:pos="2340"/>
        </w:tabs>
        <w:ind w:left="2340"/>
      </w:pPr>
      <w:rPr>
        <w:color w:val="000000"/>
        <w:position w:val="0"/>
        <w:sz w:val="22"/>
        <w:szCs w:val="22"/>
      </w:rPr>
    </w:lvl>
    <w:lvl w:ilvl="7">
      <w:start w:val="1"/>
      <w:numFmt w:val="bullet"/>
      <w:lvlText w:val="•"/>
      <w:lvlJc w:val="left"/>
      <w:pPr>
        <w:tabs>
          <w:tab w:val="num" w:pos="2700"/>
        </w:tabs>
        <w:ind w:left="2700"/>
      </w:pPr>
      <w:rPr>
        <w:color w:val="000000"/>
        <w:position w:val="0"/>
        <w:sz w:val="22"/>
        <w:szCs w:val="22"/>
      </w:rPr>
    </w:lvl>
    <w:lvl w:ilvl="8">
      <w:start w:val="1"/>
      <w:numFmt w:val="bullet"/>
      <w:lvlText w:val="•"/>
      <w:lvlJc w:val="left"/>
      <w:pPr>
        <w:tabs>
          <w:tab w:val="num" w:pos="3060"/>
        </w:tabs>
        <w:ind w:left="3060"/>
      </w:pPr>
      <w:rPr>
        <w:color w:val="000000"/>
        <w:position w:val="0"/>
        <w:sz w:val="22"/>
        <w:szCs w:val="22"/>
      </w:rPr>
    </w:lvl>
  </w:abstractNum>
  <w:abstractNum w:abstractNumId="16" w15:restartNumberingAfterBreak="0">
    <w:nsid w:val="3C704C84"/>
    <w:multiLevelType w:val="hybridMultilevel"/>
    <w:tmpl w:val="3FA4EE2E"/>
    <w:lvl w:ilvl="0" w:tplc="83362E46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D5481F"/>
    <w:multiLevelType w:val="hybridMultilevel"/>
    <w:tmpl w:val="1BE47538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48F477BE"/>
    <w:multiLevelType w:val="hybridMultilevel"/>
    <w:tmpl w:val="FDB222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D324DF3"/>
    <w:multiLevelType w:val="hybridMultilevel"/>
    <w:tmpl w:val="64DA899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54116574"/>
    <w:multiLevelType w:val="multilevel"/>
    <w:tmpl w:val="BFF23812"/>
    <w:styleLink w:val="List1"/>
    <w:lvl w:ilvl="0">
      <w:start w:val="1"/>
      <w:numFmt w:val="bullet"/>
      <w:lvlText w:val="•"/>
      <w:lvlJc w:val="left"/>
      <w:rPr>
        <w:color w:val="000000"/>
        <w:position w:val="0"/>
      </w:rPr>
    </w:lvl>
    <w:lvl w:ilvl="1">
      <w:numFmt w:val="bullet"/>
      <w:lvlText w:val="•"/>
      <w:lvlJc w:val="left"/>
      <w:rPr>
        <w:color w:val="000000"/>
        <w:position w:val="0"/>
      </w:rPr>
    </w:lvl>
    <w:lvl w:ilvl="2">
      <w:start w:val="1"/>
      <w:numFmt w:val="bullet"/>
      <w:lvlText w:val="•"/>
      <w:lvlJc w:val="left"/>
      <w:rPr>
        <w:color w:val="000000"/>
        <w:position w:val="0"/>
      </w:rPr>
    </w:lvl>
    <w:lvl w:ilvl="3">
      <w:start w:val="1"/>
      <w:numFmt w:val="bullet"/>
      <w:lvlText w:val="•"/>
      <w:lvlJc w:val="left"/>
      <w:rPr>
        <w:color w:val="000000"/>
        <w:position w:val="0"/>
      </w:rPr>
    </w:lvl>
    <w:lvl w:ilvl="4">
      <w:start w:val="1"/>
      <w:numFmt w:val="bullet"/>
      <w:lvlText w:val="•"/>
      <w:lvlJc w:val="left"/>
      <w:rPr>
        <w:color w:val="000000"/>
        <w:position w:val="0"/>
      </w:rPr>
    </w:lvl>
    <w:lvl w:ilvl="5">
      <w:start w:val="1"/>
      <w:numFmt w:val="bullet"/>
      <w:lvlText w:val="•"/>
      <w:lvlJc w:val="left"/>
      <w:rPr>
        <w:color w:val="000000"/>
        <w:position w:val="0"/>
      </w:rPr>
    </w:lvl>
    <w:lvl w:ilvl="6">
      <w:start w:val="1"/>
      <w:numFmt w:val="bullet"/>
      <w:lvlText w:val="•"/>
      <w:lvlJc w:val="left"/>
      <w:rPr>
        <w:color w:val="000000"/>
        <w:position w:val="0"/>
      </w:rPr>
    </w:lvl>
    <w:lvl w:ilvl="7">
      <w:start w:val="1"/>
      <w:numFmt w:val="bullet"/>
      <w:lvlText w:val="•"/>
      <w:lvlJc w:val="left"/>
      <w:rPr>
        <w:color w:val="000000"/>
        <w:position w:val="0"/>
      </w:rPr>
    </w:lvl>
    <w:lvl w:ilvl="8">
      <w:start w:val="1"/>
      <w:numFmt w:val="bullet"/>
      <w:lvlText w:val="•"/>
      <w:lvlJc w:val="left"/>
      <w:rPr>
        <w:color w:val="000000"/>
        <w:position w:val="0"/>
      </w:rPr>
    </w:lvl>
  </w:abstractNum>
  <w:abstractNum w:abstractNumId="21" w15:restartNumberingAfterBreak="0">
    <w:nsid w:val="58FE4A8B"/>
    <w:multiLevelType w:val="hybridMultilevel"/>
    <w:tmpl w:val="D104FCBE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597525A3"/>
    <w:multiLevelType w:val="hybridMultilevel"/>
    <w:tmpl w:val="136EAE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C137C86"/>
    <w:multiLevelType w:val="hybridMultilevel"/>
    <w:tmpl w:val="E132CBC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60E44D3B"/>
    <w:multiLevelType w:val="hybridMultilevel"/>
    <w:tmpl w:val="3A36B184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63B023CF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26" w15:restartNumberingAfterBreak="0">
    <w:nsid w:val="667C72E8"/>
    <w:multiLevelType w:val="hybridMultilevel"/>
    <w:tmpl w:val="11C870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0D5303"/>
    <w:multiLevelType w:val="hybridMultilevel"/>
    <w:tmpl w:val="DBBE96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18043B"/>
    <w:multiLevelType w:val="hybridMultilevel"/>
    <w:tmpl w:val="01EAE5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91C33CA"/>
    <w:multiLevelType w:val="hybridMultilevel"/>
    <w:tmpl w:val="E4FEA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04567C0"/>
    <w:multiLevelType w:val="multilevel"/>
    <w:tmpl w:val="057A7988"/>
    <w:lvl w:ilvl="0">
      <w:start w:val="1"/>
      <w:numFmt w:val="none"/>
      <w:lvlText w:val=""/>
      <w:legacy w:legacy="1" w:legacySpace="120" w:legacyIndent="360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none"/>
      <w:lvlText w:val="o"/>
      <w:legacy w:legacy="1" w:legacySpace="120" w:legacyIndent="360"/>
      <w:lvlJc w:val="left"/>
      <w:pPr>
        <w:ind w:left="720" w:hanging="360"/>
      </w:pPr>
      <w:rPr>
        <w:rFonts w:ascii="Courier New" w:hAnsi="Courier New" w:hint="default"/>
      </w:rPr>
    </w:lvl>
    <w:lvl w:ilvl="2">
      <w:start w:val="1"/>
      <w:numFmt w:val="none"/>
      <w:lvlText w:val=""/>
      <w:legacy w:legacy="1" w:legacySpace="120" w:legacyIndent="360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none"/>
      <w:lvlText w:val=""/>
      <w:legacy w:legacy="1" w:legacySpace="120" w:legacyIndent="360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none"/>
      <w:lvlText w:val="o"/>
      <w:legacy w:legacy="1" w:legacySpace="120" w:legacyIndent="360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none"/>
      <w:lvlText w:val=""/>
      <w:legacy w:legacy="1" w:legacySpace="120" w:legacyIndent="360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none"/>
      <w:lvlText w:val=""/>
      <w:legacy w:legacy="1" w:legacySpace="120" w:legacyIndent="360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none"/>
      <w:lvlText w:val="o"/>
      <w:legacy w:legacy="1" w:legacySpace="120" w:legacyIndent="360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none"/>
      <w:lvlText w:val=""/>
      <w:legacy w:legacy="1" w:legacySpace="120" w:legacyIndent="360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31" w15:restartNumberingAfterBreak="0">
    <w:nsid w:val="705A7C25"/>
    <w:multiLevelType w:val="hybridMultilevel"/>
    <w:tmpl w:val="F312AF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7830299F"/>
    <w:multiLevelType w:val="hybridMultilevel"/>
    <w:tmpl w:val="4596E09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7960372D"/>
    <w:multiLevelType w:val="hybridMultilevel"/>
    <w:tmpl w:val="02F25060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4" w15:restartNumberingAfterBreak="0">
    <w:nsid w:val="79F87A1E"/>
    <w:multiLevelType w:val="hybridMultilevel"/>
    <w:tmpl w:val="2702BDCC"/>
    <w:lvl w:ilvl="0" w:tplc="04090001">
      <w:start w:val="1"/>
      <w:numFmt w:val="bullet"/>
      <w:lvlText w:val=""/>
      <w:lvlJc w:val="left"/>
      <w:pPr>
        <w:ind w:left="440" w:hanging="44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5" w15:restartNumberingAfterBreak="0">
    <w:nsid w:val="7F2E4EE0"/>
    <w:multiLevelType w:val="hybridMultilevel"/>
    <w:tmpl w:val="4642E62C"/>
    <w:lvl w:ilvl="0" w:tplc="1DF80AEA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num w:numId="1" w16cid:durableId="37246219">
    <w:abstractNumId w:val="30"/>
  </w:num>
  <w:num w:numId="2" w16cid:durableId="1526485513">
    <w:abstractNumId w:val="25"/>
  </w:num>
  <w:num w:numId="3" w16cid:durableId="1695880167">
    <w:abstractNumId w:val="9"/>
  </w:num>
  <w:num w:numId="4" w16cid:durableId="542137283">
    <w:abstractNumId w:val="6"/>
  </w:num>
  <w:num w:numId="5" w16cid:durableId="579363840">
    <w:abstractNumId w:val="5"/>
  </w:num>
  <w:num w:numId="6" w16cid:durableId="767655635">
    <w:abstractNumId w:val="16"/>
  </w:num>
  <w:num w:numId="7" w16cid:durableId="1448235221">
    <w:abstractNumId w:val="3"/>
  </w:num>
  <w:num w:numId="8" w16cid:durableId="1988899137">
    <w:abstractNumId w:val="35"/>
  </w:num>
  <w:num w:numId="9" w16cid:durableId="100036759">
    <w:abstractNumId w:val="14"/>
  </w:num>
  <w:num w:numId="10" w16cid:durableId="1319071380">
    <w:abstractNumId w:val="2"/>
  </w:num>
  <w:num w:numId="11" w16cid:durableId="1331102090">
    <w:abstractNumId w:val="10"/>
  </w:num>
  <w:num w:numId="12" w16cid:durableId="2057116381">
    <w:abstractNumId w:val="20"/>
  </w:num>
  <w:num w:numId="13" w16cid:durableId="2113085438">
    <w:abstractNumId w:val="15"/>
  </w:num>
  <w:num w:numId="14" w16cid:durableId="717585256">
    <w:abstractNumId w:val="13"/>
  </w:num>
  <w:num w:numId="15" w16cid:durableId="2065522691">
    <w:abstractNumId w:val="11"/>
  </w:num>
  <w:num w:numId="16" w16cid:durableId="1443375867">
    <w:abstractNumId w:val="22"/>
  </w:num>
  <w:num w:numId="17" w16cid:durableId="54789869">
    <w:abstractNumId w:val="0"/>
  </w:num>
  <w:num w:numId="18" w16cid:durableId="380131505">
    <w:abstractNumId w:val="1"/>
  </w:num>
  <w:num w:numId="19" w16cid:durableId="174030194">
    <w:abstractNumId w:val="4"/>
  </w:num>
  <w:num w:numId="20" w16cid:durableId="333185956">
    <w:abstractNumId w:val="32"/>
  </w:num>
  <w:num w:numId="21" w16cid:durableId="2057314207">
    <w:abstractNumId w:val="7"/>
  </w:num>
  <w:num w:numId="22" w16cid:durableId="1425759720">
    <w:abstractNumId w:val="26"/>
  </w:num>
  <w:num w:numId="23" w16cid:durableId="600145299">
    <w:abstractNumId w:val="18"/>
  </w:num>
  <w:num w:numId="24" w16cid:durableId="292833106">
    <w:abstractNumId w:val="12"/>
  </w:num>
  <w:num w:numId="25" w16cid:durableId="1585841457">
    <w:abstractNumId w:val="28"/>
  </w:num>
  <w:num w:numId="26" w16cid:durableId="2043358157">
    <w:abstractNumId w:val="29"/>
  </w:num>
  <w:num w:numId="27" w16cid:durableId="198906665">
    <w:abstractNumId w:val="27"/>
  </w:num>
  <w:num w:numId="28" w16cid:durableId="1194153441">
    <w:abstractNumId w:val="24"/>
  </w:num>
  <w:num w:numId="29" w16cid:durableId="529104105">
    <w:abstractNumId w:val="17"/>
  </w:num>
  <w:num w:numId="30" w16cid:durableId="1018116348">
    <w:abstractNumId w:val="23"/>
  </w:num>
  <w:num w:numId="31" w16cid:durableId="1352027921">
    <w:abstractNumId w:val="8"/>
  </w:num>
  <w:num w:numId="32" w16cid:durableId="164630567">
    <w:abstractNumId w:val="19"/>
  </w:num>
  <w:num w:numId="33" w16cid:durableId="65417077">
    <w:abstractNumId w:val="21"/>
  </w:num>
  <w:num w:numId="34" w16cid:durableId="1954171087">
    <w:abstractNumId w:val="33"/>
  </w:num>
  <w:num w:numId="35" w16cid:durableId="1228957285">
    <w:abstractNumId w:val="31"/>
  </w:num>
  <w:num w:numId="36" w16cid:durableId="21177486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TM1MzIwM7U0NLAwNDZV0lEKTi0uzszPAykwNKkFAHJFwswtAAAA"/>
  </w:docVars>
  <w:rsids>
    <w:rsidRoot w:val="00E44C96"/>
    <w:rsid w:val="00000678"/>
    <w:rsid w:val="00003D39"/>
    <w:rsid w:val="000060B3"/>
    <w:rsid w:val="0000679D"/>
    <w:rsid w:val="00011492"/>
    <w:rsid w:val="000120F8"/>
    <w:rsid w:val="000430A4"/>
    <w:rsid w:val="000567AA"/>
    <w:rsid w:val="00065AE2"/>
    <w:rsid w:val="00073042"/>
    <w:rsid w:val="000B64F5"/>
    <w:rsid w:val="000C3C08"/>
    <w:rsid w:val="000C6890"/>
    <w:rsid w:val="000E7235"/>
    <w:rsid w:val="0012458A"/>
    <w:rsid w:val="00134824"/>
    <w:rsid w:val="00143C64"/>
    <w:rsid w:val="00153B15"/>
    <w:rsid w:val="00171F9B"/>
    <w:rsid w:val="00181577"/>
    <w:rsid w:val="00196448"/>
    <w:rsid w:val="00197692"/>
    <w:rsid w:val="001B3405"/>
    <w:rsid w:val="001E6823"/>
    <w:rsid w:val="002202C3"/>
    <w:rsid w:val="0022492A"/>
    <w:rsid w:val="00242020"/>
    <w:rsid w:val="00247705"/>
    <w:rsid w:val="002B4D5C"/>
    <w:rsid w:val="002C473C"/>
    <w:rsid w:val="002C6E55"/>
    <w:rsid w:val="002C7DF6"/>
    <w:rsid w:val="002E121E"/>
    <w:rsid w:val="003056EB"/>
    <w:rsid w:val="00344525"/>
    <w:rsid w:val="003652C3"/>
    <w:rsid w:val="00371766"/>
    <w:rsid w:val="0037199E"/>
    <w:rsid w:val="00377E6D"/>
    <w:rsid w:val="00387D35"/>
    <w:rsid w:val="003C321D"/>
    <w:rsid w:val="003E678C"/>
    <w:rsid w:val="003E7390"/>
    <w:rsid w:val="00401B3B"/>
    <w:rsid w:val="00410327"/>
    <w:rsid w:val="004131B4"/>
    <w:rsid w:val="0042448F"/>
    <w:rsid w:val="00436A51"/>
    <w:rsid w:val="004738C9"/>
    <w:rsid w:val="0047735C"/>
    <w:rsid w:val="004813D9"/>
    <w:rsid w:val="00485FF5"/>
    <w:rsid w:val="00493FFF"/>
    <w:rsid w:val="004A0AC8"/>
    <w:rsid w:val="004B4B29"/>
    <w:rsid w:val="004B56BF"/>
    <w:rsid w:val="004C28BC"/>
    <w:rsid w:val="004C4407"/>
    <w:rsid w:val="004C579F"/>
    <w:rsid w:val="00576890"/>
    <w:rsid w:val="00587C5C"/>
    <w:rsid w:val="0059206A"/>
    <w:rsid w:val="005A6E6D"/>
    <w:rsid w:val="005C5FA6"/>
    <w:rsid w:val="005C771E"/>
    <w:rsid w:val="005D1029"/>
    <w:rsid w:val="00624D77"/>
    <w:rsid w:val="00631653"/>
    <w:rsid w:val="006E19AE"/>
    <w:rsid w:val="00745CDD"/>
    <w:rsid w:val="00747BD5"/>
    <w:rsid w:val="00754A2C"/>
    <w:rsid w:val="00757E42"/>
    <w:rsid w:val="007735A9"/>
    <w:rsid w:val="00780285"/>
    <w:rsid w:val="00783CC0"/>
    <w:rsid w:val="007956EE"/>
    <w:rsid w:val="0079786E"/>
    <w:rsid w:val="007C3DA0"/>
    <w:rsid w:val="007C7DE6"/>
    <w:rsid w:val="007E50A8"/>
    <w:rsid w:val="007F594F"/>
    <w:rsid w:val="0083487F"/>
    <w:rsid w:val="00845674"/>
    <w:rsid w:val="00866A84"/>
    <w:rsid w:val="00876905"/>
    <w:rsid w:val="00880737"/>
    <w:rsid w:val="008A6E44"/>
    <w:rsid w:val="008C4770"/>
    <w:rsid w:val="008D6048"/>
    <w:rsid w:val="008D6132"/>
    <w:rsid w:val="008E09F1"/>
    <w:rsid w:val="00905978"/>
    <w:rsid w:val="00911D99"/>
    <w:rsid w:val="00914181"/>
    <w:rsid w:val="00916804"/>
    <w:rsid w:val="00923C0E"/>
    <w:rsid w:val="00931714"/>
    <w:rsid w:val="00952B5F"/>
    <w:rsid w:val="0098154B"/>
    <w:rsid w:val="009A532D"/>
    <w:rsid w:val="009A7E94"/>
    <w:rsid w:val="00A00AFA"/>
    <w:rsid w:val="00A05112"/>
    <w:rsid w:val="00A22A7F"/>
    <w:rsid w:val="00A2555F"/>
    <w:rsid w:val="00A72E51"/>
    <w:rsid w:val="00AA2430"/>
    <w:rsid w:val="00AC691F"/>
    <w:rsid w:val="00B03105"/>
    <w:rsid w:val="00B139AB"/>
    <w:rsid w:val="00B1790E"/>
    <w:rsid w:val="00B20D67"/>
    <w:rsid w:val="00B836CE"/>
    <w:rsid w:val="00B87D98"/>
    <w:rsid w:val="00B94D33"/>
    <w:rsid w:val="00BA0792"/>
    <w:rsid w:val="00BE16E4"/>
    <w:rsid w:val="00BE2D31"/>
    <w:rsid w:val="00BE6175"/>
    <w:rsid w:val="00BF6917"/>
    <w:rsid w:val="00C0632B"/>
    <w:rsid w:val="00C11CB2"/>
    <w:rsid w:val="00C12C89"/>
    <w:rsid w:val="00C162FE"/>
    <w:rsid w:val="00C34A24"/>
    <w:rsid w:val="00C42B58"/>
    <w:rsid w:val="00C43202"/>
    <w:rsid w:val="00C4426D"/>
    <w:rsid w:val="00C710CA"/>
    <w:rsid w:val="00C771AC"/>
    <w:rsid w:val="00C872A9"/>
    <w:rsid w:val="00CB3F4C"/>
    <w:rsid w:val="00CC68EB"/>
    <w:rsid w:val="00CC766E"/>
    <w:rsid w:val="00CD4E43"/>
    <w:rsid w:val="00CE6CDD"/>
    <w:rsid w:val="00CF71F3"/>
    <w:rsid w:val="00D105EE"/>
    <w:rsid w:val="00D314B7"/>
    <w:rsid w:val="00D34966"/>
    <w:rsid w:val="00D5058D"/>
    <w:rsid w:val="00D53819"/>
    <w:rsid w:val="00D547A1"/>
    <w:rsid w:val="00D70A0D"/>
    <w:rsid w:val="00DB1DC6"/>
    <w:rsid w:val="00DD1798"/>
    <w:rsid w:val="00E2031B"/>
    <w:rsid w:val="00E311EB"/>
    <w:rsid w:val="00E35C07"/>
    <w:rsid w:val="00E44C96"/>
    <w:rsid w:val="00E53E27"/>
    <w:rsid w:val="00E61AD3"/>
    <w:rsid w:val="00E703D6"/>
    <w:rsid w:val="00E75921"/>
    <w:rsid w:val="00EB3A3D"/>
    <w:rsid w:val="00EB48C9"/>
    <w:rsid w:val="00EC46E8"/>
    <w:rsid w:val="00ED47E7"/>
    <w:rsid w:val="00EE4ADA"/>
    <w:rsid w:val="00F33C15"/>
    <w:rsid w:val="00F5137D"/>
    <w:rsid w:val="00F53435"/>
    <w:rsid w:val="00F610C3"/>
    <w:rsid w:val="00FB6101"/>
    <w:rsid w:val="00FB746E"/>
    <w:rsid w:val="00FB79E2"/>
    <w:rsid w:val="00FC01D5"/>
    <w:rsid w:val="00FD0678"/>
    <w:rsid w:val="00FE065A"/>
    <w:rsid w:val="00FE29BE"/>
    <w:rsid w:val="00FE324F"/>
    <w:rsid w:val="00FF0360"/>
    <w:rsid w:val="00FF1AD8"/>
    <w:rsid w:val="00FF5363"/>
    <w:rsid w:val="05C47CEE"/>
    <w:rsid w:val="1DEE78C5"/>
    <w:rsid w:val="21D2399F"/>
    <w:rsid w:val="23FCE826"/>
    <w:rsid w:val="2C06A1F4"/>
    <w:rsid w:val="4FCE694E"/>
    <w:rsid w:val="7D691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4D91D3C"/>
  <w15:chartTrackingRefBased/>
  <w15:docId w15:val="{5155B77F-377F-4176-81C9-79F0A30CD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宋体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E72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rsid w:val="00E44C96"/>
  </w:style>
  <w:style w:type="paragraph" w:styleId="a5">
    <w:name w:val="footer"/>
    <w:basedOn w:val="a"/>
    <w:link w:val="a6"/>
    <w:uiPriority w:val="99"/>
    <w:unhideWhenUsed/>
    <w:rsid w:val="00E44C9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脚 字符"/>
    <w:basedOn w:val="a0"/>
    <w:link w:val="a5"/>
    <w:uiPriority w:val="99"/>
    <w:rsid w:val="00E44C96"/>
  </w:style>
  <w:style w:type="paragraph" w:styleId="a7">
    <w:name w:val="Balloon Text"/>
    <w:basedOn w:val="a"/>
    <w:link w:val="a8"/>
    <w:uiPriority w:val="99"/>
    <w:semiHidden/>
    <w:unhideWhenUsed/>
    <w:rsid w:val="00401B3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批注框文本 字符"/>
    <w:basedOn w:val="a0"/>
    <w:link w:val="a7"/>
    <w:uiPriority w:val="99"/>
    <w:semiHidden/>
    <w:rsid w:val="00401B3B"/>
    <w:rPr>
      <w:rFonts w:ascii="Segoe UI" w:hAnsi="Segoe UI" w:cs="Segoe UI"/>
      <w:sz w:val="18"/>
      <w:szCs w:val="18"/>
    </w:rPr>
  </w:style>
  <w:style w:type="character" w:styleId="HTML">
    <w:name w:val="HTML Cite"/>
    <w:uiPriority w:val="99"/>
    <w:unhideWhenUsed/>
    <w:rsid w:val="00745CDD"/>
    <w:rPr>
      <w:i/>
      <w:iCs/>
    </w:rPr>
  </w:style>
  <w:style w:type="paragraph" w:styleId="a9">
    <w:name w:val="Title"/>
    <w:basedOn w:val="a"/>
    <w:link w:val="aa"/>
    <w:qFormat/>
    <w:rsid w:val="00FE324F"/>
    <w:pPr>
      <w:shd w:val="clear" w:color="auto" w:fill="C0C0C0"/>
      <w:overflowPunct w:val="0"/>
      <w:autoSpaceDE w:val="0"/>
      <w:autoSpaceDN w:val="0"/>
      <w:adjustRightInd w:val="0"/>
      <w:spacing w:after="0" w:line="240" w:lineRule="auto"/>
      <w:jc w:val="center"/>
      <w:textAlignment w:val="baseline"/>
    </w:pPr>
    <w:rPr>
      <w:rFonts w:ascii="Times New Roman" w:eastAsia="Times New Roman" w:hAnsi="Times New Roman" w:cs="Times New Roman"/>
      <w:b/>
      <w:i/>
      <w:sz w:val="36"/>
      <w:szCs w:val="20"/>
    </w:rPr>
  </w:style>
  <w:style w:type="character" w:customStyle="1" w:styleId="aa">
    <w:name w:val="标题 字符"/>
    <w:basedOn w:val="a0"/>
    <w:link w:val="a9"/>
    <w:rsid w:val="00FE324F"/>
    <w:rPr>
      <w:rFonts w:ascii="Times New Roman" w:eastAsia="Times New Roman" w:hAnsi="Times New Roman" w:cs="Times New Roman"/>
      <w:b/>
      <w:i/>
      <w:sz w:val="36"/>
      <w:szCs w:val="20"/>
      <w:shd w:val="clear" w:color="auto" w:fill="C0C0C0"/>
    </w:rPr>
  </w:style>
  <w:style w:type="paragraph" w:styleId="ab">
    <w:name w:val="Subtitle"/>
    <w:basedOn w:val="a"/>
    <w:link w:val="ac"/>
    <w:qFormat/>
    <w:rsid w:val="00FE324F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b/>
      <w:sz w:val="24"/>
      <w:szCs w:val="20"/>
    </w:rPr>
  </w:style>
  <w:style w:type="character" w:customStyle="1" w:styleId="ac">
    <w:name w:val="副标题 字符"/>
    <w:basedOn w:val="a0"/>
    <w:link w:val="ab"/>
    <w:rsid w:val="00FE324F"/>
    <w:rPr>
      <w:rFonts w:ascii="Times New Roman" w:eastAsia="Times New Roman" w:hAnsi="Times New Roman" w:cs="Times New Roman"/>
      <w:b/>
      <w:sz w:val="24"/>
      <w:szCs w:val="20"/>
    </w:rPr>
  </w:style>
  <w:style w:type="paragraph" w:customStyle="1" w:styleId="BodyAA">
    <w:name w:val="Body A A"/>
    <w:rsid w:val="000E723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" w:eastAsia="Arial Unicode MS" w:hAnsi="Arial Unicode MS" w:cs="Arial Unicode MS"/>
      <w:color w:val="000000"/>
      <w:sz w:val="24"/>
      <w:szCs w:val="24"/>
      <w:bdr w:val="nil"/>
    </w:rPr>
  </w:style>
  <w:style w:type="numbering" w:customStyle="1" w:styleId="List1">
    <w:name w:val="List 1"/>
    <w:basedOn w:val="a2"/>
    <w:rsid w:val="000E7235"/>
    <w:pPr>
      <w:numPr>
        <w:numId w:val="12"/>
      </w:numPr>
    </w:pPr>
  </w:style>
  <w:style w:type="character" w:styleId="ad">
    <w:name w:val="Hyperlink"/>
    <w:basedOn w:val="a0"/>
    <w:uiPriority w:val="99"/>
    <w:unhideWhenUsed/>
    <w:rsid w:val="000B64F5"/>
    <w:rPr>
      <w:color w:val="0563C1" w:themeColor="hyperlink"/>
      <w:u w:val="single"/>
    </w:rPr>
  </w:style>
  <w:style w:type="paragraph" w:styleId="ae">
    <w:name w:val="List Paragraph"/>
    <w:basedOn w:val="a"/>
    <w:uiPriority w:val="1"/>
    <w:qFormat/>
    <w:rsid w:val="00E75921"/>
    <w:pPr>
      <w:ind w:left="720"/>
      <w:contextualSpacing/>
    </w:pPr>
  </w:style>
  <w:style w:type="character" w:styleId="af">
    <w:name w:val="Unresolved Mention"/>
    <w:basedOn w:val="a0"/>
    <w:uiPriority w:val="99"/>
    <w:semiHidden/>
    <w:unhideWhenUsed/>
    <w:rsid w:val="004C579F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37176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51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xc-cyber.github.io/" TargetMode="External"/><Relationship Id="rId13" Type="http://schemas.openxmlformats.org/officeDocument/2006/relationships/hyperlink" Target="https://aclanthology.org/2025.acl-long.39/" TargetMode="External"/><Relationship Id="rId18" Type="http://schemas.openxmlformats.org/officeDocument/2006/relationships/hyperlink" Target="https://earlyliteracyai.org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shanghai.nyu.edu/academics/faculty/directory/yu-amanda-zhou" TargetMode="External"/><Relationship Id="rId7" Type="http://schemas.openxmlformats.org/officeDocument/2006/relationships/hyperlink" Target="mailto:xy61@illinois.edu" TargetMode="External"/><Relationship Id="rId12" Type="http://schemas.openxmlformats.org/officeDocument/2006/relationships/hyperlink" Target="https://aclanthology.org/2025.acl-long.421/" TargetMode="External"/><Relationship Id="rId17" Type="http://schemas.openxmlformats.org/officeDocument/2006/relationships/hyperlink" Target="https://siebelschool.illinois.edu/about/people/all-faculty/dilek" TargetMode="External"/><Relationship Id="rId2" Type="http://schemas.openxmlformats.org/officeDocument/2006/relationships/styles" Target="styles.xml"/><Relationship Id="rId16" Type="http://schemas.openxmlformats.org/officeDocument/2006/relationships/hyperlink" Target="https://siebelschool.illinois.edu/about/people/department-faculty/gokhan" TargetMode="External"/><Relationship Id="rId20" Type="http://schemas.openxmlformats.org/officeDocument/2006/relationships/hyperlink" Target="https://shanghai.nyu.edu/academics/faculty/directory/guodong-chen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arxiv.org/abs/2505.07775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aclanthology.org/2024.naacl-short.61/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arxiv.org/abs/2507.20152" TargetMode="External"/><Relationship Id="rId19" Type="http://schemas.openxmlformats.org/officeDocument/2006/relationships/hyperlink" Target="https://shanghai.nyu.edu/academics/faculty/directory/yik-cheung-wilson-ta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isca-archive.org/slate_2025/yang25b_slate.html" TargetMode="External"/><Relationship Id="rId14" Type="http://schemas.openxmlformats.org/officeDocument/2006/relationships/hyperlink" Target="https://aclanthology.org/2025.iwsds-1.7/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351</TotalTime>
  <Pages>2</Pages>
  <Words>911</Words>
  <Characters>5774</Characters>
  <Application>Microsoft Office Word</Application>
  <DocSecurity>0</DocSecurity>
  <Lines>91</Lines>
  <Paragraphs>49</Paragraphs>
  <ScaleCrop>false</ScaleCrop>
  <Company>University of Illinois</Company>
  <LinksUpToDate>false</LinksUpToDate>
  <CharactersWithSpaces>6832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Sievers, Maddie</dc:creator>
  <cp:keywords/>
  <dc:description/>
  <cp:lastModifiedBy>yong xiaocheng</cp:lastModifiedBy>
  <cp:revision>58</cp:revision>
  <cp:lastPrinted>2025-11-28T19:30:00Z</cp:lastPrinted>
  <dcterms:created xsi:type="dcterms:W3CDTF">2022-08-23T16:58:00Z</dcterms:created>
  <dcterms:modified xsi:type="dcterms:W3CDTF">2025-11-28T19:31:00Z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610240aeaced5e13660f84985f2c9de1406dec093005706887fe09d9f88158ee</vt:lpwstr>
  </property>
</Properties>
</file>