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875B7" w14:textId="61487C1C" w:rsidR="003312ED" w:rsidRDefault="0011051E" w:rsidP="4272900D">
      <w:pPr>
        <w:pStyle w:val="Heading1"/>
        <w:spacing w:before="0"/>
        <w:rPr>
          <w:color w:val="C00000"/>
        </w:rPr>
      </w:pPr>
      <w:r>
        <w:rPr>
          <w:color w:val="C00000"/>
        </w:rPr>
        <w:t>Analy</w:t>
      </w:r>
      <w:r w:rsidR="006429B2">
        <w:rPr>
          <w:color w:val="C00000"/>
        </w:rPr>
        <w:t>t</w:t>
      </w:r>
      <w:r>
        <w:rPr>
          <w:color w:val="C00000"/>
        </w:rPr>
        <w:t>i</w:t>
      </w:r>
      <w:r w:rsidR="006429B2">
        <w:rPr>
          <w:color w:val="C00000"/>
        </w:rPr>
        <w:t>c</w:t>
      </w:r>
      <w:r>
        <w:rPr>
          <w:color w:val="C00000"/>
        </w:rPr>
        <w:t xml:space="preserve">s </w:t>
      </w:r>
      <w:r w:rsidR="006429B2">
        <w:rPr>
          <w:color w:val="C00000"/>
        </w:rPr>
        <w:t xml:space="preserve">Startup </w:t>
      </w:r>
      <w:r>
        <w:rPr>
          <w:color w:val="C00000"/>
        </w:rPr>
        <w:t>Plan</w:t>
      </w:r>
    </w:p>
    <w:p w14:paraId="5A8E6D72" w14:textId="022AFEBC" w:rsidR="00556DC2" w:rsidRPr="002007DF" w:rsidRDefault="00556DC2" w:rsidP="002007DF">
      <w:pPr>
        <w:spacing w:after="0"/>
        <w:rPr>
          <w:b/>
          <w:bCs/>
        </w:rPr>
      </w:pPr>
    </w:p>
    <w:p w14:paraId="467B3163" w14:textId="546EDC18" w:rsidR="00556DC2" w:rsidRPr="00D8253F" w:rsidRDefault="7E29131E" w:rsidP="002007DF">
      <w:pPr>
        <w:spacing w:after="0"/>
        <w:rPr>
          <w:b/>
          <w:bCs/>
        </w:rPr>
      </w:pPr>
      <w:r w:rsidRPr="0AFC1290">
        <w:rPr>
          <w:b/>
          <w:bCs/>
          <w:u w:val="single"/>
        </w:rPr>
        <w:t>Synopsis:</w:t>
      </w:r>
      <w:r w:rsidRPr="0AFC1290">
        <w:rPr>
          <w:b/>
          <w:bCs/>
        </w:rPr>
        <w:t xml:space="preserve"> </w:t>
      </w:r>
      <w:r w:rsidR="73DAD128" w:rsidRPr="0AFC1290">
        <w:rPr>
          <w:rFonts w:eastAsia="Arial"/>
          <w:b/>
          <w:bCs/>
          <w:i/>
          <w:iCs/>
          <w:color w:val="595959" w:themeColor="text1" w:themeTint="A6"/>
        </w:rPr>
        <w:t xml:space="preserve">This document provides a </w:t>
      </w:r>
      <w:r w:rsidR="7A6F3034" w:rsidRPr="0AFC1290">
        <w:rPr>
          <w:rFonts w:eastAsia="Arial"/>
          <w:b/>
          <w:bCs/>
          <w:i/>
          <w:iCs/>
          <w:color w:val="595959" w:themeColor="text1" w:themeTint="A6"/>
        </w:rPr>
        <w:t>high-level</w:t>
      </w:r>
      <w:r w:rsidR="7961690F" w:rsidRPr="0AFC1290">
        <w:rPr>
          <w:rFonts w:eastAsia="Arial"/>
          <w:b/>
          <w:bCs/>
          <w:i/>
          <w:iCs/>
          <w:color w:val="595959" w:themeColor="text1" w:themeTint="A6"/>
        </w:rPr>
        <w:t xml:space="preserve"> </w:t>
      </w:r>
      <w:r w:rsidR="73DAD128" w:rsidRPr="0AFC1290">
        <w:rPr>
          <w:rFonts w:eastAsia="Arial"/>
          <w:b/>
          <w:bCs/>
          <w:i/>
          <w:iCs/>
          <w:color w:val="595959" w:themeColor="text1" w:themeTint="A6"/>
        </w:rPr>
        <w:t>walkth</w:t>
      </w:r>
      <w:r w:rsidR="0BDB6FDF" w:rsidRPr="0AFC1290">
        <w:rPr>
          <w:rFonts w:eastAsia="Arial"/>
          <w:b/>
          <w:bCs/>
          <w:i/>
          <w:iCs/>
          <w:color w:val="595959" w:themeColor="text1" w:themeTint="A6"/>
        </w:rPr>
        <w:t>ro</w:t>
      </w:r>
      <w:r w:rsidR="73DAD128" w:rsidRPr="0AFC1290">
        <w:rPr>
          <w:rFonts w:eastAsia="Arial"/>
          <w:b/>
          <w:bCs/>
          <w:i/>
          <w:iCs/>
          <w:color w:val="595959" w:themeColor="text1" w:themeTint="A6"/>
        </w:rPr>
        <w:t xml:space="preserve">ugh </w:t>
      </w:r>
      <w:r w:rsidR="0BDB6FDF" w:rsidRPr="0AFC1290">
        <w:rPr>
          <w:rFonts w:eastAsia="Arial"/>
          <w:b/>
          <w:bCs/>
          <w:i/>
          <w:iCs/>
          <w:color w:val="595959" w:themeColor="text1" w:themeTint="A6"/>
        </w:rPr>
        <w:t xml:space="preserve">of the </w:t>
      </w:r>
      <w:r w:rsidR="7961690F" w:rsidRPr="0AFC1290">
        <w:rPr>
          <w:rFonts w:eastAsia="Arial"/>
          <w:b/>
          <w:bCs/>
          <w:i/>
          <w:iCs/>
          <w:color w:val="595959" w:themeColor="text1" w:themeTint="A6"/>
        </w:rPr>
        <w:t xml:space="preserve">activities required to </w:t>
      </w:r>
      <w:r w:rsidR="7A6F3034" w:rsidRPr="0AFC1290">
        <w:rPr>
          <w:rFonts w:eastAsia="Arial"/>
          <w:b/>
          <w:bCs/>
          <w:i/>
          <w:iCs/>
          <w:color w:val="595959" w:themeColor="text1" w:themeTint="A6"/>
        </w:rPr>
        <w:t>guide completion</w:t>
      </w:r>
      <w:r w:rsidR="7961690F" w:rsidRPr="0AFC1290">
        <w:rPr>
          <w:rFonts w:eastAsia="Arial"/>
          <w:b/>
          <w:bCs/>
          <w:i/>
          <w:iCs/>
          <w:color w:val="595959" w:themeColor="text1" w:themeTint="A6"/>
        </w:rPr>
        <w:t xml:space="preserve"> of the analysis.</w:t>
      </w:r>
      <w:r w:rsidR="0BDB6FDF" w:rsidRPr="0AFC1290">
        <w:rPr>
          <w:b/>
          <w:bCs/>
        </w:rPr>
        <w:t xml:space="preserve"> </w:t>
      </w:r>
    </w:p>
    <w:p w14:paraId="3B82F499" w14:textId="77777777" w:rsidR="002007DF" w:rsidRPr="002007DF" w:rsidRDefault="002007DF" w:rsidP="002007DF">
      <w:pPr>
        <w:spacing w:after="0"/>
        <w:rPr>
          <w:b/>
          <w:bCs/>
        </w:rPr>
      </w:pPr>
    </w:p>
    <w:tbl>
      <w:tblPr>
        <w:tblStyle w:val="ProjectScopeTable"/>
        <w:tblW w:w="9535" w:type="dxa"/>
        <w:tblLook w:val="0480" w:firstRow="0" w:lastRow="0" w:firstColumn="1" w:lastColumn="0" w:noHBand="0" w:noVBand="1"/>
      </w:tblPr>
      <w:tblGrid>
        <w:gridCol w:w="3186"/>
        <w:gridCol w:w="6349"/>
      </w:tblGrid>
      <w:tr w:rsidR="001C371A" w14:paraId="0F18EB63" w14:textId="77777777" w:rsidTr="0AFC1290">
        <w:trPr>
          <w:trHeight w:val="278"/>
        </w:trPr>
        <w:tc>
          <w:tcPr>
            <w:tcW w:w="3186" w:type="dxa"/>
          </w:tcPr>
          <w:p w14:paraId="1007A36B" w14:textId="6CF04737" w:rsidR="001C371A" w:rsidRPr="004F3485" w:rsidRDefault="001B345F" w:rsidP="005968C6">
            <w:pPr>
              <w:spacing w:after="0"/>
              <w:rPr>
                <w:b/>
                <w:bCs/>
                <w:color w:val="000000" w:themeColor="text1"/>
              </w:rPr>
            </w:pPr>
            <w:r>
              <w:rPr>
                <w:b/>
                <w:bCs/>
              </w:rPr>
              <w:t>Project</w:t>
            </w:r>
          </w:p>
        </w:tc>
        <w:tc>
          <w:tcPr>
            <w:tcW w:w="6349" w:type="dxa"/>
          </w:tcPr>
          <w:p w14:paraId="1014F573" w14:textId="36F0671B" w:rsidR="00167677" w:rsidRPr="004F3485" w:rsidRDefault="006C1725" w:rsidP="0AFC1290">
            <w:pPr>
              <w:spacing w:after="0"/>
              <w:rPr>
                <w:i/>
                <w:iCs/>
                <w:color w:val="000000" w:themeColor="text1"/>
              </w:rPr>
            </w:pPr>
            <w:r>
              <w:rPr>
                <w:i/>
                <w:iCs/>
                <w:color w:val="000000" w:themeColor="text1"/>
              </w:rPr>
              <w:t xml:space="preserve">Air </w:t>
            </w:r>
            <w:r w:rsidR="00C571EB">
              <w:rPr>
                <w:i/>
                <w:iCs/>
                <w:color w:val="000000" w:themeColor="text1"/>
              </w:rPr>
              <w:t>CC</w:t>
            </w:r>
            <w:r w:rsidR="00663F92">
              <w:rPr>
                <w:i/>
                <w:iCs/>
                <w:color w:val="000000" w:themeColor="text1"/>
              </w:rPr>
              <w:t xml:space="preserve"> Customer Satisfaction Analysis</w:t>
            </w:r>
          </w:p>
        </w:tc>
      </w:tr>
      <w:tr w:rsidR="001C371A" w14:paraId="588F57B0" w14:textId="77777777" w:rsidTr="0AFC1290">
        <w:tc>
          <w:tcPr>
            <w:tcW w:w="3186" w:type="dxa"/>
          </w:tcPr>
          <w:p w14:paraId="4A0AE7B1" w14:textId="141F2046" w:rsidR="001C371A" w:rsidRPr="004F3485" w:rsidRDefault="58408329" w:rsidP="005968C6">
            <w:pPr>
              <w:spacing w:after="0"/>
              <w:rPr>
                <w:b/>
                <w:bCs/>
                <w:color w:val="000000" w:themeColor="text1"/>
              </w:rPr>
            </w:pPr>
            <w:r w:rsidRPr="58408329">
              <w:rPr>
                <w:b/>
                <w:bCs/>
              </w:rPr>
              <w:t xml:space="preserve">Requestor </w:t>
            </w:r>
          </w:p>
        </w:tc>
        <w:tc>
          <w:tcPr>
            <w:tcW w:w="6349" w:type="dxa"/>
          </w:tcPr>
          <w:p w14:paraId="1F674A05" w14:textId="01752456" w:rsidR="00167677" w:rsidRPr="004F3485" w:rsidRDefault="006C1725" w:rsidP="0AFC1290">
            <w:pPr>
              <w:spacing w:after="0"/>
              <w:rPr>
                <w:i/>
                <w:iCs/>
                <w:color w:val="000000" w:themeColor="text1"/>
              </w:rPr>
            </w:pPr>
            <w:r>
              <w:rPr>
                <w:i/>
                <w:iCs/>
                <w:color w:val="000000" w:themeColor="text1"/>
              </w:rPr>
              <w:t>Air CC</w:t>
            </w:r>
            <w:r w:rsidR="00F27E50">
              <w:rPr>
                <w:i/>
                <w:iCs/>
                <w:color w:val="000000" w:themeColor="text1"/>
              </w:rPr>
              <w:t xml:space="preserve"> Company</w:t>
            </w:r>
          </w:p>
        </w:tc>
      </w:tr>
      <w:tr w:rsidR="001C371A" w14:paraId="45F7848E" w14:textId="77777777" w:rsidTr="0AFC1290">
        <w:tc>
          <w:tcPr>
            <w:tcW w:w="3186" w:type="dxa"/>
          </w:tcPr>
          <w:p w14:paraId="0E23EBC8" w14:textId="29EFE347" w:rsidR="001C371A" w:rsidRPr="004F3485" w:rsidRDefault="58408329" w:rsidP="005968C6">
            <w:pPr>
              <w:spacing w:after="0"/>
              <w:rPr>
                <w:b/>
                <w:bCs/>
                <w:color w:val="000000" w:themeColor="text1"/>
              </w:rPr>
            </w:pPr>
            <w:r w:rsidRPr="58408329">
              <w:rPr>
                <w:b/>
                <w:bCs/>
              </w:rPr>
              <w:t>Date of Request</w:t>
            </w:r>
          </w:p>
        </w:tc>
        <w:tc>
          <w:tcPr>
            <w:tcW w:w="6349" w:type="dxa"/>
          </w:tcPr>
          <w:p w14:paraId="13192044" w14:textId="3C494003" w:rsidR="001C371A" w:rsidRPr="004F3485" w:rsidRDefault="00FF2029" w:rsidP="0AFC1290">
            <w:pPr>
              <w:spacing w:after="0"/>
              <w:rPr>
                <w:i/>
                <w:iCs/>
                <w:color w:val="000000" w:themeColor="text1"/>
              </w:rPr>
            </w:pPr>
            <w:r>
              <w:rPr>
                <w:i/>
                <w:iCs/>
                <w:color w:val="000000" w:themeColor="text1"/>
              </w:rPr>
              <w:t>2022-07-06</w:t>
            </w:r>
          </w:p>
        </w:tc>
      </w:tr>
      <w:tr w:rsidR="00ED388F" w14:paraId="23CACCA1" w14:textId="77777777" w:rsidTr="0AFC1290">
        <w:tc>
          <w:tcPr>
            <w:tcW w:w="3186" w:type="dxa"/>
          </w:tcPr>
          <w:p w14:paraId="6C8C539D" w14:textId="28A69309" w:rsidR="00ED388F" w:rsidRPr="004F3485" w:rsidRDefault="58408329" w:rsidP="005968C6">
            <w:pPr>
              <w:spacing w:after="0"/>
              <w:rPr>
                <w:b/>
                <w:bCs/>
                <w:color w:val="000000" w:themeColor="text1"/>
              </w:rPr>
            </w:pPr>
            <w:r w:rsidRPr="58408329">
              <w:rPr>
                <w:b/>
                <w:bCs/>
              </w:rPr>
              <w:t>Target Quarter for Delivery</w:t>
            </w:r>
          </w:p>
        </w:tc>
        <w:tc>
          <w:tcPr>
            <w:tcW w:w="6349" w:type="dxa"/>
          </w:tcPr>
          <w:p w14:paraId="5E70ADDC" w14:textId="78272B7A" w:rsidR="00907B31" w:rsidRPr="003D2E1E" w:rsidRDefault="00FF2029" w:rsidP="04B69489">
            <w:pPr>
              <w:spacing w:after="0"/>
              <w:rPr>
                <w:rFonts w:eastAsia="YouYuan"/>
                <w:i/>
                <w:iCs/>
                <w:color w:val="000000" w:themeColor="text1"/>
                <w:lang w:eastAsia="zh-CN"/>
              </w:rPr>
            </w:pPr>
            <w:r>
              <w:rPr>
                <w:i/>
                <w:iCs/>
                <w:color w:val="000000" w:themeColor="text1"/>
              </w:rPr>
              <w:t>2022-</w:t>
            </w:r>
            <w:r w:rsidR="00222AAD">
              <w:rPr>
                <w:i/>
                <w:iCs/>
                <w:color w:val="000000" w:themeColor="text1"/>
              </w:rPr>
              <w:t>08-</w:t>
            </w:r>
            <w:r w:rsidR="004A4C99">
              <w:rPr>
                <w:i/>
                <w:iCs/>
                <w:color w:val="000000" w:themeColor="text1"/>
              </w:rPr>
              <w:t>22</w:t>
            </w:r>
          </w:p>
        </w:tc>
      </w:tr>
      <w:tr w:rsidR="00EE330F" w14:paraId="594A2A05" w14:textId="77777777" w:rsidTr="0AFC1290">
        <w:tc>
          <w:tcPr>
            <w:tcW w:w="3186" w:type="dxa"/>
          </w:tcPr>
          <w:p w14:paraId="1F5329F2" w14:textId="04E5BFD6" w:rsidR="00EE330F" w:rsidRPr="004F3485" w:rsidRDefault="58408329" w:rsidP="005968C6">
            <w:pPr>
              <w:spacing w:after="0"/>
              <w:rPr>
                <w:b/>
                <w:bCs/>
                <w:color w:val="000000" w:themeColor="text1"/>
              </w:rPr>
            </w:pPr>
            <w:r w:rsidRPr="58408329">
              <w:rPr>
                <w:b/>
                <w:bCs/>
              </w:rPr>
              <w:t>Epic Link(s)</w:t>
            </w:r>
          </w:p>
        </w:tc>
        <w:tc>
          <w:tcPr>
            <w:tcW w:w="6349" w:type="dxa"/>
          </w:tcPr>
          <w:p w14:paraId="547CF830" w14:textId="5D662053" w:rsidR="00EE330F" w:rsidRPr="004F3485" w:rsidRDefault="00F33AE1" w:rsidP="005968C6">
            <w:pPr>
              <w:spacing w:after="0"/>
              <w:rPr>
                <w:i/>
                <w:iCs/>
                <w:color w:val="000000" w:themeColor="text1"/>
              </w:rPr>
            </w:pPr>
            <w:r>
              <w:rPr>
                <w:i/>
                <w:iCs/>
                <w:color w:val="000000" w:themeColor="text1"/>
              </w:rPr>
              <w:t>Not applicable</w:t>
            </w:r>
          </w:p>
        </w:tc>
      </w:tr>
      <w:tr w:rsidR="000B2DC1" w14:paraId="7CE419AE" w14:textId="77777777" w:rsidTr="0AFC1290">
        <w:tc>
          <w:tcPr>
            <w:tcW w:w="3186" w:type="dxa"/>
          </w:tcPr>
          <w:p w14:paraId="0A114439" w14:textId="270175EA" w:rsidR="000B2DC1" w:rsidRPr="004F3485" w:rsidRDefault="58408329" w:rsidP="005968C6">
            <w:pPr>
              <w:spacing w:after="0"/>
              <w:rPr>
                <w:b/>
                <w:bCs/>
                <w:color w:val="000000" w:themeColor="text1"/>
              </w:rPr>
            </w:pPr>
            <w:r w:rsidRPr="58408329">
              <w:rPr>
                <w:b/>
                <w:bCs/>
              </w:rPr>
              <w:t>Business Impact</w:t>
            </w:r>
          </w:p>
        </w:tc>
        <w:tc>
          <w:tcPr>
            <w:tcW w:w="6349" w:type="dxa"/>
          </w:tcPr>
          <w:p w14:paraId="5372F9C0" w14:textId="4D819D1C" w:rsidR="000B2DC1" w:rsidRPr="00374145" w:rsidRDefault="00A21A77" w:rsidP="5F5520EF">
            <w:pPr>
              <w:spacing w:after="0"/>
              <w:rPr>
                <w:i/>
                <w:iCs/>
              </w:rPr>
            </w:pPr>
            <w:r>
              <w:rPr>
                <w:i/>
                <w:iCs/>
              </w:rPr>
              <w:t xml:space="preserve">Business can acquire insights from this analysis </w:t>
            </w:r>
            <w:r w:rsidR="00166B77">
              <w:rPr>
                <w:i/>
                <w:iCs/>
              </w:rPr>
              <w:t>for improving</w:t>
            </w:r>
            <w:r>
              <w:rPr>
                <w:i/>
                <w:iCs/>
              </w:rPr>
              <w:t xml:space="preserve"> customer experience and satisfaction</w:t>
            </w:r>
            <w:r w:rsidR="00166B77">
              <w:rPr>
                <w:i/>
                <w:iCs/>
              </w:rPr>
              <w:t xml:space="preserve"> to seek long-term growth.</w:t>
            </w:r>
          </w:p>
        </w:tc>
      </w:tr>
    </w:tbl>
    <w:p w14:paraId="23A952A2" w14:textId="77777777" w:rsidR="001C371A" w:rsidRDefault="001C371A" w:rsidP="001C371A"/>
    <w:p w14:paraId="26B3C853" w14:textId="77777777" w:rsidR="006D474A" w:rsidRDefault="006D474A" w:rsidP="006D474A">
      <w:pPr>
        <w:spacing w:after="0"/>
        <w:rPr>
          <w:b/>
          <w:bCs/>
        </w:rPr>
      </w:pPr>
    </w:p>
    <w:p w14:paraId="3FE3FE9E" w14:textId="09B13714" w:rsidR="00431EEC" w:rsidRDefault="00431EEC">
      <w:pPr>
        <w:rPr>
          <w:rFonts w:ascii="Arial" w:eastAsia="Arial" w:hAnsi="Arial" w:cs="Arial"/>
          <w:color w:val="222222"/>
          <w:sz w:val="18"/>
          <w:szCs w:val="18"/>
        </w:rPr>
      </w:pPr>
      <w:r w:rsidRPr="242B48B8">
        <w:rPr>
          <w:rFonts w:ascii="Arial" w:eastAsia="Arial" w:hAnsi="Arial" w:cs="Arial"/>
          <w:color w:val="222222"/>
          <w:sz w:val="18"/>
          <w:szCs w:val="18"/>
        </w:rPr>
        <w:br w:type="page"/>
      </w:r>
    </w:p>
    <w:p w14:paraId="5C82E7A6" w14:textId="3F829830" w:rsidR="242B48B8" w:rsidRDefault="242B48B8" w:rsidP="242B48B8">
      <w:pPr>
        <w:rPr>
          <w:rFonts w:ascii="Arial" w:eastAsia="Arial" w:hAnsi="Arial" w:cs="Arial"/>
          <w:color w:val="222222"/>
          <w:sz w:val="18"/>
          <w:szCs w:val="18"/>
        </w:rPr>
      </w:pPr>
    </w:p>
    <w:p w14:paraId="0D13B682" w14:textId="2D7E32EA" w:rsidR="003312ED" w:rsidRDefault="00B273A9" w:rsidP="1E331AEA">
      <w:pPr>
        <w:pStyle w:val="Heading2"/>
        <w:rPr>
          <w:rFonts w:ascii="Arial" w:eastAsia="Arial" w:hAnsi="Arial" w:cs="Arial"/>
          <w:color w:val="222222"/>
          <w:sz w:val="18"/>
          <w:szCs w:val="18"/>
        </w:rPr>
      </w:pPr>
      <w:r>
        <w:t>1.</w:t>
      </w:r>
      <w:r w:rsidR="001E16EE">
        <w:t>0</w:t>
      </w:r>
      <w:r>
        <w:tab/>
        <w:t>Business Opportunity</w:t>
      </w:r>
      <w:r w:rsidR="00BE64AE">
        <w:t xml:space="preserve"> </w:t>
      </w:r>
      <w:r>
        <w:t>Brief</w:t>
      </w:r>
      <w:r w:rsidR="00BE64AE">
        <w:t xml:space="preserve"> </w:t>
      </w:r>
    </w:p>
    <w:tbl>
      <w:tblPr>
        <w:tblStyle w:val="TipTable"/>
        <w:tblW w:w="5080" w:type="pct"/>
        <w:tblLook w:val="04A0" w:firstRow="1" w:lastRow="0" w:firstColumn="1" w:lastColumn="0" w:noHBand="0" w:noVBand="1"/>
        <w:tblDescription w:val="Layout table"/>
      </w:tblPr>
      <w:tblGrid>
        <w:gridCol w:w="586"/>
        <w:gridCol w:w="8924"/>
      </w:tblGrid>
      <w:tr w:rsidR="005D4DC9" w14:paraId="1B16F5C3" w14:textId="77777777" w:rsidTr="6B82DE4D">
        <w:trPr>
          <w:trHeight w:val="989"/>
        </w:trPr>
        <w:tc>
          <w:tcPr>
            <w:cnfStyle w:val="001000000000" w:firstRow="0" w:lastRow="0" w:firstColumn="1" w:lastColumn="0" w:oddVBand="0" w:evenVBand="0" w:oddHBand="0" w:evenHBand="0" w:firstRowFirstColumn="0" w:firstRowLastColumn="0" w:lastRowFirstColumn="0" w:lastRowLastColumn="0"/>
            <w:tcW w:w="308" w:type="pct"/>
          </w:tcPr>
          <w:p w14:paraId="484D644E" w14:textId="55E71F07" w:rsidR="005D4DC9" w:rsidRDefault="001D3647" w:rsidP="5494D85C">
            <w:pPr>
              <w:rPr>
                <w:sz w:val="20"/>
                <w:szCs w:val="20"/>
              </w:rPr>
            </w:pPr>
            <w:r>
              <w:rPr>
                <w:noProof/>
                <w:lang w:eastAsia="en-US"/>
              </w:rPr>
              <mc:AlternateContent>
                <mc:Choice Requires="wpg">
                  <w:drawing>
                    <wp:inline distT="0" distB="0" distL="0" distR="0" wp14:anchorId="1E9E3F30" wp14:editId="37EAE0A4">
                      <wp:extent cx="141605" cy="141605"/>
                      <wp:effectExtent l="0" t="0" r="0" b="0"/>
                      <wp:docPr id="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 name="Rectangle 8"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9"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A09256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GpGqQgAAJ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I/RqRqkIAACRKAAADgAAAAAAAAAAAAAAAAAuAgAA&#10;ZHJzL2Uyb0RvYy54bWxQSwECLQAUAAYACAAAACEABeIMPdkAAAADAQAADwAAAAAAAAAAAAAAAAAD&#10;CwAAZHJzL2Rvd25yZXYueG1sUEsFBgAAAAAEAAQA8wAAAAkMAAAAAA==&#10;">
                      <v:rect id="Rectangle 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2DC4B1" w14:textId="42B955E3" w:rsidR="00FA6F2F" w:rsidRPr="008022BD" w:rsidRDefault="4090696B" w:rsidP="6B82DE4D">
            <w:pPr>
              <w:pStyle w:val="TipText"/>
              <w:cnfStyle w:val="000000000000" w:firstRow="0" w:lastRow="0" w:firstColumn="0" w:lastColumn="0" w:oddVBand="0" w:evenVBand="0" w:oddHBand="0" w:evenHBand="0" w:firstRowFirstColumn="0" w:firstRowLastColumn="0" w:lastRowFirstColumn="0" w:lastRowLastColumn="0"/>
              <w:rPr>
                <w:rFonts w:eastAsia="Arial"/>
                <w:szCs w:val="16"/>
              </w:rPr>
            </w:pPr>
            <w:r w:rsidRPr="6B82DE4D">
              <w:rPr>
                <w:rFonts w:eastAsia="Times New Roman"/>
                <w:color w:val="993366"/>
                <w:szCs w:val="16"/>
                <w:lang w:val="en-CA" w:eastAsia="en-US"/>
              </w:rPr>
              <w:t xml:space="preserve">Clearly articulated business statement of the Ask, </w:t>
            </w:r>
            <w:r w:rsidR="00833627" w:rsidRPr="6B82DE4D">
              <w:rPr>
                <w:rFonts w:eastAsia="Times New Roman"/>
                <w:color w:val="993366"/>
                <w:szCs w:val="16"/>
                <w:lang w:val="en-CA" w:eastAsia="en-US"/>
              </w:rPr>
              <w:t>opportunity,</w:t>
            </w:r>
            <w:r w:rsidRPr="6B82DE4D">
              <w:rPr>
                <w:rFonts w:eastAsia="Times New Roman"/>
                <w:color w:val="993366"/>
                <w:szCs w:val="16"/>
                <w:lang w:val="en-CA" w:eastAsia="en-US"/>
              </w:rPr>
              <w:t xml:space="preserve"> or problem you are trying to solve for.</w:t>
            </w:r>
            <w:r w:rsidRPr="6B82DE4D">
              <w:rPr>
                <w:rFonts w:eastAsia="Arial"/>
                <w:szCs w:val="16"/>
              </w:rPr>
              <w:t xml:space="preserve"> An important step is to understand the nature of the business, system or process and the desired problems to be addressed. This will be communicated back to All stakeholders for alignment.  </w:t>
            </w:r>
          </w:p>
          <w:p w14:paraId="5C0DDE53" w14:textId="3B9BF7AA" w:rsidR="005D4DC9" w:rsidRDefault="005D4DC9" w:rsidP="6B82DE4D">
            <w:pPr>
              <w:pStyle w:val="TipText"/>
              <w:cnfStyle w:val="000000000000" w:firstRow="0" w:lastRow="0" w:firstColumn="0" w:lastColumn="0" w:oddVBand="0" w:evenVBand="0" w:oddHBand="0" w:evenHBand="0" w:firstRowFirstColumn="0" w:firstRowLastColumn="0" w:lastRowFirstColumn="0" w:lastRowLastColumn="0"/>
              <w:rPr>
                <w:rFonts w:eastAsia="Arial"/>
                <w:sz w:val="20"/>
                <w:szCs w:val="20"/>
                <w:highlight w:val="yellow"/>
              </w:rPr>
            </w:pPr>
          </w:p>
        </w:tc>
      </w:tr>
    </w:tbl>
    <w:p w14:paraId="0EB850FC" w14:textId="413BA065" w:rsidR="00D33382" w:rsidRDefault="00DB2D58" w:rsidP="00A05B6F">
      <w:pPr>
        <w:spacing w:after="0" w:line="276" w:lineRule="auto"/>
      </w:pPr>
      <w:r w:rsidRPr="00362876">
        <w:t xml:space="preserve">Air CC is a young Canadian airline, mainly undertaking intra-Canadian routes and a few important international routes. </w:t>
      </w:r>
      <w:r w:rsidR="00D33382" w:rsidRPr="00362876">
        <w:t>As competition among aerospace companies becomes more intense, Air CC is facing huge competitive adjustments, with operational issues such as customer loss, underutilization of resources, and marketing strategies.</w:t>
      </w:r>
    </w:p>
    <w:p w14:paraId="27852CB7" w14:textId="3B2B72E4" w:rsidR="001A7A0E" w:rsidRPr="00362876" w:rsidRDefault="001A7A0E" w:rsidP="00A05B6F">
      <w:pPr>
        <w:spacing w:after="0" w:line="276" w:lineRule="auto"/>
      </w:pPr>
      <w:r>
        <w:rPr>
          <w:rFonts w:hint="eastAsia"/>
        </w:rPr>
        <w:t>Customer churn has a huge negative impact on profit growth. The longer the customer stays with the airline, the more profit the airline will engage. When the customer has high satisfaction, the same airline will continue to be chosen the next time. But to get new customers, it requires marketing techniques and a lot of money to attract customers. And new customers can be recommended by old customers. In this context, in order to retain customers, the most relevant factors for satisfaction need to be identified based on the analysis of historical customer satisfaction survey data.</w:t>
      </w:r>
    </w:p>
    <w:p w14:paraId="6B401537" w14:textId="26871459" w:rsidR="00776E34" w:rsidRDefault="00DB2D58" w:rsidP="00A05B6F">
      <w:pPr>
        <w:spacing w:after="0" w:line="276" w:lineRule="auto"/>
      </w:pPr>
      <w:r w:rsidRPr="00362876">
        <w:t xml:space="preserve">Due to the general environment of the epidemic, there is a significant decline in </w:t>
      </w:r>
      <w:r w:rsidR="00776E34">
        <w:t>revenue</w:t>
      </w:r>
      <w:r w:rsidRPr="00362876">
        <w:t xml:space="preserve"> </w:t>
      </w:r>
      <w:r w:rsidR="00CC1C22">
        <w:t>in</w:t>
      </w:r>
      <w:r w:rsidRPr="00362876">
        <w:t xml:space="preserve"> 2</w:t>
      </w:r>
      <w:r w:rsidR="00C715EE">
        <w:t>020</w:t>
      </w:r>
      <w:r w:rsidRPr="00362876">
        <w:t xml:space="preserve"> and 2021 compared to previous years, and the airline industry should see </w:t>
      </w:r>
      <w:r w:rsidR="00776E34">
        <w:t>a</w:t>
      </w:r>
      <w:r w:rsidRPr="00362876">
        <w:t xml:space="preserve"> growth after the end of the epidemic. The company hopes to seize this opportunity to </w:t>
      </w:r>
      <w:r w:rsidR="00EB3729">
        <w:t xml:space="preserve">retain and attract customers </w:t>
      </w:r>
      <w:r w:rsidRPr="00362876">
        <w:t xml:space="preserve">and </w:t>
      </w:r>
      <w:r w:rsidR="00776E34">
        <w:t>increase</w:t>
      </w:r>
      <w:r w:rsidRPr="00362876">
        <w:t xml:space="preserve"> its overall revenue. </w:t>
      </w:r>
    </w:p>
    <w:p w14:paraId="1137A78E" w14:textId="77777777" w:rsidR="00DF6E55" w:rsidRPr="00C571EB" w:rsidRDefault="00DF6E55" w:rsidP="242B48B8">
      <w:pPr>
        <w:spacing w:after="0" w:line="240" w:lineRule="auto"/>
        <w:rPr>
          <w:rFonts w:eastAsia="YouYuan"/>
          <w:lang w:eastAsia="zh-CN"/>
        </w:rPr>
      </w:pPr>
    </w:p>
    <w:p w14:paraId="4C1BA3B7" w14:textId="1049A291" w:rsidR="25A719A2" w:rsidRDefault="25A719A2" w:rsidP="242B48B8">
      <w:pPr>
        <w:spacing w:after="0" w:line="240" w:lineRule="auto"/>
        <w:rPr>
          <w:lang w:val="en-CA"/>
        </w:rPr>
      </w:pPr>
      <w:r w:rsidRPr="242B48B8">
        <w:rPr>
          <w:b/>
          <w:bCs/>
          <w:u w:val="single"/>
        </w:rPr>
        <w:t>The specific ask:</w:t>
      </w:r>
      <w:r w:rsidR="005E68EC">
        <w:rPr>
          <w:b/>
          <w:bCs/>
          <w:u w:val="single"/>
        </w:rPr>
        <w:t xml:space="preserve"> </w:t>
      </w:r>
    </w:p>
    <w:p w14:paraId="325353C9" w14:textId="48750AF8" w:rsidR="242B48B8" w:rsidRDefault="242B48B8" w:rsidP="242B48B8">
      <w:pPr>
        <w:spacing w:after="0" w:line="240" w:lineRule="auto"/>
        <w:rPr>
          <w:lang w:val="en-CA"/>
        </w:rPr>
      </w:pPr>
    </w:p>
    <w:p w14:paraId="25D87A41" w14:textId="651C8A16" w:rsidR="25A719A2" w:rsidRDefault="00833627" w:rsidP="242B48B8">
      <w:pPr>
        <w:spacing w:after="0" w:line="240" w:lineRule="auto"/>
        <w:rPr>
          <w:rFonts w:eastAsia="Arial"/>
          <w:i/>
          <w:iCs/>
          <w:color w:val="595959" w:themeColor="text1" w:themeTint="A6"/>
          <w:sz w:val="16"/>
          <w:szCs w:val="16"/>
        </w:rPr>
      </w:pPr>
      <w:r w:rsidRPr="008B15D2">
        <w:rPr>
          <w:rFonts w:eastAsia="Arial"/>
          <w:i/>
          <w:iCs/>
          <w:color w:val="595959" w:themeColor="text1" w:themeTint="A6"/>
          <w:sz w:val="16"/>
          <w:szCs w:val="16"/>
        </w:rPr>
        <w:t xml:space="preserve">Clearly articulate the specific task you will be conducting to help </w:t>
      </w:r>
      <w:r w:rsidR="008B15D2" w:rsidRPr="008B15D2">
        <w:rPr>
          <w:rFonts w:eastAsia="Arial"/>
          <w:i/>
          <w:iCs/>
          <w:color w:val="595959" w:themeColor="text1" w:themeTint="A6"/>
          <w:sz w:val="16"/>
          <w:szCs w:val="16"/>
        </w:rPr>
        <w:t>achieve the opportunity</w:t>
      </w:r>
    </w:p>
    <w:p w14:paraId="12EA6B80" w14:textId="77777777" w:rsidR="00511B60" w:rsidRDefault="00511B60" w:rsidP="242B48B8">
      <w:pPr>
        <w:spacing w:after="0" w:line="240" w:lineRule="auto"/>
        <w:rPr>
          <w:rFonts w:eastAsia="Arial"/>
          <w:i/>
          <w:iCs/>
          <w:color w:val="595959" w:themeColor="text1" w:themeTint="A6"/>
          <w:sz w:val="16"/>
          <w:szCs w:val="16"/>
        </w:rPr>
      </w:pPr>
    </w:p>
    <w:p w14:paraId="4C78B760" w14:textId="07B62CB2" w:rsidR="005E68EC" w:rsidRPr="00511B60" w:rsidRDefault="005E68EC" w:rsidP="00A05B6F">
      <w:pPr>
        <w:spacing w:after="0" w:line="276" w:lineRule="auto"/>
      </w:pPr>
      <w:r w:rsidRPr="00511B60">
        <w:t>Identifying</w:t>
      </w:r>
      <w:r w:rsidR="007B03EF" w:rsidRPr="00511B60">
        <w:t xml:space="preserve"> key elements causing customers’ dissatisf</w:t>
      </w:r>
      <w:r w:rsidR="004A587E" w:rsidRPr="00511B60">
        <w:t xml:space="preserve">action </w:t>
      </w:r>
      <w:r w:rsidR="00EB5AAE" w:rsidRPr="00511B60">
        <w:t>help company</w:t>
      </w:r>
      <w:r w:rsidR="00AB0701" w:rsidRPr="00511B60">
        <w:t xml:space="preserve"> concentrate sources on improving services or hardware facilities to improve customer experience and increase company revenue.</w:t>
      </w:r>
      <w:r w:rsidR="00EB5AAE" w:rsidRPr="00511B60">
        <w:t xml:space="preserve"> </w:t>
      </w:r>
    </w:p>
    <w:p w14:paraId="4EA795DF" w14:textId="72AB695F" w:rsidR="0AFC1290" w:rsidRDefault="0AFC1290" w:rsidP="0AFC1290">
      <w:pPr>
        <w:spacing w:after="0" w:line="240" w:lineRule="auto"/>
      </w:pPr>
    </w:p>
    <w:p w14:paraId="018432A8" w14:textId="66E63398" w:rsidR="00047479" w:rsidRDefault="561CEF21" w:rsidP="242B48B8">
      <w:pPr>
        <w:spacing w:after="0" w:line="240" w:lineRule="auto"/>
      </w:pPr>
      <w:r w:rsidRPr="242B48B8">
        <w:rPr>
          <w:b/>
          <w:bCs/>
        </w:rPr>
        <w:t xml:space="preserve"> </w:t>
      </w:r>
    </w:p>
    <w:p w14:paraId="6090B409" w14:textId="4E46DE02" w:rsidR="001F61AA" w:rsidRDefault="001F61AA" w:rsidP="001F61AA">
      <w:pPr>
        <w:pStyle w:val="Heading2"/>
      </w:pPr>
      <w:proofErr w:type="gramStart"/>
      <w:r>
        <w:t>1.</w:t>
      </w:r>
      <w:r w:rsidR="007060A9">
        <w:t>1</w:t>
      </w:r>
      <w:r>
        <w:t xml:space="preserve">  </w:t>
      </w:r>
      <w:r w:rsidR="005D19D3">
        <w:t>Supporting</w:t>
      </w:r>
      <w:proofErr w:type="gramEnd"/>
      <w:r w:rsidR="005D19D3">
        <w:t xml:space="preserve"> Insights</w:t>
      </w:r>
    </w:p>
    <w:tbl>
      <w:tblPr>
        <w:tblStyle w:val="TipTable"/>
        <w:tblW w:w="5080" w:type="pct"/>
        <w:tblLook w:val="04A0" w:firstRow="1" w:lastRow="0" w:firstColumn="1" w:lastColumn="0" w:noHBand="0" w:noVBand="1"/>
        <w:tblDescription w:val="Layout table"/>
      </w:tblPr>
      <w:tblGrid>
        <w:gridCol w:w="586"/>
        <w:gridCol w:w="8924"/>
      </w:tblGrid>
      <w:tr w:rsidR="001F61AA" w14:paraId="77160D88" w14:textId="77777777" w:rsidTr="242B48B8">
        <w:trPr>
          <w:trHeight w:val="513"/>
        </w:trPr>
        <w:tc>
          <w:tcPr>
            <w:cnfStyle w:val="001000000000" w:firstRow="0" w:lastRow="0" w:firstColumn="1" w:lastColumn="0" w:oddVBand="0" w:evenVBand="0" w:oddHBand="0" w:evenHBand="0" w:firstRowFirstColumn="0" w:firstRowLastColumn="0" w:lastRowFirstColumn="0" w:lastRowLastColumn="0"/>
            <w:tcW w:w="308" w:type="pct"/>
          </w:tcPr>
          <w:p w14:paraId="2A57A0ED" w14:textId="77777777" w:rsidR="001F61AA" w:rsidRDefault="001F61AA" w:rsidP="00A06ADE">
            <w:r>
              <w:rPr>
                <w:noProof/>
                <w:lang w:eastAsia="en-US"/>
              </w:rPr>
              <mc:AlternateContent>
                <mc:Choice Requires="wpg">
                  <w:drawing>
                    <wp:inline distT="0" distB="0" distL="0" distR="0" wp14:anchorId="241219B6" wp14:editId="657125F8">
                      <wp:extent cx="141605" cy="141605"/>
                      <wp:effectExtent l="0" t="0" r="0" b="0"/>
                      <wp:docPr id="4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4" name="Rectangle 44"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5"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C3D2BE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JwMr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YeA6dXZGjNSwTuQ6+6LPodVD&#10;2Tpl3tQk1qU9bvGbz137a/ulM18c9Sfi/3LozvQKZs6LkvnrJHPxMjg5vvRCL17DfI5L5r0KQ35C&#10;rL75VX76OPu71TjoinybXLm0SKj+qln/xzT79ZS1hQpFT/xHzcJRs1+QaVl9rAonxH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">
                      <v:rect id="Rectangle 4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4146EE3" w14:textId="77777777" w:rsidR="005D19D3" w:rsidRPr="008022BD" w:rsidRDefault="005D19D3" w:rsidP="5494D85C">
            <w:pPr>
              <w:pStyle w:val="TipText"/>
              <w:cnfStyle w:val="000000000000" w:firstRow="0" w:lastRow="0" w:firstColumn="0" w:lastColumn="0" w:oddVBand="0" w:evenVBand="0" w:oddHBand="0" w:evenHBand="0" w:firstRowFirstColumn="0" w:firstRowLastColumn="0" w:lastRowFirstColumn="0" w:lastRowLastColumn="0"/>
              <w:rPr>
                <w:rFonts w:eastAsia="Arial"/>
                <w:sz w:val="20"/>
                <w:szCs w:val="20"/>
              </w:rPr>
            </w:pPr>
            <w:r w:rsidRPr="5494D85C">
              <w:rPr>
                <w:rFonts w:eastAsia="Times New Roman"/>
                <w:color w:val="993366"/>
                <w:sz w:val="20"/>
                <w:szCs w:val="20"/>
                <w:lang w:val="en-CA" w:eastAsia="en-US"/>
              </w:rPr>
              <w:t>Define any supporting insights, trends and research findings.</w:t>
            </w:r>
            <w:r w:rsidRPr="5494D85C">
              <w:rPr>
                <w:rFonts w:eastAsia="Arial"/>
                <w:sz w:val="20"/>
                <w:szCs w:val="20"/>
              </w:rPr>
              <w:t xml:space="preserve"> Where relevant, list key competitors in the market.  What are their key messages, products &amp; services?  What is their share of market, nationally and regionally?   </w:t>
            </w:r>
          </w:p>
          <w:p w14:paraId="04EB90C9" w14:textId="50FA5E6B" w:rsidR="001F61AA" w:rsidRPr="007C37E4" w:rsidRDefault="001F61AA" w:rsidP="5494D85C">
            <w:pPr>
              <w:pStyle w:val="TipText"/>
              <w:cnfStyle w:val="000000000000" w:firstRow="0" w:lastRow="0" w:firstColumn="0" w:lastColumn="0" w:oddVBand="0" w:evenVBand="0" w:oddHBand="0" w:evenHBand="0" w:firstRowFirstColumn="0" w:firstRowLastColumn="0" w:lastRowFirstColumn="0" w:lastRowLastColumn="0"/>
              <w:rPr>
                <w:rFonts w:eastAsia="Arial"/>
                <w:sz w:val="20"/>
                <w:szCs w:val="20"/>
                <w:highlight w:val="yellow"/>
              </w:rPr>
            </w:pPr>
          </w:p>
          <w:p w14:paraId="7EC56DE6" w14:textId="733F9061" w:rsidR="001F61AA" w:rsidRPr="007C37E4" w:rsidRDefault="001F61AA"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n-CA"/>
              </w:rPr>
            </w:pPr>
          </w:p>
        </w:tc>
      </w:tr>
    </w:tbl>
    <w:p w14:paraId="04BBB2EB" w14:textId="77777777" w:rsidR="00861CBD" w:rsidRPr="00861CBD" w:rsidRDefault="00861CBD" w:rsidP="00861CBD">
      <w:pPr>
        <w:spacing w:after="0" w:line="240" w:lineRule="auto"/>
        <w:rPr>
          <w:b/>
          <w:bCs/>
        </w:rPr>
      </w:pPr>
    </w:p>
    <w:p w14:paraId="1A1FD5CB" w14:textId="4990DFC1" w:rsidR="00362876" w:rsidRPr="00990BD4" w:rsidRDefault="00362876" w:rsidP="00A05B6F">
      <w:pPr>
        <w:spacing w:after="0" w:line="276" w:lineRule="auto"/>
        <w:rPr>
          <w:rFonts w:eastAsia="YouYuan"/>
          <w:lang w:eastAsia="zh-CN"/>
        </w:rPr>
      </w:pPr>
      <w:bookmarkStart w:id="0" w:name="_Hlk108576618"/>
      <w:r w:rsidRPr="00362876">
        <w:t xml:space="preserve">Air CC's major competitors include Air Canada, </w:t>
      </w:r>
      <w:proofErr w:type="spellStart"/>
      <w:r w:rsidRPr="00362876">
        <w:t>Westjet</w:t>
      </w:r>
      <w:proofErr w:type="spellEnd"/>
      <w:r w:rsidRPr="00362876">
        <w:t xml:space="preserve">, Air Transat, Emirates, Air France and others. According to </w:t>
      </w:r>
      <w:proofErr w:type="spellStart"/>
      <w:r w:rsidRPr="00362876">
        <w:t>statista</w:t>
      </w:r>
      <w:proofErr w:type="spellEnd"/>
      <w:r w:rsidRPr="00362876">
        <w:t xml:space="preserve"> data, </w:t>
      </w:r>
      <w:r w:rsidR="00C715EE">
        <w:t xml:space="preserve">in 2020, </w:t>
      </w:r>
      <w:r w:rsidRPr="00362876">
        <w:t>air Canada held 43.7% of the Canadian domestic market share</w:t>
      </w:r>
      <w:r w:rsidR="00AE477A">
        <w:t xml:space="preserve">, </w:t>
      </w:r>
      <w:r w:rsidRPr="00362876">
        <w:t>WestJet held 36.5%</w:t>
      </w:r>
      <w:r w:rsidR="00AE477A">
        <w:t xml:space="preserve"> and other air companies held only</w:t>
      </w:r>
      <w:r w:rsidR="00657E05">
        <w:t xml:space="preserve"> less than 20% totally</w:t>
      </w:r>
      <w:sdt>
        <w:sdtPr>
          <w:id w:val="-89318569"/>
          <w:citation/>
        </w:sdtPr>
        <w:sdtContent>
          <w:r w:rsidR="00657E05">
            <w:fldChar w:fldCharType="begin"/>
          </w:r>
          <w:r w:rsidR="00657E05">
            <w:rPr>
              <w:rFonts w:eastAsia="SimSun"/>
              <w:lang w:eastAsia="zh-CN"/>
            </w:rPr>
            <w:instrText xml:space="preserve"> </w:instrText>
          </w:r>
          <w:r w:rsidR="00657E05">
            <w:rPr>
              <w:rFonts w:eastAsia="SimSun" w:hint="eastAsia"/>
              <w:lang w:eastAsia="zh-CN"/>
            </w:rPr>
            <w:instrText>CITATION sta22 \l 2052</w:instrText>
          </w:r>
          <w:r w:rsidR="00657E05">
            <w:rPr>
              <w:rFonts w:eastAsia="SimSun"/>
              <w:lang w:eastAsia="zh-CN"/>
            </w:rPr>
            <w:instrText xml:space="preserve"> </w:instrText>
          </w:r>
          <w:r w:rsidR="00657E05">
            <w:fldChar w:fldCharType="separate"/>
          </w:r>
          <w:r w:rsidR="00657E05">
            <w:rPr>
              <w:rFonts w:eastAsia="SimSun" w:hint="eastAsia"/>
              <w:noProof/>
              <w:lang w:eastAsia="zh-CN"/>
            </w:rPr>
            <w:t xml:space="preserve"> </w:t>
          </w:r>
          <w:r w:rsidR="00657E05" w:rsidRPr="00657E05">
            <w:rPr>
              <w:rFonts w:eastAsia="SimSun" w:hint="eastAsia"/>
              <w:noProof/>
              <w:lang w:eastAsia="zh-CN"/>
            </w:rPr>
            <w:t>(statista, 2022)</w:t>
          </w:r>
          <w:r w:rsidR="00657E05">
            <w:fldChar w:fldCharType="end"/>
          </w:r>
        </w:sdtContent>
      </w:sdt>
      <w:r w:rsidRPr="00362876">
        <w:t>.</w:t>
      </w:r>
      <w:r w:rsidR="008C7153">
        <w:t xml:space="preserve"> </w:t>
      </w:r>
      <w:r w:rsidR="00822E79">
        <w:t>The entire aircraft industry has been hit hard by the impact of the epidemic</w:t>
      </w:r>
      <w:r w:rsidR="00990BD4">
        <w:rPr>
          <w:rFonts w:ascii="YouYuan" w:eastAsia="YouYuan" w:hint="eastAsia"/>
          <w:lang w:eastAsia="zh-CN"/>
        </w:rPr>
        <w:t>，</w:t>
      </w:r>
      <w:r w:rsidR="00990BD4">
        <w:rPr>
          <w:rFonts w:eastAsia="YouYuan" w:hint="eastAsia"/>
          <w:lang w:eastAsia="zh-CN"/>
        </w:rPr>
        <w:t xml:space="preserve"> dur</w:t>
      </w:r>
      <w:r w:rsidR="00990BD4">
        <w:rPr>
          <w:rFonts w:eastAsia="YouYuan"/>
          <w:lang w:eastAsia="zh-CN"/>
        </w:rPr>
        <w:t xml:space="preserve">ing which </w:t>
      </w:r>
      <w:r w:rsidR="00822E79">
        <w:t xml:space="preserve">people </w:t>
      </w:r>
      <w:r w:rsidR="004571EF">
        <w:t xml:space="preserve">travel </w:t>
      </w:r>
      <w:r w:rsidR="00822E79">
        <w:t>much less</w:t>
      </w:r>
      <w:r w:rsidR="00990BD4">
        <w:t xml:space="preserve">, and flights for leisure travel and visiting relatives and friends will increase significantly after </w:t>
      </w:r>
      <w:r w:rsidR="0090259C">
        <w:t>COVID-19</w:t>
      </w:r>
      <w:sdt>
        <w:sdtPr>
          <w:id w:val="373050185"/>
          <w:citation/>
        </w:sdtPr>
        <w:sdtContent>
          <w:r w:rsidR="0090259C">
            <w:fldChar w:fldCharType="begin"/>
          </w:r>
          <w:r w:rsidR="0090259C">
            <w:rPr>
              <w:rFonts w:eastAsia="SimSun"/>
              <w:lang w:eastAsia="zh-CN"/>
            </w:rPr>
            <w:instrText xml:space="preserve">CITATION Jaa21 \l 2052 </w:instrText>
          </w:r>
          <w:r w:rsidR="0090259C">
            <w:fldChar w:fldCharType="separate"/>
          </w:r>
          <w:r w:rsidR="0090259C">
            <w:rPr>
              <w:rFonts w:eastAsia="SimSun"/>
              <w:noProof/>
              <w:lang w:eastAsia="zh-CN"/>
            </w:rPr>
            <w:t xml:space="preserve"> </w:t>
          </w:r>
          <w:r w:rsidR="0090259C" w:rsidRPr="0090259C">
            <w:rPr>
              <w:rFonts w:eastAsia="SimSun" w:hint="eastAsia"/>
              <w:noProof/>
              <w:lang w:eastAsia="zh-CN"/>
            </w:rPr>
            <w:t>(Bouwer, Saxon, &amp; Wittkamp, 2021)</w:t>
          </w:r>
          <w:r w:rsidR="0090259C">
            <w:fldChar w:fldCharType="end"/>
          </w:r>
        </w:sdtContent>
      </w:sdt>
      <w:r w:rsidR="0090259C">
        <w:t>.</w:t>
      </w:r>
      <w:r w:rsidR="00990BD4">
        <w:t xml:space="preserve"> </w:t>
      </w:r>
      <w:r w:rsidR="006A248E">
        <w:t xml:space="preserve">Remote working patterns and flexible work arrangements during the pandemic are likely to remain in </w:t>
      </w:r>
      <w:r w:rsidR="006A248E">
        <w:lastRenderedPageBreak/>
        <w:t>place for a long time, making it difficult for business travel to return to pre-pandemic proportions</w:t>
      </w:r>
      <w:sdt>
        <w:sdtPr>
          <w:id w:val="-463728821"/>
          <w:citation/>
        </w:sdtPr>
        <w:sdtContent>
          <w:r w:rsidR="00DB11A0">
            <w:fldChar w:fldCharType="begin"/>
          </w:r>
          <w:r w:rsidR="00DB11A0">
            <w:rPr>
              <w:rFonts w:eastAsia="SimSun"/>
              <w:lang w:eastAsia="zh-CN"/>
            </w:rPr>
            <w:instrText xml:space="preserve"> </w:instrText>
          </w:r>
          <w:r w:rsidR="00DB11A0">
            <w:rPr>
              <w:rFonts w:eastAsia="SimSun" w:hint="eastAsia"/>
              <w:lang w:eastAsia="zh-CN"/>
            </w:rPr>
            <w:instrText>CITATION Jaa21 \l 2052</w:instrText>
          </w:r>
          <w:r w:rsidR="00DB11A0">
            <w:rPr>
              <w:rFonts w:eastAsia="SimSun"/>
              <w:lang w:eastAsia="zh-CN"/>
            </w:rPr>
            <w:instrText xml:space="preserve"> </w:instrText>
          </w:r>
          <w:r w:rsidR="00DB11A0">
            <w:fldChar w:fldCharType="separate"/>
          </w:r>
          <w:r w:rsidR="00DB11A0">
            <w:rPr>
              <w:rFonts w:eastAsia="SimSun" w:hint="eastAsia"/>
              <w:noProof/>
              <w:lang w:eastAsia="zh-CN"/>
            </w:rPr>
            <w:t xml:space="preserve"> </w:t>
          </w:r>
          <w:r w:rsidR="00DB11A0" w:rsidRPr="00DB11A0">
            <w:rPr>
              <w:rFonts w:eastAsia="SimSun" w:hint="eastAsia"/>
              <w:noProof/>
              <w:lang w:eastAsia="zh-CN"/>
            </w:rPr>
            <w:t>(Bouwer, Saxon, &amp; Wittkamp, 2021)</w:t>
          </w:r>
          <w:r w:rsidR="00DB11A0">
            <w:fldChar w:fldCharType="end"/>
          </w:r>
        </w:sdtContent>
      </w:sdt>
      <w:r w:rsidR="006A248E">
        <w:t>.</w:t>
      </w:r>
    </w:p>
    <w:p w14:paraId="1EEC207D" w14:textId="77777777" w:rsidR="00567BF8" w:rsidRPr="00362876" w:rsidRDefault="00567BF8" w:rsidP="6B82DE4D">
      <w:pPr>
        <w:spacing w:after="0" w:line="240" w:lineRule="auto"/>
      </w:pPr>
    </w:p>
    <w:bookmarkEnd w:id="0"/>
    <w:p w14:paraId="20DFAC59" w14:textId="38CC01D7" w:rsidR="0AFC1290" w:rsidRDefault="0AFC1290" w:rsidP="0AFC1290">
      <w:pPr>
        <w:spacing w:after="0" w:line="240" w:lineRule="auto"/>
        <w:rPr>
          <w:rFonts w:ascii="Calibri" w:eastAsia="Calibri" w:hAnsi="Calibri" w:cs="Calibri"/>
          <w:lang w:val="en-CA"/>
        </w:rPr>
      </w:pPr>
    </w:p>
    <w:p w14:paraId="0A3F677B" w14:textId="68F34F0D" w:rsidR="1E331AEA" w:rsidRDefault="1E331AEA" w:rsidP="1E331AEA">
      <w:pPr>
        <w:pStyle w:val="Heading2"/>
        <w:spacing w:before="0"/>
      </w:pPr>
    </w:p>
    <w:p w14:paraId="031B37ED" w14:textId="6DDD60C6" w:rsidR="3FF1FF48" w:rsidRDefault="098A8DA3" w:rsidP="1E331AEA">
      <w:pPr>
        <w:pStyle w:val="Heading2"/>
        <w:spacing w:before="0"/>
        <w:rPr>
          <w:rFonts w:ascii="Calibri" w:eastAsia="Calibri" w:hAnsi="Calibri" w:cs="Calibri"/>
          <w:sz w:val="22"/>
          <w:szCs w:val="22"/>
          <w:lang w:val="en-CA"/>
        </w:rPr>
      </w:pPr>
      <w:r>
        <w:t>1.2 Project</w:t>
      </w:r>
      <w:r w:rsidR="00431EEC">
        <w:t xml:space="preserve"> </w:t>
      </w:r>
      <w:r w:rsidR="00D92DA2">
        <w:t>Gains</w:t>
      </w:r>
    </w:p>
    <w:tbl>
      <w:tblPr>
        <w:tblStyle w:val="TipTable"/>
        <w:tblW w:w="5080" w:type="pct"/>
        <w:tblLook w:val="04A0" w:firstRow="1" w:lastRow="0" w:firstColumn="1" w:lastColumn="0" w:noHBand="0" w:noVBand="1"/>
        <w:tblDescription w:val="Layout table"/>
      </w:tblPr>
      <w:tblGrid>
        <w:gridCol w:w="586"/>
        <w:gridCol w:w="8924"/>
      </w:tblGrid>
      <w:tr w:rsidR="00355CA6" w14:paraId="275C0521" w14:textId="77777777" w:rsidTr="6B82DE4D">
        <w:trPr>
          <w:trHeight w:val="1245"/>
        </w:trPr>
        <w:tc>
          <w:tcPr>
            <w:cnfStyle w:val="001000000000" w:firstRow="0" w:lastRow="0" w:firstColumn="1" w:lastColumn="0" w:oddVBand="0" w:evenVBand="0" w:oddHBand="0" w:evenHBand="0" w:firstRowFirstColumn="0" w:firstRowLastColumn="0" w:lastRowFirstColumn="0" w:lastRowLastColumn="0"/>
            <w:tcW w:w="308" w:type="pct"/>
          </w:tcPr>
          <w:p w14:paraId="2B7B9D5E" w14:textId="77777777" w:rsidR="00355CA6" w:rsidRDefault="00355CA6" w:rsidP="00A06ADE">
            <w:r>
              <w:rPr>
                <w:noProof/>
                <w:lang w:eastAsia="en-US"/>
              </w:rPr>
              <mc:AlternateContent>
                <mc:Choice Requires="wpg">
                  <w:drawing>
                    <wp:inline distT="0" distB="0" distL="0" distR="0" wp14:anchorId="103D8E38" wp14:editId="2485BBE8">
                      <wp:extent cx="141605" cy="141605"/>
                      <wp:effectExtent l="0" t="0" r="0" b="0"/>
                      <wp:docPr id="2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 name="Rectangle 29"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0"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362151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IB3r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N94gHetCAAAlSgAAA4AAAAAAAAAAAAAAAAA&#10;LgIAAGRycy9lMm9Eb2MueG1sUEsBAi0AFAAGAAgAAAAhAAXiDD3ZAAAAAwEAAA8AAAAAAAAAAAAA&#10;AAAABwsAAGRycy9kb3ducmV2LnhtbFBLBQYAAAAABAAEAPMAAAANDAAAAAA=&#10;">
                      <v:rect id="Rectangle 2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B663BB8" w14:textId="2AF6E379" w:rsidR="00355CA6" w:rsidRPr="007C37E4" w:rsidRDefault="163417D9" w:rsidP="5494D85C">
            <w:pPr>
              <w:cnfStyle w:val="000000000000" w:firstRow="0" w:lastRow="0" w:firstColumn="0" w:lastColumn="0" w:oddVBand="0" w:evenVBand="0" w:oddHBand="0" w:evenHBand="0" w:firstRowFirstColumn="0" w:firstRowLastColumn="0" w:lastRowFirstColumn="0" w:lastRowLastColumn="0"/>
              <w:rPr>
                <w:rFonts w:ascii="Tahoma" w:hAnsi="Tahoma" w:cs="Tahoma"/>
                <w:i/>
                <w:iCs/>
                <w:color w:val="993366"/>
                <w:sz w:val="16"/>
                <w:szCs w:val="16"/>
                <w:lang w:val="en-CA"/>
              </w:rPr>
            </w:pPr>
            <w:r w:rsidRPr="5494D85C">
              <w:rPr>
                <w:rFonts w:ascii="Tahoma" w:hAnsi="Tahoma" w:cs="Tahoma"/>
                <w:i/>
                <w:iCs/>
                <w:color w:val="993366"/>
                <w:sz w:val="16"/>
                <w:szCs w:val="16"/>
                <w:lang w:val="en-CA"/>
              </w:rPr>
              <w:t xml:space="preserve">Describe any revenue gains, quality improvements, cost and time savings (as applicable). </w:t>
            </w:r>
            <w:r w:rsidRPr="5494D85C">
              <w:rPr>
                <w:rFonts w:ascii="Arial" w:eastAsia="Arial" w:hAnsi="Arial" w:cs="Arial"/>
                <w:i/>
                <w:iCs/>
                <w:color w:val="595959" w:themeColor="text1" w:themeTint="A6"/>
                <w:sz w:val="16"/>
                <w:szCs w:val="16"/>
              </w:rPr>
              <w:t xml:space="preserve">What will </w:t>
            </w:r>
            <w:r w:rsidR="00CB27CB">
              <w:rPr>
                <w:rFonts w:ascii="Arial" w:eastAsia="Arial" w:hAnsi="Arial" w:cs="Arial"/>
                <w:i/>
                <w:iCs/>
                <w:color w:val="595959" w:themeColor="text1" w:themeTint="A6"/>
                <w:sz w:val="16"/>
                <w:szCs w:val="16"/>
              </w:rPr>
              <w:t>you</w:t>
            </w:r>
            <w:r w:rsidRPr="5494D85C">
              <w:rPr>
                <w:rFonts w:ascii="Arial" w:eastAsia="Arial" w:hAnsi="Arial" w:cs="Arial"/>
                <w:i/>
                <w:iCs/>
                <w:color w:val="595959" w:themeColor="text1" w:themeTint="A6"/>
                <w:sz w:val="16"/>
                <w:szCs w:val="16"/>
              </w:rPr>
              <w:t xml:space="preserve"> do differently and why would our customers care.</w:t>
            </w:r>
            <w:r w:rsidR="4601E0E1" w:rsidRPr="5494D85C">
              <w:rPr>
                <w:rFonts w:ascii="Arial" w:eastAsia="Arial" w:hAnsi="Arial" w:cs="Arial"/>
                <w:i/>
                <w:iCs/>
                <w:color w:val="595959" w:themeColor="text1" w:themeTint="A6"/>
                <w:sz w:val="16"/>
                <w:szCs w:val="16"/>
              </w:rPr>
              <w:t xml:space="preserve"> What are the implications if we do nothing?</w:t>
            </w:r>
            <w:r w:rsidR="330D5FCB" w:rsidRPr="5494D85C">
              <w:rPr>
                <w:rFonts w:ascii="Arial" w:eastAsia="Arial" w:hAnsi="Arial" w:cs="Arial"/>
                <w:i/>
                <w:iCs/>
                <w:color w:val="595959" w:themeColor="text1" w:themeTint="A6"/>
                <w:sz w:val="16"/>
                <w:szCs w:val="16"/>
              </w:rPr>
              <w:t xml:space="preserve"> </w:t>
            </w:r>
            <w:r w:rsidR="45635606" w:rsidRPr="5494D85C">
              <w:rPr>
                <w:rFonts w:ascii="Tahoma" w:hAnsi="Tahoma" w:cs="Tahoma"/>
                <w:i/>
                <w:iCs/>
                <w:color w:val="993366"/>
                <w:sz w:val="16"/>
                <w:szCs w:val="16"/>
                <w:lang w:val="en-CA"/>
              </w:rPr>
              <w:t xml:space="preserve">This section is particularly key </w:t>
            </w:r>
            <w:r w:rsidR="15409F54" w:rsidRPr="5494D85C">
              <w:rPr>
                <w:rFonts w:ascii="Tahoma" w:hAnsi="Tahoma" w:cs="Tahoma"/>
                <w:i/>
                <w:iCs/>
                <w:color w:val="993366"/>
                <w:sz w:val="16"/>
                <w:szCs w:val="16"/>
                <w:lang w:val="en-CA"/>
              </w:rPr>
              <w:t xml:space="preserve">for prioritization against company goals and KPI’s. </w:t>
            </w:r>
          </w:p>
          <w:p w14:paraId="2F249AA7" w14:textId="57710392" w:rsidR="00355CA6" w:rsidRPr="007C37E4" w:rsidRDefault="00355CA6" w:rsidP="5494D85C">
            <w:pPr>
              <w:cnfStyle w:val="000000000000" w:firstRow="0" w:lastRow="0" w:firstColumn="0" w:lastColumn="0" w:oddVBand="0" w:evenVBand="0" w:oddHBand="0" w:evenHBand="0" w:firstRowFirstColumn="0" w:firstRowLastColumn="0" w:lastRowFirstColumn="0" w:lastRowLastColumn="0"/>
              <w:rPr>
                <w:rFonts w:ascii="Tahoma" w:hAnsi="Tahoma" w:cs="Tahoma"/>
                <w:i/>
                <w:iCs/>
                <w:color w:val="993366"/>
                <w:sz w:val="16"/>
                <w:szCs w:val="16"/>
                <w:lang w:val="en-CA"/>
              </w:rPr>
            </w:pPr>
          </w:p>
          <w:p w14:paraId="5A165F8A" w14:textId="572BFF34" w:rsidR="00355CA6" w:rsidRPr="007C37E4" w:rsidRDefault="4DE401A9" w:rsidP="6B82DE4D">
            <w:pPr>
              <w:pStyle w:val="TipText"/>
              <w:cnfStyle w:val="000000000000" w:firstRow="0" w:lastRow="0" w:firstColumn="0" w:lastColumn="0" w:oddVBand="0" w:evenVBand="0" w:oddHBand="0" w:evenHBand="0" w:firstRowFirstColumn="0" w:firstRowLastColumn="0" w:lastRowFirstColumn="0" w:lastRowLastColumn="0"/>
              <w:rPr>
                <w:rFonts w:eastAsia="Arial"/>
                <w:sz w:val="20"/>
                <w:szCs w:val="20"/>
                <w:highlight w:val="yellow"/>
                <w:lang w:val="en-CA"/>
              </w:rPr>
            </w:pPr>
            <w:r w:rsidRPr="6B82DE4D">
              <w:rPr>
                <w:rFonts w:eastAsia="Arial"/>
                <w:sz w:val="20"/>
                <w:szCs w:val="20"/>
                <w:highlight w:val="yellow"/>
              </w:rPr>
              <w:t xml:space="preserve"> </w:t>
            </w:r>
          </w:p>
        </w:tc>
      </w:tr>
    </w:tbl>
    <w:p w14:paraId="33316847" w14:textId="30E301A6" w:rsidR="1E331AEA" w:rsidRDefault="00225A32" w:rsidP="00A05B6F">
      <w:pPr>
        <w:spacing w:after="0" w:line="276" w:lineRule="auto"/>
      </w:pPr>
      <w:r>
        <w:t>By implementing this pro</w:t>
      </w:r>
      <w:r w:rsidR="00E85180">
        <w:t>ject</w:t>
      </w:r>
      <w:r>
        <w:t>, the key factors that determine customer satisfaction are identified, and the company can strategically adjust the status quo based on the</w:t>
      </w:r>
      <w:r w:rsidR="00E85279">
        <w:t xml:space="preserve">se factors, such as optimizing the online ticketing system, training flight attendants, improving in-flight meals, and other measures to enhance the customer experience. </w:t>
      </w:r>
      <w:r w:rsidR="00E85180">
        <w:t>As a result, customer loyalty will be improved and thus long-term growth is achieved.</w:t>
      </w:r>
    </w:p>
    <w:p w14:paraId="00A8798C" w14:textId="5DB35F08" w:rsidR="00E85180" w:rsidRDefault="00E85180" w:rsidP="00A05B6F">
      <w:pPr>
        <w:spacing w:after="0" w:line="276" w:lineRule="auto"/>
      </w:pPr>
      <w:r>
        <w:t xml:space="preserve">Without this project, the company may not target to improve some aspects that are </w:t>
      </w:r>
      <w:r w:rsidR="006933B0">
        <w:t>truly</w:t>
      </w:r>
      <w:r w:rsidR="00FC5270">
        <w:t xml:space="preserve"> important enough, which will result in a waste of resources and time.</w:t>
      </w:r>
    </w:p>
    <w:p w14:paraId="2B91BBF4" w14:textId="77777777" w:rsidR="00D92DA2" w:rsidRDefault="00D92DA2" w:rsidP="00355CA6"/>
    <w:p w14:paraId="427B7605" w14:textId="421A2509" w:rsidR="75C1C7A5" w:rsidRDefault="75C1C7A5" w:rsidP="242B48B8">
      <w:pPr>
        <w:pStyle w:val="Heading2"/>
        <w:rPr>
          <w:rFonts w:ascii="Tahoma" w:hAnsi="Tahoma" w:cs="Tahoma"/>
          <w:i/>
          <w:iCs/>
          <w:color w:val="666699"/>
          <w:sz w:val="22"/>
          <w:szCs w:val="22"/>
        </w:rPr>
      </w:pPr>
      <w:r w:rsidRPr="242B48B8">
        <w:rPr>
          <w:rFonts w:ascii="Tahoma" w:hAnsi="Tahoma" w:cs="Tahoma"/>
          <w:i/>
          <w:iCs/>
          <w:color w:val="993366"/>
          <w:sz w:val="22"/>
          <w:szCs w:val="22"/>
          <w:highlight w:val="yellow"/>
        </w:rPr>
        <w:t xml:space="preserve">Note: Completion of the following sections is possible only after a careful assessment and triage of the Ask. </w:t>
      </w:r>
      <w:r w:rsidRPr="242B48B8">
        <w:rPr>
          <w:rFonts w:ascii="Tahoma" w:hAnsi="Tahoma" w:cs="Tahoma"/>
          <w:i/>
          <w:iCs/>
          <w:color w:val="666699"/>
          <w:sz w:val="22"/>
          <w:szCs w:val="22"/>
          <w:highlight w:val="yellow"/>
        </w:rPr>
        <w:t>This is required to determine scope, resource, time, priority and data availability.</w:t>
      </w:r>
    </w:p>
    <w:p w14:paraId="47EBC9BE" w14:textId="478FD974" w:rsidR="242B48B8" w:rsidRDefault="242B48B8" w:rsidP="242B48B8"/>
    <w:p w14:paraId="4CEB110A" w14:textId="0A49EF01" w:rsidR="00EE45F6" w:rsidRDefault="001E16EE" w:rsidP="00EE45F6">
      <w:pPr>
        <w:pStyle w:val="Heading2"/>
      </w:pPr>
      <w:r>
        <w:t xml:space="preserve">2.0 </w:t>
      </w:r>
      <w:r w:rsidR="00597A48">
        <w:t>Analytics Objective</w:t>
      </w:r>
    </w:p>
    <w:tbl>
      <w:tblPr>
        <w:tblStyle w:val="TipTable"/>
        <w:tblW w:w="5080" w:type="pct"/>
        <w:tblLook w:val="04A0" w:firstRow="1" w:lastRow="0" w:firstColumn="1" w:lastColumn="0" w:noHBand="0" w:noVBand="1"/>
        <w:tblDescription w:val="Layout table"/>
      </w:tblPr>
      <w:tblGrid>
        <w:gridCol w:w="586"/>
        <w:gridCol w:w="8924"/>
      </w:tblGrid>
      <w:tr w:rsidR="00597A48" w14:paraId="0E89D814" w14:textId="77777777" w:rsidTr="242B48B8">
        <w:trPr>
          <w:trHeight w:val="639"/>
        </w:trPr>
        <w:tc>
          <w:tcPr>
            <w:cnfStyle w:val="001000000000" w:firstRow="0" w:lastRow="0" w:firstColumn="1" w:lastColumn="0" w:oddVBand="0" w:evenVBand="0" w:oddHBand="0" w:evenHBand="0" w:firstRowFirstColumn="0" w:firstRowLastColumn="0" w:lastRowFirstColumn="0" w:lastRowLastColumn="0"/>
            <w:tcW w:w="308" w:type="pct"/>
          </w:tcPr>
          <w:p w14:paraId="50A69BE6" w14:textId="77777777" w:rsidR="00597A48" w:rsidRDefault="00597A48" w:rsidP="00A06ADE">
            <w:r>
              <w:rPr>
                <w:noProof/>
                <w:lang w:eastAsia="en-US"/>
              </w:rPr>
              <mc:AlternateContent>
                <mc:Choice Requires="wpg">
                  <w:drawing>
                    <wp:inline distT="0" distB="0" distL="0" distR="0" wp14:anchorId="59332485" wp14:editId="1A0CF76F">
                      <wp:extent cx="141605" cy="141605"/>
                      <wp:effectExtent l="0" t="0" r="0" b="0"/>
                      <wp:docPr id="3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2" name="Rectangle 3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3"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962551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BeIrg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gec6dXZGjNSwTuQ6+6LPodVD&#10;2Tpl3tQk1qU9bvGbz137a/ulM18c9Sfi/3LozvQKZs6LkvnrJHPxMjg5vvRCL17DfI5L5r0KQ35C&#10;rL75VX76OPu71TjoinybXLm0SKj+qln/xzT79ZS1hQpFT/xHzfxRs1+QaVl9rAonwH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CnPBeIrggAAJUoAAAOAAAAAAAAAAAAAAAA&#10;AC4CAABkcnMvZTJvRG9jLnhtbFBLAQItABQABgAIAAAAIQAF4gw92QAAAAMBAAAPAAAAAAAAAAAA&#10;AAAAAAgLAABkcnMvZG93bnJldi54bWxQSwUGAAAAAAQABADzAAAADgwAAAAA&#10;">
                      <v:rect id="Rectangle 3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F15C20F" w14:textId="3B6D813A" w:rsidR="00597A48" w:rsidRPr="00B05A08" w:rsidRDefault="67A27E2F"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5494D85C">
              <w:rPr>
                <w:rFonts w:eastAsia="Times New Roman"/>
                <w:color w:val="993366"/>
                <w:lang w:val="en-CA" w:eastAsia="en-US"/>
              </w:rPr>
              <w:t xml:space="preserve">List the key questions, assumptions and define the hypotheses. </w:t>
            </w:r>
            <w:r w:rsidRPr="5494D85C">
              <w:rPr>
                <w:rFonts w:ascii="Arial" w:eastAsia="Arial" w:hAnsi="Arial" w:cs="Arial"/>
              </w:rPr>
              <w:t>Often the deliverable may not just be an</w:t>
            </w:r>
            <w:r w:rsidR="3CB48DD1" w:rsidRPr="5494D85C">
              <w:rPr>
                <w:rFonts w:ascii="Arial" w:eastAsia="Arial" w:hAnsi="Arial" w:cs="Arial"/>
              </w:rPr>
              <w:t xml:space="preserve"> </w:t>
            </w:r>
            <w:r w:rsidRPr="5494D85C">
              <w:rPr>
                <w:rFonts w:ascii="Arial" w:eastAsia="Arial" w:hAnsi="Arial" w:cs="Arial"/>
              </w:rPr>
              <w:t>analysis</w:t>
            </w:r>
            <w:r w:rsidR="2613057D" w:rsidRPr="5494D85C">
              <w:rPr>
                <w:rFonts w:ascii="Arial" w:eastAsia="Arial" w:hAnsi="Arial" w:cs="Arial"/>
              </w:rPr>
              <w:t xml:space="preserve"> output</w:t>
            </w:r>
            <w:r w:rsidRPr="5494D85C">
              <w:rPr>
                <w:rFonts w:ascii="Arial" w:eastAsia="Arial" w:hAnsi="Arial" w:cs="Arial"/>
              </w:rPr>
              <w:t>, however a</w:t>
            </w:r>
            <w:r w:rsidR="2001748B" w:rsidRPr="5494D85C">
              <w:rPr>
                <w:rFonts w:ascii="Arial" w:eastAsia="Arial" w:hAnsi="Arial" w:cs="Arial"/>
              </w:rPr>
              <w:t xml:space="preserve"> recommended </w:t>
            </w:r>
            <w:r w:rsidRPr="5494D85C">
              <w:rPr>
                <w:rFonts w:ascii="Arial" w:eastAsia="Arial" w:hAnsi="Arial" w:cs="Arial"/>
              </w:rPr>
              <w:t>operating model or blueprint for a pilot etc.</w:t>
            </w:r>
          </w:p>
          <w:p w14:paraId="39FA062C" w14:textId="77777777" w:rsidR="00AC2498" w:rsidRPr="00B05A08" w:rsidRDefault="00AC2498" w:rsidP="00A06ADE">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Cs w:val="16"/>
              </w:rPr>
            </w:pPr>
          </w:p>
          <w:p w14:paraId="1D55EC5C" w14:textId="60417953" w:rsidR="00AC2498" w:rsidRDefault="61806A5F"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5494D85C">
              <w:rPr>
                <w:rFonts w:ascii="Arial" w:eastAsia="Arial" w:hAnsi="Arial" w:cs="Arial"/>
              </w:rPr>
              <w:t xml:space="preserve">Note: Asking the right questions and truly understanding the problem will lead to the right data, right </w:t>
            </w:r>
            <w:r w:rsidR="00F33C16" w:rsidRPr="5494D85C">
              <w:rPr>
                <w:rFonts w:ascii="Arial" w:eastAsia="Arial" w:hAnsi="Arial" w:cs="Arial"/>
              </w:rPr>
              <w:t>mathematics,</w:t>
            </w:r>
            <w:r w:rsidRPr="5494D85C">
              <w:rPr>
                <w:rFonts w:ascii="Arial" w:eastAsia="Arial" w:hAnsi="Arial" w:cs="Arial"/>
              </w:rPr>
              <w:t xml:space="preserve"> and right techniques to be employed.  </w:t>
            </w:r>
          </w:p>
          <w:p w14:paraId="6B143082" w14:textId="44497EF3" w:rsidR="00AC2498" w:rsidRDefault="00AC2498"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p w14:paraId="671793B1" w14:textId="3A826A7C" w:rsidR="00AC2498" w:rsidRDefault="00AC2498"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p w14:paraId="30AB5EAD" w14:textId="06C96383" w:rsidR="00506DDC" w:rsidRPr="003F4F2C" w:rsidRDefault="004D0A0D" w:rsidP="00A05B6F">
      <w:pPr>
        <w:spacing w:after="0" w:line="276" w:lineRule="auto"/>
      </w:pPr>
      <w:r w:rsidRPr="003F4F2C">
        <w:t xml:space="preserve">Which flight factors such as seat comfort, food and beverage, entertainment, </w:t>
      </w:r>
      <w:r w:rsidR="00121655" w:rsidRPr="003F4F2C">
        <w:t xml:space="preserve">cleanness, </w:t>
      </w:r>
      <w:r w:rsidRPr="003F4F2C">
        <w:t>flight delays, etc.</w:t>
      </w:r>
      <w:r w:rsidR="00AF64A1" w:rsidRPr="003F4F2C">
        <w:t xml:space="preserve"> do </w:t>
      </w:r>
      <w:r w:rsidRPr="003F4F2C">
        <w:t xml:space="preserve">have the greatest impact on the customer's overall </w:t>
      </w:r>
      <w:r w:rsidR="005D7280" w:rsidRPr="003F4F2C">
        <w:t>satisfaction</w:t>
      </w:r>
      <w:r w:rsidRPr="003F4F2C">
        <w:t>?</w:t>
      </w:r>
    </w:p>
    <w:p w14:paraId="14F57ED5" w14:textId="607676BB" w:rsidR="00362876" w:rsidRPr="003F4F2C" w:rsidRDefault="00AF64A1" w:rsidP="00A05B6F">
      <w:pPr>
        <w:spacing w:after="0" w:line="276" w:lineRule="auto"/>
      </w:pPr>
      <w:r w:rsidRPr="003F4F2C">
        <w:t>Assumptions: The cleanness level,</w:t>
      </w:r>
      <w:r w:rsidR="005D7280" w:rsidRPr="003F4F2C">
        <w:t xml:space="preserve"> seat comfort level</w:t>
      </w:r>
      <w:r w:rsidR="009858D5" w:rsidRPr="003F4F2C">
        <w:t xml:space="preserve"> and on-board service could be more important in determining custom</w:t>
      </w:r>
      <w:r w:rsidR="0072031A" w:rsidRPr="003F4F2C">
        <w:t>er satisfaction.</w:t>
      </w:r>
    </w:p>
    <w:p w14:paraId="3BB5C497" w14:textId="606B108E" w:rsidR="0072031A" w:rsidRPr="003F4F2C" w:rsidRDefault="0072031A" w:rsidP="00A05B6F">
      <w:pPr>
        <w:spacing w:after="0" w:line="276" w:lineRule="auto"/>
      </w:pPr>
      <w:r w:rsidRPr="003F4F2C">
        <w:t xml:space="preserve">Which flight factors do have the greatest impact on the </w:t>
      </w:r>
      <w:r w:rsidR="007E616C" w:rsidRPr="003F4F2C">
        <w:t xml:space="preserve">disloyal </w:t>
      </w:r>
      <w:r w:rsidRPr="003F4F2C">
        <w:t>customer’s overall satisfaction?</w:t>
      </w:r>
    </w:p>
    <w:p w14:paraId="47D2B35A" w14:textId="49069982" w:rsidR="0072031A" w:rsidRDefault="0072031A" w:rsidP="00A05B6F">
      <w:pPr>
        <w:spacing w:after="0" w:line="276" w:lineRule="auto"/>
      </w:pPr>
      <w:r w:rsidRPr="003F4F2C">
        <w:t>Assumptions: The cleanness level, seat comfort level</w:t>
      </w:r>
      <w:r w:rsidR="00E76D81" w:rsidRPr="003F4F2C">
        <w:t xml:space="preserve">, </w:t>
      </w:r>
      <w:r w:rsidR="00D34372" w:rsidRPr="003F4F2C">
        <w:t>Arrival delay time and</w:t>
      </w:r>
      <w:r w:rsidRPr="003F4F2C">
        <w:t xml:space="preserve"> on-board service could be more important in determining </w:t>
      </w:r>
      <w:r w:rsidR="00E76D81" w:rsidRPr="003F4F2C">
        <w:t xml:space="preserve">disloyal </w:t>
      </w:r>
      <w:r w:rsidRPr="003F4F2C">
        <w:t>customer satisfaction.</w:t>
      </w:r>
    </w:p>
    <w:p w14:paraId="2E645659" w14:textId="77777777" w:rsidR="0072031A" w:rsidRPr="00506DDC" w:rsidRDefault="0072031A" w:rsidP="00362876">
      <w:pPr>
        <w:spacing w:after="0" w:line="240" w:lineRule="auto"/>
      </w:pPr>
    </w:p>
    <w:p w14:paraId="76956C3C" w14:textId="5919E428" w:rsidR="4E59E2E2" w:rsidRDefault="4E59E2E2" w:rsidP="5494D85C">
      <w:pPr>
        <w:pStyle w:val="Heading2"/>
      </w:pPr>
      <w:r>
        <w:t>2.1 Other related questions and Assumptions:</w:t>
      </w:r>
    </w:p>
    <w:tbl>
      <w:tblPr>
        <w:tblStyle w:val="TipTable"/>
        <w:tblW w:w="0" w:type="auto"/>
        <w:tblLook w:val="04A0" w:firstRow="1" w:lastRow="0" w:firstColumn="1" w:lastColumn="0" w:noHBand="0" w:noVBand="1"/>
        <w:tblDescription w:val="Layout table"/>
      </w:tblPr>
      <w:tblGrid>
        <w:gridCol w:w="580"/>
        <w:gridCol w:w="8780"/>
      </w:tblGrid>
      <w:tr w:rsidR="5494D85C" w14:paraId="3C482C0F" w14:textId="77777777" w:rsidTr="1E331AEA">
        <w:trPr>
          <w:trHeight w:val="504"/>
        </w:trPr>
        <w:tc>
          <w:tcPr>
            <w:cnfStyle w:val="001000000000" w:firstRow="0" w:lastRow="0" w:firstColumn="1" w:lastColumn="0" w:oddVBand="0" w:evenVBand="0" w:oddHBand="0" w:evenHBand="0" w:firstRowFirstColumn="0" w:firstRowLastColumn="0" w:lastRowFirstColumn="0" w:lastRowLastColumn="0"/>
            <w:tcW w:w="586" w:type="dxa"/>
          </w:tcPr>
          <w:p w14:paraId="21B6E21E" w14:textId="77777777" w:rsidR="5494D85C" w:rsidRDefault="5494D85C">
            <w:r>
              <w:rPr>
                <w:noProof/>
              </w:rPr>
              <mc:AlternateContent>
                <mc:Choice Requires="wpg">
                  <w:drawing>
                    <wp:inline distT="0" distB="0" distL="0" distR="0" wp14:anchorId="78657767" wp14:editId="67A2AA52">
                      <wp:extent cx="141605" cy="141605"/>
                      <wp:effectExtent l="0" t="0" r="0" b="0"/>
                      <wp:docPr id="99534512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0" name="Rectangle 5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51"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F0EA16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vUWsggAAJw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Oqr1FrIIAACcKAAADgAAAAAAAAAA&#10;AAAAAAAuAgAAZHJzL2Uyb0RvYy54bWxQSwECLQAUAAYACAAAACEABeIMPdkAAAADAQAADwAAAAAA&#10;AAAAAAAAAAAMCwAAZHJzL2Rvd25yZXYueG1sUEsFBgAAAAAEAAQA8wAAABIMAAAAAA==&#10;">
                      <v:rect id="Rectangle 5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8924" w:type="dxa"/>
          </w:tcPr>
          <w:p w14:paraId="31049BC1" w14:textId="29761FE7" w:rsidR="5494D85C" w:rsidRDefault="5494D85C" w:rsidP="1E331AEA">
            <w:pPr>
              <w:pStyle w:val="BodyTextConte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i/>
                <w:iCs/>
                <w:color w:val="666699"/>
                <w:sz w:val="20"/>
                <w:szCs w:val="20"/>
                <w:lang w:val="en-US"/>
              </w:rPr>
            </w:pPr>
            <w:r w:rsidRPr="1E331AEA">
              <w:rPr>
                <w:b w:val="0"/>
                <w:i/>
                <w:iCs/>
                <w:color w:val="993366"/>
                <w:sz w:val="16"/>
                <w:szCs w:val="16"/>
              </w:rPr>
              <w:t xml:space="preserve">List any </w:t>
            </w:r>
            <w:r w:rsidR="3571A85A" w:rsidRPr="1E331AEA">
              <w:rPr>
                <w:b w:val="0"/>
                <w:i/>
                <w:iCs/>
                <w:color w:val="993366"/>
                <w:sz w:val="16"/>
                <w:szCs w:val="16"/>
              </w:rPr>
              <w:t>assumptions that may affect the analysis</w:t>
            </w:r>
          </w:p>
          <w:p w14:paraId="2ADF768A" w14:textId="47CCA154" w:rsidR="388C5C4D" w:rsidRDefault="388C5C4D"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p w14:paraId="28D89360" w14:textId="7365F718" w:rsidR="001F47F3" w:rsidRPr="003F4F2C" w:rsidRDefault="00636704" w:rsidP="00A05B6F">
      <w:pPr>
        <w:spacing w:after="0" w:line="276" w:lineRule="auto"/>
      </w:pPr>
      <w:r w:rsidRPr="003F4F2C">
        <w:t xml:space="preserve">What factors </w:t>
      </w:r>
      <w:r w:rsidR="008411A8" w:rsidRPr="003F4F2C">
        <w:t xml:space="preserve">do </w:t>
      </w:r>
      <w:r w:rsidR="00BA324A" w:rsidRPr="003F4F2C">
        <w:t xml:space="preserve">greatly </w:t>
      </w:r>
      <w:r w:rsidRPr="003F4F2C">
        <w:t>influence satisfaction of people</w:t>
      </w:r>
      <w:r w:rsidR="008411A8" w:rsidRPr="003F4F2C">
        <w:t xml:space="preserve"> travelling for personal purpose</w:t>
      </w:r>
      <w:r w:rsidR="001F47F3" w:rsidRPr="003F4F2C">
        <w:t>?</w:t>
      </w:r>
    </w:p>
    <w:p w14:paraId="2CD4BE20" w14:textId="6C6C4079" w:rsidR="00B3403E" w:rsidRPr="00D54A62" w:rsidRDefault="001F47F3" w:rsidP="00A05B6F">
      <w:pPr>
        <w:spacing w:after="0" w:line="276" w:lineRule="auto"/>
      </w:pPr>
      <w:r w:rsidRPr="003F4F2C">
        <w:t xml:space="preserve">Assumptions: </w:t>
      </w:r>
      <w:r w:rsidR="00891FCB" w:rsidRPr="003F4F2C">
        <w:t xml:space="preserve">The cleanness level, </w:t>
      </w:r>
      <w:r w:rsidR="00BA324A" w:rsidRPr="003F4F2C">
        <w:t xml:space="preserve">seat comfort level, </w:t>
      </w:r>
      <w:r w:rsidR="00D54A62" w:rsidRPr="003F4F2C">
        <w:t>inflight entertainment and so on.</w:t>
      </w:r>
    </w:p>
    <w:p w14:paraId="5CB3AEEF" w14:textId="1037DE24" w:rsidR="1E331AEA" w:rsidRDefault="1E331AEA" w:rsidP="1E331AEA"/>
    <w:p w14:paraId="7F75A8CB" w14:textId="158748D7" w:rsidR="006859F3" w:rsidRDefault="006859F3" w:rsidP="006859F3">
      <w:pPr>
        <w:pStyle w:val="Heading2"/>
      </w:pPr>
      <w:r>
        <w:lastRenderedPageBreak/>
        <w:t>2.</w:t>
      </w:r>
      <w:r w:rsidR="1D36F93D">
        <w:t>2</w:t>
      </w:r>
      <w:r>
        <w:t xml:space="preserve"> </w:t>
      </w:r>
      <w:r w:rsidR="008840A8">
        <w:t>Success measures</w:t>
      </w:r>
      <w:r w:rsidR="008B15D2">
        <w:t>/metrics</w:t>
      </w:r>
    </w:p>
    <w:tbl>
      <w:tblPr>
        <w:tblStyle w:val="TipTable"/>
        <w:tblW w:w="5080" w:type="pct"/>
        <w:tblLook w:val="04A0" w:firstRow="1" w:lastRow="0" w:firstColumn="1" w:lastColumn="0" w:noHBand="0" w:noVBand="1"/>
        <w:tblDescription w:val="Layout table"/>
      </w:tblPr>
      <w:tblGrid>
        <w:gridCol w:w="586"/>
        <w:gridCol w:w="8924"/>
      </w:tblGrid>
      <w:tr w:rsidR="006859F3" w14:paraId="70C85A50" w14:textId="77777777" w:rsidTr="4D795A20">
        <w:trPr>
          <w:trHeight w:val="639"/>
        </w:trPr>
        <w:tc>
          <w:tcPr>
            <w:cnfStyle w:val="001000000000" w:firstRow="0" w:lastRow="0" w:firstColumn="1" w:lastColumn="0" w:oddVBand="0" w:evenVBand="0" w:oddHBand="0" w:evenHBand="0" w:firstRowFirstColumn="0" w:firstRowLastColumn="0" w:lastRowFirstColumn="0" w:lastRowLastColumn="0"/>
            <w:tcW w:w="308" w:type="pct"/>
          </w:tcPr>
          <w:p w14:paraId="5FD97080" w14:textId="77777777" w:rsidR="006859F3" w:rsidRDefault="006859F3" w:rsidP="00A06ADE">
            <w:r>
              <w:rPr>
                <w:noProof/>
                <w:lang w:eastAsia="en-US"/>
              </w:rPr>
              <mc:AlternateContent>
                <mc:Choice Requires="wpg">
                  <w:drawing>
                    <wp:inline distT="0" distB="0" distL="0" distR="0" wp14:anchorId="513D92A4" wp14:editId="422F86DA">
                      <wp:extent cx="141605" cy="141605"/>
                      <wp:effectExtent l="0" t="0" r="0" b="0"/>
                      <wp:docPr id="4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7" name="Rectangle 4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8"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3431E7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Kcr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Yew6dXZGjNSwTuQ6+6LPodVD&#10;2Tpl3tQk1qU9bvGbz137a/ulM18c9Sfi/3LozvQKZs6LkvnrJHPxMjg5vvRCL17DfI5L5r0KQ35C&#10;rL75VX76OPu71TjoinybXLm0SKj+qln/xzT79ZS1hQpFT/xHzZJRs1+QaVl9rAonxH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">
                      <v:rect id="Rectangle 4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D5A768F" w14:textId="3BD1DC86" w:rsidR="006859F3" w:rsidRDefault="50F08BFF" w:rsidP="5494D85C">
            <w:pPr>
              <w:pStyle w:val="BodyTextConte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i/>
                <w:iCs/>
                <w:color w:val="666699"/>
                <w:sz w:val="20"/>
                <w:szCs w:val="20"/>
                <w:lang w:val="en-US"/>
              </w:rPr>
            </w:pPr>
            <w:r w:rsidRPr="5494D85C">
              <w:rPr>
                <w:b w:val="0"/>
                <w:i/>
                <w:iCs/>
                <w:color w:val="993366"/>
                <w:sz w:val="16"/>
                <w:szCs w:val="16"/>
              </w:rPr>
              <w:t xml:space="preserve">What does success look like? </w:t>
            </w:r>
            <w:r w:rsidR="6FC86368" w:rsidRPr="5494D85C">
              <w:rPr>
                <w:b w:val="0"/>
                <w:i/>
                <w:iCs/>
                <w:color w:val="993366"/>
                <w:sz w:val="16"/>
                <w:szCs w:val="16"/>
              </w:rPr>
              <w:t>Define the key performance indicators (success definition/indicators</w:t>
            </w:r>
            <w:r w:rsidR="27782501" w:rsidRPr="5494D85C">
              <w:rPr>
                <w:b w:val="0"/>
                <w:i/>
                <w:iCs/>
                <w:color w:val="993366"/>
                <w:sz w:val="16"/>
                <w:szCs w:val="16"/>
              </w:rPr>
              <w:t xml:space="preserve">, drivers </w:t>
            </w:r>
            <w:r w:rsidR="6FC86368" w:rsidRPr="5494D85C">
              <w:rPr>
                <w:b w:val="0"/>
                <w:i/>
                <w:iCs/>
                <w:color w:val="993366"/>
                <w:sz w:val="16"/>
                <w:szCs w:val="16"/>
              </w:rPr>
              <w:t>and key metrics) against which the objectives will be analyzed.</w:t>
            </w:r>
            <w:r w:rsidR="6FC86368" w:rsidRPr="5494D85C">
              <w:rPr>
                <w:rFonts w:ascii="Times New Roman" w:hAnsi="Times New Roman" w:cs="Times New Roman"/>
                <w:b w:val="0"/>
                <w:i/>
                <w:iCs/>
                <w:color w:val="666699"/>
                <w:sz w:val="20"/>
                <w:szCs w:val="20"/>
                <w:lang w:val="en-US"/>
              </w:rPr>
              <w:t xml:space="preserve"> </w:t>
            </w:r>
            <w:r w:rsidR="6FC86368" w:rsidRPr="5494D85C">
              <w:rPr>
                <w:rFonts w:ascii="Arial" w:eastAsia="Arial" w:hAnsi="Arial" w:cs="Arial"/>
                <w:b w:val="0"/>
                <w:i/>
                <w:iCs/>
                <w:color w:val="595959" w:themeColor="text1" w:themeTint="A6"/>
                <w:sz w:val="16"/>
                <w:szCs w:val="16"/>
                <w:lang w:val="en-US" w:eastAsia="ja-JP"/>
              </w:rPr>
              <w:t>These should be drawn from the interlock meeting with key stakeholders and will inform the approach and methodology for the analysis.</w:t>
            </w:r>
            <w:r w:rsidR="6FC86368" w:rsidRPr="5494D85C">
              <w:rPr>
                <w:rFonts w:ascii="Times New Roman" w:hAnsi="Times New Roman" w:cs="Times New Roman"/>
                <w:b w:val="0"/>
                <w:i/>
                <w:iCs/>
                <w:color w:val="666699"/>
                <w:sz w:val="20"/>
                <w:szCs w:val="20"/>
                <w:lang w:val="en-US"/>
              </w:rPr>
              <w:t xml:space="preserve"> </w:t>
            </w:r>
          </w:p>
          <w:p w14:paraId="63DB57E8" w14:textId="01AA3B4A" w:rsidR="006859F3" w:rsidRDefault="006859F3"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r w:rsidR="5494D85C" w14:paraId="16D034F6" w14:textId="77777777" w:rsidTr="1E331AEA">
        <w:trPr>
          <w:trHeight w:val="393"/>
        </w:trPr>
        <w:tc>
          <w:tcPr>
            <w:cnfStyle w:val="001000000000" w:firstRow="0" w:lastRow="0" w:firstColumn="1" w:lastColumn="0" w:oddVBand="0" w:evenVBand="0" w:oddHBand="0" w:evenHBand="0" w:firstRowFirstColumn="0" w:firstRowLastColumn="0" w:lastRowFirstColumn="0" w:lastRowLastColumn="0"/>
            <w:tcW w:w="586" w:type="dxa"/>
            <w:shd w:val="clear" w:color="auto" w:fill="FFFFFF" w:themeFill="background1"/>
          </w:tcPr>
          <w:p w14:paraId="5F69CA3F" w14:textId="770B7829" w:rsidR="5494D85C" w:rsidRPr="00D34372" w:rsidRDefault="5494D85C" w:rsidP="00A05B6F">
            <w:pPr>
              <w:spacing w:line="276" w:lineRule="auto"/>
              <w:jc w:val="left"/>
            </w:pPr>
          </w:p>
        </w:tc>
        <w:tc>
          <w:tcPr>
            <w:tcW w:w="8924" w:type="dxa"/>
            <w:shd w:val="clear" w:color="auto" w:fill="FFFFFF" w:themeFill="background1"/>
          </w:tcPr>
          <w:p w14:paraId="4858E0C6" w14:textId="77777777" w:rsidR="00E84340" w:rsidRPr="00D34372" w:rsidRDefault="00E84340" w:rsidP="00E84340">
            <w:pPr>
              <w:spacing w:line="276" w:lineRule="auto"/>
              <w:cnfStyle w:val="000000000000" w:firstRow="0" w:lastRow="0" w:firstColumn="0" w:lastColumn="0" w:oddVBand="0" w:evenVBand="0" w:oddHBand="0" w:evenHBand="0" w:firstRowFirstColumn="0" w:firstRowLastColumn="0" w:lastRowFirstColumn="0" w:lastRowLastColumn="0"/>
            </w:pPr>
            <w:r w:rsidRPr="00D34372">
              <w:t>C</w:t>
            </w:r>
            <w:r w:rsidRPr="00D34372">
              <w:rPr>
                <w:rFonts w:hint="eastAsia"/>
              </w:rPr>
              <w:t>ust</w:t>
            </w:r>
            <w:r w:rsidRPr="00D34372">
              <w:t>omer satisfaction rate increases 10% next year.</w:t>
            </w:r>
          </w:p>
          <w:p w14:paraId="14B3DA15" w14:textId="77777777" w:rsidR="00E84340" w:rsidRPr="00D34372" w:rsidRDefault="00E84340" w:rsidP="00E84340">
            <w:pPr>
              <w:spacing w:line="276" w:lineRule="auto"/>
              <w:cnfStyle w:val="000000000000" w:firstRow="0" w:lastRow="0" w:firstColumn="0" w:lastColumn="0" w:oddVBand="0" w:evenVBand="0" w:oddHBand="0" w:evenHBand="0" w:firstRowFirstColumn="0" w:firstRowLastColumn="0" w:lastRowFirstColumn="0" w:lastRowLastColumn="0"/>
            </w:pPr>
            <w:r w:rsidRPr="00D34372">
              <w:t>Customer satisfaction rate of disloyal customers increases 5% next year.</w:t>
            </w:r>
          </w:p>
          <w:p w14:paraId="52C21C6A" w14:textId="77777777" w:rsidR="00E84340" w:rsidRPr="00D34372" w:rsidRDefault="00E84340" w:rsidP="00E84340">
            <w:pPr>
              <w:spacing w:line="276" w:lineRule="auto"/>
              <w:cnfStyle w:val="000000000000" w:firstRow="0" w:lastRow="0" w:firstColumn="0" w:lastColumn="0" w:oddVBand="0" w:evenVBand="0" w:oddHBand="0" w:evenHBand="0" w:firstRowFirstColumn="0" w:firstRowLastColumn="0" w:lastRowFirstColumn="0" w:lastRowLastColumn="0"/>
            </w:pPr>
            <w:r w:rsidRPr="00D34372">
              <w:t>The number of loyal customers increases.</w:t>
            </w:r>
          </w:p>
          <w:p w14:paraId="7FE9BB0E" w14:textId="7BC8DE9A" w:rsidR="000D3443" w:rsidRPr="00D34372" w:rsidRDefault="00E84340" w:rsidP="00E84340">
            <w:pPr>
              <w:spacing w:line="276" w:lineRule="auto"/>
              <w:cnfStyle w:val="000000000000" w:firstRow="0" w:lastRow="0" w:firstColumn="0" w:lastColumn="0" w:oddVBand="0" w:evenVBand="0" w:oddHBand="0" w:evenHBand="0" w:firstRowFirstColumn="0" w:firstRowLastColumn="0" w:lastRowFirstColumn="0" w:lastRowLastColumn="0"/>
            </w:pPr>
            <w:r w:rsidRPr="00D34372">
              <w:t>The overall revenue increases.</w:t>
            </w:r>
          </w:p>
        </w:tc>
      </w:tr>
      <w:tr w:rsidR="4D795A20" w14:paraId="27374F00" w14:textId="77777777" w:rsidTr="1E331AEA">
        <w:trPr>
          <w:trHeight w:val="393"/>
        </w:trPr>
        <w:tc>
          <w:tcPr>
            <w:cnfStyle w:val="001000000000" w:firstRow="0" w:lastRow="0" w:firstColumn="1" w:lastColumn="0" w:oddVBand="0" w:evenVBand="0" w:oddHBand="0" w:evenHBand="0" w:firstRowFirstColumn="0" w:firstRowLastColumn="0" w:lastRowFirstColumn="0" w:lastRowLastColumn="0"/>
            <w:tcW w:w="586" w:type="dxa"/>
            <w:shd w:val="clear" w:color="auto" w:fill="FFFFFF" w:themeFill="background1"/>
          </w:tcPr>
          <w:p w14:paraId="4C22F8CF" w14:textId="7730B538" w:rsidR="4D795A20" w:rsidRDefault="4D795A20" w:rsidP="4D795A20"/>
        </w:tc>
        <w:tc>
          <w:tcPr>
            <w:tcW w:w="8924" w:type="dxa"/>
            <w:shd w:val="clear" w:color="auto" w:fill="FFFFFF" w:themeFill="background1"/>
          </w:tcPr>
          <w:p w14:paraId="6C9470E2" w14:textId="1EDF6732" w:rsidR="4D795A20" w:rsidRPr="004D0A0D" w:rsidRDefault="4D795A20" w:rsidP="4D795A20">
            <w:pPr>
              <w:pStyle w:val="ListParagraph"/>
              <w:cnfStyle w:val="000000000000" w:firstRow="0" w:lastRow="0" w:firstColumn="0" w:lastColumn="0" w:oddVBand="0" w:evenVBand="0" w:oddHBand="0" w:evenHBand="0" w:firstRowFirstColumn="0" w:firstRowLastColumn="0" w:lastRowFirstColumn="0" w:lastRowLastColumn="0"/>
            </w:pPr>
          </w:p>
        </w:tc>
      </w:tr>
    </w:tbl>
    <w:p w14:paraId="087022B8" w14:textId="3124DF36" w:rsidR="00ED388F" w:rsidRDefault="3FBC3CFD">
      <w:pPr>
        <w:pStyle w:val="Heading2"/>
      </w:pPr>
      <w:r>
        <w:t>2</w:t>
      </w:r>
      <w:r w:rsidR="007F44AF">
        <w:t>.</w:t>
      </w:r>
      <w:r w:rsidR="2D2317B8">
        <w:t>3</w:t>
      </w:r>
      <w:r w:rsidR="007F44AF">
        <w:t xml:space="preserve"> </w:t>
      </w:r>
      <w:r w:rsidR="005B7C36">
        <w:t>Methodology and Approach</w:t>
      </w:r>
    </w:p>
    <w:tbl>
      <w:tblPr>
        <w:tblStyle w:val="TipTable"/>
        <w:tblW w:w="5080" w:type="pct"/>
        <w:tblLook w:val="04A0" w:firstRow="1" w:lastRow="0" w:firstColumn="1" w:lastColumn="0" w:noHBand="0" w:noVBand="1"/>
        <w:tblDescription w:val="Layout table"/>
      </w:tblPr>
      <w:tblGrid>
        <w:gridCol w:w="586"/>
        <w:gridCol w:w="8924"/>
      </w:tblGrid>
      <w:tr w:rsidR="007D0076" w14:paraId="137651CE" w14:textId="77777777" w:rsidTr="4D795A20">
        <w:trPr>
          <w:trHeight w:val="393"/>
        </w:trPr>
        <w:tc>
          <w:tcPr>
            <w:cnfStyle w:val="001000000000" w:firstRow="0" w:lastRow="0" w:firstColumn="1" w:lastColumn="0" w:oddVBand="0" w:evenVBand="0" w:oddHBand="0" w:evenHBand="0" w:firstRowFirstColumn="0" w:firstRowLastColumn="0" w:lastRowFirstColumn="0" w:lastRowLastColumn="0"/>
            <w:tcW w:w="308" w:type="pct"/>
          </w:tcPr>
          <w:p w14:paraId="6719C5A8" w14:textId="77777777" w:rsidR="007D0076" w:rsidRDefault="007D0076" w:rsidP="00714955">
            <w:r>
              <w:rPr>
                <w:noProof/>
                <w:lang w:eastAsia="en-US"/>
              </w:rPr>
              <mc:AlternateContent>
                <mc:Choice Requires="wpg">
                  <w:drawing>
                    <wp:inline distT="0" distB="0" distL="0" distR="0" wp14:anchorId="3D2CFA5E" wp14:editId="018DBA46">
                      <wp:extent cx="141605" cy="141605"/>
                      <wp:effectExtent l="0" t="0" r="0" b="0"/>
                      <wp:docPr id="1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 name="Rectangle 11"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6"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7C8AA1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hGzqg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">
                      <v:rect id="Rectangle 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" fillcolor="#2f5496 [2404]" stroked="f" strokeweight="0"/>
                      <v:shape id="Freeform 6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98E6077" w14:textId="77777777" w:rsidR="00A14B6B" w:rsidRPr="00624174" w:rsidRDefault="4EF45FF2" w:rsidP="5494D85C">
            <w:pPr>
              <w:pStyle w:val="BodyTextConte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i/>
                <w:iCs/>
                <w:color w:val="666699"/>
                <w:sz w:val="20"/>
                <w:szCs w:val="20"/>
                <w:lang w:val="en-US"/>
              </w:rPr>
            </w:pPr>
            <w:r w:rsidRPr="5494D85C">
              <w:rPr>
                <w:b w:val="0"/>
                <w:i/>
                <w:iCs/>
                <w:color w:val="993366"/>
                <w:sz w:val="16"/>
                <w:szCs w:val="16"/>
              </w:rPr>
              <w:t xml:space="preserve">Now that you have a good understanding of the Ask and deliverable, detail the recommended approach/methodology.  </w:t>
            </w:r>
          </w:p>
          <w:p w14:paraId="62C0A492" w14:textId="02020A98" w:rsidR="007D0076" w:rsidRDefault="007D0076"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p w14:paraId="455B48DC" w14:textId="672F41D9" w:rsidR="242B48B8" w:rsidRDefault="00182D5E" w:rsidP="00E84340">
      <w:pPr>
        <w:spacing w:line="276" w:lineRule="auto"/>
      </w:pPr>
      <w:bookmarkStart w:id="1" w:name="_Hlk108576649"/>
      <w:r w:rsidRPr="00701868">
        <w:rPr>
          <w:b/>
          <w:bCs/>
        </w:rPr>
        <w:t>Type of Analysis</w:t>
      </w:r>
      <w:r w:rsidR="00A32778">
        <w:rPr>
          <w:rFonts w:ascii="YouYuan" w:eastAsia="YouYuan" w:hint="eastAsia"/>
          <w:b/>
          <w:bCs/>
          <w:lang w:eastAsia="zh-CN"/>
        </w:rPr>
        <w:t>:</w:t>
      </w:r>
      <w:r w:rsidR="00A32778">
        <w:rPr>
          <w:rFonts w:ascii="YouYuan" w:eastAsia="YouYuan"/>
          <w:b/>
          <w:bCs/>
          <w:lang w:eastAsia="zh-CN"/>
        </w:rPr>
        <w:t xml:space="preserve"> </w:t>
      </w:r>
      <w:r w:rsidR="00A32778" w:rsidRPr="00662495">
        <w:rPr>
          <w:rFonts w:eastAsia="Times New Roman" w:cstheme="minorHAnsi"/>
          <w:lang w:eastAsia="en-US"/>
        </w:rPr>
        <w:t>d</w:t>
      </w:r>
      <w:r w:rsidR="00CA685B" w:rsidRPr="00662495">
        <w:rPr>
          <w:rFonts w:eastAsia="Times New Roman" w:cstheme="minorHAnsi"/>
          <w:lang w:eastAsia="en-US"/>
        </w:rPr>
        <w:t xml:space="preserve">ecision </w:t>
      </w:r>
      <w:r w:rsidR="00A32778" w:rsidRPr="00662495">
        <w:rPr>
          <w:rFonts w:eastAsia="Times New Roman" w:cstheme="minorHAnsi"/>
          <w:lang w:eastAsia="en-US"/>
        </w:rPr>
        <w:t>t</w:t>
      </w:r>
      <w:r w:rsidR="00CA685B" w:rsidRPr="00662495">
        <w:rPr>
          <w:rFonts w:eastAsia="Times New Roman" w:cstheme="minorHAnsi"/>
          <w:lang w:eastAsia="en-US"/>
        </w:rPr>
        <w:t>ree,</w:t>
      </w:r>
      <w:r w:rsidR="00A32778" w:rsidRPr="00662495">
        <w:rPr>
          <w:rFonts w:eastAsia="Times New Roman" w:cstheme="minorHAnsi"/>
          <w:lang w:eastAsia="en-US"/>
        </w:rPr>
        <w:t xml:space="preserve"> logistic regression</w:t>
      </w:r>
      <w:r w:rsidR="00BF06ED" w:rsidRPr="00662495">
        <w:rPr>
          <w:rFonts w:eastAsia="Times New Roman" w:cstheme="minorHAnsi"/>
          <w:lang w:eastAsia="en-US"/>
        </w:rPr>
        <w:t>, neural network</w:t>
      </w:r>
    </w:p>
    <w:p w14:paraId="2B856855" w14:textId="05810965" w:rsidR="001F1D90" w:rsidRPr="00662495" w:rsidRDefault="00BF06ED" w:rsidP="00E84340">
      <w:pPr>
        <w:spacing w:line="276" w:lineRule="auto"/>
        <w:rPr>
          <w:rFonts w:eastAsia="Times New Roman" w:cstheme="minorHAnsi"/>
          <w:lang w:eastAsia="en-US"/>
        </w:rPr>
      </w:pPr>
      <w:r w:rsidRPr="00662495">
        <w:rPr>
          <w:rFonts w:eastAsia="Times New Roman" w:cstheme="minorHAnsi"/>
          <w:lang w:eastAsia="en-US"/>
        </w:rPr>
        <w:t xml:space="preserve">I will use </w:t>
      </w:r>
      <w:r w:rsidR="007103E3" w:rsidRPr="00662495">
        <w:rPr>
          <w:rFonts w:eastAsia="Times New Roman" w:cstheme="minorHAnsi"/>
          <w:lang w:eastAsia="en-US"/>
        </w:rPr>
        <w:t>decision tree analysis to find out which variables are highly correlated with customer satisfaction. Regression analysis and neural network will also be used to verify the conclusion.</w:t>
      </w:r>
    </w:p>
    <w:p w14:paraId="20302B46" w14:textId="0C7BB3A1" w:rsidR="002A1092" w:rsidRPr="00BE099E" w:rsidRDefault="00182D5E" w:rsidP="00E84340">
      <w:pPr>
        <w:spacing w:line="276" w:lineRule="auto"/>
        <w:rPr>
          <w:rFonts w:ascii="Times New Roman" w:eastAsia="Times New Roman" w:hAnsi="Times New Roman" w:cs="Times New Roman"/>
          <w:i/>
          <w:iCs/>
          <w:color w:val="666699"/>
          <w:sz w:val="20"/>
          <w:szCs w:val="20"/>
        </w:rPr>
      </w:pPr>
      <w:r w:rsidRPr="00482C0B">
        <w:rPr>
          <w:b/>
          <w:bCs/>
        </w:rPr>
        <w:t>Methodology</w:t>
      </w:r>
      <w:r w:rsidR="00CA685B" w:rsidRPr="00482C0B">
        <w:t xml:space="preserve">: </w:t>
      </w:r>
      <w:r w:rsidR="001A7A0E">
        <w:rPr>
          <w:rFonts w:eastAsia="Times New Roman" w:cstheme="minorHAnsi"/>
        </w:rPr>
        <w:t>D</w:t>
      </w:r>
      <w:r w:rsidR="00724DFB" w:rsidRPr="00662495">
        <w:rPr>
          <w:rFonts w:eastAsia="Times New Roman" w:cstheme="minorHAnsi"/>
        </w:rPr>
        <w:t xml:space="preserve">escriptive analysis </w:t>
      </w:r>
      <w:r w:rsidR="001A7A0E">
        <w:rPr>
          <w:rFonts w:eastAsia="Times New Roman" w:cstheme="minorHAnsi"/>
        </w:rPr>
        <w:t>will be used</w:t>
      </w:r>
      <w:r w:rsidR="00724DFB" w:rsidRPr="00662495">
        <w:rPr>
          <w:rFonts w:eastAsia="Times New Roman" w:cstheme="minorHAnsi"/>
        </w:rPr>
        <w:t xml:space="preserve"> </w:t>
      </w:r>
      <w:r w:rsidR="001A7A0E">
        <w:rPr>
          <w:rFonts w:eastAsia="Times New Roman" w:cstheme="minorHAnsi"/>
        </w:rPr>
        <w:t xml:space="preserve">to </w:t>
      </w:r>
      <w:r w:rsidR="00724DFB" w:rsidRPr="00662495">
        <w:rPr>
          <w:rFonts w:eastAsia="Times New Roman" w:cstheme="minorHAnsi"/>
        </w:rPr>
        <w:t>do descriptive statistics on the data and observe potential problems, then use EDA to examine, clean and transform data.</w:t>
      </w:r>
      <w:r w:rsidR="001F083A" w:rsidRPr="00662495">
        <w:rPr>
          <w:rFonts w:eastAsia="Times New Roman" w:cstheme="minorHAnsi"/>
        </w:rPr>
        <w:t xml:space="preserve"> Multiple models will be used to analyze which factors are more prominent in affecting </w:t>
      </w:r>
      <w:r w:rsidR="00EA5BE8">
        <w:rPr>
          <w:rFonts w:eastAsia="Times New Roman" w:cstheme="minorHAnsi"/>
        </w:rPr>
        <w:t xml:space="preserve">overall </w:t>
      </w:r>
      <w:r w:rsidR="001F083A" w:rsidRPr="00662495">
        <w:rPr>
          <w:rFonts w:eastAsia="Times New Roman" w:cstheme="minorHAnsi"/>
        </w:rPr>
        <w:t>customer satisfaction</w:t>
      </w:r>
      <w:r w:rsidR="00EA5BE8">
        <w:rPr>
          <w:rFonts w:eastAsia="Times New Roman" w:cstheme="minorHAnsi"/>
        </w:rPr>
        <w:t xml:space="preserve"> and specific customer group satisfaction</w:t>
      </w:r>
      <w:r w:rsidR="001F083A" w:rsidRPr="00662495">
        <w:rPr>
          <w:rFonts w:eastAsia="Times New Roman" w:cstheme="minorHAnsi"/>
        </w:rPr>
        <w:t>, then compare the accuracy of these model</w:t>
      </w:r>
      <w:r w:rsidR="00482C0B" w:rsidRPr="00662495">
        <w:rPr>
          <w:rFonts w:eastAsia="Times New Roman" w:cstheme="minorHAnsi"/>
        </w:rPr>
        <w:t>s to determine the best model and its results.</w:t>
      </w:r>
    </w:p>
    <w:p w14:paraId="503D92BE" w14:textId="67C2FD9A" w:rsidR="002A1092" w:rsidRPr="00BE099E" w:rsidRDefault="00182D5E" w:rsidP="00E84340">
      <w:pPr>
        <w:spacing w:line="276" w:lineRule="auto"/>
        <w:rPr>
          <w:rFonts w:ascii="Times New Roman" w:eastAsia="Times New Roman" w:hAnsi="Times New Roman" w:cs="Times New Roman"/>
          <w:i/>
          <w:iCs/>
          <w:color w:val="666699"/>
          <w:sz w:val="20"/>
          <w:szCs w:val="20"/>
        </w:rPr>
      </w:pPr>
      <w:r w:rsidRPr="00BE099E">
        <w:rPr>
          <w:b/>
          <w:bCs/>
        </w:rPr>
        <w:t>Output:</w:t>
      </w:r>
      <w:r w:rsidRPr="00BE099E">
        <w:rPr>
          <w:rFonts w:ascii="Times New Roman" w:eastAsia="Times New Roman" w:hAnsi="Times New Roman" w:cs="Times New Roman"/>
          <w:i/>
          <w:iCs/>
          <w:color w:val="666699"/>
          <w:sz w:val="20"/>
          <w:szCs w:val="20"/>
        </w:rPr>
        <w:t xml:space="preserve"> </w:t>
      </w:r>
      <w:r w:rsidR="002A1092" w:rsidRPr="00662495">
        <w:rPr>
          <w:rFonts w:eastAsia="Times New Roman" w:cstheme="minorHAnsi"/>
        </w:rPr>
        <w:t xml:space="preserve">The results will include an analysis of important factors affecting customer satisfaction and recommendations for improving customer satisfaction based on the conclusions of the analysis. </w:t>
      </w:r>
      <w:r w:rsidR="00130D54" w:rsidRPr="00662495">
        <w:rPr>
          <w:rFonts w:eastAsia="Times New Roman" w:cstheme="minorHAnsi"/>
        </w:rPr>
        <w:t>Factors and recommendations that affect the satisfaction of specific customer segments will also be provided.</w:t>
      </w:r>
    </w:p>
    <w:p w14:paraId="65336088" w14:textId="77777777" w:rsidR="002A1092" w:rsidRPr="002A1092" w:rsidRDefault="002A1092" w:rsidP="002A1092">
      <w:pPr>
        <w:rPr>
          <w:rFonts w:ascii="Microsoft YaHei" w:eastAsia="Microsoft YaHei" w:hAnsi="Microsoft YaHei" w:cs="Microsoft YaHei"/>
          <w:b/>
          <w:bCs/>
          <w:lang w:eastAsia="zh-CN"/>
        </w:rPr>
      </w:pPr>
    </w:p>
    <w:bookmarkEnd w:id="1"/>
    <w:p w14:paraId="778910CD" w14:textId="113A6423" w:rsidR="00B90D57" w:rsidRDefault="26027D1C" w:rsidP="00932D84">
      <w:pPr>
        <w:pStyle w:val="Heading2"/>
      </w:pPr>
      <w:r>
        <w:t>3</w:t>
      </w:r>
      <w:r w:rsidR="00B90D57">
        <w:t xml:space="preserve">.0 </w:t>
      </w:r>
      <w:r w:rsidR="00277A93">
        <w:t>Population</w:t>
      </w:r>
      <w:r w:rsidR="004D2A19">
        <w:t>, Variable Selection, considerations</w:t>
      </w:r>
    </w:p>
    <w:p w14:paraId="082053D5" w14:textId="77777777" w:rsidR="00932D84" w:rsidRPr="00932D84" w:rsidRDefault="00932D84" w:rsidP="00932D84"/>
    <w:p w14:paraId="1C36558C" w14:textId="77777777" w:rsidR="00D67D7E" w:rsidRDefault="2F79013F" w:rsidP="1E331AEA">
      <w:pPr>
        <w:pStyle w:val="BodyText"/>
        <w:tabs>
          <w:tab w:val="left" w:pos="2340"/>
        </w:tabs>
        <w:ind w:left="2340" w:hanging="2340"/>
        <w:rPr>
          <w:rFonts w:cs="Arial"/>
        </w:rPr>
      </w:pPr>
      <w:r w:rsidRPr="1E331AEA">
        <w:rPr>
          <w:rFonts w:cs="Arial"/>
          <w:b/>
          <w:bCs/>
        </w:rPr>
        <w:t>Audience/population selection</w:t>
      </w:r>
      <w:r w:rsidRPr="00EC3329">
        <w:rPr>
          <w:rFonts w:cs="Arial"/>
        </w:rPr>
        <w:t xml:space="preserve">: </w:t>
      </w:r>
    </w:p>
    <w:p w14:paraId="12C142F1" w14:textId="6B69B167" w:rsidR="005D7658" w:rsidRPr="00215B4C" w:rsidRDefault="00FC6E2B" w:rsidP="00E84340">
      <w:pPr>
        <w:spacing w:line="276" w:lineRule="auto"/>
        <w:ind w:left="720"/>
        <w:rPr>
          <w:rFonts w:ascii="Times New Roman" w:eastAsia="Times New Roman" w:hAnsi="Times New Roman" w:cs="Times New Roman"/>
          <w:i/>
          <w:iCs/>
          <w:color w:val="666699"/>
          <w:sz w:val="20"/>
          <w:szCs w:val="20"/>
          <w:lang w:eastAsia="en-US"/>
        </w:rPr>
      </w:pPr>
      <w:r w:rsidRPr="00EC3329">
        <w:rPr>
          <w:rFonts w:cs="Arial"/>
        </w:rPr>
        <w:t xml:space="preserve">Historical passenger aged from 7 to 85, including loyal </w:t>
      </w:r>
      <w:r w:rsidR="00DE2610" w:rsidRPr="00EC3329">
        <w:rPr>
          <w:rFonts w:cs="Arial"/>
        </w:rPr>
        <w:t>customers and disloyal customers</w:t>
      </w:r>
      <w:r w:rsidR="00A1248B">
        <w:rPr>
          <w:rFonts w:cs="Arial"/>
          <w:b/>
          <w:bCs/>
        </w:rPr>
        <w:t xml:space="preserve"> </w:t>
      </w:r>
    </w:p>
    <w:p w14:paraId="72C3D77B" w14:textId="26DF324F" w:rsidR="005B06A7" w:rsidRPr="00DB34A8" w:rsidRDefault="666B6438" w:rsidP="2637761C">
      <w:pPr>
        <w:rPr>
          <w:rFonts w:ascii="Times New Roman" w:eastAsia="Times New Roman" w:hAnsi="Times New Roman" w:cs="Times New Roman"/>
          <w:i/>
          <w:iCs/>
          <w:color w:val="666699"/>
          <w:sz w:val="20"/>
          <w:szCs w:val="20"/>
          <w:lang w:eastAsia="en-US"/>
        </w:rPr>
      </w:pPr>
      <w:r w:rsidRPr="2637761C">
        <w:rPr>
          <w:b/>
          <w:bCs/>
        </w:rPr>
        <w:t xml:space="preserve">Observation window: </w:t>
      </w:r>
      <w:r w:rsidR="00971017" w:rsidRPr="006F0363">
        <w:t>Not applicable</w:t>
      </w:r>
    </w:p>
    <w:p w14:paraId="285CA10D" w14:textId="77777777" w:rsidR="00D67D7E" w:rsidRDefault="2F79013F" w:rsidP="2637761C">
      <w:pPr>
        <w:rPr>
          <w:rFonts w:cs="Arial"/>
          <w:b/>
          <w:bCs/>
        </w:rPr>
      </w:pPr>
      <w:r w:rsidRPr="2637761C">
        <w:rPr>
          <w:rFonts w:cs="Arial"/>
          <w:b/>
          <w:bCs/>
        </w:rPr>
        <w:t xml:space="preserve">Inclusions: </w:t>
      </w:r>
    </w:p>
    <w:p w14:paraId="643A6FB1" w14:textId="2FDFB179" w:rsidR="005D7658" w:rsidRPr="00FC0837" w:rsidRDefault="00F00BBB" w:rsidP="00D67D7E">
      <w:pPr>
        <w:ind w:firstLine="720"/>
        <w:rPr>
          <w:rFonts w:ascii="Times New Roman" w:eastAsia="Times New Roman" w:hAnsi="Times New Roman" w:cs="Times New Roman"/>
          <w:i/>
          <w:iCs/>
          <w:color w:val="666699"/>
          <w:sz w:val="20"/>
          <w:szCs w:val="20"/>
          <w:lang w:eastAsia="en-US"/>
        </w:rPr>
      </w:pPr>
      <w:r w:rsidRPr="00214106">
        <w:rPr>
          <w:rFonts w:cs="Arial"/>
        </w:rPr>
        <w:t xml:space="preserve">All </w:t>
      </w:r>
      <w:r w:rsidR="00D55611">
        <w:rPr>
          <w:rFonts w:cs="Arial"/>
        </w:rPr>
        <w:t xml:space="preserve">23 </w:t>
      </w:r>
      <w:r w:rsidRPr="00214106">
        <w:rPr>
          <w:rFonts w:cs="Arial"/>
        </w:rPr>
        <w:t xml:space="preserve">current variables and records are included </w:t>
      </w:r>
      <w:r w:rsidR="006C788D" w:rsidRPr="00214106">
        <w:rPr>
          <w:rFonts w:cs="Arial"/>
        </w:rPr>
        <w:t>before doing exploratory data analysis</w:t>
      </w:r>
      <w:r w:rsidR="00214106">
        <w:rPr>
          <w:rFonts w:cs="Arial"/>
        </w:rPr>
        <w:t>.</w:t>
      </w:r>
    </w:p>
    <w:p w14:paraId="54760A14" w14:textId="77777777" w:rsidR="00D67D7E" w:rsidRDefault="2F79013F" w:rsidP="0AFC1290">
      <w:pPr>
        <w:pStyle w:val="BodyText"/>
        <w:tabs>
          <w:tab w:val="left" w:pos="2340"/>
        </w:tabs>
        <w:rPr>
          <w:rFonts w:cs="Arial"/>
          <w:b/>
          <w:bCs/>
        </w:rPr>
      </w:pPr>
      <w:r w:rsidRPr="0AFC1290">
        <w:rPr>
          <w:rFonts w:cs="Arial"/>
          <w:b/>
          <w:bCs/>
        </w:rPr>
        <w:t xml:space="preserve">Exclusions:  </w:t>
      </w:r>
    </w:p>
    <w:p w14:paraId="7876F21C" w14:textId="1B9EACF4" w:rsidR="005D7658" w:rsidRDefault="006C788D" w:rsidP="00E84340">
      <w:pPr>
        <w:spacing w:line="276" w:lineRule="auto"/>
        <w:ind w:left="720"/>
        <w:rPr>
          <w:rFonts w:ascii="Times New Roman" w:eastAsia="Times New Roman" w:hAnsi="Times New Roman" w:cs="Times New Roman"/>
          <w:i/>
          <w:iCs/>
          <w:color w:val="666699"/>
          <w:sz w:val="20"/>
          <w:szCs w:val="20"/>
          <w:lang w:eastAsia="en-US"/>
        </w:rPr>
      </w:pPr>
      <w:r w:rsidRPr="00D50303">
        <w:rPr>
          <w:rFonts w:cs="Arial"/>
        </w:rPr>
        <w:lastRenderedPageBreak/>
        <w:t xml:space="preserve">There may be some exclusions </w:t>
      </w:r>
      <w:r w:rsidR="00F147B2" w:rsidRPr="00D50303">
        <w:rPr>
          <w:rFonts w:cs="Arial"/>
        </w:rPr>
        <w:t xml:space="preserve">of high correlated </w:t>
      </w:r>
      <w:r w:rsidR="00122E4F" w:rsidRPr="00D50303">
        <w:rPr>
          <w:rFonts w:cs="Arial"/>
        </w:rPr>
        <w:t>response</w:t>
      </w:r>
      <w:r w:rsidR="00F147B2" w:rsidRPr="00D50303">
        <w:rPr>
          <w:rFonts w:cs="Arial"/>
        </w:rPr>
        <w:t xml:space="preserve"> variables</w:t>
      </w:r>
      <w:r w:rsidR="00122E4F" w:rsidRPr="00D50303">
        <w:rPr>
          <w:rFonts w:cs="Arial"/>
        </w:rPr>
        <w:t xml:space="preserve"> </w:t>
      </w:r>
      <w:r w:rsidR="00EB584C" w:rsidRPr="00D50303">
        <w:rPr>
          <w:rFonts w:cs="Arial"/>
        </w:rPr>
        <w:t>when doing dimension reduction</w:t>
      </w:r>
      <w:r w:rsidR="00D55611">
        <w:rPr>
          <w:rFonts w:cs="Arial"/>
        </w:rPr>
        <w:t>.</w:t>
      </w:r>
    </w:p>
    <w:p w14:paraId="2777317A" w14:textId="77777777" w:rsidR="001C0C4F" w:rsidRDefault="2F79013F" w:rsidP="2637761C">
      <w:pPr>
        <w:pStyle w:val="BodyText"/>
        <w:tabs>
          <w:tab w:val="left" w:pos="2340"/>
        </w:tabs>
        <w:rPr>
          <w:rFonts w:cs="Arial"/>
          <w:b/>
          <w:bCs/>
        </w:rPr>
      </w:pPr>
      <w:r w:rsidRPr="2637761C">
        <w:rPr>
          <w:rFonts w:cs="Arial"/>
          <w:b/>
          <w:bCs/>
        </w:rPr>
        <w:t>Data Sources:</w:t>
      </w:r>
    </w:p>
    <w:p w14:paraId="6DEC0DA0" w14:textId="34CC55BD" w:rsidR="005D7658" w:rsidRPr="00D55611" w:rsidRDefault="00971017" w:rsidP="00D55611">
      <w:pPr>
        <w:ind w:left="720"/>
        <w:rPr>
          <w:rFonts w:cs="Arial"/>
        </w:rPr>
      </w:pPr>
      <w:r>
        <w:rPr>
          <w:rFonts w:cs="Arial"/>
        </w:rPr>
        <w:t>Kaggle</w:t>
      </w:r>
      <w:r w:rsidR="00AC3F7A">
        <w:rPr>
          <w:rFonts w:cs="Arial"/>
        </w:rPr>
        <w:t xml:space="preserve">, </w:t>
      </w:r>
      <w:r w:rsidRPr="00971017">
        <w:rPr>
          <w:rFonts w:cs="Arial"/>
        </w:rPr>
        <w:t>https://www.kaggle.com/datasets/sjleshrac/airlines-customer-satisfaction</w:t>
      </w:r>
      <w:r w:rsidR="2F79013F" w:rsidRPr="2637761C">
        <w:rPr>
          <w:rFonts w:cs="Arial"/>
        </w:rPr>
        <w:t xml:space="preserve"> </w:t>
      </w:r>
    </w:p>
    <w:p w14:paraId="2A6C0135" w14:textId="77777777" w:rsidR="001C0C4F" w:rsidRDefault="2F79013F" w:rsidP="2637761C">
      <w:pPr>
        <w:pStyle w:val="BodyText"/>
        <w:tabs>
          <w:tab w:val="left" w:pos="2340"/>
        </w:tabs>
        <w:rPr>
          <w:rFonts w:cs="Arial"/>
        </w:rPr>
      </w:pPr>
      <w:r w:rsidRPr="2637761C">
        <w:rPr>
          <w:rFonts w:cs="Arial"/>
          <w:b/>
          <w:bCs/>
        </w:rPr>
        <w:t>Audience Level:</w:t>
      </w:r>
      <w:r w:rsidRPr="2637761C">
        <w:rPr>
          <w:rFonts w:cs="Arial"/>
        </w:rPr>
        <w:t xml:space="preserve"> </w:t>
      </w:r>
    </w:p>
    <w:p w14:paraId="44EE7197" w14:textId="085A3799" w:rsidR="005D7658" w:rsidRPr="00EC0541" w:rsidRDefault="00B73C8A" w:rsidP="00D55611">
      <w:pPr>
        <w:ind w:left="720"/>
        <w:rPr>
          <w:rFonts w:ascii="Times New Roman" w:eastAsia="YouYuan" w:hAnsi="Times New Roman" w:cs="Times New Roman" w:hint="eastAsia"/>
          <w:i/>
          <w:iCs/>
          <w:color w:val="666699"/>
          <w:sz w:val="20"/>
          <w:szCs w:val="20"/>
          <w:lang w:eastAsia="zh-CN"/>
        </w:rPr>
      </w:pPr>
      <w:r>
        <w:rPr>
          <w:rFonts w:cs="Arial"/>
        </w:rPr>
        <w:t>The o</w:t>
      </w:r>
      <w:r w:rsidR="00F9145A">
        <w:rPr>
          <w:rFonts w:cs="Arial"/>
        </w:rPr>
        <w:t>peratio</w:t>
      </w:r>
      <w:r>
        <w:rPr>
          <w:rFonts w:cs="Arial"/>
        </w:rPr>
        <w:t>ns</w:t>
      </w:r>
      <w:r w:rsidR="00F9145A">
        <w:rPr>
          <w:rFonts w:cs="Arial"/>
        </w:rPr>
        <w:t xml:space="preserve"> team</w:t>
      </w:r>
      <w:r w:rsidR="00EC0541">
        <w:rPr>
          <w:rFonts w:ascii="YouYuan" w:eastAsia="YouYuan" w:cs="Arial" w:hint="eastAsia"/>
          <w:lang w:eastAsia="zh-CN"/>
        </w:rPr>
        <w:t>，</w:t>
      </w:r>
      <w:proofErr w:type="spellStart"/>
      <w:r w:rsidR="00EC0541">
        <w:rPr>
          <w:rFonts w:eastAsia="YouYuan" w:cs="Arial" w:hint="eastAsia"/>
          <w:lang w:eastAsia="zh-CN"/>
        </w:rPr>
        <w:t>Dire</w:t>
      </w:r>
      <w:r w:rsidR="00EC0541">
        <w:rPr>
          <w:rFonts w:eastAsia="YouYuan" w:cs="Arial"/>
          <w:lang w:eastAsia="zh-CN"/>
        </w:rPr>
        <w:t>tors</w:t>
      </w:r>
      <w:proofErr w:type="spellEnd"/>
    </w:p>
    <w:p w14:paraId="4B1A7258" w14:textId="77777777" w:rsidR="00D67D7E" w:rsidRDefault="2F79013F" w:rsidP="009E7261">
      <w:pPr>
        <w:pStyle w:val="BodyText"/>
        <w:tabs>
          <w:tab w:val="left" w:pos="2340"/>
        </w:tabs>
        <w:ind w:left="2340" w:hanging="2340"/>
        <w:rPr>
          <w:rFonts w:cs="Arial"/>
          <w:b/>
          <w:bCs/>
        </w:rPr>
      </w:pPr>
      <w:r w:rsidRPr="4D795A20">
        <w:rPr>
          <w:rFonts w:cs="Arial"/>
          <w:b/>
          <w:bCs/>
        </w:rPr>
        <w:t xml:space="preserve">Variable Selection:  </w:t>
      </w:r>
    </w:p>
    <w:p w14:paraId="30ED5ECE" w14:textId="7A0AC034" w:rsidR="005D7658" w:rsidRPr="00D769A0" w:rsidRDefault="00D43A94" w:rsidP="00E84340">
      <w:pPr>
        <w:spacing w:line="276" w:lineRule="auto"/>
        <w:ind w:left="720"/>
        <w:rPr>
          <w:rFonts w:ascii="Times New Roman" w:eastAsia="Times New Roman" w:hAnsi="Times New Roman" w:cs="Times New Roman"/>
          <w:i/>
          <w:iCs/>
          <w:color w:val="666699"/>
          <w:sz w:val="20"/>
          <w:szCs w:val="20"/>
        </w:rPr>
      </w:pPr>
      <w:r w:rsidRPr="00D67D7E">
        <w:rPr>
          <w:rFonts w:cs="Arial"/>
        </w:rPr>
        <w:t>Satisfaction, Gender, Customer Type, Age, Type of Travel</w:t>
      </w:r>
      <w:r w:rsidR="00AE0197" w:rsidRPr="00D67D7E">
        <w:rPr>
          <w:rFonts w:cs="Arial"/>
        </w:rPr>
        <w:t>, Class, Flight Distance, Seat comfort, Departure/</w:t>
      </w:r>
      <w:r w:rsidR="00ED3DAD" w:rsidRPr="00D67D7E">
        <w:rPr>
          <w:rFonts w:cs="Arial"/>
        </w:rPr>
        <w:t xml:space="preserve">Arrival time convenient, Food and drink, Gate location, Inflight </w:t>
      </w:r>
      <w:proofErr w:type="spellStart"/>
      <w:r w:rsidR="00ED3DAD" w:rsidRPr="00D67D7E">
        <w:rPr>
          <w:rFonts w:cs="Arial"/>
        </w:rPr>
        <w:t>wifi</w:t>
      </w:r>
      <w:proofErr w:type="spellEnd"/>
      <w:r w:rsidR="00ED3DAD" w:rsidRPr="00D67D7E">
        <w:rPr>
          <w:rFonts w:cs="Arial"/>
        </w:rPr>
        <w:t xml:space="preserve"> service, Inflight entertainment</w:t>
      </w:r>
      <w:r w:rsidR="00F00BBB" w:rsidRPr="00D67D7E">
        <w:rPr>
          <w:rFonts w:cs="Arial"/>
        </w:rPr>
        <w:t>, Online support</w:t>
      </w:r>
      <w:r w:rsidR="00044B8F" w:rsidRPr="00D67D7E">
        <w:rPr>
          <w:rFonts w:cs="Arial"/>
        </w:rPr>
        <w:t xml:space="preserve">, Ease of Online booking, On-board service, Leg room service, Baggage handling, </w:t>
      </w:r>
      <w:proofErr w:type="spellStart"/>
      <w:r w:rsidR="00044B8F" w:rsidRPr="00D67D7E">
        <w:rPr>
          <w:rFonts w:cs="Arial"/>
        </w:rPr>
        <w:t>Checkin</w:t>
      </w:r>
      <w:proofErr w:type="spellEnd"/>
      <w:r w:rsidR="00044B8F" w:rsidRPr="00D67D7E">
        <w:rPr>
          <w:rFonts w:cs="Arial"/>
        </w:rPr>
        <w:t xml:space="preserve"> service, Cleanliness, Online</w:t>
      </w:r>
      <w:r w:rsidR="00D67D7E" w:rsidRPr="00D67D7E">
        <w:rPr>
          <w:rFonts w:cs="Arial"/>
        </w:rPr>
        <w:t xml:space="preserve"> boarding, Departure Delay in Minutes, Arrival Delay in Minutes</w:t>
      </w:r>
    </w:p>
    <w:p w14:paraId="7509B022" w14:textId="396DF6BC" w:rsidR="5E6A8703" w:rsidRDefault="5E6A8703" w:rsidP="2637761C">
      <w:pPr>
        <w:rPr>
          <w:rFonts w:cs="Arial"/>
          <w:b/>
          <w:bCs/>
        </w:rPr>
      </w:pPr>
      <w:r w:rsidRPr="2637761C">
        <w:rPr>
          <w:rFonts w:cs="Arial"/>
          <w:b/>
          <w:bCs/>
        </w:rPr>
        <w:t xml:space="preserve">Derived Variables: </w:t>
      </w:r>
    </w:p>
    <w:p w14:paraId="4A9F5959" w14:textId="0ECF0DF2" w:rsidR="00B83E6A" w:rsidRDefault="00B83E6A" w:rsidP="00E84340">
      <w:pPr>
        <w:spacing w:line="276" w:lineRule="auto"/>
        <w:ind w:left="720"/>
        <w:rPr>
          <w:rFonts w:cs="Arial"/>
        </w:rPr>
      </w:pPr>
      <w:proofErr w:type="spellStart"/>
      <w:r w:rsidRPr="001A2AF1">
        <w:rPr>
          <w:rFonts w:cs="Arial"/>
        </w:rPr>
        <w:t>Indicator</w:t>
      </w:r>
      <w:r w:rsidR="00066B81" w:rsidRPr="001A2AF1">
        <w:rPr>
          <w:rFonts w:cs="Arial"/>
        </w:rPr>
        <w:t>_Missing</w:t>
      </w:r>
      <w:proofErr w:type="spellEnd"/>
      <w:r w:rsidR="00066B81" w:rsidRPr="001A2AF1">
        <w:rPr>
          <w:rFonts w:cs="Arial"/>
        </w:rPr>
        <w:t xml:space="preserve"> (</w:t>
      </w:r>
      <w:r w:rsidR="001A2AF1" w:rsidRPr="001A2AF1">
        <w:rPr>
          <w:rFonts w:cs="Arial"/>
        </w:rPr>
        <w:t>I</w:t>
      </w:r>
      <w:r w:rsidR="00066B81" w:rsidRPr="001A2AF1">
        <w:rPr>
          <w:rFonts w:cs="Arial"/>
        </w:rPr>
        <w:t xml:space="preserve">f value is missed, then “1”. If </w:t>
      </w:r>
      <w:r w:rsidR="001A2AF1" w:rsidRPr="001A2AF1">
        <w:rPr>
          <w:rFonts w:cs="Arial"/>
        </w:rPr>
        <w:t>not, then “0”</w:t>
      </w:r>
      <w:r w:rsidR="00291342">
        <w:rPr>
          <w:rFonts w:cs="Arial"/>
        </w:rPr>
        <w:t>.</w:t>
      </w:r>
      <w:r w:rsidR="00066B81" w:rsidRPr="001A2AF1">
        <w:rPr>
          <w:rFonts w:cs="Arial"/>
        </w:rPr>
        <w:t>)</w:t>
      </w:r>
    </w:p>
    <w:p w14:paraId="1A7DFD87" w14:textId="43A63B30" w:rsidR="001A2AF1" w:rsidRPr="00932D84" w:rsidRDefault="001A2AF1" w:rsidP="00E84340">
      <w:pPr>
        <w:spacing w:line="276" w:lineRule="auto"/>
        <w:ind w:left="720"/>
        <w:rPr>
          <w:rFonts w:cs="Arial"/>
        </w:rPr>
      </w:pPr>
      <w:r>
        <w:rPr>
          <w:rFonts w:cs="Arial"/>
        </w:rPr>
        <w:t xml:space="preserve">Others may be derived in </w:t>
      </w:r>
      <w:r w:rsidR="00D50303">
        <w:rPr>
          <w:rFonts w:cs="Arial"/>
        </w:rPr>
        <w:t xml:space="preserve">future analytics. </w:t>
      </w:r>
    </w:p>
    <w:p w14:paraId="3B737F6E" w14:textId="0457F698" w:rsidR="00FB5889" w:rsidRDefault="2F79013F" w:rsidP="4D795A20">
      <w:pPr>
        <w:spacing w:after="0" w:line="240" w:lineRule="auto"/>
        <w:ind w:left="2340" w:hanging="2340"/>
        <w:rPr>
          <w:rFonts w:cs="Arial"/>
        </w:rPr>
      </w:pPr>
      <w:r w:rsidRPr="4D795A20">
        <w:rPr>
          <w:rFonts w:cs="Arial"/>
          <w:b/>
          <w:bCs/>
        </w:rPr>
        <w:t>Assumptions and data limitations:</w:t>
      </w:r>
      <w:r w:rsidRPr="4D795A20">
        <w:rPr>
          <w:rFonts w:cs="Arial"/>
        </w:rPr>
        <w:t xml:space="preserve">  </w:t>
      </w:r>
    </w:p>
    <w:p w14:paraId="03314B96" w14:textId="77777777" w:rsidR="009B584D" w:rsidRDefault="007B79BB" w:rsidP="00E84340">
      <w:pPr>
        <w:spacing w:line="276" w:lineRule="auto"/>
        <w:ind w:left="720"/>
        <w:rPr>
          <w:rFonts w:cs="Arial"/>
        </w:rPr>
      </w:pPr>
      <w:r>
        <w:rPr>
          <w:rFonts w:cs="Arial"/>
        </w:rPr>
        <w:t>Assumptions:</w:t>
      </w:r>
    </w:p>
    <w:p w14:paraId="12C7FA94" w14:textId="152D6A46" w:rsidR="007B79BB" w:rsidRDefault="00F66DA9" w:rsidP="00E84340">
      <w:pPr>
        <w:spacing w:line="276" w:lineRule="auto"/>
        <w:ind w:left="720" w:firstLine="720"/>
        <w:rPr>
          <w:rFonts w:cs="Arial"/>
        </w:rPr>
      </w:pPr>
      <w:r>
        <w:rPr>
          <w:rFonts w:cs="Arial"/>
        </w:rPr>
        <w:t>These customers are randomly selected.</w:t>
      </w:r>
    </w:p>
    <w:p w14:paraId="4ECA2AD9" w14:textId="77777777" w:rsidR="007758CE" w:rsidRDefault="007B79BB" w:rsidP="00E84340">
      <w:pPr>
        <w:spacing w:line="276" w:lineRule="auto"/>
        <w:ind w:left="720"/>
        <w:rPr>
          <w:rFonts w:cs="Arial"/>
        </w:rPr>
      </w:pPr>
      <w:r>
        <w:rPr>
          <w:rFonts w:cs="Arial"/>
        </w:rPr>
        <w:t>Data limitations:</w:t>
      </w:r>
      <w:r w:rsidR="001D6804">
        <w:rPr>
          <w:rFonts w:cs="Arial"/>
        </w:rPr>
        <w:t xml:space="preserve"> </w:t>
      </w:r>
    </w:p>
    <w:p w14:paraId="5CE4055C" w14:textId="620D4CC2" w:rsidR="00E14D23" w:rsidRPr="000E1450" w:rsidRDefault="00E14D23" w:rsidP="00E84340">
      <w:pPr>
        <w:pStyle w:val="ListParagraph"/>
        <w:numPr>
          <w:ilvl w:val="0"/>
          <w:numId w:val="29"/>
        </w:numPr>
        <w:spacing w:line="276" w:lineRule="auto"/>
        <w:rPr>
          <w:rFonts w:cs="Arial"/>
        </w:rPr>
      </w:pPr>
      <w:r w:rsidRPr="000E1450">
        <w:rPr>
          <w:rFonts w:cs="Arial"/>
        </w:rPr>
        <w:t>The source company is not specific</w:t>
      </w:r>
      <w:r w:rsidR="00F30E65" w:rsidRPr="000E1450">
        <w:rPr>
          <w:rFonts w:cs="Arial"/>
        </w:rPr>
        <w:t xml:space="preserve">. I cannot access additional background information of this </w:t>
      </w:r>
      <w:r w:rsidR="00B95A38" w:rsidRPr="000E1450">
        <w:rPr>
          <w:rFonts w:cs="Arial"/>
        </w:rPr>
        <w:t>dataset.</w:t>
      </w:r>
    </w:p>
    <w:p w14:paraId="5B3A8CBA" w14:textId="1009A3F7" w:rsidR="00CB61FD" w:rsidRPr="000E1450" w:rsidRDefault="00CB61FD" w:rsidP="00E84340">
      <w:pPr>
        <w:pStyle w:val="ListParagraph"/>
        <w:numPr>
          <w:ilvl w:val="0"/>
          <w:numId w:val="29"/>
        </w:numPr>
        <w:spacing w:line="276" w:lineRule="auto"/>
        <w:rPr>
          <w:rFonts w:cs="Arial"/>
        </w:rPr>
      </w:pPr>
      <w:r w:rsidRPr="000E1450">
        <w:rPr>
          <w:rFonts w:cs="Arial"/>
        </w:rPr>
        <w:t xml:space="preserve">Most of variables are survey data, which </w:t>
      </w:r>
      <w:r w:rsidR="00FC503C" w:rsidRPr="000E1450">
        <w:rPr>
          <w:rFonts w:cs="Arial"/>
        </w:rPr>
        <w:t>could involve bias.</w:t>
      </w:r>
    </w:p>
    <w:p w14:paraId="09ED5B1B" w14:textId="31E474EB" w:rsidR="002261B9" w:rsidRPr="000E1450" w:rsidRDefault="002261B9" w:rsidP="00E84340">
      <w:pPr>
        <w:pStyle w:val="ListParagraph"/>
        <w:numPr>
          <w:ilvl w:val="0"/>
          <w:numId w:val="29"/>
        </w:numPr>
        <w:spacing w:line="276" w:lineRule="auto"/>
        <w:rPr>
          <w:rFonts w:cs="Arial"/>
        </w:rPr>
      </w:pPr>
      <w:r w:rsidRPr="000E1450">
        <w:rPr>
          <w:rFonts w:cs="Arial"/>
        </w:rPr>
        <w:t>There are missing values existing in one variable, which needs</w:t>
      </w:r>
      <w:r w:rsidR="00B27524" w:rsidRPr="000E1450">
        <w:rPr>
          <w:rFonts w:cs="Arial"/>
        </w:rPr>
        <w:t xml:space="preserve"> to be imputed.</w:t>
      </w:r>
    </w:p>
    <w:p w14:paraId="49F0CACD" w14:textId="5FCEFB7D" w:rsidR="007B79BB" w:rsidRPr="000E1450" w:rsidRDefault="00634F02" w:rsidP="00E84340">
      <w:pPr>
        <w:pStyle w:val="ListParagraph"/>
        <w:numPr>
          <w:ilvl w:val="0"/>
          <w:numId w:val="29"/>
        </w:numPr>
        <w:spacing w:line="276" w:lineRule="auto"/>
        <w:rPr>
          <w:rFonts w:cs="Arial"/>
        </w:rPr>
      </w:pPr>
      <w:r w:rsidRPr="000E1450">
        <w:rPr>
          <w:rFonts w:cs="Arial"/>
        </w:rPr>
        <w:t xml:space="preserve">This data was updated 2 years ago </w:t>
      </w:r>
      <w:r w:rsidR="00A9271B" w:rsidRPr="000E1450">
        <w:rPr>
          <w:rFonts w:cs="Arial"/>
        </w:rPr>
        <w:t>in Kaggle</w:t>
      </w:r>
      <w:r w:rsidR="007F6DC5" w:rsidRPr="000E1450">
        <w:rPr>
          <w:rFonts w:cs="Arial"/>
        </w:rPr>
        <w:t>, but without specific</w:t>
      </w:r>
      <w:r w:rsidR="001D6804" w:rsidRPr="000E1450">
        <w:rPr>
          <w:rFonts w:cs="Arial"/>
        </w:rPr>
        <w:t xml:space="preserve"> time frame. </w:t>
      </w:r>
      <w:r w:rsidR="004C1F40" w:rsidRPr="000E1450">
        <w:rPr>
          <w:rFonts w:cs="Arial"/>
        </w:rPr>
        <w:t xml:space="preserve">If this data set is </w:t>
      </w:r>
      <w:r w:rsidR="00217F7C" w:rsidRPr="000E1450">
        <w:rPr>
          <w:rFonts w:cs="Arial"/>
        </w:rPr>
        <w:t xml:space="preserve">too old, the results may not reflex the </w:t>
      </w:r>
      <w:r w:rsidR="00BC77B4" w:rsidRPr="000E1450">
        <w:rPr>
          <w:rFonts w:cs="Arial"/>
        </w:rPr>
        <w:t>reality of recent time.</w:t>
      </w:r>
      <w:r w:rsidR="00407C66" w:rsidRPr="000E1450">
        <w:rPr>
          <w:rFonts w:cs="Arial"/>
        </w:rPr>
        <w:t xml:space="preserve"> </w:t>
      </w:r>
      <w:r w:rsidR="00FE3DD6" w:rsidRPr="000E1450">
        <w:rPr>
          <w:rFonts w:cs="Arial"/>
        </w:rPr>
        <w:t xml:space="preserve"> </w:t>
      </w:r>
    </w:p>
    <w:p w14:paraId="65E85AFF" w14:textId="1DB95F2A" w:rsidR="006D364B" w:rsidRDefault="006D364B" w:rsidP="005435A0">
      <w:pPr>
        <w:pStyle w:val="BodyText"/>
        <w:tabs>
          <w:tab w:val="left" w:pos="2340"/>
        </w:tabs>
        <w:rPr>
          <w:rFonts w:ascii="Times New Roman" w:eastAsia="Times New Roman" w:hAnsi="Times New Roman" w:cs="Times New Roman"/>
          <w:i/>
          <w:iCs/>
          <w:color w:val="666699"/>
          <w:sz w:val="20"/>
          <w:szCs w:val="20"/>
          <w:lang w:eastAsia="en-US"/>
        </w:rPr>
      </w:pPr>
    </w:p>
    <w:p w14:paraId="4F9F551B" w14:textId="0D0FCBAC" w:rsidR="00EE330F" w:rsidRDefault="506857C6" w:rsidP="00EE330F">
      <w:pPr>
        <w:pStyle w:val="Heading2"/>
      </w:pPr>
      <w:r>
        <w:t>4</w:t>
      </w:r>
      <w:r w:rsidR="00043C3D">
        <w:t xml:space="preserve">.0 </w:t>
      </w:r>
      <w:r w:rsidR="002638A7">
        <w:t xml:space="preserve">Dependencies and </w:t>
      </w:r>
      <w:r w:rsidR="00EE330F">
        <w:t>Risks</w:t>
      </w:r>
    </w:p>
    <w:tbl>
      <w:tblPr>
        <w:tblStyle w:val="TipTable"/>
        <w:tblW w:w="5072" w:type="pct"/>
        <w:tblLook w:val="04A0" w:firstRow="1" w:lastRow="0" w:firstColumn="1" w:lastColumn="0" w:noHBand="0" w:noVBand="1"/>
        <w:tblDescription w:val="Layout table"/>
      </w:tblPr>
      <w:tblGrid>
        <w:gridCol w:w="585"/>
        <w:gridCol w:w="8910"/>
      </w:tblGrid>
      <w:tr w:rsidR="00EE330F" w14:paraId="19FA56A1" w14:textId="77777777" w:rsidTr="2637761C">
        <w:trPr>
          <w:trHeight w:val="324"/>
        </w:trPr>
        <w:tc>
          <w:tcPr>
            <w:cnfStyle w:val="001000000000" w:firstRow="0" w:lastRow="0" w:firstColumn="1" w:lastColumn="0" w:oddVBand="0" w:evenVBand="0" w:oddHBand="0" w:evenHBand="0" w:firstRowFirstColumn="0" w:firstRowLastColumn="0" w:lastRowFirstColumn="0" w:lastRowLastColumn="0"/>
            <w:tcW w:w="308" w:type="pct"/>
          </w:tcPr>
          <w:p w14:paraId="2E90DCFA" w14:textId="77777777" w:rsidR="00EE330F" w:rsidRDefault="00EE330F" w:rsidP="00714955">
            <w:r>
              <w:rPr>
                <w:noProof/>
                <w:lang w:eastAsia="en-US"/>
              </w:rPr>
              <mc:AlternateContent>
                <mc:Choice Requires="wpg">
                  <w:drawing>
                    <wp:inline distT="0" distB="0" distL="0" distR="0" wp14:anchorId="33DA2945" wp14:editId="536DFA2E">
                      <wp:extent cx="141605" cy="141605"/>
                      <wp:effectExtent l="0" t="0" r="0" b="0"/>
                      <wp:docPr id="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 name="Rectangle 2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4" name="Freeform 6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D5A4F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Pats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vu86dXZGjNSwTuQ6+6LPodVD&#10;2Tpl3tQk1qU9bvGbz137a/ulM18c9Sfi/3LozvQKZs6LkvnrJHPxMjg5vvRCL17DfI5L5r0KQ35C&#10;rL75VX76OPu71TjoinybXLm0SKj+qln/xzT79ZS1hQpFT/xHzYJRs1+QaVl9rArHx3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F9s9q2wCAAAlSgAAA4AAAAAAAAAAAAA&#10;AAAALgIAAGRycy9lMm9Eb2MueG1sUEsBAi0AFAAGAAgAAAAhAAXiDD3ZAAAAAwEAAA8AAAAAAAAA&#10;AAAAAAAACgsAAGRycy9kb3ducmV2LnhtbFBLBQYAAAAABAAEAPMAAAAQDAAAAAA=&#10;">
                      <v:rect id="Rectangle 2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" fillcolor="#2f5496 [2404]" stroked="f" strokeweight="0"/>
                      <v:shape id="Freeform 6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217ACCF" w14:textId="6AA46436" w:rsidR="00EE330F" w:rsidRDefault="002638A7" w:rsidP="00714955">
            <w:pPr>
              <w:pStyle w:val="TipText"/>
              <w:cnfStyle w:val="000000000000" w:firstRow="0" w:lastRow="0" w:firstColumn="0" w:lastColumn="0" w:oddVBand="0" w:evenVBand="0" w:oddHBand="0" w:evenHBand="0" w:firstRowFirstColumn="0" w:firstRowLastColumn="0" w:lastRowFirstColumn="0" w:lastRowLastColumn="0"/>
            </w:pPr>
            <w:r w:rsidRPr="5494D85C">
              <w:rPr>
                <w:rFonts w:ascii="Tahoma" w:eastAsia="Times New Roman" w:hAnsi="Tahoma" w:cs="Tahoma"/>
                <w:color w:val="993366"/>
                <w:lang w:val="en-CA" w:eastAsia="en-US"/>
              </w:rPr>
              <w:t>Identification of key factors that may influence the outcome of the project</w:t>
            </w:r>
            <w:r w:rsidR="42CECC41" w:rsidRPr="5494D85C">
              <w:rPr>
                <w:rFonts w:ascii="Tahoma" w:eastAsia="Times New Roman" w:hAnsi="Tahoma" w:cs="Tahoma"/>
                <w:color w:val="993366"/>
                <w:lang w:val="en-CA" w:eastAsia="en-US"/>
              </w:rPr>
              <w:t xml:space="preserve"> and likelihood of it happening</w:t>
            </w:r>
            <w:r w:rsidRPr="5494D85C">
              <w:rPr>
                <w:rFonts w:ascii="Tahoma" w:eastAsia="Times New Roman" w:hAnsi="Tahoma" w:cs="Tahoma"/>
                <w:color w:val="993366"/>
                <w:lang w:val="en-CA" w:eastAsia="en-US"/>
              </w:rPr>
              <w:t>:</w:t>
            </w:r>
          </w:p>
          <w:p w14:paraId="067A3971" w14:textId="4503E28D" w:rsidR="00EE330F" w:rsidRDefault="00EE330F"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p w14:paraId="2D5BE4B7" w14:textId="55E52CFB" w:rsidR="003312ED" w:rsidRDefault="003312ED" w:rsidP="008D6D77"/>
    <w:tbl>
      <w:tblPr>
        <w:tblW w:w="9350" w:type="dxa"/>
        <w:tblCellMar>
          <w:left w:w="0" w:type="dxa"/>
          <w:right w:w="0" w:type="dxa"/>
        </w:tblCellMar>
        <w:tblLook w:val="04A0" w:firstRow="1" w:lastRow="0" w:firstColumn="1" w:lastColumn="0" w:noHBand="0" w:noVBand="1"/>
      </w:tblPr>
      <w:tblGrid>
        <w:gridCol w:w="2950"/>
        <w:gridCol w:w="2080"/>
        <w:gridCol w:w="1770"/>
        <w:gridCol w:w="2550"/>
      </w:tblGrid>
      <w:tr w:rsidR="00A3643A" w14:paraId="5ABEF083" w14:textId="77777777" w:rsidTr="1E331AEA">
        <w:trPr>
          <w:trHeight w:val="503"/>
        </w:trPr>
        <w:tc>
          <w:tcPr>
            <w:tcW w:w="295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vAlign w:val="bottom"/>
            <w:hideMark/>
          </w:tcPr>
          <w:p w14:paraId="29A2DAB0" w14:textId="77777777" w:rsidR="00A3643A" w:rsidRPr="00E840D4" w:rsidRDefault="1318C3B0" w:rsidP="00E840D4">
            <w:pPr>
              <w:pStyle w:val="NoSpacing"/>
              <w:rPr>
                <w:b/>
                <w:bCs/>
              </w:rPr>
            </w:pPr>
            <w:r w:rsidRPr="00E840D4">
              <w:rPr>
                <w:b/>
                <w:bCs/>
              </w:rPr>
              <w:t>Risk</w:t>
            </w:r>
          </w:p>
        </w:tc>
        <w:tc>
          <w:tcPr>
            <w:tcW w:w="2080"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vAlign w:val="bottom"/>
            <w:hideMark/>
          </w:tcPr>
          <w:p w14:paraId="67AC6C86" w14:textId="77777777" w:rsidR="00A3643A" w:rsidRPr="00E840D4" w:rsidRDefault="1318C3B0" w:rsidP="00E840D4">
            <w:pPr>
              <w:pStyle w:val="NoSpacing"/>
              <w:rPr>
                <w:b/>
                <w:bCs/>
              </w:rPr>
            </w:pPr>
            <w:r w:rsidRPr="00E840D4">
              <w:rPr>
                <w:b/>
                <w:bCs/>
              </w:rPr>
              <w:t>Likelihood (based on historical data)</w:t>
            </w:r>
          </w:p>
        </w:tc>
        <w:tc>
          <w:tcPr>
            <w:tcW w:w="1770"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vAlign w:val="bottom"/>
            <w:hideMark/>
          </w:tcPr>
          <w:p w14:paraId="5CCC41AC" w14:textId="77777777" w:rsidR="00A3643A" w:rsidRPr="00E840D4" w:rsidRDefault="1318C3B0" w:rsidP="00E840D4">
            <w:pPr>
              <w:pStyle w:val="NoSpacing"/>
              <w:rPr>
                <w:b/>
                <w:bCs/>
              </w:rPr>
            </w:pPr>
            <w:r w:rsidRPr="00E840D4">
              <w:rPr>
                <w:b/>
                <w:bCs/>
              </w:rPr>
              <w:t>Delay (based on historical data)</w:t>
            </w:r>
          </w:p>
        </w:tc>
        <w:tc>
          <w:tcPr>
            <w:tcW w:w="2550"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vAlign w:val="bottom"/>
            <w:hideMark/>
          </w:tcPr>
          <w:p w14:paraId="23003A07" w14:textId="77777777" w:rsidR="00A3643A" w:rsidRPr="00E840D4" w:rsidRDefault="1318C3B0" w:rsidP="00E840D4">
            <w:pPr>
              <w:pStyle w:val="NoSpacing"/>
              <w:rPr>
                <w:b/>
                <w:bCs/>
              </w:rPr>
            </w:pPr>
            <w:r w:rsidRPr="00E840D4">
              <w:rPr>
                <w:b/>
                <w:bCs/>
              </w:rPr>
              <w:t>Impact</w:t>
            </w:r>
          </w:p>
        </w:tc>
      </w:tr>
      <w:tr w:rsidR="00A3643A" w14:paraId="213A6E8F" w14:textId="77777777" w:rsidTr="008659FF">
        <w:trPr>
          <w:trHeight w:val="664"/>
        </w:trPr>
        <w:tc>
          <w:tcPr>
            <w:tcW w:w="2950" w:type="dxa"/>
            <w:tcBorders>
              <w:top w:val="nil"/>
              <w:left w:val="single" w:sz="8" w:space="0" w:color="4472C4" w:themeColor="accent1"/>
              <w:bottom w:val="nil"/>
              <w:right w:val="single" w:sz="8" w:space="0" w:color="4472C4" w:themeColor="accent1"/>
            </w:tcBorders>
            <w:tcMar>
              <w:top w:w="0" w:type="dxa"/>
              <w:left w:w="144" w:type="dxa"/>
              <w:bottom w:w="0" w:type="dxa"/>
              <w:right w:w="144" w:type="dxa"/>
            </w:tcMar>
          </w:tcPr>
          <w:p w14:paraId="6A1DC6DA" w14:textId="144BE4D4" w:rsidR="00A3643A" w:rsidRPr="00FA15DE" w:rsidRDefault="007D2F7A" w:rsidP="2637761C">
            <w:pPr>
              <w:spacing w:before="120"/>
            </w:pPr>
            <w:r>
              <w:t xml:space="preserve">Survey answers from underage passengers may </w:t>
            </w:r>
            <w:r>
              <w:lastRenderedPageBreak/>
              <w:t>be completed by their guardians instead.</w:t>
            </w:r>
          </w:p>
        </w:tc>
        <w:tc>
          <w:tcPr>
            <w:tcW w:w="2080" w:type="dxa"/>
            <w:tcBorders>
              <w:top w:val="nil"/>
              <w:left w:val="nil"/>
              <w:bottom w:val="nil"/>
              <w:right w:val="single" w:sz="8" w:space="0" w:color="4472C4" w:themeColor="accent1"/>
            </w:tcBorders>
            <w:tcMar>
              <w:top w:w="0" w:type="dxa"/>
              <w:left w:w="144" w:type="dxa"/>
              <w:bottom w:w="0" w:type="dxa"/>
              <w:right w:w="144" w:type="dxa"/>
            </w:tcMar>
          </w:tcPr>
          <w:p w14:paraId="13627D4D" w14:textId="51D0D762" w:rsidR="00A3643A" w:rsidRPr="00FA15DE" w:rsidRDefault="007D2F7A" w:rsidP="2637761C">
            <w:pPr>
              <w:spacing w:before="120"/>
              <w:rPr>
                <w:i/>
                <w:iCs/>
                <w:sz w:val="20"/>
                <w:szCs w:val="20"/>
              </w:rPr>
            </w:pPr>
            <w:r>
              <w:rPr>
                <w:i/>
                <w:iCs/>
                <w:sz w:val="20"/>
                <w:szCs w:val="20"/>
              </w:rPr>
              <w:lastRenderedPageBreak/>
              <w:t>Median</w:t>
            </w:r>
          </w:p>
        </w:tc>
        <w:tc>
          <w:tcPr>
            <w:tcW w:w="1770" w:type="dxa"/>
            <w:tcBorders>
              <w:top w:val="nil"/>
              <w:left w:val="nil"/>
              <w:bottom w:val="nil"/>
              <w:right w:val="single" w:sz="8" w:space="0" w:color="4472C4" w:themeColor="accent1"/>
            </w:tcBorders>
            <w:tcMar>
              <w:top w:w="0" w:type="dxa"/>
              <w:left w:w="144" w:type="dxa"/>
              <w:bottom w:w="0" w:type="dxa"/>
              <w:right w:w="144" w:type="dxa"/>
            </w:tcMar>
          </w:tcPr>
          <w:p w14:paraId="446DC039" w14:textId="58A417AB" w:rsidR="00A3643A" w:rsidRPr="00FA15DE" w:rsidRDefault="00A3643A" w:rsidP="04B69489">
            <w:pPr>
              <w:spacing w:before="120"/>
              <w:rPr>
                <w:i/>
                <w:iCs/>
                <w:sz w:val="20"/>
                <w:szCs w:val="20"/>
              </w:rPr>
            </w:pPr>
          </w:p>
        </w:tc>
        <w:tc>
          <w:tcPr>
            <w:tcW w:w="2550" w:type="dxa"/>
            <w:tcBorders>
              <w:top w:val="nil"/>
              <w:left w:val="nil"/>
              <w:bottom w:val="nil"/>
              <w:right w:val="single" w:sz="8" w:space="0" w:color="4472C4" w:themeColor="accent1"/>
            </w:tcBorders>
            <w:tcMar>
              <w:top w:w="0" w:type="dxa"/>
              <w:left w:w="144" w:type="dxa"/>
              <w:bottom w:w="0" w:type="dxa"/>
              <w:right w:w="144" w:type="dxa"/>
            </w:tcMar>
          </w:tcPr>
          <w:p w14:paraId="41742EF6" w14:textId="21B32F9E" w:rsidR="00E13AA8" w:rsidRPr="00133733" w:rsidRDefault="00F5239C" w:rsidP="2637761C">
            <w:pPr>
              <w:spacing w:before="120" w:after="120"/>
              <w:rPr>
                <w:rFonts w:eastAsia="YouYuan"/>
                <w:lang w:eastAsia="zh-CN"/>
              </w:rPr>
            </w:pPr>
            <w:r>
              <w:rPr>
                <w:rFonts w:eastAsia="YouYuan"/>
                <w:lang w:eastAsia="zh-CN"/>
              </w:rPr>
              <w:t xml:space="preserve">The records of come young passengers may not reflect their </w:t>
            </w:r>
            <w:r>
              <w:rPr>
                <w:rFonts w:eastAsia="YouYuan"/>
                <w:lang w:eastAsia="zh-CN"/>
              </w:rPr>
              <w:lastRenderedPageBreak/>
              <w:t>real feelings and evaluations, which may mislead the relevant analysis results.</w:t>
            </w:r>
          </w:p>
        </w:tc>
      </w:tr>
      <w:tr w:rsidR="008659FF" w14:paraId="67176D63" w14:textId="77777777" w:rsidTr="00065AE2">
        <w:trPr>
          <w:trHeight w:val="664"/>
        </w:trPr>
        <w:tc>
          <w:tcPr>
            <w:tcW w:w="2950" w:type="dxa"/>
            <w:tcBorders>
              <w:top w:val="nil"/>
              <w:left w:val="single" w:sz="8" w:space="0" w:color="4472C4" w:themeColor="accent1"/>
              <w:bottom w:val="nil"/>
              <w:right w:val="single" w:sz="8" w:space="0" w:color="4472C4" w:themeColor="accent1"/>
            </w:tcBorders>
            <w:tcMar>
              <w:top w:w="0" w:type="dxa"/>
              <w:left w:w="144" w:type="dxa"/>
              <w:bottom w:w="0" w:type="dxa"/>
              <w:right w:w="144" w:type="dxa"/>
            </w:tcMar>
          </w:tcPr>
          <w:p w14:paraId="467C081B" w14:textId="7F7AE724" w:rsidR="008659FF" w:rsidRDefault="005967E0" w:rsidP="2637761C">
            <w:pPr>
              <w:spacing w:before="120"/>
            </w:pPr>
            <w:r>
              <w:lastRenderedPageBreak/>
              <w:t>This survey is interviewed and recorded by humans, and the results may contain human error and multiple bias.</w:t>
            </w:r>
          </w:p>
        </w:tc>
        <w:tc>
          <w:tcPr>
            <w:tcW w:w="2080" w:type="dxa"/>
            <w:tcBorders>
              <w:top w:val="nil"/>
              <w:left w:val="nil"/>
              <w:bottom w:val="nil"/>
              <w:right w:val="single" w:sz="8" w:space="0" w:color="4472C4" w:themeColor="accent1"/>
            </w:tcBorders>
            <w:tcMar>
              <w:top w:w="0" w:type="dxa"/>
              <w:left w:w="144" w:type="dxa"/>
              <w:bottom w:w="0" w:type="dxa"/>
              <w:right w:w="144" w:type="dxa"/>
            </w:tcMar>
          </w:tcPr>
          <w:p w14:paraId="1F4FC6D5" w14:textId="7A201D7B" w:rsidR="008659FF" w:rsidRDefault="00977CB2" w:rsidP="2637761C">
            <w:pPr>
              <w:spacing w:before="120"/>
              <w:rPr>
                <w:i/>
                <w:iCs/>
                <w:sz w:val="20"/>
                <w:szCs w:val="20"/>
              </w:rPr>
            </w:pPr>
            <w:r>
              <w:rPr>
                <w:i/>
                <w:iCs/>
                <w:sz w:val="20"/>
                <w:szCs w:val="20"/>
              </w:rPr>
              <w:t>Low</w:t>
            </w:r>
          </w:p>
        </w:tc>
        <w:tc>
          <w:tcPr>
            <w:tcW w:w="1770" w:type="dxa"/>
            <w:tcBorders>
              <w:top w:val="nil"/>
              <w:left w:val="nil"/>
              <w:bottom w:val="nil"/>
              <w:right w:val="single" w:sz="8" w:space="0" w:color="4472C4" w:themeColor="accent1"/>
            </w:tcBorders>
            <w:tcMar>
              <w:top w:w="0" w:type="dxa"/>
              <w:left w:w="144" w:type="dxa"/>
              <w:bottom w:w="0" w:type="dxa"/>
              <w:right w:w="144" w:type="dxa"/>
            </w:tcMar>
          </w:tcPr>
          <w:p w14:paraId="528B96BF" w14:textId="77777777" w:rsidR="008659FF" w:rsidRPr="00FA15DE" w:rsidRDefault="008659FF" w:rsidP="04B69489">
            <w:pPr>
              <w:spacing w:before="120"/>
              <w:rPr>
                <w:i/>
                <w:iCs/>
                <w:sz w:val="20"/>
                <w:szCs w:val="20"/>
              </w:rPr>
            </w:pPr>
          </w:p>
        </w:tc>
        <w:tc>
          <w:tcPr>
            <w:tcW w:w="2550" w:type="dxa"/>
            <w:tcBorders>
              <w:top w:val="nil"/>
              <w:left w:val="nil"/>
              <w:bottom w:val="nil"/>
              <w:right w:val="single" w:sz="8" w:space="0" w:color="4472C4" w:themeColor="accent1"/>
            </w:tcBorders>
            <w:tcMar>
              <w:top w:w="0" w:type="dxa"/>
              <w:left w:w="144" w:type="dxa"/>
              <w:bottom w:w="0" w:type="dxa"/>
              <w:right w:w="144" w:type="dxa"/>
            </w:tcMar>
          </w:tcPr>
          <w:p w14:paraId="5022EE29" w14:textId="10B65FE3" w:rsidR="008659FF" w:rsidRPr="00FA15DE" w:rsidRDefault="00C61ABB" w:rsidP="2637761C">
            <w:pPr>
              <w:spacing w:before="120" w:after="120"/>
            </w:pPr>
            <w:r>
              <w:t>Artificial data errors may affect the accuracy of analysis conclusions.</w:t>
            </w:r>
          </w:p>
        </w:tc>
      </w:tr>
      <w:tr w:rsidR="00065AE2" w14:paraId="3113D554" w14:textId="77777777" w:rsidTr="1E331AEA">
        <w:trPr>
          <w:trHeight w:val="664"/>
        </w:trPr>
        <w:tc>
          <w:tcPr>
            <w:tcW w:w="2950"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41C7A842" w14:textId="77777777" w:rsidR="00065AE2" w:rsidRDefault="00065AE2" w:rsidP="2637761C">
            <w:pPr>
              <w:spacing w:before="120"/>
            </w:pPr>
          </w:p>
        </w:tc>
        <w:tc>
          <w:tcPr>
            <w:tcW w:w="208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238EC19F" w14:textId="77777777" w:rsidR="00065AE2" w:rsidRDefault="00065AE2" w:rsidP="2637761C">
            <w:pPr>
              <w:spacing w:before="120"/>
              <w:rPr>
                <w:i/>
                <w:iCs/>
                <w:sz w:val="20"/>
                <w:szCs w:val="20"/>
              </w:rPr>
            </w:pPr>
          </w:p>
        </w:tc>
        <w:tc>
          <w:tcPr>
            <w:tcW w:w="177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36A6BBD7" w14:textId="77777777" w:rsidR="00065AE2" w:rsidRPr="00FA15DE" w:rsidRDefault="00065AE2" w:rsidP="04B69489">
            <w:pPr>
              <w:spacing w:before="120"/>
              <w:rPr>
                <w:i/>
                <w:iCs/>
                <w:sz w:val="20"/>
                <w:szCs w:val="20"/>
              </w:rPr>
            </w:pPr>
          </w:p>
        </w:tc>
        <w:tc>
          <w:tcPr>
            <w:tcW w:w="255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35810118" w14:textId="77777777" w:rsidR="00065AE2" w:rsidRPr="00FA15DE" w:rsidRDefault="00065AE2" w:rsidP="2637761C">
            <w:pPr>
              <w:spacing w:before="120" w:after="120"/>
            </w:pPr>
          </w:p>
        </w:tc>
      </w:tr>
    </w:tbl>
    <w:p w14:paraId="53FB8215" w14:textId="460D2364" w:rsidR="00A3643A" w:rsidRDefault="00A3643A" w:rsidP="008D6D77"/>
    <w:p w14:paraId="002678F8" w14:textId="6713983F" w:rsidR="00697C28" w:rsidRDefault="352E65F7" w:rsidP="00697C28">
      <w:pPr>
        <w:pStyle w:val="Heading2"/>
      </w:pPr>
      <w:r>
        <w:t>5</w:t>
      </w:r>
      <w:r w:rsidR="00043C3D">
        <w:t>.0</w:t>
      </w:r>
      <w:r w:rsidR="00043C3D">
        <w:tab/>
        <w:t>Deliverable Timelines</w:t>
      </w:r>
    </w:p>
    <w:tbl>
      <w:tblPr>
        <w:tblStyle w:val="TipTable"/>
        <w:tblW w:w="5072" w:type="pct"/>
        <w:tblLook w:val="04A0" w:firstRow="1" w:lastRow="0" w:firstColumn="1" w:lastColumn="0" w:noHBand="0" w:noVBand="1"/>
        <w:tblDescription w:val="Layout table"/>
      </w:tblPr>
      <w:tblGrid>
        <w:gridCol w:w="585"/>
        <w:gridCol w:w="8910"/>
      </w:tblGrid>
      <w:tr w:rsidR="00697C28" w14:paraId="7B858780" w14:textId="77777777" w:rsidTr="4D795A20">
        <w:trPr>
          <w:trHeight w:val="441"/>
        </w:trPr>
        <w:tc>
          <w:tcPr>
            <w:cnfStyle w:val="001000000000" w:firstRow="0" w:lastRow="0" w:firstColumn="1" w:lastColumn="0" w:oddVBand="0" w:evenVBand="0" w:oddHBand="0" w:evenHBand="0" w:firstRowFirstColumn="0" w:firstRowLastColumn="0" w:lastRowFirstColumn="0" w:lastRowLastColumn="0"/>
            <w:tcW w:w="308" w:type="pct"/>
          </w:tcPr>
          <w:p w14:paraId="5EFB77E4" w14:textId="77777777" w:rsidR="00697C28" w:rsidRDefault="00697C28" w:rsidP="00A06ADE">
            <w:r>
              <w:rPr>
                <w:noProof/>
                <w:lang w:eastAsia="en-US"/>
              </w:rPr>
              <mc:AlternateContent>
                <mc:Choice Requires="wpg">
                  <w:drawing>
                    <wp:inline distT="0" distB="0" distL="0" distR="0" wp14:anchorId="4CAC34E8" wp14:editId="0576886B">
                      <wp:extent cx="141605" cy="141605"/>
                      <wp:effectExtent l="0" t="0" r="0" b="0"/>
                      <wp:docPr id="4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1" name="Rectangle 41"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2" name="Freeform 6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1D2A68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Myfq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HoDMn6kIAACVKAAADgAAAAAAAAAAAAAAAAAuAgAA&#10;ZHJzL2Uyb0RvYy54bWxQSwECLQAUAAYACAAAACEABeIMPdkAAAADAQAADwAAAAAAAAAAAAAAAAAD&#10;CwAAZHJzL2Rvd25yZXYueG1sUEsFBgAAAAAEAAQA8wAAAAkMAAAAAA==&#10;">
                      <v:rect id="Rectangle 4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" fillcolor="#2f5496 [2404]" stroked="f" strokeweight="0"/>
                      <v:shape id="Freeform 6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AC09A17" w14:textId="4C3BFE40" w:rsidR="00697C28" w:rsidRDefault="0A6D167F" w:rsidP="00A06ADE">
            <w:pPr>
              <w:pStyle w:val="TipText"/>
              <w:cnfStyle w:val="000000000000" w:firstRow="0" w:lastRow="0" w:firstColumn="0" w:lastColumn="0" w:oddVBand="0" w:evenVBand="0" w:oddHBand="0" w:evenHBand="0" w:firstRowFirstColumn="0" w:firstRowLastColumn="0" w:lastRowFirstColumn="0" w:lastRowLastColumn="0"/>
            </w:pPr>
            <w:r w:rsidRPr="5494D85C">
              <w:rPr>
                <w:rFonts w:ascii="Tahoma" w:eastAsia="Times New Roman" w:hAnsi="Tahoma" w:cs="Tahoma"/>
                <w:color w:val="993366"/>
                <w:lang w:val="en-CA" w:eastAsia="en-US"/>
              </w:rPr>
              <w:t xml:space="preserve">List key dates and timelines as a work-back schedule. </w:t>
            </w:r>
            <w:r w:rsidR="58D3C2D7" w:rsidRPr="5494D85C">
              <w:rPr>
                <w:rFonts w:ascii="Tahoma" w:eastAsia="Times New Roman" w:hAnsi="Tahoma" w:cs="Tahoma"/>
                <w:color w:val="993366"/>
                <w:lang w:val="en-CA" w:eastAsia="en-US"/>
              </w:rPr>
              <w:t>Activate</w:t>
            </w:r>
            <w:r w:rsidRPr="5494D85C">
              <w:rPr>
                <w:rFonts w:ascii="Tahoma" w:eastAsia="Times New Roman" w:hAnsi="Tahoma" w:cs="Tahoma"/>
                <w:color w:val="993366"/>
                <w:lang w:val="en-CA" w:eastAsia="en-US"/>
              </w:rPr>
              <w:t xml:space="preserve"> line items based on complexity and line-of-sight required. Will set the stakeholder expectations for the process.</w:t>
            </w:r>
          </w:p>
          <w:p w14:paraId="70334FB3" w14:textId="755537C0" w:rsidR="00697C28" w:rsidRDefault="00697C28" w:rsidP="00E97251">
            <w:pPr>
              <w:pStyle w:val="TipTex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993366"/>
                <w:lang w:val="en-CA" w:eastAsia="en-US"/>
              </w:rPr>
            </w:pPr>
          </w:p>
        </w:tc>
      </w:tr>
    </w:tbl>
    <w:p w14:paraId="218450A9" w14:textId="77777777" w:rsidR="007734C7" w:rsidRDefault="007734C7" w:rsidP="007734C7"/>
    <w:tbl>
      <w:tblPr>
        <w:tblW w:w="8654" w:type="dxa"/>
        <w:tblLayout w:type="fixed"/>
        <w:tblCellMar>
          <w:left w:w="0" w:type="dxa"/>
          <w:right w:w="0" w:type="dxa"/>
        </w:tblCellMar>
        <w:tblLook w:val="04A0" w:firstRow="1" w:lastRow="0" w:firstColumn="1" w:lastColumn="0" w:noHBand="0" w:noVBand="1"/>
      </w:tblPr>
      <w:tblGrid>
        <w:gridCol w:w="944"/>
        <w:gridCol w:w="1965"/>
        <w:gridCol w:w="3315"/>
        <w:gridCol w:w="660"/>
        <w:gridCol w:w="1770"/>
      </w:tblGrid>
      <w:tr w:rsidR="00EC0541" w14:paraId="4FB1F9A0" w14:textId="77777777" w:rsidTr="00EC0541">
        <w:trPr>
          <w:trHeight w:val="503"/>
        </w:trPr>
        <w:tc>
          <w:tcPr>
            <w:tcW w:w="944"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hideMark/>
          </w:tcPr>
          <w:p w14:paraId="6C171DD6" w14:textId="77777777" w:rsidR="00EC0541" w:rsidRPr="00E840D4" w:rsidRDefault="00EC0541" w:rsidP="00A06ADE">
            <w:pPr>
              <w:pStyle w:val="NoSpacing"/>
              <w:rPr>
                <w:b/>
                <w:bCs/>
              </w:rPr>
            </w:pPr>
            <w:r w:rsidRPr="004B4A36">
              <w:rPr>
                <w:b/>
                <w:bCs/>
              </w:rPr>
              <w:t>Item</w:t>
            </w:r>
          </w:p>
        </w:tc>
        <w:tc>
          <w:tcPr>
            <w:tcW w:w="1965"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hideMark/>
          </w:tcPr>
          <w:p w14:paraId="4DE08EA8" w14:textId="77777777" w:rsidR="00EC0541" w:rsidRPr="00E840D4" w:rsidRDefault="00EC0541" w:rsidP="00A06ADE">
            <w:pPr>
              <w:pStyle w:val="NoSpacing"/>
              <w:rPr>
                <w:b/>
                <w:bCs/>
              </w:rPr>
            </w:pPr>
            <w:r w:rsidRPr="004B4A36">
              <w:rPr>
                <w:b/>
                <w:bCs/>
              </w:rPr>
              <w:t>Major Events / Milestones</w:t>
            </w:r>
          </w:p>
        </w:tc>
        <w:tc>
          <w:tcPr>
            <w:tcW w:w="3315" w:type="dxa"/>
            <w:tcBorders>
              <w:top w:val="single" w:sz="8" w:space="0" w:color="4472C4" w:themeColor="accent1"/>
              <w:left w:val="single" w:sz="6" w:space="0" w:color="4472C4" w:themeColor="accent1"/>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hideMark/>
          </w:tcPr>
          <w:p w14:paraId="3ACD9CDF" w14:textId="77777777" w:rsidR="00EC0541" w:rsidRPr="00E840D4" w:rsidRDefault="00EC0541" w:rsidP="00A06ADE">
            <w:pPr>
              <w:pStyle w:val="NoSpacing"/>
              <w:rPr>
                <w:b/>
                <w:bCs/>
              </w:rPr>
            </w:pPr>
            <w:r w:rsidRPr="004B4A36">
              <w:rPr>
                <w:b/>
                <w:bCs/>
              </w:rPr>
              <w:t>Description</w:t>
            </w:r>
          </w:p>
        </w:tc>
        <w:tc>
          <w:tcPr>
            <w:tcW w:w="660" w:type="dxa"/>
            <w:tcBorders>
              <w:top w:val="single" w:sz="8" w:space="0" w:color="4472C4" w:themeColor="accent1"/>
              <w:left w:val="nil"/>
              <w:bottom w:val="single" w:sz="8" w:space="0" w:color="4472C4" w:themeColor="accent1"/>
              <w:right w:val="single" w:sz="6" w:space="0" w:color="4472C4" w:themeColor="accent1"/>
            </w:tcBorders>
            <w:shd w:val="clear" w:color="auto" w:fill="D9E2F3" w:themeFill="accent1" w:themeFillTint="33"/>
          </w:tcPr>
          <w:p w14:paraId="33765AF7" w14:textId="77777777" w:rsidR="00EC0541" w:rsidRPr="00E840D4" w:rsidRDefault="00EC0541" w:rsidP="00A06ADE">
            <w:pPr>
              <w:pStyle w:val="NoSpacing"/>
              <w:rPr>
                <w:b/>
                <w:bCs/>
              </w:rPr>
            </w:pPr>
            <w:r w:rsidRPr="004B4A36">
              <w:rPr>
                <w:b/>
                <w:bCs/>
              </w:rPr>
              <w:t>Days</w:t>
            </w:r>
          </w:p>
        </w:tc>
        <w:tc>
          <w:tcPr>
            <w:tcW w:w="1770" w:type="dxa"/>
            <w:tcBorders>
              <w:top w:val="single" w:sz="8" w:space="0" w:color="4472C4" w:themeColor="accent1"/>
              <w:left w:val="single" w:sz="6" w:space="0" w:color="4472C4" w:themeColor="accent1"/>
              <w:bottom w:val="single" w:sz="8" w:space="0" w:color="4472C4" w:themeColor="accent1"/>
              <w:right w:val="single" w:sz="8" w:space="0" w:color="4472C4" w:themeColor="accent1"/>
            </w:tcBorders>
            <w:shd w:val="clear" w:color="auto" w:fill="D9E2F3" w:themeFill="accent1" w:themeFillTint="33"/>
          </w:tcPr>
          <w:p w14:paraId="5E8C8407" w14:textId="77777777" w:rsidR="00EC0541" w:rsidRPr="00E840D4" w:rsidRDefault="00EC0541" w:rsidP="00A06ADE">
            <w:pPr>
              <w:pStyle w:val="NoSpacing"/>
              <w:rPr>
                <w:b/>
                <w:bCs/>
              </w:rPr>
            </w:pPr>
            <w:r w:rsidRPr="004B4A36">
              <w:rPr>
                <w:b/>
                <w:bCs/>
              </w:rPr>
              <w:t>Date</w:t>
            </w:r>
          </w:p>
        </w:tc>
      </w:tr>
      <w:tr w:rsidR="00EC0541" w14:paraId="7AB5B11D" w14:textId="77777777" w:rsidTr="00EC0541">
        <w:trPr>
          <w:trHeight w:val="1114"/>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79C25D57" w14:textId="77777777" w:rsidR="00EC0541" w:rsidRPr="00351D31" w:rsidRDefault="00EC0541" w:rsidP="00A06ADE">
            <w:pPr>
              <w:spacing w:before="120"/>
              <w:rPr>
                <w:rFonts w:cstheme="minorHAnsi"/>
                <w:sz w:val="20"/>
                <w:szCs w:val="20"/>
              </w:rPr>
            </w:pPr>
            <w:r w:rsidRPr="00351D31">
              <w:rPr>
                <w:rFonts w:cstheme="minorHAnsi"/>
                <w:sz w:val="20"/>
                <w:szCs w:val="20"/>
              </w:rPr>
              <w:t>1.</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3083DA3A" w14:textId="77777777" w:rsidR="00EC0541" w:rsidRPr="00351D31" w:rsidRDefault="00EC0541" w:rsidP="65C32581">
            <w:pPr>
              <w:spacing w:before="120"/>
              <w:rPr>
                <w:rFonts w:cstheme="minorHAnsi"/>
                <w:sz w:val="20"/>
                <w:szCs w:val="20"/>
              </w:rPr>
            </w:pPr>
            <w:r w:rsidRPr="00351D31">
              <w:rPr>
                <w:rFonts w:cstheme="minorHAnsi"/>
                <w:sz w:val="20"/>
                <w:szCs w:val="20"/>
              </w:rPr>
              <w:t>Kick-off / Formal Request</w:t>
            </w:r>
          </w:p>
        </w:tc>
        <w:tc>
          <w:tcPr>
            <w:tcW w:w="3315"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4D57B438" w14:textId="156C9645" w:rsidR="00EC0541" w:rsidRPr="00351D31" w:rsidRDefault="00EC0541" w:rsidP="00A06ADE">
            <w:pPr>
              <w:spacing w:before="120"/>
              <w:rPr>
                <w:rFonts w:cstheme="minorHAnsi"/>
                <w:sz w:val="20"/>
                <w:szCs w:val="20"/>
              </w:rPr>
            </w:pPr>
            <w:r w:rsidRPr="00351D31">
              <w:rPr>
                <w:rFonts w:cstheme="minorHAnsi"/>
                <w:sz w:val="20"/>
                <w:szCs w:val="20"/>
              </w:rPr>
              <w:t>Instruction of Capstone</w:t>
            </w:r>
          </w:p>
        </w:tc>
        <w:tc>
          <w:tcPr>
            <w:tcW w:w="660" w:type="dxa"/>
            <w:tcBorders>
              <w:top w:val="nil"/>
              <w:left w:val="nil"/>
              <w:bottom w:val="single" w:sz="8" w:space="0" w:color="4472C4" w:themeColor="accent1"/>
              <w:right w:val="single" w:sz="6" w:space="0" w:color="4472C4" w:themeColor="accent1"/>
            </w:tcBorders>
          </w:tcPr>
          <w:p w14:paraId="5D1EE97F" w14:textId="50E44380" w:rsidR="00EC0541" w:rsidRPr="00351D31" w:rsidRDefault="00EC0541" w:rsidP="00A06ADE">
            <w:pPr>
              <w:spacing w:before="120" w:after="120"/>
              <w:jc w:val="center"/>
              <w:rPr>
                <w:rFonts w:cstheme="minorHAnsi"/>
                <w:sz w:val="20"/>
                <w:szCs w:val="20"/>
              </w:rPr>
            </w:pPr>
            <w:r w:rsidRPr="00351D31">
              <w:rPr>
                <w:rFonts w:cstheme="minorHAnsi"/>
                <w:sz w:val="20"/>
                <w:szCs w:val="20"/>
              </w:rPr>
              <w:t>1</w:t>
            </w: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05F09CA2" w14:textId="6FEF8CF8" w:rsidR="00EC0541" w:rsidRPr="00351D31" w:rsidRDefault="00EC0541" w:rsidP="4D795A20">
            <w:pPr>
              <w:spacing w:before="120" w:after="120"/>
              <w:rPr>
                <w:rFonts w:cstheme="minorHAnsi"/>
                <w:sz w:val="20"/>
                <w:szCs w:val="20"/>
              </w:rPr>
            </w:pPr>
            <w:r w:rsidRPr="00351D31">
              <w:rPr>
                <w:rFonts w:cstheme="minorHAnsi"/>
                <w:sz w:val="20"/>
                <w:szCs w:val="20"/>
              </w:rPr>
              <w:t>July 5</w:t>
            </w:r>
          </w:p>
        </w:tc>
      </w:tr>
      <w:tr w:rsidR="00EC0541" w14:paraId="60C8891C" w14:textId="77777777" w:rsidTr="00EC0541">
        <w:trPr>
          <w:trHeight w:val="367"/>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2758A391" w14:textId="4ACC7239" w:rsidR="00EC0541" w:rsidRPr="00351D31" w:rsidRDefault="00EC0541" w:rsidP="00A06ADE">
            <w:pPr>
              <w:spacing w:before="120"/>
              <w:rPr>
                <w:rFonts w:cstheme="minorHAnsi"/>
                <w:sz w:val="20"/>
                <w:szCs w:val="20"/>
              </w:rPr>
            </w:pPr>
            <w:r w:rsidRPr="00351D31">
              <w:rPr>
                <w:rFonts w:cstheme="minorHAnsi"/>
                <w:sz w:val="20"/>
                <w:szCs w:val="20"/>
              </w:rPr>
              <w:t>2.</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0E87B93C" w14:textId="6830AE86" w:rsidR="00EC0541" w:rsidRPr="00351D31" w:rsidRDefault="00EC0541" w:rsidP="65C32581">
            <w:pPr>
              <w:spacing w:before="120"/>
              <w:rPr>
                <w:rFonts w:cstheme="minorHAnsi"/>
                <w:sz w:val="20"/>
                <w:szCs w:val="20"/>
              </w:rPr>
            </w:pPr>
            <w:r w:rsidRPr="00351D31">
              <w:rPr>
                <w:rFonts w:cstheme="minorHAnsi"/>
                <w:sz w:val="20"/>
                <w:szCs w:val="20"/>
              </w:rPr>
              <w:t>Data Finalization</w:t>
            </w:r>
          </w:p>
        </w:tc>
        <w:tc>
          <w:tcPr>
            <w:tcW w:w="3315"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07D9F82F" w14:textId="61204BE6" w:rsidR="00EC0541" w:rsidRPr="00351D31" w:rsidRDefault="00EC0541" w:rsidP="4D795A20">
            <w:pPr>
              <w:spacing w:before="120" w:after="0"/>
              <w:rPr>
                <w:rFonts w:eastAsia="YouYuan" w:cstheme="minorHAnsi"/>
                <w:sz w:val="20"/>
                <w:szCs w:val="20"/>
                <w:lang w:eastAsia="zh-CN"/>
              </w:rPr>
            </w:pPr>
            <w:r w:rsidRPr="00351D31">
              <w:rPr>
                <w:rFonts w:eastAsia="YouYuan" w:cstheme="minorHAnsi"/>
                <w:sz w:val="20"/>
                <w:szCs w:val="20"/>
                <w:lang w:eastAsia="zh-CN"/>
              </w:rPr>
              <w:t>Data feasibility discussion and finalization of data</w:t>
            </w:r>
          </w:p>
        </w:tc>
        <w:tc>
          <w:tcPr>
            <w:tcW w:w="660" w:type="dxa"/>
            <w:tcBorders>
              <w:top w:val="nil"/>
              <w:left w:val="nil"/>
              <w:bottom w:val="single" w:sz="8" w:space="0" w:color="4472C4" w:themeColor="accent1"/>
              <w:right w:val="single" w:sz="6" w:space="0" w:color="4472C4" w:themeColor="accent1"/>
            </w:tcBorders>
          </w:tcPr>
          <w:p w14:paraId="7EE2E3B3" w14:textId="15008B14" w:rsidR="00EC0541" w:rsidRPr="00351D31" w:rsidRDefault="00EC0541" w:rsidP="4D795A20">
            <w:pPr>
              <w:spacing w:before="120" w:after="0"/>
              <w:jc w:val="center"/>
              <w:rPr>
                <w:rFonts w:cstheme="minorHAnsi"/>
                <w:sz w:val="20"/>
                <w:szCs w:val="20"/>
              </w:rPr>
            </w:pPr>
            <w:r w:rsidRPr="00351D31">
              <w:rPr>
                <w:rFonts w:cstheme="minorHAnsi"/>
                <w:sz w:val="20"/>
                <w:szCs w:val="20"/>
              </w:rPr>
              <w:t>5</w:t>
            </w: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61464B6D" w14:textId="38C0C728" w:rsidR="00EC0541" w:rsidRPr="00351D31" w:rsidRDefault="00EC0541" w:rsidP="4D795A20">
            <w:pPr>
              <w:spacing w:before="120" w:after="120"/>
              <w:rPr>
                <w:rFonts w:cstheme="minorHAnsi"/>
                <w:sz w:val="20"/>
                <w:szCs w:val="20"/>
              </w:rPr>
            </w:pPr>
            <w:r w:rsidRPr="00351D31">
              <w:rPr>
                <w:rFonts w:cstheme="minorHAnsi"/>
                <w:sz w:val="20"/>
                <w:szCs w:val="20"/>
              </w:rPr>
              <w:t>July 10</w:t>
            </w:r>
          </w:p>
        </w:tc>
      </w:tr>
      <w:tr w:rsidR="00EC0541" w14:paraId="2E424538" w14:textId="77777777" w:rsidTr="00EC0541">
        <w:trPr>
          <w:trHeight w:val="352"/>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0840E253" w14:textId="5626F146" w:rsidR="00EC0541" w:rsidRPr="00351D31" w:rsidRDefault="00EC0541" w:rsidP="00A06ADE">
            <w:pPr>
              <w:spacing w:after="0"/>
              <w:rPr>
                <w:rFonts w:cstheme="minorHAnsi"/>
                <w:sz w:val="20"/>
                <w:szCs w:val="20"/>
              </w:rPr>
            </w:pPr>
            <w:r w:rsidRPr="00351D31">
              <w:rPr>
                <w:rFonts w:cstheme="minorHAnsi"/>
                <w:sz w:val="20"/>
                <w:szCs w:val="20"/>
              </w:rPr>
              <w:t>3.</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3C3733E3" w14:textId="00CA7445" w:rsidR="00EC0541" w:rsidRPr="00351D31" w:rsidRDefault="00EC0541" w:rsidP="65C32581">
            <w:pPr>
              <w:rPr>
                <w:rFonts w:cstheme="minorHAnsi"/>
                <w:sz w:val="20"/>
                <w:szCs w:val="20"/>
              </w:rPr>
            </w:pPr>
            <w:r w:rsidRPr="00351D31">
              <w:rPr>
                <w:rFonts w:cstheme="minorHAnsi"/>
                <w:sz w:val="20"/>
                <w:szCs w:val="20"/>
              </w:rPr>
              <w:t>Analysis Plan</w:t>
            </w:r>
          </w:p>
        </w:tc>
        <w:tc>
          <w:tcPr>
            <w:tcW w:w="3315"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2CCE6BF9" w14:textId="6E627491" w:rsidR="00EC0541" w:rsidRPr="00351D31" w:rsidRDefault="00EC0541" w:rsidP="4D795A20">
            <w:pPr>
              <w:rPr>
                <w:rFonts w:cstheme="minorHAnsi"/>
                <w:sz w:val="20"/>
                <w:szCs w:val="20"/>
              </w:rPr>
            </w:pPr>
            <w:r w:rsidRPr="00351D31">
              <w:rPr>
                <w:rFonts w:cstheme="minorHAnsi"/>
                <w:sz w:val="20"/>
                <w:szCs w:val="20"/>
              </w:rPr>
              <w:t>Statement of analysis objects, methodology clarification, timelines and so on</w:t>
            </w:r>
          </w:p>
        </w:tc>
        <w:tc>
          <w:tcPr>
            <w:tcW w:w="660" w:type="dxa"/>
            <w:tcBorders>
              <w:top w:val="nil"/>
              <w:left w:val="nil"/>
              <w:bottom w:val="single" w:sz="8" w:space="0" w:color="4472C4" w:themeColor="accent1"/>
              <w:right w:val="single" w:sz="6" w:space="0" w:color="4472C4" w:themeColor="accent1"/>
            </w:tcBorders>
          </w:tcPr>
          <w:p w14:paraId="56597D62" w14:textId="44970467" w:rsidR="00EC0541" w:rsidRPr="00351D31" w:rsidRDefault="00EC0541" w:rsidP="4D795A20">
            <w:pPr>
              <w:spacing w:before="120" w:after="0"/>
              <w:jc w:val="center"/>
              <w:rPr>
                <w:rFonts w:cstheme="minorHAnsi"/>
                <w:sz w:val="20"/>
                <w:szCs w:val="20"/>
              </w:rPr>
            </w:pPr>
            <w:r w:rsidRPr="00351D31">
              <w:rPr>
                <w:rFonts w:cstheme="minorHAnsi"/>
                <w:sz w:val="20"/>
                <w:szCs w:val="20"/>
              </w:rPr>
              <w:t>7</w:t>
            </w: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422C082C" w14:textId="707145FE" w:rsidR="00EC0541" w:rsidRPr="00351D31" w:rsidRDefault="00EC0541" w:rsidP="4D795A20">
            <w:pPr>
              <w:spacing w:before="120" w:after="120"/>
              <w:rPr>
                <w:rFonts w:cstheme="minorHAnsi"/>
                <w:sz w:val="20"/>
                <w:szCs w:val="20"/>
              </w:rPr>
            </w:pPr>
            <w:r w:rsidRPr="00351D31">
              <w:rPr>
                <w:rFonts w:cstheme="minorHAnsi"/>
                <w:sz w:val="20"/>
                <w:szCs w:val="20"/>
              </w:rPr>
              <w:t>July 15</w:t>
            </w:r>
          </w:p>
        </w:tc>
      </w:tr>
      <w:tr w:rsidR="00EC0541" w14:paraId="31C2E6DD" w14:textId="77777777" w:rsidTr="00EC0541">
        <w:trPr>
          <w:trHeight w:val="352"/>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3F6648E4" w14:textId="1E54ED39" w:rsidR="00EC0541" w:rsidRPr="00351D31" w:rsidRDefault="00EC0541" w:rsidP="00A06ADE">
            <w:pPr>
              <w:spacing w:after="0"/>
              <w:rPr>
                <w:rFonts w:cstheme="minorHAnsi"/>
                <w:sz w:val="20"/>
                <w:szCs w:val="20"/>
              </w:rPr>
            </w:pPr>
            <w:r w:rsidRPr="00351D31">
              <w:rPr>
                <w:rFonts w:cstheme="minorHAnsi"/>
                <w:sz w:val="20"/>
                <w:szCs w:val="20"/>
              </w:rPr>
              <w:t>4.</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52071A9C" w14:textId="480DCAB9" w:rsidR="00EC0541" w:rsidRPr="00351D31" w:rsidRDefault="00EC0541" w:rsidP="003E60C6">
            <w:pPr>
              <w:spacing w:after="0"/>
              <w:rPr>
                <w:rFonts w:cstheme="minorHAnsi"/>
                <w:sz w:val="20"/>
                <w:szCs w:val="20"/>
              </w:rPr>
            </w:pPr>
            <w:r w:rsidRPr="00351D31">
              <w:rPr>
                <w:rFonts w:cstheme="minorHAnsi"/>
                <w:sz w:val="20"/>
                <w:szCs w:val="20"/>
              </w:rPr>
              <w:t>EDA</w:t>
            </w:r>
          </w:p>
        </w:tc>
        <w:tc>
          <w:tcPr>
            <w:tcW w:w="3315"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7594ACF5" w14:textId="429A647E" w:rsidR="00EC0541" w:rsidRPr="00351D31" w:rsidRDefault="00EC0541" w:rsidP="00A06ADE">
            <w:pPr>
              <w:rPr>
                <w:rFonts w:cstheme="minorHAnsi"/>
                <w:sz w:val="20"/>
                <w:szCs w:val="20"/>
              </w:rPr>
            </w:pPr>
            <w:r w:rsidRPr="00351D31">
              <w:rPr>
                <w:rFonts w:cstheme="minorHAnsi"/>
                <w:sz w:val="20"/>
                <w:szCs w:val="20"/>
              </w:rPr>
              <w:t xml:space="preserve">Exploration of data structure, data quality and variable properties </w:t>
            </w:r>
            <w:r>
              <w:rPr>
                <w:rFonts w:cstheme="minorHAnsi"/>
                <w:sz w:val="20"/>
                <w:szCs w:val="20"/>
              </w:rPr>
              <w:t>P</w:t>
            </w:r>
            <w:r w:rsidRPr="00351D31">
              <w:rPr>
                <w:rFonts w:cstheme="minorHAnsi"/>
                <w:sz w:val="20"/>
                <w:szCs w:val="20"/>
              </w:rPr>
              <w:t>repar</w:t>
            </w:r>
            <w:r>
              <w:rPr>
                <w:rFonts w:cstheme="minorHAnsi"/>
                <w:sz w:val="20"/>
                <w:szCs w:val="20"/>
              </w:rPr>
              <w:t xml:space="preserve">ations like cleansing, transforming </w:t>
            </w:r>
            <w:r w:rsidRPr="00351D31">
              <w:rPr>
                <w:rFonts w:cstheme="minorHAnsi"/>
                <w:sz w:val="20"/>
                <w:szCs w:val="20"/>
              </w:rPr>
              <w:t>for modeling</w:t>
            </w:r>
          </w:p>
        </w:tc>
        <w:tc>
          <w:tcPr>
            <w:tcW w:w="660" w:type="dxa"/>
            <w:tcBorders>
              <w:top w:val="nil"/>
              <w:left w:val="nil"/>
              <w:bottom w:val="single" w:sz="8" w:space="0" w:color="4472C4" w:themeColor="accent1"/>
              <w:right w:val="single" w:sz="6" w:space="0" w:color="4472C4" w:themeColor="accent1"/>
            </w:tcBorders>
          </w:tcPr>
          <w:p w14:paraId="45503213" w14:textId="5426EE14" w:rsidR="00EC0541" w:rsidRPr="00351D31" w:rsidRDefault="00EC0541" w:rsidP="4D795A20">
            <w:pPr>
              <w:spacing w:after="0"/>
              <w:jc w:val="center"/>
              <w:rPr>
                <w:rFonts w:cstheme="minorHAnsi"/>
                <w:sz w:val="20"/>
                <w:szCs w:val="20"/>
              </w:rPr>
            </w:pPr>
            <w:r w:rsidRPr="00351D31">
              <w:rPr>
                <w:rFonts w:cstheme="minorHAnsi"/>
                <w:sz w:val="20"/>
                <w:szCs w:val="20"/>
              </w:rPr>
              <w:t>7</w:t>
            </w: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309DD360" w14:textId="74884B0E" w:rsidR="00EC0541" w:rsidRPr="00351D31" w:rsidRDefault="00EC0541" w:rsidP="4D795A20">
            <w:pPr>
              <w:spacing w:after="0"/>
              <w:rPr>
                <w:rFonts w:cstheme="minorHAnsi"/>
                <w:sz w:val="20"/>
                <w:szCs w:val="20"/>
              </w:rPr>
            </w:pPr>
            <w:r w:rsidRPr="00351D31">
              <w:rPr>
                <w:rFonts w:cstheme="minorHAnsi"/>
                <w:sz w:val="20"/>
                <w:szCs w:val="20"/>
              </w:rPr>
              <w:t>July 22</w:t>
            </w:r>
          </w:p>
        </w:tc>
      </w:tr>
      <w:tr w:rsidR="00EC0541" w14:paraId="4B1DCB58" w14:textId="77777777" w:rsidTr="00EC0541">
        <w:trPr>
          <w:trHeight w:val="799"/>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1D5498DE" w14:textId="70363147" w:rsidR="00EC0541" w:rsidRPr="00351D31" w:rsidRDefault="00EC0541" w:rsidP="4D795A20">
            <w:pPr>
              <w:rPr>
                <w:rFonts w:cstheme="minorHAnsi"/>
                <w:sz w:val="20"/>
                <w:szCs w:val="20"/>
              </w:rPr>
            </w:pPr>
            <w:r w:rsidRPr="00351D31">
              <w:rPr>
                <w:rFonts w:cstheme="minorHAnsi"/>
                <w:sz w:val="20"/>
                <w:szCs w:val="20"/>
              </w:rPr>
              <w:t>5.</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1FE8C7E5" w14:textId="2E6352D1" w:rsidR="00EC0541" w:rsidRPr="00351D31" w:rsidRDefault="00EC0541" w:rsidP="4D795A20">
            <w:pPr>
              <w:rPr>
                <w:rFonts w:cstheme="minorHAnsi"/>
                <w:sz w:val="20"/>
                <w:szCs w:val="20"/>
              </w:rPr>
            </w:pPr>
            <w:r w:rsidRPr="00351D31">
              <w:rPr>
                <w:rFonts w:cstheme="minorHAnsi"/>
                <w:sz w:val="20"/>
                <w:szCs w:val="20"/>
              </w:rPr>
              <w:t>Modeling</w:t>
            </w:r>
          </w:p>
        </w:tc>
        <w:tc>
          <w:tcPr>
            <w:tcW w:w="3315"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6F65F962" w14:textId="36551D8D" w:rsidR="00EC0541" w:rsidRPr="00351D31" w:rsidRDefault="00EC0541" w:rsidP="4D795A20">
            <w:pPr>
              <w:spacing w:after="0"/>
              <w:rPr>
                <w:rFonts w:cstheme="minorHAnsi"/>
                <w:sz w:val="20"/>
                <w:szCs w:val="20"/>
              </w:rPr>
            </w:pPr>
            <w:r w:rsidRPr="00351D31">
              <w:rPr>
                <w:rFonts w:cstheme="minorHAnsi"/>
                <w:sz w:val="20"/>
                <w:szCs w:val="20"/>
              </w:rPr>
              <w:t>Decision Tree</w:t>
            </w:r>
          </w:p>
          <w:p w14:paraId="3D86DC2B" w14:textId="4D6D1E22" w:rsidR="00EC0541" w:rsidRPr="00351D31" w:rsidRDefault="00EC0541" w:rsidP="4D795A20">
            <w:pPr>
              <w:spacing w:after="0"/>
              <w:rPr>
                <w:rFonts w:cstheme="minorHAnsi"/>
                <w:sz w:val="20"/>
                <w:szCs w:val="20"/>
              </w:rPr>
            </w:pPr>
            <w:r w:rsidRPr="00351D31">
              <w:rPr>
                <w:rFonts w:cstheme="minorHAnsi"/>
                <w:sz w:val="20"/>
                <w:szCs w:val="20"/>
              </w:rPr>
              <w:t>Regression</w:t>
            </w:r>
          </w:p>
          <w:p w14:paraId="48E7DCD0" w14:textId="4406A177" w:rsidR="00EC0541" w:rsidRPr="00351D31" w:rsidRDefault="00EC0541" w:rsidP="4D795A20">
            <w:pPr>
              <w:spacing w:after="0"/>
              <w:rPr>
                <w:rFonts w:cstheme="minorHAnsi"/>
                <w:sz w:val="20"/>
                <w:szCs w:val="20"/>
              </w:rPr>
            </w:pPr>
            <w:r w:rsidRPr="00351D31">
              <w:rPr>
                <w:rFonts w:cstheme="minorHAnsi"/>
                <w:sz w:val="20"/>
                <w:szCs w:val="20"/>
              </w:rPr>
              <w:t>Neural Network</w:t>
            </w:r>
          </w:p>
        </w:tc>
        <w:tc>
          <w:tcPr>
            <w:tcW w:w="660" w:type="dxa"/>
            <w:tcBorders>
              <w:top w:val="nil"/>
              <w:left w:val="nil"/>
              <w:bottom w:val="single" w:sz="8" w:space="0" w:color="4472C4" w:themeColor="accent1"/>
              <w:right w:val="single" w:sz="6" w:space="0" w:color="4472C4" w:themeColor="accent1"/>
            </w:tcBorders>
          </w:tcPr>
          <w:p w14:paraId="51CB1198" w14:textId="740F298A" w:rsidR="00EC0541" w:rsidRPr="00351D31" w:rsidRDefault="00EC0541" w:rsidP="4D795A20">
            <w:pPr>
              <w:jc w:val="center"/>
              <w:rPr>
                <w:rFonts w:cstheme="minorHAnsi"/>
                <w:sz w:val="20"/>
                <w:szCs w:val="20"/>
              </w:rPr>
            </w:pPr>
            <w:r w:rsidRPr="00351D31">
              <w:rPr>
                <w:rFonts w:cstheme="minorHAnsi"/>
                <w:sz w:val="20"/>
                <w:szCs w:val="20"/>
              </w:rPr>
              <w:t>10</w:t>
            </w: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0E13E94A" w14:textId="5C4DD378" w:rsidR="00EC0541" w:rsidRPr="00351D31" w:rsidRDefault="00EC0541" w:rsidP="4D795A20">
            <w:pPr>
              <w:rPr>
                <w:rFonts w:cstheme="minorHAnsi"/>
                <w:sz w:val="20"/>
                <w:szCs w:val="20"/>
              </w:rPr>
            </w:pPr>
            <w:r w:rsidRPr="00351D31">
              <w:rPr>
                <w:rFonts w:cstheme="minorHAnsi"/>
                <w:sz w:val="20"/>
                <w:szCs w:val="20"/>
              </w:rPr>
              <w:t>August 3</w:t>
            </w:r>
          </w:p>
        </w:tc>
      </w:tr>
      <w:tr w:rsidR="00EC0541" w14:paraId="28C79C3F" w14:textId="77777777" w:rsidTr="00EC0541">
        <w:trPr>
          <w:trHeight w:val="799"/>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6BAC5F17" w14:textId="1E8151BC" w:rsidR="00EC0541" w:rsidRPr="00351D31" w:rsidRDefault="00EC0541" w:rsidP="4D795A20">
            <w:pPr>
              <w:rPr>
                <w:rFonts w:cstheme="minorHAnsi"/>
                <w:sz w:val="20"/>
                <w:szCs w:val="20"/>
              </w:rPr>
            </w:pPr>
            <w:r w:rsidRPr="00351D31">
              <w:rPr>
                <w:rFonts w:cstheme="minorHAnsi"/>
                <w:sz w:val="20"/>
                <w:szCs w:val="20"/>
              </w:rPr>
              <w:t>6.</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2060528A" w14:textId="5CC4E44B" w:rsidR="00EC0541" w:rsidRPr="00351D31" w:rsidRDefault="00EC0541" w:rsidP="4D795A20">
            <w:pPr>
              <w:spacing w:after="0"/>
              <w:rPr>
                <w:rFonts w:cstheme="minorHAnsi"/>
                <w:sz w:val="20"/>
                <w:szCs w:val="20"/>
              </w:rPr>
            </w:pPr>
            <w:r w:rsidRPr="00351D31">
              <w:rPr>
                <w:rFonts w:cstheme="minorHAnsi"/>
                <w:sz w:val="20"/>
                <w:szCs w:val="20"/>
              </w:rPr>
              <w:t xml:space="preserve">Governance </w:t>
            </w:r>
          </w:p>
        </w:tc>
        <w:tc>
          <w:tcPr>
            <w:tcW w:w="3315"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4B8E780A" w14:textId="4AA08ACB" w:rsidR="00EC0541" w:rsidRPr="00351D31" w:rsidRDefault="00EC0541" w:rsidP="4D795A20">
            <w:pPr>
              <w:spacing w:after="0"/>
              <w:rPr>
                <w:rFonts w:cstheme="minorHAnsi"/>
                <w:sz w:val="20"/>
                <w:szCs w:val="20"/>
              </w:rPr>
            </w:pPr>
            <w:r>
              <w:rPr>
                <w:rFonts w:cstheme="minorHAnsi"/>
                <w:sz w:val="20"/>
                <w:szCs w:val="20"/>
              </w:rPr>
              <w:t>Risk management</w:t>
            </w:r>
          </w:p>
        </w:tc>
        <w:tc>
          <w:tcPr>
            <w:tcW w:w="660" w:type="dxa"/>
            <w:tcBorders>
              <w:top w:val="nil"/>
              <w:left w:val="nil"/>
              <w:bottom w:val="single" w:sz="8" w:space="0" w:color="4472C4" w:themeColor="accent1"/>
              <w:right w:val="single" w:sz="6" w:space="0" w:color="4472C4" w:themeColor="accent1"/>
            </w:tcBorders>
          </w:tcPr>
          <w:p w14:paraId="4BD79905" w14:textId="56B50AB0" w:rsidR="00EC0541" w:rsidRPr="00351D31" w:rsidRDefault="00EC0541" w:rsidP="4D795A20">
            <w:pPr>
              <w:jc w:val="center"/>
              <w:rPr>
                <w:rFonts w:cstheme="minorHAnsi"/>
                <w:sz w:val="20"/>
                <w:szCs w:val="20"/>
              </w:rPr>
            </w:pPr>
            <w:r w:rsidRPr="00351D31">
              <w:rPr>
                <w:rFonts w:cstheme="minorHAnsi"/>
                <w:sz w:val="20"/>
                <w:szCs w:val="20"/>
              </w:rPr>
              <w:t>2</w:t>
            </w: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18AE147F" w14:textId="7DBA8F36" w:rsidR="00EC0541" w:rsidRPr="00351D31" w:rsidRDefault="00EC0541" w:rsidP="4D795A20">
            <w:pPr>
              <w:rPr>
                <w:rFonts w:cstheme="minorHAnsi"/>
                <w:sz w:val="20"/>
                <w:szCs w:val="20"/>
              </w:rPr>
            </w:pPr>
            <w:r w:rsidRPr="00351D31">
              <w:rPr>
                <w:rFonts w:cstheme="minorHAnsi"/>
                <w:sz w:val="20"/>
                <w:szCs w:val="20"/>
              </w:rPr>
              <w:t>August 5</w:t>
            </w:r>
          </w:p>
        </w:tc>
      </w:tr>
      <w:tr w:rsidR="00EC0541" w14:paraId="0E44B331" w14:textId="77777777" w:rsidTr="00EC0541">
        <w:trPr>
          <w:trHeight w:val="799"/>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1D1F6FB9" w14:textId="66BDAABA" w:rsidR="00EC0541" w:rsidRPr="00351D31" w:rsidRDefault="00EC0541" w:rsidP="00A06ADE">
            <w:pPr>
              <w:spacing w:after="0"/>
              <w:rPr>
                <w:rFonts w:cstheme="minorHAnsi"/>
                <w:sz w:val="20"/>
                <w:szCs w:val="20"/>
              </w:rPr>
            </w:pPr>
            <w:r w:rsidRPr="00351D31">
              <w:rPr>
                <w:rFonts w:cstheme="minorHAnsi"/>
                <w:sz w:val="20"/>
                <w:szCs w:val="20"/>
              </w:rPr>
              <w:t>7.</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5A0DD1F7" w14:textId="0255BE7D" w:rsidR="00EC0541" w:rsidRPr="00351D31" w:rsidRDefault="00EC0541" w:rsidP="006F4ECA">
            <w:pPr>
              <w:rPr>
                <w:rFonts w:cstheme="minorHAnsi"/>
                <w:sz w:val="20"/>
                <w:szCs w:val="20"/>
              </w:rPr>
            </w:pPr>
            <w:r w:rsidRPr="00351D31">
              <w:rPr>
                <w:rFonts w:cstheme="minorHAnsi"/>
                <w:sz w:val="20"/>
                <w:szCs w:val="20"/>
              </w:rPr>
              <w:t>Documentation</w:t>
            </w:r>
          </w:p>
        </w:tc>
        <w:tc>
          <w:tcPr>
            <w:tcW w:w="3315"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5F3CCEB0" w14:textId="63D2EE6B" w:rsidR="00EC0541" w:rsidRPr="00351D31" w:rsidRDefault="00EC0541" w:rsidP="00A06ADE">
            <w:pPr>
              <w:rPr>
                <w:rFonts w:cstheme="minorHAnsi"/>
                <w:sz w:val="20"/>
                <w:szCs w:val="20"/>
              </w:rPr>
            </w:pPr>
            <w:r w:rsidRPr="00351D31">
              <w:rPr>
                <w:rFonts w:cstheme="minorHAnsi"/>
                <w:sz w:val="20"/>
                <w:szCs w:val="20"/>
              </w:rPr>
              <w:t>Documentation in the form of a report with project introduction, process and results.</w:t>
            </w:r>
          </w:p>
        </w:tc>
        <w:tc>
          <w:tcPr>
            <w:tcW w:w="660" w:type="dxa"/>
            <w:tcBorders>
              <w:top w:val="nil"/>
              <w:left w:val="nil"/>
              <w:bottom w:val="single" w:sz="8" w:space="0" w:color="4472C4" w:themeColor="accent1"/>
              <w:right w:val="single" w:sz="6" w:space="0" w:color="4472C4" w:themeColor="accent1"/>
            </w:tcBorders>
          </w:tcPr>
          <w:p w14:paraId="2C2C237F" w14:textId="06E19EFC" w:rsidR="00EC0541" w:rsidRPr="00351D31" w:rsidRDefault="00EC0541" w:rsidP="4D795A20">
            <w:pPr>
              <w:jc w:val="center"/>
              <w:rPr>
                <w:rFonts w:cstheme="minorHAnsi"/>
                <w:sz w:val="20"/>
                <w:szCs w:val="20"/>
              </w:rPr>
            </w:pPr>
            <w:r w:rsidRPr="00351D31">
              <w:rPr>
                <w:rFonts w:cstheme="minorHAnsi"/>
                <w:sz w:val="20"/>
                <w:szCs w:val="20"/>
              </w:rPr>
              <w:t>7</w:t>
            </w: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345A7B9B" w14:textId="55031EE9" w:rsidR="00EC0541" w:rsidRPr="00351D31" w:rsidRDefault="00EC0541" w:rsidP="4D795A20">
            <w:pPr>
              <w:rPr>
                <w:rFonts w:cstheme="minorHAnsi"/>
                <w:sz w:val="20"/>
                <w:szCs w:val="20"/>
              </w:rPr>
            </w:pPr>
            <w:r w:rsidRPr="00351D31">
              <w:rPr>
                <w:rFonts w:cstheme="minorHAnsi"/>
                <w:sz w:val="20"/>
                <w:szCs w:val="20"/>
              </w:rPr>
              <w:t>August 12</w:t>
            </w:r>
          </w:p>
        </w:tc>
      </w:tr>
      <w:tr w:rsidR="00EC0541" w14:paraId="5F4E7C13" w14:textId="77777777" w:rsidTr="00EC0541">
        <w:trPr>
          <w:trHeight w:val="352"/>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721FC6D3" w14:textId="67F065C7" w:rsidR="00EC0541" w:rsidRPr="00351D31" w:rsidRDefault="00EC0541" w:rsidP="00A06ADE">
            <w:pPr>
              <w:rPr>
                <w:rFonts w:cstheme="minorHAnsi"/>
                <w:sz w:val="20"/>
                <w:szCs w:val="20"/>
              </w:rPr>
            </w:pPr>
            <w:r w:rsidRPr="00351D31">
              <w:rPr>
                <w:rFonts w:cstheme="minorHAnsi"/>
                <w:sz w:val="20"/>
                <w:szCs w:val="20"/>
              </w:rPr>
              <w:lastRenderedPageBreak/>
              <w:t>8.</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481B7C12" w14:textId="56F9C707" w:rsidR="00EC0541" w:rsidRPr="00351D31" w:rsidRDefault="00EC0541" w:rsidP="00A06ADE">
            <w:pPr>
              <w:rPr>
                <w:rFonts w:cstheme="minorHAnsi"/>
                <w:sz w:val="20"/>
                <w:szCs w:val="20"/>
              </w:rPr>
            </w:pPr>
            <w:r w:rsidRPr="00351D31">
              <w:rPr>
                <w:rFonts w:cstheme="minorHAnsi"/>
                <w:sz w:val="20"/>
                <w:szCs w:val="20"/>
              </w:rPr>
              <w:t>Presentation</w:t>
            </w:r>
          </w:p>
        </w:tc>
        <w:tc>
          <w:tcPr>
            <w:tcW w:w="3315"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61739C46" w14:textId="47DDD07E" w:rsidR="00EC0541" w:rsidRPr="00351D31" w:rsidRDefault="00EC0541" w:rsidP="006F4ECA">
            <w:pPr>
              <w:rPr>
                <w:rFonts w:cstheme="minorHAnsi"/>
                <w:sz w:val="20"/>
                <w:szCs w:val="20"/>
              </w:rPr>
            </w:pPr>
            <w:r w:rsidRPr="00351D31">
              <w:rPr>
                <w:rFonts w:cstheme="minorHAnsi"/>
                <w:sz w:val="20"/>
                <w:szCs w:val="20"/>
              </w:rPr>
              <w:t xml:space="preserve">PowerPoint presentation for stakeholders explaining project gains </w:t>
            </w:r>
          </w:p>
        </w:tc>
        <w:tc>
          <w:tcPr>
            <w:tcW w:w="660" w:type="dxa"/>
            <w:tcBorders>
              <w:top w:val="nil"/>
              <w:left w:val="nil"/>
              <w:bottom w:val="single" w:sz="8" w:space="0" w:color="4472C4" w:themeColor="accent1"/>
              <w:right w:val="single" w:sz="6" w:space="0" w:color="4472C4" w:themeColor="accent1"/>
            </w:tcBorders>
          </w:tcPr>
          <w:p w14:paraId="2CC3505A" w14:textId="2CAFF31E" w:rsidR="00EC0541" w:rsidRPr="00351D31" w:rsidRDefault="00EC0541" w:rsidP="4D795A20">
            <w:pPr>
              <w:jc w:val="center"/>
              <w:rPr>
                <w:rFonts w:cstheme="minorHAnsi"/>
                <w:sz w:val="20"/>
                <w:szCs w:val="20"/>
              </w:rPr>
            </w:pPr>
            <w:r w:rsidRPr="00351D31">
              <w:rPr>
                <w:rFonts w:cstheme="minorHAnsi"/>
                <w:sz w:val="20"/>
                <w:szCs w:val="20"/>
              </w:rPr>
              <w:t>10</w:t>
            </w: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5BEE480A" w14:textId="5D06EEB0" w:rsidR="00EC0541" w:rsidRPr="00351D31" w:rsidRDefault="00EC0541" w:rsidP="4D795A20">
            <w:pPr>
              <w:rPr>
                <w:rFonts w:cstheme="minorHAnsi"/>
                <w:sz w:val="20"/>
                <w:szCs w:val="20"/>
              </w:rPr>
            </w:pPr>
            <w:r w:rsidRPr="00351D31">
              <w:rPr>
                <w:rFonts w:cstheme="minorHAnsi"/>
                <w:sz w:val="20"/>
                <w:szCs w:val="20"/>
              </w:rPr>
              <w:t xml:space="preserve">August </w:t>
            </w:r>
            <w:r>
              <w:rPr>
                <w:rFonts w:cstheme="minorHAnsi"/>
                <w:sz w:val="20"/>
                <w:szCs w:val="20"/>
              </w:rPr>
              <w:t>15</w:t>
            </w:r>
          </w:p>
        </w:tc>
      </w:tr>
      <w:tr w:rsidR="00EC0541" w14:paraId="695670BA" w14:textId="77777777" w:rsidTr="00EC0541">
        <w:trPr>
          <w:trHeight w:val="352"/>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39CD656A" w14:textId="770F41CD" w:rsidR="00EC0541" w:rsidRPr="00351D31" w:rsidRDefault="00EC0541" w:rsidP="4D795A20">
            <w:pPr>
              <w:rPr>
                <w:rFonts w:cstheme="minorHAnsi"/>
                <w:sz w:val="20"/>
                <w:szCs w:val="20"/>
              </w:rPr>
            </w:pPr>
            <w:r w:rsidRPr="00351D31">
              <w:rPr>
                <w:rFonts w:cstheme="minorHAnsi"/>
                <w:sz w:val="20"/>
                <w:szCs w:val="20"/>
              </w:rPr>
              <w:t>9.</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2B8D5823" w14:textId="7A9EF2B3" w:rsidR="00EC0541" w:rsidRPr="00351D31" w:rsidRDefault="00EC0541" w:rsidP="4D795A20">
            <w:pPr>
              <w:rPr>
                <w:rFonts w:cstheme="minorHAnsi"/>
                <w:sz w:val="20"/>
                <w:szCs w:val="20"/>
              </w:rPr>
            </w:pPr>
            <w:r w:rsidRPr="00351D31">
              <w:rPr>
                <w:rFonts w:cstheme="minorHAnsi"/>
                <w:sz w:val="20"/>
                <w:szCs w:val="20"/>
              </w:rPr>
              <w:t>Portfolio</w:t>
            </w:r>
          </w:p>
        </w:tc>
        <w:tc>
          <w:tcPr>
            <w:tcW w:w="3315"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44D50816" w14:textId="1272E06B" w:rsidR="00EC0541" w:rsidRPr="00351D31" w:rsidRDefault="00EC0541" w:rsidP="4D795A20">
            <w:pPr>
              <w:rPr>
                <w:rFonts w:cstheme="minorHAnsi"/>
                <w:sz w:val="20"/>
                <w:szCs w:val="20"/>
              </w:rPr>
            </w:pPr>
            <w:r w:rsidRPr="00351D31">
              <w:rPr>
                <w:rFonts w:cstheme="minorHAnsi"/>
                <w:sz w:val="20"/>
                <w:szCs w:val="20"/>
              </w:rPr>
              <w:t>Enhancement of Portfolio by including this project analysis</w:t>
            </w:r>
          </w:p>
        </w:tc>
        <w:tc>
          <w:tcPr>
            <w:tcW w:w="660" w:type="dxa"/>
            <w:tcBorders>
              <w:top w:val="nil"/>
              <w:left w:val="nil"/>
              <w:bottom w:val="single" w:sz="8" w:space="0" w:color="4472C4" w:themeColor="accent1"/>
              <w:right w:val="single" w:sz="6" w:space="0" w:color="4472C4" w:themeColor="accent1"/>
            </w:tcBorders>
          </w:tcPr>
          <w:p w14:paraId="24626952" w14:textId="0DD9E341" w:rsidR="00EC0541" w:rsidRPr="00351D31" w:rsidRDefault="00EC0541" w:rsidP="4D795A20">
            <w:pPr>
              <w:spacing w:after="0"/>
              <w:jc w:val="center"/>
              <w:rPr>
                <w:rFonts w:cstheme="minorHAnsi"/>
                <w:sz w:val="20"/>
                <w:szCs w:val="20"/>
              </w:rPr>
            </w:pPr>
            <w:r w:rsidRPr="00351D31">
              <w:rPr>
                <w:rFonts w:cstheme="minorHAnsi"/>
                <w:sz w:val="20"/>
                <w:szCs w:val="20"/>
              </w:rPr>
              <w:t>2</w:t>
            </w: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65B876F7" w14:textId="63BC0088" w:rsidR="00EC0541" w:rsidRPr="00351D31" w:rsidRDefault="00EC0541" w:rsidP="4D795A20">
            <w:pPr>
              <w:rPr>
                <w:rFonts w:cstheme="minorHAnsi"/>
                <w:sz w:val="20"/>
                <w:szCs w:val="20"/>
              </w:rPr>
            </w:pPr>
            <w:r w:rsidRPr="00351D31">
              <w:rPr>
                <w:rFonts w:cstheme="minorHAnsi"/>
                <w:sz w:val="20"/>
                <w:szCs w:val="20"/>
              </w:rPr>
              <w:t xml:space="preserve">August </w:t>
            </w:r>
            <w:r>
              <w:rPr>
                <w:rFonts w:cstheme="minorHAnsi"/>
                <w:sz w:val="20"/>
                <w:szCs w:val="20"/>
              </w:rPr>
              <w:t>19</w:t>
            </w:r>
          </w:p>
        </w:tc>
      </w:tr>
    </w:tbl>
    <w:p w14:paraId="41B03F97" w14:textId="1E33AE27" w:rsidR="001750D8" w:rsidRDefault="001750D8" w:rsidP="00FA15DE"/>
    <w:p w14:paraId="3FACC012" w14:textId="77777777" w:rsidR="001750D8" w:rsidRDefault="001750D8">
      <w:r>
        <w:br w:type="page"/>
      </w:r>
    </w:p>
    <w:sdt>
      <w:sdtPr>
        <w:rPr>
          <w:rFonts w:asciiTheme="minorHAnsi" w:eastAsiaTheme="minorEastAsia" w:hAnsiTheme="minorHAnsi" w:cstheme="minorBidi"/>
          <w:color w:val="auto"/>
          <w:sz w:val="22"/>
          <w:szCs w:val="22"/>
        </w:rPr>
        <w:id w:val="-1565249495"/>
        <w:docPartObj>
          <w:docPartGallery w:val="Bibliographies"/>
          <w:docPartUnique/>
        </w:docPartObj>
      </w:sdtPr>
      <w:sdtContent>
        <w:p w14:paraId="2CEAFA25" w14:textId="68CB1110" w:rsidR="001750D8" w:rsidRPr="001750D8" w:rsidRDefault="001750D8" w:rsidP="001750D8">
          <w:pPr>
            <w:pStyle w:val="Heading1"/>
            <w:jc w:val="center"/>
            <w:rPr>
              <w:color w:val="2F5496" w:themeColor="accent1" w:themeShade="BF"/>
              <w:sz w:val="32"/>
              <w:szCs w:val="32"/>
            </w:rPr>
          </w:pPr>
          <w:r w:rsidRPr="001750D8">
            <w:rPr>
              <w:color w:val="2F5496" w:themeColor="accent1" w:themeShade="BF"/>
              <w:sz w:val="32"/>
              <w:szCs w:val="32"/>
            </w:rPr>
            <w:t>References</w:t>
          </w:r>
        </w:p>
        <w:sdt>
          <w:sdtPr>
            <w:id w:val="-573587230"/>
            <w:bibliography/>
          </w:sdtPr>
          <w:sdtContent>
            <w:p w14:paraId="498285D8" w14:textId="77777777" w:rsidR="001750D8" w:rsidRDefault="001750D8" w:rsidP="001750D8">
              <w:pPr>
                <w:pStyle w:val="Bibliography"/>
                <w:ind w:left="720" w:hanging="720"/>
                <w:rPr>
                  <w:noProof/>
                  <w:sz w:val="24"/>
                  <w:szCs w:val="24"/>
                </w:rPr>
              </w:pPr>
              <w:r>
                <w:fldChar w:fldCharType="begin"/>
              </w:r>
              <w:r>
                <w:instrText xml:space="preserve"> BIBLIOGRAPHY </w:instrText>
              </w:r>
              <w:r>
                <w:fldChar w:fldCharType="separate"/>
              </w:r>
              <w:r>
                <w:rPr>
                  <w:noProof/>
                </w:rPr>
                <w:t xml:space="preserve">Bouwer, J., Saxon, S., &amp; Wittkamp, N. (2021, April 2). </w:t>
              </w:r>
              <w:r>
                <w:rPr>
                  <w:i/>
                  <w:iCs/>
                  <w:noProof/>
                </w:rPr>
                <w:t>Back to the future? Airline sector poised for change post-COVID-19</w:t>
              </w:r>
              <w:r>
                <w:rPr>
                  <w:noProof/>
                </w:rPr>
                <w:t>. Retrieved from McKinsey &amp; Company: https://www.mckinsey.com/industries/travel-logistics-and-infrastructure/our-insights/back-to-the-future-airline-sector-poised-for-change-post-covid-19</w:t>
              </w:r>
            </w:p>
            <w:p w14:paraId="2F55894F" w14:textId="77777777" w:rsidR="001750D8" w:rsidRDefault="001750D8" w:rsidP="001750D8">
              <w:pPr>
                <w:pStyle w:val="Bibliography"/>
                <w:ind w:left="720" w:hanging="720"/>
                <w:rPr>
                  <w:noProof/>
                </w:rPr>
              </w:pPr>
              <w:r>
                <w:rPr>
                  <w:noProof/>
                </w:rPr>
                <w:t xml:space="preserve">statista. (2022, July 12). </w:t>
              </w:r>
              <w:r>
                <w:rPr>
                  <w:i/>
                  <w:iCs/>
                  <w:noProof/>
                </w:rPr>
                <w:t>Major airlines' domestic market share in Canada in 2020*</w:t>
              </w:r>
              <w:r>
                <w:rPr>
                  <w:noProof/>
                </w:rPr>
                <w:t>. Retrieved from statista: https://www-statista-com.centennial.idm.oclc.org/statistics/545642/air-carrier-canada-domestic-market-share/</w:t>
              </w:r>
            </w:p>
            <w:p w14:paraId="4D8B35DB" w14:textId="763BA237" w:rsidR="001750D8" w:rsidRDefault="001750D8" w:rsidP="001750D8">
              <w:r>
                <w:rPr>
                  <w:b/>
                  <w:bCs/>
                  <w:noProof/>
                </w:rPr>
                <w:fldChar w:fldCharType="end"/>
              </w:r>
            </w:p>
          </w:sdtContent>
        </w:sdt>
      </w:sdtContent>
    </w:sdt>
    <w:p w14:paraId="564B34C1" w14:textId="77777777" w:rsidR="007734C7" w:rsidRDefault="007734C7" w:rsidP="00FA15DE"/>
    <w:sectPr w:rsidR="007734C7" w:rsidSect="00E840D4">
      <w:headerReference w:type="default" r:id="rId11"/>
      <w:footerReference w:type="default" r:id="rId12"/>
      <w:pgSz w:w="12240" w:h="15840" w:code="1"/>
      <w:pgMar w:top="63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4FC6B" w14:textId="77777777" w:rsidR="00D40892" w:rsidRDefault="00D40892">
      <w:pPr>
        <w:spacing w:after="0" w:line="240" w:lineRule="auto"/>
      </w:pPr>
      <w:r>
        <w:separator/>
      </w:r>
    </w:p>
  </w:endnote>
  <w:endnote w:type="continuationSeparator" w:id="0">
    <w:p w14:paraId="788EBBE2" w14:textId="77777777" w:rsidR="00D40892" w:rsidRDefault="00D40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quot;Courier New&quo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YouYuan">
    <w:altName w:val="幼圆"/>
    <w:panose1 w:val="02010509060101010101"/>
    <w:charset w:val="86"/>
    <w:family w:val="modern"/>
    <w:pitch w:val="fixed"/>
    <w:sig w:usb0="00000001"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203F8" w14:textId="4832CA47" w:rsidR="001C371A" w:rsidRPr="00D86B4D" w:rsidRDefault="001C371A" w:rsidP="001E042A">
    <w:pPr>
      <w:pStyle w:val="Footer"/>
      <w:rPr>
        <w:sz w:val="16"/>
        <w:szCs w:val="18"/>
      </w:rPr>
    </w:pPr>
    <w:r w:rsidRPr="001E042A">
      <w:fldChar w:fldCharType="begin"/>
    </w:r>
    <w:r w:rsidRPr="001E042A">
      <w:instrText xml:space="preserve"> PAGE   \* MERGEFORMAT </w:instrText>
    </w:r>
    <w:r w:rsidRPr="001E042A">
      <w:fldChar w:fldCharType="separate"/>
    </w:r>
    <w:r>
      <w:t>1</w:t>
    </w:r>
    <w:r w:rsidRPr="001E042A">
      <w:fldChar w:fldCharType="end"/>
    </w:r>
    <w:r w:rsidR="000469E8">
      <w:tab/>
    </w:r>
    <w:r w:rsidR="000469E8">
      <w:tab/>
    </w:r>
    <w:r w:rsidR="000469E8">
      <w:tab/>
    </w:r>
    <w:r w:rsidR="000469E8">
      <w:tab/>
    </w:r>
    <w:r w:rsidR="000469E8">
      <w:tab/>
    </w:r>
    <w:r w:rsidR="000469E8">
      <w:tab/>
    </w:r>
    <w:r w:rsidR="000469E8">
      <w:tab/>
    </w:r>
    <w:r w:rsidR="000469E8">
      <w:tab/>
    </w:r>
    <w:r w:rsidR="000469E8">
      <w:tab/>
    </w:r>
    <w:r w:rsidR="000469E8">
      <w:tab/>
    </w:r>
    <w:r w:rsidR="000469E8">
      <w:tab/>
    </w:r>
    <w:r w:rsidR="000469E8" w:rsidRPr="00D86B4D">
      <w:rPr>
        <w:sz w:val="16"/>
        <w:szCs w:val="18"/>
      </w:rPr>
      <w:t>version 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D0555" w14:textId="77777777" w:rsidR="00D40892" w:rsidRDefault="00D40892">
      <w:pPr>
        <w:spacing w:after="0" w:line="240" w:lineRule="auto"/>
      </w:pPr>
      <w:r>
        <w:separator/>
      </w:r>
    </w:p>
  </w:footnote>
  <w:footnote w:type="continuationSeparator" w:id="0">
    <w:p w14:paraId="0E5A47F3" w14:textId="77777777" w:rsidR="00D40892" w:rsidRDefault="00D408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8408329" w14:paraId="21925C4E" w14:textId="77777777" w:rsidTr="58408329">
      <w:tc>
        <w:tcPr>
          <w:tcW w:w="3120" w:type="dxa"/>
        </w:tcPr>
        <w:p w14:paraId="4FD96D6D" w14:textId="2130529F" w:rsidR="58408329" w:rsidRDefault="58408329" w:rsidP="58408329">
          <w:pPr>
            <w:pStyle w:val="Header"/>
            <w:ind w:left="-115"/>
          </w:pPr>
        </w:p>
      </w:tc>
      <w:tc>
        <w:tcPr>
          <w:tcW w:w="3120" w:type="dxa"/>
        </w:tcPr>
        <w:p w14:paraId="7E5D71E5" w14:textId="01BC3BA5" w:rsidR="58408329" w:rsidRDefault="58408329" w:rsidP="58408329">
          <w:pPr>
            <w:pStyle w:val="Header"/>
            <w:jc w:val="center"/>
          </w:pPr>
        </w:p>
      </w:tc>
      <w:tc>
        <w:tcPr>
          <w:tcW w:w="3120" w:type="dxa"/>
        </w:tcPr>
        <w:p w14:paraId="4FC3D14E" w14:textId="23297D09" w:rsidR="58408329" w:rsidRDefault="58408329" w:rsidP="58408329">
          <w:pPr>
            <w:pStyle w:val="Header"/>
            <w:ind w:right="-115"/>
            <w:jc w:val="right"/>
          </w:pPr>
        </w:p>
      </w:tc>
    </w:tr>
  </w:tbl>
  <w:p w14:paraId="04C9E2BF" w14:textId="6AE6942E" w:rsidR="58408329" w:rsidRDefault="58408329" w:rsidP="584083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3100A"/>
    <w:multiLevelType w:val="hybridMultilevel"/>
    <w:tmpl w:val="EA28C28E"/>
    <w:lvl w:ilvl="0" w:tplc="5E9C10E2">
      <w:start w:val="1"/>
      <w:numFmt w:val="bullet"/>
      <w:lvlText w:val=""/>
      <w:lvlJc w:val="left"/>
      <w:pPr>
        <w:ind w:left="720" w:hanging="360"/>
      </w:pPr>
      <w:rPr>
        <w:rFonts w:ascii="Symbol" w:hAnsi="Symbol" w:hint="default"/>
      </w:rPr>
    </w:lvl>
    <w:lvl w:ilvl="1" w:tplc="2DBABCCA">
      <w:start w:val="1"/>
      <w:numFmt w:val="bullet"/>
      <w:lvlText w:val="o"/>
      <w:lvlJc w:val="left"/>
      <w:pPr>
        <w:ind w:left="1440" w:hanging="360"/>
      </w:pPr>
      <w:rPr>
        <w:rFonts w:ascii="Courier New" w:hAnsi="Courier New" w:hint="default"/>
      </w:rPr>
    </w:lvl>
    <w:lvl w:ilvl="2" w:tplc="02109E3E">
      <w:start w:val="1"/>
      <w:numFmt w:val="bullet"/>
      <w:lvlText w:val=""/>
      <w:lvlJc w:val="left"/>
      <w:pPr>
        <w:ind w:left="2160" w:hanging="360"/>
      </w:pPr>
      <w:rPr>
        <w:rFonts w:ascii="Wingdings" w:hAnsi="Wingdings" w:hint="default"/>
      </w:rPr>
    </w:lvl>
    <w:lvl w:ilvl="3" w:tplc="579E9F96">
      <w:start w:val="1"/>
      <w:numFmt w:val="bullet"/>
      <w:lvlText w:val=""/>
      <w:lvlJc w:val="left"/>
      <w:pPr>
        <w:ind w:left="2880" w:hanging="360"/>
      </w:pPr>
      <w:rPr>
        <w:rFonts w:ascii="Symbol" w:hAnsi="Symbol" w:hint="default"/>
      </w:rPr>
    </w:lvl>
    <w:lvl w:ilvl="4" w:tplc="EDCC5618">
      <w:start w:val="1"/>
      <w:numFmt w:val="bullet"/>
      <w:lvlText w:val="o"/>
      <w:lvlJc w:val="left"/>
      <w:pPr>
        <w:ind w:left="3600" w:hanging="360"/>
      </w:pPr>
      <w:rPr>
        <w:rFonts w:ascii="Courier New" w:hAnsi="Courier New" w:hint="default"/>
      </w:rPr>
    </w:lvl>
    <w:lvl w:ilvl="5" w:tplc="4D3EA3A8">
      <w:start w:val="1"/>
      <w:numFmt w:val="bullet"/>
      <w:lvlText w:val=""/>
      <w:lvlJc w:val="left"/>
      <w:pPr>
        <w:ind w:left="4320" w:hanging="360"/>
      </w:pPr>
      <w:rPr>
        <w:rFonts w:ascii="Wingdings" w:hAnsi="Wingdings" w:hint="default"/>
      </w:rPr>
    </w:lvl>
    <w:lvl w:ilvl="6" w:tplc="15A472B4">
      <w:start w:val="1"/>
      <w:numFmt w:val="bullet"/>
      <w:lvlText w:val=""/>
      <w:lvlJc w:val="left"/>
      <w:pPr>
        <w:ind w:left="5040" w:hanging="360"/>
      </w:pPr>
      <w:rPr>
        <w:rFonts w:ascii="Symbol" w:hAnsi="Symbol" w:hint="default"/>
      </w:rPr>
    </w:lvl>
    <w:lvl w:ilvl="7" w:tplc="069CE636">
      <w:start w:val="1"/>
      <w:numFmt w:val="bullet"/>
      <w:lvlText w:val="o"/>
      <w:lvlJc w:val="left"/>
      <w:pPr>
        <w:ind w:left="5760" w:hanging="360"/>
      </w:pPr>
      <w:rPr>
        <w:rFonts w:ascii="Courier New" w:hAnsi="Courier New" w:hint="default"/>
      </w:rPr>
    </w:lvl>
    <w:lvl w:ilvl="8" w:tplc="6C404118">
      <w:start w:val="1"/>
      <w:numFmt w:val="bullet"/>
      <w:lvlText w:val=""/>
      <w:lvlJc w:val="left"/>
      <w:pPr>
        <w:ind w:left="6480" w:hanging="360"/>
      </w:pPr>
      <w:rPr>
        <w:rFonts w:ascii="Wingdings" w:hAnsi="Wingdings" w:hint="default"/>
      </w:rPr>
    </w:lvl>
  </w:abstractNum>
  <w:abstractNum w:abstractNumId="1" w15:restartNumberingAfterBreak="0">
    <w:nsid w:val="14AA0533"/>
    <w:multiLevelType w:val="hybridMultilevel"/>
    <w:tmpl w:val="FFFFFFFF"/>
    <w:lvl w:ilvl="0" w:tplc="2744CC74">
      <w:start w:val="1"/>
      <w:numFmt w:val="bullet"/>
      <w:lvlText w:val=""/>
      <w:lvlJc w:val="left"/>
      <w:pPr>
        <w:ind w:left="720" w:hanging="360"/>
      </w:pPr>
      <w:rPr>
        <w:rFonts w:ascii="Symbol" w:hAnsi="Symbol" w:hint="default"/>
      </w:rPr>
    </w:lvl>
    <w:lvl w:ilvl="1" w:tplc="35E633A6">
      <w:start w:val="1"/>
      <w:numFmt w:val="bullet"/>
      <w:lvlText w:val="o"/>
      <w:lvlJc w:val="left"/>
      <w:pPr>
        <w:ind w:left="1440" w:hanging="360"/>
      </w:pPr>
      <w:rPr>
        <w:rFonts w:ascii="Courier New" w:hAnsi="Courier New" w:hint="default"/>
      </w:rPr>
    </w:lvl>
    <w:lvl w:ilvl="2" w:tplc="B5C493B0">
      <w:start w:val="1"/>
      <w:numFmt w:val="bullet"/>
      <w:lvlText w:val=""/>
      <w:lvlJc w:val="left"/>
      <w:pPr>
        <w:ind w:left="2160" w:hanging="360"/>
      </w:pPr>
      <w:rPr>
        <w:rFonts w:ascii="Wingdings" w:hAnsi="Wingdings" w:hint="default"/>
      </w:rPr>
    </w:lvl>
    <w:lvl w:ilvl="3" w:tplc="595EF8C0">
      <w:start w:val="1"/>
      <w:numFmt w:val="bullet"/>
      <w:lvlText w:val=""/>
      <w:lvlJc w:val="left"/>
      <w:pPr>
        <w:ind w:left="2880" w:hanging="360"/>
      </w:pPr>
      <w:rPr>
        <w:rFonts w:ascii="Symbol" w:hAnsi="Symbol" w:hint="default"/>
      </w:rPr>
    </w:lvl>
    <w:lvl w:ilvl="4" w:tplc="706EA5C6">
      <w:start w:val="1"/>
      <w:numFmt w:val="bullet"/>
      <w:lvlText w:val="o"/>
      <w:lvlJc w:val="left"/>
      <w:pPr>
        <w:ind w:left="3600" w:hanging="360"/>
      </w:pPr>
      <w:rPr>
        <w:rFonts w:ascii="Courier New" w:hAnsi="Courier New" w:hint="default"/>
      </w:rPr>
    </w:lvl>
    <w:lvl w:ilvl="5" w:tplc="2CD8AE90">
      <w:start w:val="1"/>
      <w:numFmt w:val="bullet"/>
      <w:lvlText w:val=""/>
      <w:lvlJc w:val="left"/>
      <w:pPr>
        <w:ind w:left="4320" w:hanging="360"/>
      </w:pPr>
      <w:rPr>
        <w:rFonts w:ascii="Wingdings" w:hAnsi="Wingdings" w:hint="default"/>
      </w:rPr>
    </w:lvl>
    <w:lvl w:ilvl="6" w:tplc="75188112">
      <w:start w:val="1"/>
      <w:numFmt w:val="bullet"/>
      <w:lvlText w:val=""/>
      <w:lvlJc w:val="left"/>
      <w:pPr>
        <w:ind w:left="5040" w:hanging="360"/>
      </w:pPr>
      <w:rPr>
        <w:rFonts w:ascii="Symbol" w:hAnsi="Symbol" w:hint="default"/>
      </w:rPr>
    </w:lvl>
    <w:lvl w:ilvl="7" w:tplc="1D162F3E">
      <w:start w:val="1"/>
      <w:numFmt w:val="bullet"/>
      <w:lvlText w:val="o"/>
      <w:lvlJc w:val="left"/>
      <w:pPr>
        <w:ind w:left="5760" w:hanging="360"/>
      </w:pPr>
      <w:rPr>
        <w:rFonts w:ascii="Courier New" w:hAnsi="Courier New" w:hint="default"/>
      </w:rPr>
    </w:lvl>
    <w:lvl w:ilvl="8" w:tplc="D58607D8">
      <w:start w:val="1"/>
      <w:numFmt w:val="bullet"/>
      <w:lvlText w:val=""/>
      <w:lvlJc w:val="left"/>
      <w:pPr>
        <w:ind w:left="6480" w:hanging="360"/>
      </w:pPr>
      <w:rPr>
        <w:rFonts w:ascii="Wingdings" w:hAnsi="Wingdings" w:hint="default"/>
      </w:rPr>
    </w:lvl>
  </w:abstractNum>
  <w:abstractNum w:abstractNumId="2" w15:restartNumberingAfterBreak="0">
    <w:nsid w:val="1B7F0A78"/>
    <w:multiLevelType w:val="hybridMultilevel"/>
    <w:tmpl w:val="9CFAC98C"/>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F24870"/>
    <w:multiLevelType w:val="hybridMultilevel"/>
    <w:tmpl w:val="4DD0755E"/>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945EF6"/>
    <w:multiLevelType w:val="hybridMultilevel"/>
    <w:tmpl w:val="FFFFFFFF"/>
    <w:lvl w:ilvl="0" w:tplc="B65C77AA">
      <w:start w:val="1"/>
      <w:numFmt w:val="bullet"/>
      <w:lvlText w:val="·"/>
      <w:lvlJc w:val="left"/>
      <w:pPr>
        <w:ind w:left="720" w:hanging="360"/>
      </w:pPr>
      <w:rPr>
        <w:rFonts w:ascii="Symbol" w:hAnsi="Symbol" w:hint="default"/>
      </w:rPr>
    </w:lvl>
    <w:lvl w:ilvl="1" w:tplc="35E269A0">
      <w:start w:val="1"/>
      <w:numFmt w:val="bullet"/>
      <w:lvlText w:val="o"/>
      <w:lvlJc w:val="left"/>
      <w:pPr>
        <w:ind w:left="1440" w:hanging="360"/>
      </w:pPr>
      <w:rPr>
        <w:rFonts w:ascii="&quot;Courier New&quot;" w:hAnsi="&quot;Courier New&quot;" w:hint="default"/>
      </w:rPr>
    </w:lvl>
    <w:lvl w:ilvl="2" w:tplc="757A39C4">
      <w:start w:val="1"/>
      <w:numFmt w:val="bullet"/>
      <w:lvlText w:val=""/>
      <w:lvlJc w:val="left"/>
      <w:pPr>
        <w:ind w:left="2160" w:hanging="360"/>
      </w:pPr>
      <w:rPr>
        <w:rFonts w:ascii="Wingdings" w:hAnsi="Wingdings" w:hint="default"/>
      </w:rPr>
    </w:lvl>
    <w:lvl w:ilvl="3" w:tplc="A1E2F3C0">
      <w:start w:val="1"/>
      <w:numFmt w:val="bullet"/>
      <w:lvlText w:val=""/>
      <w:lvlJc w:val="left"/>
      <w:pPr>
        <w:ind w:left="2880" w:hanging="360"/>
      </w:pPr>
      <w:rPr>
        <w:rFonts w:ascii="Symbol" w:hAnsi="Symbol" w:hint="default"/>
      </w:rPr>
    </w:lvl>
    <w:lvl w:ilvl="4" w:tplc="B5089A58">
      <w:start w:val="1"/>
      <w:numFmt w:val="bullet"/>
      <w:lvlText w:val="o"/>
      <w:lvlJc w:val="left"/>
      <w:pPr>
        <w:ind w:left="3600" w:hanging="360"/>
      </w:pPr>
      <w:rPr>
        <w:rFonts w:ascii="Courier New" w:hAnsi="Courier New" w:hint="default"/>
      </w:rPr>
    </w:lvl>
    <w:lvl w:ilvl="5" w:tplc="9E3A82B6">
      <w:start w:val="1"/>
      <w:numFmt w:val="bullet"/>
      <w:lvlText w:val=""/>
      <w:lvlJc w:val="left"/>
      <w:pPr>
        <w:ind w:left="4320" w:hanging="360"/>
      </w:pPr>
      <w:rPr>
        <w:rFonts w:ascii="Wingdings" w:hAnsi="Wingdings" w:hint="default"/>
      </w:rPr>
    </w:lvl>
    <w:lvl w:ilvl="6" w:tplc="1D70B198">
      <w:start w:val="1"/>
      <w:numFmt w:val="bullet"/>
      <w:lvlText w:val=""/>
      <w:lvlJc w:val="left"/>
      <w:pPr>
        <w:ind w:left="5040" w:hanging="360"/>
      </w:pPr>
      <w:rPr>
        <w:rFonts w:ascii="Symbol" w:hAnsi="Symbol" w:hint="default"/>
      </w:rPr>
    </w:lvl>
    <w:lvl w:ilvl="7" w:tplc="92FC7124">
      <w:start w:val="1"/>
      <w:numFmt w:val="bullet"/>
      <w:lvlText w:val="o"/>
      <w:lvlJc w:val="left"/>
      <w:pPr>
        <w:ind w:left="5760" w:hanging="360"/>
      </w:pPr>
      <w:rPr>
        <w:rFonts w:ascii="Courier New" w:hAnsi="Courier New" w:hint="default"/>
      </w:rPr>
    </w:lvl>
    <w:lvl w:ilvl="8" w:tplc="D1C85D2A">
      <w:start w:val="1"/>
      <w:numFmt w:val="bullet"/>
      <w:lvlText w:val=""/>
      <w:lvlJc w:val="left"/>
      <w:pPr>
        <w:ind w:left="6480" w:hanging="360"/>
      </w:pPr>
      <w:rPr>
        <w:rFonts w:ascii="Wingdings" w:hAnsi="Wingdings" w:hint="default"/>
      </w:rPr>
    </w:lvl>
  </w:abstractNum>
  <w:abstractNum w:abstractNumId="5" w15:restartNumberingAfterBreak="0">
    <w:nsid w:val="28980B7E"/>
    <w:multiLevelType w:val="hybridMultilevel"/>
    <w:tmpl w:val="FFFFFFFF"/>
    <w:lvl w:ilvl="0" w:tplc="2DB04020">
      <w:start w:val="1"/>
      <w:numFmt w:val="bullet"/>
      <w:lvlText w:val="-"/>
      <w:lvlJc w:val="left"/>
      <w:pPr>
        <w:ind w:left="720" w:hanging="360"/>
      </w:pPr>
      <w:rPr>
        <w:rFonts w:ascii="Arial" w:hAnsi="Arial" w:hint="default"/>
      </w:rPr>
    </w:lvl>
    <w:lvl w:ilvl="1" w:tplc="8AECF7DE">
      <w:start w:val="1"/>
      <w:numFmt w:val="bullet"/>
      <w:lvlText w:val="o"/>
      <w:lvlJc w:val="left"/>
      <w:pPr>
        <w:ind w:left="1440" w:hanging="360"/>
      </w:pPr>
      <w:rPr>
        <w:rFonts w:ascii="Courier New" w:hAnsi="Courier New" w:hint="default"/>
      </w:rPr>
    </w:lvl>
    <w:lvl w:ilvl="2" w:tplc="C7AEDE8A">
      <w:start w:val="1"/>
      <w:numFmt w:val="bullet"/>
      <w:lvlText w:val="§"/>
      <w:lvlJc w:val="left"/>
      <w:pPr>
        <w:ind w:left="2160" w:hanging="360"/>
      </w:pPr>
      <w:rPr>
        <w:rFonts w:ascii="Wingdings" w:hAnsi="Wingdings" w:hint="default"/>
      </w:rPr>
    </w:lvl>
    <w:lvl w:ilvl="3" w:tplc="F9946CAA">
      <w:start w:val="1"/>
      <w:numFmt w:val="bullet"/>
      <w:lvlText w:val="·"/>
      <w:lvlJc w:val="left"/>
      <w:pPr>
        <w:ind w:left="2880" w:hanging="360"/>
      </w:pPr>
      <w:rPr>
        <w:rFonts w:ascii="Symbol" w:hAnsi="Symbol" w:hint="default"/>
      </w:rPr>
    </w:lvl>
    <w:lvl w:ilvl="4" w:tplc="1466DBD6">
      <w:start w:val="1"/>
      <w:numFmt w:val="bullet"/>
      <w:lvlText w:val="o"/>
      <w:lvlJc w:val="left"/>
      <w:pPr>
        <w:ind w:left="3600" w:hanging="360"/>
      </w:pPr>
      <w:rPr>
        <w:rFonts w:ascii="Courier New" w:hAnsi="Courier New" w:hint="default"/>
      </w:rPr>
    </w:lvl>
    <w:lvl w:ilvl="5" w:tplc="3FC85B40">
      <w:start w:val="1"/>
      <w:numFmt w:val="bullet"/>
      <w:lvlText w:val=""/>
      <w:lvlJc w:val="left"/>
      <w:pPr>
        <w:ind w:left="4320" w:hanging="360"/>
      </w:pPr>
      <w:rPr>
        <w:rFonts w:ascii="Wingdings" w:hAnsi="Wingdings" w:hint="default"/>
      </w:rPr>
    </w:lvl>
    <w:lvl w:ilvl="6" w:tplc="0D82A928">
      <w:start w:val="1"/>
      <w:numFmt w:val="bullet"/>
      <w:lvlText w:val=""/>
      <w:lvlJc w:val="left"/>
      <w:pPr>
        <w:ind w:left="5040" w:hanging="360"/>
      </w:pPr>
      <w:rPr>
        <w:rFonts w:ascii="Symbol" w:hAnsi="Symbol" w:hint="default"/>
      </w:rPr>
    </w:lvl>
    <w:lvl w:ilvl="7" w:tplc="154A313E">
      <w:start w:val="1"/>
      <w:numFmt w:val="bullet"/>
      <w:lvlText w:val="o"/>
      <w:lvlJc w:val="left"/>
      <w:pPr>
        <w:ind w:left="5760" w:hanging="360"/>
      </w:pPr>
      <w:rPr>
        <w:rFonts w:ascii="Courier New" w:hAnsi="Courier New" w:hint="default"/>
      </w:rPr>
    </w:lvl>
    <w:lvl w:ilvl="8" w:tplc="A7747CA8">
      <w:start w:val="1"/>
      <w:numFmt w:val="bullet"/>
      <w:lvlText w:val=""/>
      <w:lvlJc w:val="left"/>
      <w:pPr>
        <w:ind w:left="6480" w:hanging="360"/>
      </w:pPr>
      <w:rPr>
        <w:rFonts w:ascii="Wingdings" w:hAnsi="Wingdings" w:hint="default"/>
      </w:rPr>
    </w:lvl>
  </w:abstractNum>
  <w:abstractNum w:abstractNumId="6" w15:restartNumberingAfterBreak="0">
    <w:nsid w:val="29030531"/>
    <w:multiLevelType w:val="hybridMultilevel"/>
    <w:tmpl w:val="FFFFFFFF"/>
    <w:lvl w:ilvl="0" w:tplc="C6B23062">
      <w:start w:val="1"/>
      <w:numFmt w:val="bullet"/>
      <w:lvlText w:val=""/>
      <w:lvlJc w:val="left"/>
      <w:pPr>
        <w:ind w:left="720" w:hanging="360"/>
      </w:pPr>
      <w:rPr>
        <w:rFonts w:ascii="Symbol" w:hAnsi="Symbol" w:hint="default"/>
      </w:rPr>
    </w:lvl>
    <w:lvl w:ilvl="1" w:tplc="9020C242">
      <w:start w:val="1"/>
      <w:numFmt w:val="bullet"/>
      <w:lvlText w:val="o"/>
      <w:lvlJc w:val="left"/>
      <w:pPr>
        <w:ind w:left="1440" w:hanging="360"/>
      </w:pPr>
      <w:rPr>
        <w:rFonts w:ascii="Courier New" w:hAnsi="Courier New" w:hint="default"/>
      </w:rPr>
    </w:lvl>
    <w:lvl w:ilvl="2" w:tplc="D4649A80">
      <w:start w:val="1"/>
      <w:numFmt w:val="bullet"/>
      <w:lvlText w:val=""/>
      <w:lvlJc w:val="left"/>
      <w:pPr>
        <w:ind w:left="2160" w:hanging="360"/>
      </w:pPr>
      <w:rPr>
        <w:rFonts w:ascii="Wingdings" w:hAnsi="Wingdings" w:hint="default"/>
      </w:rPr>
    </w:lvl>
    <w:lvl w:ilvl="3" w:tplc="C73CC63E">
      <w:start w:val="1"/>
      <w:numFmt w:val="bullet"/>
      <w:lvlText w:val=""/>
      <w:lvlJc w:val="left"/>
      <w:pPr>
        <w:ind w:left="2880" w:hanging="360"/>
      </w:pPr>
      <w:rPr>
        <w:rFonts w:ascii="Symbol" w:hAnsi="Symbol" w:hint="default"/>
      </w:rPr>
    </w:lvl>
    <w:lvl w:ilvl="4" w:tplc="E81860EE">
      <w:start w:val="1"/>
      <w:numFmt w:val="bullet"/>
      <w:lvlText w:val="o"/>
      <w:lvlJc w:val="left"/>
      <w:pPr>
        <w:ind w:left="3600" w:hanging="360"/>
      </w:pPr>
      <w:rPr>
        <w:rFonts w:ascii="Courier New" w:hAnsi="Courier New" w:hint="default"/>
      </w:rPr>
    </w:lvl>
    <w:lvl w:ilvl="5" w:tplc="1A5C9244">
      <w:start w:val="1"/>
      <w:numFmt w:val="bullet"/>
      <w:lvlText w:val=""/>
      <w:lvlJc w:val="left"/>
      <w:pPr>
        <w:ind w:left="4320" w:hanging="360"/>
      </w:pPr>
      <w:rPr>
        <w:rFonts w:ascii="Wingdings" w:hAnsi="Wingdings" w:hint="default"/>
      </w:rPr>
    </w:lvl>
    <w:lvl w:ilvl="6" w:tplc="AD1C79A6">
      <w:start w:val="1"/>
      <w:numFmt w:val="bullet"/>
      <w:lvlText w:val=""/>
      <w:lvlJc w:val="left"/>
      <w:pPr>
        <w:ind w:left="5040" w:hanging="360"/>
      </w:pPr>
      <w:rPr>
        <w:rFonts w:ascii="Symbol" w:hAnsi="Symbol" w:hint="default"/>
      </w:rPr>
    </w:lvl>
    <w:lvl w:ilvl="7" w:tplc="3C42149E">
      <w:start w:val="1"/>
      <w:numFmt w:val="bullet"/>
      <w:lvlText w:val="o"/>
      <w:lvlJc w:val="left"/>
      <w:pPr>
        <w:ind w:left="5760" w:hanging="360"/>
      </w:pPr>
      <w:rPr>
        <w:rFonts w:ascii="Courier New" w:hAnsi="Courier New" w:hint="default"/>
      </w:rPr>
    </w:lvl>
    <w:lvl w:ilvl="8" w:tplc="6DDC0C24">
      <w:start w:val="1"/>
      <w:numFmt w:val="bullet"/>
      <w:lvlText w:val=""/>
      <w:lvlJc w:val="left"/>
      <w:pPr>
        <w:ind w:left="6480" w:hanging="360"/>
      </w:pPr>
      <w:rPr>
        <w:rFonts w:ascii="Wingdings" w:hAnsi="Wingdings" w:hint="default"/>
      </w:rPr>
    </w:lvl>
  </w:abstractNum>
  <w:abstractNum w:abstractNumId="7" w15:restartNumberingAfterBreak="0">
    <w:nsid w:val="2A443BFF"/>
    <w:multiLevelType w:val="hybridMultilevel"/>
    <w:tmpl w:val="FFFFFFFF"/>
    <w:lvl w:ilvl="0" w:tplc="E30026A0">
      <w:start w:val="1"/>
      <w:numFmt w:val="bullet"/>
      <w:lvlText w:val=""/>
      <w:lvlJc w:val="left"/>
      <w:pPr>
        <w:ind w:left="720" w:hanging="360"/>
      </w:pPr>
      <w:rPr>
        <w:rFonts w:ascii="Symbol" w:hAnsi="Symbol" w:hint="default"/>
      </w:rPr>
    </w:lvl>
    <w:lvl w:ilvl="1" w:tplc="4862279E">
      <w:start w:val="1"/>
      <w:numFmt w:val="bullet"/>
      <w:lvlText w:val="o"/>
      <w:lvlJc w:val="left"/>
      <w:pPr>
        <w:ind w:left="1440" w:hanging="360"/>
      </w:pPr>
      <w:rPr>
        <w:rFonts w:ascii="Courier New" w:hAnsi="Courier New" w:hint="default"/>
      </w:rPr>
    </w:lvl>
    <w:lvl w:ilvl="2" w:tplc="3F02A0E8">
      <w:start w:val="1"/>
      <w:numFmt w:val="bullet"/>
      <w:lvlText w:val=""/>
      <w:lvlJc w:val="left"/>
      <w:pPr>
        <w:ind w:left="2160" w:hanging="360"/>
      </w:pPr>
      <w:rPr>
        <w:rFonts w:ascii="Wingdings" w:hAnsi="Wingdings" w:hint="default"/>
      </w:rPr>
    </w:lvl>
    <w:lvl w:ilvl="3" w:tplc="6D26C5E6">
      <w:start w:val="1"/>
      <w:numFmt w:val="bullet"/>
      <w:lvlText w:val=""/>
      <w:lvlJc w:val="left"/>
      <w:pPr>
        <w:ind w:left="2880" w:hanging="360"/>
      </w:pPr>
      <w:rPr>
        <w:rFonts w:ascii="Symbol" w:hAnsi="Symbol" w:hint="default"/>
      </w:rPr>
    </w:lvl>
    <w:lvl w:ilvl="4" w:tplc="944CC12E">
      <w:start w:val="1"/>
      <w:numFmt w:val="bullet"/>
      <w:lvlText w:val="o"/>
      <w:lvlJc w:val="left"/>
      <w:pPr>
        <w:ind w:left="3600" w:hanging="360"/>
      </w:pPr>
      <w:rPr>
        <w:rFonts w:ascii="Courier New" w:hAnsi="Courier New" w:hint="default"/>
      </w:rPr>
    </w:lvl>
    <w:lvl w:ilvl="5" w:tplc="85A47030">
      <w:start w:val="1"/>
      <w:numFmt w:val="bullet"/>
      <w:lvlText w:val=""/>
      <w:lvlJc w:val="left"/>
      <w:pPr>
        <w:ind w:left="4320" w:hanging="360"/>
      </w:pPr>
      <w:rPr>
        <w:rFonts w:ascii="Wingdings" w:hAnsi="Wingdings" w:hint="default"/>
      </w:rPr>
    </w:lvl>
    <w:lvl w:ilvl="6" w:tplc="69EC0E70">
      <w:start w:val="1"/>
      <w:numFmt w:val="bullet"/>
      <w:lvlText w:val=""/>
      <w:lvlJc w:val="left"/>
      <w:pPr>
        <w:ind w:left="5040" w:hanging="360"/>
      </w:pPr>
      <w:rPr>
        <w:rFonts w:ascii="Symbol" w:hAnsi="Symbol" w:hint="default"/>
      </w:rPr>
    </w:lvl>
    <w:lvl w:ilvl="7" w:tplc="40405C54">
      <w:start w:val="1"/>
      <w:numFmt w:val="bullet"/>
      <w:lvlText w:val="o"/>
      <w:lvlJc w:val="left"/>
      <w:pPr>
        <w:ind w:left="5760" w:hanging="360"/>
      </w:pPr>
      <w:rPr>
        <w:rFonts w:ascii="Courier New" w:hAnsi="Courier New" w:hint="default"/>
      </w:rPr>
    </w:lvl>
    <w:lvl w:ilvl="8" w:tplc="5554E78E">
      <w:start w:val="1"/>
      <w:numFmt w:val="bullet"/>
      <w:lvlText w:val=""/>
      <w:lvlJc w:val="left"/>
      <w:pPr>
        <w:ind w:left="6480" w:hanging="360"/>
      </w:pPr>
      <w:rPr>
        <w:rFonts w:ascii="Wingdings" w:hAnsi="Wingdings" w:hint="default"/>
      </w:rPr>
    </w:lvl>
  </w:abstractNum>
  <w:abstractNum w:abstractNumId="8" w15:restartNumberingAfterBreak="0">
    <w:nsid w:val="33586873"/>
    <w:multiLevelType w:val="hybridMultilevel"/>
    <w:tmpl w:val="FFFFFFFF"/>
    <w:lvl w:ilvl="0" w:tplc="B0C61D74">
      <w:start w:val="1"/>
      <w:numFmt w:val="decimal"/>
      <w:lvlText w:val="%1."/>
      <w:lvlJc w:val="left"/>
      <w:pPr>
        <w:ind w:left="720" w:hanging="360"/>
      </w:pPr>
    </w:lvl>
    <w:lvl w:ilvl="1" w:tplc="2AD82448">
      <w:start w:val="1"/>
      <w:numFmt w:val="lowerLetter"/>
      <w:lvlText w:val="%2."/>
      <w:lvlJc w:val="left"/>
      <w:pPr>
        <w:ind w:left="1440" w:hanging="360"/>
      </w:pPr>
    </w:lvl>
    <w:lvl w:ilvl="2" w:tplc="69E63922">
      <w:start w:val="1"/>
      <w:numFmt w:val="lowerRoman"/>
      <w:lvlText w:val="%3."/>
      <w:lvlJc w:val="right"/>
      <w:pPr>
        <w:ind w:left="2160" w:hanging="180"/>
      </w:pPr>
    </w:lvl>
    <w:lvl w:ilvl="3" w:tplc="5F466016">
      <w:start w:val="1"/>
      <w:numFmt w:val="decimal"/>
      <w:lvlText w:val="%4."/>
      <w:lvlJc w:val="left"/>
      <w:pPr>
        <w:ind w:left="2880" w:hanging="360"/>
      </w:pPr>
    </w:lvl>
    <w:lvl w:ilvl="4" w:tplc="B308B10E">
      <w:start w:val="1"/>
      <w:numFmt w:val="lowerLetter"/>
      <w:lvlText w:val="%5."/>
      <w:lvlJc w:val="left"/>
      <w:pPr>
        <w:ind w:left="3600" w:hanging="360"/>
      </w:pPr>
    </w:lvl>
    <w:lvl w:ilvl="5" w:tplc="1604FC5C">
      <w:start w:val="1"/>
      <w:numFmt w:val="lowerRoman"/>
      <w:lvlText w:val="%6."/>
      <w:lvlJc w:val="right"/>
      <w:pPr>
        <w:ind w:left="4320" w:hanging="180"/>
      </w:pPr>
    </w:lvl>
    <w:lvl w:ilvl="6" w:tplc="1C6E2DDC">
      <w:start w:val="1"/>
      <w:numFmt w:val="decimal"/>
      <w:lvlText w:val="%7."/>
      <w:lvlJc w:val="left"/>
      <w:pPr>
        <w:ind w:left="5040" w:hanging="360"/>
      </w:pPr>
    </w:lvl>
    <w:lvl w:ilvl="7" w:tplc="9E90A4CC">
      <w:start w:val="1"/>
      <w:numFmt w:val="lowerLetter"/>
      <w:lvlText w:val="%8."/>
      <w:lvlJc w:val="left"/>
      <w:pPr>
        <w:ind w:left="5760" w:hanging="360"/>
      </w:pPr>
    </w:lvl>
    <w:lvl w:ilvl="8" w:tplc="A4C48F36">
      <w:start w:val="1"/>
      <w:numFmt w:val="lowerRoman"/>
      <w:lvlText w:val="%9."/>
      <w:lvlJc w:val="right"/>
      <w:pPr>
        <w:ind w:left="6480" w:hanging="180"/>
      </w:pPr>
    </w:lvl>
  </w:abstractNum>
  <w:abstractNum w:abstractNumId="9" w15:restartNumberingAfterBreak="0">
    <w:nsid w:val="34BF31F8"/>
    <w:multiLevelType w:val="hybridMultilevel"/>
    <w:tmpl w:val="445A9038"/>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D3527E"/>
    <w:multiLevelType w:val="hybridMultilevel"/>
    <w:tmpl w:val="FFFFFFFF"/>
    <w:lvl w:ilvl="0" w:tplc="F8FEBEDC">
      <w:start w:val="1"/>
      <w:numFmt w:val="decimal"/>
      <w:lvlText w:val="%1."/>
      <w:lvlJc w:val="left"/>
      <w:pPr>
        <w:ind w:left="720" w:hanging="360"/>
      </w:pPr>
    </w:lvl>
    <w:lvl w:ilvl="1" w:tplc="9EC801A6">
      <w:start w:val="1"/>
      <w:numFmt w:val="lowerLetter"/>
      <w:lvlText w:val="%2."/>
      <w:lvlJc w:val="left"/>
      <w:pPr>
        <w:ind w:left="1440" w:hanging="360"/>
      </w:pPr>
    </w:lvl>
    <w:lvl w:ilvl="2" w:tplc="81C6F7F0">
      <w:start w:val="1"/>
      <w:numFmt w:val="lowerRoman"/>
      <w:lvlText w:val="%3."/>
      <w:lvlJc w:val="right"/>
      <w:pPr>
        <w:ind w:left="2160" w:hanging="180"/>
      </w:pPr>
    </w:lvl>
    <w:lvl w:ilvl="3" w:tplc="6CCC3638">
      <w:start w:val="1"/>
      <w:numFmt w:val="decimal"/>
      <w:lvlText w:val="%4."/>
      <w:lvlJc w:val="left"/>
      <w:pPr>
        <w:ind w:left="2880" w:hanging="360"/>
      </w:pPr>
    </w:lvl>
    <w:lvl w:ilvl="4" w:tplc="85B022D0">
      <w:start w:val="1"/>
      <w:numFmt w:val="lowerLetter"/>
      <w:lvlText w:val="%5."/>
      <w:lvlJc w:val="left"/>
      <w:pPr>
        <w:ind w:left="3600" w:hanging="360"/>
      </w:pPr>
    </w:lvl>
    <w:lvl w:ilvl="5" w:tplc="06A897B4">
      <w:start w:val="1"/>
      <w:numFmt w:val="lowerRoman"/>
      <w:lvlText w:val="%6."/>
      <w:lvlJc w:val="right"/>
      <w:pPr>
        <w:ind w:left="4320" w:hanging="180"/>
      </w:pPr>
    </w:lvl>
    <w:lvl w:ilvl="6" w:tplc="580C384E">
      <w:start w:val="1"/>
      <w:numFmt w:val="decimal"/>
      <w:lvlText w:val="%7."/>
      <w:lvlJc w:val="left"/>
      <w:pPr>
        <w:ind w:left="5040" w:hanging="360"/>
      </w:pPr>
    </w:lvl>
    <w:lvl w:ilvl="7" w:tplc="6356446C">
      <w:start w:val="1"/>
      <w:numFmt w:val="lowerLetter"/>
      <w:lvlText w:val="%8."/>
      <w:lvlJc w:val="left"/>
      <w:pPr>
        <w:ind w:left="5760" w:hanging="360"/>
      </w:pPr>
    </w:lvl>
    <w:lvl w:ilvl="8" w:tplc="44B66BD8">
      <w:start w:val="1"/>
      <w:numFmt w:val="lowerRoman"/>
      <w:lvlText w:val="%9."/>
      <w:lvlJc w:val="right"/>
      <w:pPr>
        <w:ind w:left="6480" w:hanging="180"/>
      </w:pPr>
    </w:lvl>
  </w:abstractNum>
  <w:abstractNum w:abstractNumId="11" w15:restartNumberingAfterBreak="0">
    <w:nsid w:val="3B782FA0"/>
    <w:multiLevelType w:val="hybridMultilevel"/>
    <w:tmpl w:val="FFFFFFFF"/>
    <w:lvl w:ilvl="0" w:tplc="980A5F28">
      <w:start w:val="1"/>
      <w:numFmt w:val="bullet"/>
      <w:lvlText w:val=""/>
      <w:lvlJc w:val="left"/>
      <w:pPr>
        <w:ind w:left="720" w:hanging="360"/>
      </w:pPr>
      <w:rPr>
        <w:rFonts w:ascii="Symbol" w:hAnsi="Symbol" w:hint="default"/>
      </w:rPr>
    </w:lvl>
    <w:lvl w:ilvl="1" w:tplc="ED940E92">
      <w:start w:val="1"/>
      <w:numFmt w:val="bullet"/>
      <w:lvlText w:val="o"/>
      <w:lvlJc w:val="left"/>
      <w:pPr>
        <w:ind w:left="1440" w:hanging="360"/>
      </w:pPr>
      <w:rPr>
        <w:rFonts w:ascii="Courier New" w:hAnsi="Courier New" w:hint="default"/>
      </w:rPr>
    </w:lvl>
    <w:lvl w:ilvl="2" w:tplc="509E5394">
      <w:start w:val="1"/>
      <w:numFmt w:val="bullet"/>
      <w:lvlText w:val=""/>
      <w:lvlJc w:val="left"/>
      <w:pPr>
        <w:ind w:left="2160" w:hanging="360"/>
      </w:pPr>
      <w:rPr>
        <w:rFonts w:ascii="Wingdings" w:hAnsi="Wingdings" w:hint="default"/>
      </w:rPr>
    </w:lvl>
    <w:lvl w:ilvl="3" w:tplc="ADE81922">
      <w:start w:val="1"/>
      <w:numFmt w:val="bullet"/>
      <w:lvlText w:val=""/>
      <w:lvlJc w:val="left"/>
      <w:pPr>
        <w:ind w:left="2880" w:hanging="360"/>
      </w:pPr>
      <w:rPr>
        <w:rFonts w:ascii="Symbol" w:hAnsi="Symbol" w:hint="default"/>
      </w:rPr>
    </w:lvl>
    <w:lvl w:ilvl="4" w:tplc="86562888">
      <w:start w:val="1"/>
      <w:numFmt w:val="bullet"/>
      <w:lvlText w:val="o"/>
      <w:lvlJc w:val="left"/>
      <w:pPr>
        <w:ind w:left="3600" w:hanging="360"/>
      </w:pPr>
      <w:rPr>
        <w:rFonts w:ascii="Courier New" w:hAnsi="Courier New" w:hint="default"/>
      </w:rPr>
    </w:lvl>
    <w:lvl w:ilvl="5" w:tplc="747664A4">
      <w:start w:val="1"/>
      <w:numFmt w:val="bullet"/>
      <w:lvlText w:val=""/>
      <w:lvlJc w:val="left"/>
      <w:pPr>
        <w:ind w:left="4320" w:hanging="360"/>
      </w:pPr>
      <w:rPr>
        <w:rFonts w:ascii="Wingdings" w:hAnsi="Wingdings" w:hint="default"/>
      </w:rPr>
    </w:lvl>
    <w:lvl w:ilvl="6" w:tplc="70584034">
      <w:start w:val="1"/>
      <w:numFmt w:val="bullet"/>
      <w:lvlText w:val=""/>
      <w:lvlJc w:val="left"/>
      <w:pPr>
        <w:ind w:left="5040" w:hanging="360"/>
      </w:pPr>
      <w:rPr>
        <w:rFonts w:ascii="Symbol" w:hAnsi="Symbol" w:hint="default"/>
      </w:rPr>
    </w:lvl>
    <w:lvl w:ilvl="7" w:tplc="7384EFE6">
      <w:start w:val="1"/>
      <w:numFmt w:val="bullet"/>
      <w:lvlText w:val="o"/>
      <w:lvlJc w:val="left"/>
      <w:pPr>
        <w:ind w:left="5760" w:hanging="360"/>
      </w:pPr>
      <w:rPr>
        <w:rFonts w:ascii="Courier New" w:hAnsi="Courier New" w:hint="default"/>
      </w:rPr>
    </w:lvl>
    <w:lvl w:ilvl="8" w:tplc="D7E6355C">
      <w:start w:val="1"/>
      <w:numFmt w:val="bullet"/>
      <w:lvlText w:val=""/>
      <w:lvlJc w:val="left"/>
      <w:pPr>
        <w:ind w:left="6480" w:hanging="360"/>
      </w:pPr>
      <w:rPr>
        <w:rFonts w:ascii="Wingdings" w:hAnsi="Wingdings" w:hint="default"/>
      </w:rPr>
    </w:lvl>
  </w:abstractNum>
  <w:abstractNum w:abstractNumId="12" w15:restartNumberingAfterBreak="0">
    <w:nsid w:val="40DB587B"/>
    <w:multiLevelType w:val="hybridMultilevel"/>
    <w:tmpl w:val="521C7A6A"/>
    <w:lvl w:ilvl="0" w:tplc="90AA6C7C">
      <w:start w:val="1"/>
      <w:numFmt w:val="bullet"/>
      <w:lvlText w:val=""/>
      <w:lvlJc w:val="left"/>
      <w:pPr>
        <w:ind w:left="720" w:hanging="360"/>
      </w:pPr>
      <w:rPr>
        <w:rFonts w:ascii="Symbol" w:hAnsi="Symbol" w:hint="default"/>
      </w:rPr>
    </w:lvl>
    <w:lvl w:ilvl="1" w:tplc="51A47F6A">
      <w:start w:val="1"/>
      <w:numFmt w:val="bullet"/>
      <w:lvlText w:val="o"/>
      <w:lvlJc w:val="left"/>
      <w:pPr>
        <w:ind w:left="1440" w:hanging="360"/>
      </w:pPr>
      <w:rPr>
        <w:rFonts w:ascii="Courier New" w:hAnsi="Courier New" w:hint="default"/>
      </w:rPr>
    </w:lvl>
    <w:lvl w:ilvl="2" w:tplc="ADA0585C">
      <w:start w:val="1"/>
      <w:numFmt w:val="bullet"/>
      <w:lvlText w:val=""/>
      <w:lvlJc w:val="left"/>
      <w:pPr>
        <w:ind w:left="2160" w:hanging="360"/>
      </w:pPr>
      <w:rPr>
        <w:rFonts w:ascii="Wingdings" w:hAnsi="Wingdings" w:hint="default"/>
      </w:rPr>
    </w:lvl>
    <w:lvl w:ilvl="3" w:tplc="59E04632">
      <w:start w:val="1"/>
      <w:numFmt w:val="bullet"/>
      <w:lvlText w:val=""/>
      <w:lvlJc w:val="left"/>
      <w:pPr>
        <w:ind w:left="2880" w:hanging="360"/>
      </w:pPr>
      <w:rPr>
        <w:rFonts w:ascii="Symbol" w:hAnsi="Symbol" w:hint="default"/>
      </w:rPr>
    </w:lvl>
    <w:lvl w:ilvl="4" w:tplc="4830B1A8">
      <w:start w:val="1"/>
      <w:numFmt w:val="bullet"/>
      <w:lvlText w:val="o"/>
      <w:lvlJc w:val="left"/>
      <w:pPr>
        <w:ind w:left="3600" w:hanging="360"/>
      </w:pPr>
      <w:rPr>
        <w:rFonts w:ascii="Courier New" w:hAnsi="Courier New" w:hint="default"/>
      </w:rPr>
    </w:lvl>
    <w:lvl w:ilvl="5" w:tplc="FC00472C">
      <w:start w:val="1"/>
      <w:numFmt w:val="bullet"/>
      <w:lvlText w:val=""/>
      <w:lvlJc w:val="left"/>
      <w:pPr>
        <w:ind w:left="4320" w:hanging="360"/>
      </w:pPr>
      <w:rPr>
        <w:rFonts w:ascii="Wingdings" w:hAnsi="Wingdings" w:hint="default"/>
      </w:rPr>
    </w:lvl>
    <w:lvl w:ilvl="6" w:tplc="B43AA16C">
      <w:start w:val="1"/>
      <w:numFmt w:val="bullet"/>
      <w:lvlText w:val=""/>
      <w:lvlJc w:val="left"/>
      <w:pPr>
        <w:ind w:left="5040" w:hanging="360"/>
      </w:pPr>
      <w:rPr>
        <w:rFonts w:ascii="Symbol" w:hAnsi="Symbol" w:hint="default"/>
      </w:rPr>
    </w:lvl>
    <w:lvl w:ilvl="7" w:tplc="3406463E">
      <w:start w:val="1"/>
      <w:numFmt w:val="bullet"/>
      <w:lvlText w:val="o"/>
      <w:lvlJc w:val="left"/>
      <w:pPr>
        <w:ind w:left="5760" w:hanging="360"/>
      </w:pPr>
      <w:rPr>
        <w:rFonts w:ascii="Courier New" w:hAnsi="Courier New" w:hint="default"/>
      </w:rPr>
    </w:lvl>
    <w:lvl w:ilvl="8" w:tplc="0442C4C8">
      <w:start w:val="1"/>
      <w:numFmt w:val="bullet"/>
      <w:lvlText w:val=""/>
      <w:lvlJc w:val="left"/>
      <w:pPr>
        <w:ind w:left="6480" w:hanging="360"/>
      </w:pPr>
      <w:rPr>
        <w:rFonts w:ascii="Wingdings" w:hAnsi="Wingdings" w:hint="default"/>
      </w:rPr>
    </w:lvl>
  </w:abstractNum>
  <w:abstractNum w:abstractNumId="13" w15:restartNumberingAfterBreak="0">
    <w:nsid w:val="42711B1B"/>
    <w:multiLevelType w:val="hybridMultilevel"/>
    <w:tmpl w:val="32A8E3DC"/>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742FDE"/>
    <w:multiLevelType w:val="hybridMultilevel"/>
    <w:tmpl w:val="FFFFFFFF"/>
    <w:lvl w:ilvl="0" w:tplc="49140C0E">
      <w:start w:val="1"/>
      <w:numFmt w:val="upperRoman"/>
      <w:lvlText w:val="%1."/>
      <w:lvlJc w:val="right"/>
      <w:pPr>
        <w:ind w:left="2520" w:hanging="360"/>
      </w:pPr>
    </w:lvl>
    <w:lvl w:ilvl="1" w:tplc="F238E4F0">
      <w:start w:val="1"/>
      <w:numFmt w:val="lowerLetter"/>
      <w:lvlText w:val="%2."/>
      <w:lvlJc w:val="left"/>
      <w:pPr>
        <w:ind w:left="3240" w:hanging="360"/>
      </w:pPr>
    </w:lvl>
    <w:lvl w:ilvl="2" w:tplc="798ECA1A">
      <w:start w:val="1"/>
      <w:numFmt w:val="lowerRoman"/>
      <w:lvlText w:val="%3."/>
      <w:lvlJc w:val="right"/>
      <w:pPr>
        <w:ind w:left="3960" w:hanging="180"/>
      </w:pPr>
    </w:lvl>
    <w:lvl w:ilvl="3" w:tplc="D7AA381A">
      <w:start w:val="1"/>
      <w:numFmt w:val="decimal"/>
      <w:lvlText w:val="%4."/>
      <w:lvlJc w:val="left"/>
      <w:pPr>
        <w:ind w:left="4680" w:hanging="360"/>
      </w:pPr>
    </w:lvl>
    <w:lvl w:ilvl="4" w:tplc="941A2F32">
      <w:start w:val="1"/>
      <w:numFmt w:val="lowerLetter"/>
      <w:lvlText w:val="%5."/>
      <w:lvlJc w:val="left"/>
      <w:pPr>
        <w:ind w:left="5400" w:hanging="360"/>
      </w:pPr>
    </w:lvl>
    <w:lvl w:ilvl="5" w:tplc="085E5AB0">
      <w:start w:val="1"/>
      <w:numFmt w:val="lowerRoman"/>
      <w:lvlText w:val="%6."/>
      <w:lvlJc w:val="right"/>
      <w:pPr>
        <w:ind w:left="6120" w:hanging="180"/>
      </w:pPr>
    </w:lvl>
    <w:lvl w:ilvl="6" w:tplc="96FCEFB2">
      <w:start w:val="1"/>
      <w:numFmt w:val="decimal"/>
      <w:lvlText w:val="%7."/>
      <w:lvlJc w:val="left"/>
      <w:pPr>
        <w:ind w:left="6840" w:hanging="360"/>
      </w:pPr>
    </w:lvl>
    <w:lvl w:ilvl="7" w:tplc="27461B2A">
      <w:start w:val="1"/>
      <w:numFmt w:val="lowerLetter"/>
      <w:lvlText w:val="%8."/>
      <w:lvlJc w:val="left"/>
      <w:pPr>
        <w:ind w:left="7560" w:hanging="360"/>
      </w:pPr>
    </w:lvl>
    <w:lvl w:ilvl="8" w:tplc="8AE85D4A">
      <w:start w:val="1"/>
      <w:numFmt w:val="lowerRoman"/>
      <w:lvlText w:val="%9."/>
      <w:lvlJc w:val="right"/>
      <w:pPr>
        <w:ind w:left="8280" w:hanging="180"/>
      </w:pPr>
    </w:lvl>
  </w:abstractNum>
  <w:abstractNum w:abstractNumId="15" w15:restartNumberingAfterBreak="0">
    <w:nsid w:val="49CC59D3"/>
    <w:multiLevelType w:val="hybridMultilevel"/>
    <w:tmpl w:val="9C90E92A"/>
    <w:lvl w:ilvl="0" w:tplc="5928B990">
      <w:start w:val="1"/>
      <w:numFmt w:val="bullet"/>
      <w:lvlText w:val="-"/>
      <w:lvlJc w:val="left"/>
      <w:pPr>
        <w:ind w:left="360" w:hanging="360"/>
      </w:pPr>
      <w:rPr>
        <w:rFonts w:ascii="Arial" w:eastAsiaTheme="minorEastAsia" w:hAnsi="Arial" w:cs="Aria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6" w15:restartNumberingAfterBreak="0">
    <w:nsid w:val="4AE56CE5"/>
    <w:multiLevelType w:val="hybridMultilevel"/>
    <w:tmpl w:val="FFFFFFFF"/>
    <w:lvl w:ilvl="0" w:tplc="9F1EAE5C">
      <w:start w:val="1"/>
      <w:numFmt w:val="decimal"/>
      <w:lvlText w:val="%1."/>
      <w:lvlJc w:val="left"/>
      <w:pPr>
        <w:ind w:left="720" w:hanging="360"/>
      </w:pPr>
    </w:lvl>
    <w:lvl w:ilvl="1" w:tplc="B1F6A0C4">
      <w:start w:val="1"/>
      <w:numFmt w:val="upperRoman"/>
      <w:lvlText w:val="%2."/>
      <w:lvlJc w:val="right"/>
      <w:pPr>
        <w:ind w:left="1440" w:hanging="360"/>
      </w:pPr>
    </w:lvl>
    <w:lvl w:ilvl="2" w:tplc="E63E9A48">
      <w:start w:val="1"/>
      <w:numFmt w:val="lowerRoman"/>
      <w:lvlText w:val="%3."/>
      <w:lvlJc w:val="right"/>
      <w:pPr>
        <w:ind w:left="2160" w:hanging="180"/>
      </w:pPr>
    </w:lvl>
    <w:lvl w:ilvl="3" w:tplc="28D84262">
      <w:start w:val="1"/>
      <w:numFmt w:val="decimal"/>
      <w:lvlText w:val="%4."/>
      <w:lvlJc w:val="left"/>
      <w:pPr>
        <w:ind w:left="2880" w:hanging="360"/>
      </w:pPr>
    </w:lvl>
    <w:lvl w:ilvl="4" w:tplc="17EE6DDC">
      <w:start w:val="1"/>
      <w:numFmt w:val="lowerLetter"/>
      <w:lvlText w:val="%5."/>
      <w:lvlJc w:val="left"/>
      <w:pPr>
        <w:ind w:left="3600" w:hanging="360"/>
      </w:pPr>
    </w:lvl>
    <w:lvl w:ilvl="5" w:tplc="00087C00">
      <w:start w:val="1"/>
      <w:numFmt w:val="lowerRoman"/>
      <w:lvlText w:val="%6."/>
      <w:lvlJc w:val="right"/>
      <w:pPr>
        <w:ind w:left="4320" w:hanging="180"/>
      </w:pPr>
    </w:lvl>
    <w:lvl w:ilvl="6" w:tplc="6FF47E5E">
      <w:start w:val="1"/>
      <w:numFmt w:val="decimal"/>
      <w:lvlText w:val="%7."/>
      <w:lvlJc w:val="left"/>
      <w:pPr>
        <w:ind w:left="5040" w:hanging="360"/>
      </w:pPr>
    </w:lvl>
    <w:lvl w:ilvl="7" w:tplc="74F8C348">
      <w:start w:val="1"/>
      <w:numFmt w:val="lowerLetter"/>
      <w:lvlText w:val="%8."/>
      <w:lvlJc w:val="left"/>
      <w:pPr>
        <w:ind w:left="5760" w:hanging="360"/>
      </w:pPr>
    </w:lvl>
    <w:lvl w:ilvl="8" w:tplc="4208A048">
      <w:start w:val="1"/>
      <w:numFmt w:val="lowerRoman"/>
      <w:lvlText w:val="%9."/>
      <w:lvlJc w:val="right"/>
      <w:pPr>
        <w:ind w:left="6480" w:hanging="180"/>
      </w:pPr>
    </w:lvl>
  </w:abstractNum>
  <w:abstractNum w:abstractNumId="17" w15:restartNumberingAfterBreak="0">
    <w:nsid w:val="4B9555E3"/>
    <w:multiLevelType w:val="hybridMultilevel"/>
    <w:tmpl w:val="FFFFFFFF"/>
    <w:lvl w:ilvl="0" w:tplc="78F26BFE">
      <w:start w:val="1"/>
      <w:numFmt w:val="decimal"/>
      <w:lvlText w:val="%1."/>
      <w:lvlJc w:val="left"/>
      <w:pPr>
        <w:ind w:left="720" w:hanging="360"/>
      </w:pPr>
    </w:lvl>
    <w:lvl w:ilvl="1" w:tplc="6B5038A2">
      <w:start w:val="1"/>
      <w:numFmt w:val="lowerLetter"/>
      <w:lvlText w:val="%2."/>
      <w:lvlJc w:val="left"/>
      <w:pPr>
        <w:ind w:left="1440" w:hanging="360"/>
      </w:pPr>
    </w:lvl>
    <w:lvl w:ilvl="2" w:tplc="229E68D4">
      <w:start w:val="1"/>
      <w:numFmt w:val="lowerRoman"/>
      <w:lvlText w:val="%3."/>
      <w:lvlJc w:val="right"/>
      <w:pPr>
        <w:ind w:left="2160" w:hanging="180"/>
      </w:pPr>
    </w:lvl>
    <w:lvl w:ilvl="3" w:tplc="F47E25E6">
      <w:start w:val="1"/>
      <w:numFmt w:val="decimal"/>
      <w:lvlText w:val="%4."/>
      <w:lvlJc w:val="left"/>
      <w:pPr>
        <w:ind w:left="2880" w:hanging="360"/>
      </w:pPr>
    </w:lvl>
    <w:lvl w:ilvl="4" w:tplc="5CFA50D4">
      <w:start w:val="1"/>
      <w:numFmt w:val="lowerLetter"/>
      <w:lvlText w:val="%5."/>
      <w:lvlJc w:val="left"/>
      <w:pPr>
        <w:ind w:left="3600" w:hanging="360"/>
      </w:pPr>
    </w:lvl>
    <w:lvl w:ilvl="5" w:tplc="386CE366">
      <w:start w:val="1"/>
      <w:numFmt w:val="lowerRoman"/>
      <w:lvlText w:val="%6."/>
      <w:lvlJc w:val="right"/>
      <w:pPr>
        <w:ind w:left="4320" w:hanging="180"/>
      </w:pPr>
    </w:lvl>
    <w:lvl w:ilvl="6" w:tplc="3FC84DC8">
      <w:start w:val="1"/>
      <w:numFmt w:val="decimal"/>
      <w:lvlText w:val="%7."/>
      <w:lvlJc w:val="left"/>
      <w:pPr>
        <w:ind w:left="5040" w:hanging="360"/>
      </w:pPr>
    </w:lvl>
    <w:lvl w:ilvl="7" w:tplc="4CD020BE">
      <w:start w:val="1"/>
      <w:numFmt w:val="lowerLetter"/>
      <w:lvlText w:val="%8."/>
      <w:lvlJc w:val="left"/>
      <w:pPr>
        <w:ind w:left="5760" w:hanging="360"/>
      </w:pPr>
    </w:lvl>
    <w:lvl w:ilvl="8" w:tplc="798A3480">
      <w:start w:val="1"/>
      <w:numFmt w:val="lowerRoman"/>
      <w:lvlText w:val="%9."/>
      <w:lvlJc w:val="right"/>
      <w:pPr>
        <w:ind w:left="6480" w:hanging="180"/>
      </w:pPr>
    </w:lvl>
  </w:abstractNum>
  <w:abstractNum w:abstractNumId="18" w15:restartNumberingAfterBreak="0">
    <w:nsid w:val="4EC77B18"/>
    <w:multiLevelType w:val="hybridMultilevel"/>
    <w:tmpl w:val="FFFFFFFF"/>
    <w:lvl w:ilvl="0" w:tplc="1E40E9F8">
      <w:start w:val="1"/>
      <w:numFmt w:val="decimal"/>
      <w:lvlText w:val="%1."/>
      <w:lvlJc w:val="left"/>
      <w:pPr>
        <w:ind w:left="720" w:hanging="360"/>
      </w:pPr>
    </w:lvl>
    <w:lvl w:ilvl="1" w:tplc="91CE0FEA">
      <w:start w:val="1"/>
      <w:numFmt w:val="lowerLetter"/>
      <w:lvlText w:val="%2."/>
      <w:lvlJc w:val="left"/>
      <w:pPr>
        <w:ind w:left="1440" w:hanging="360"/>
      </w:pPr>
    </w:lvl>
    <w:lvl w:ilvl="2" w:tplc="0868C2A0">
      <w:start w:val="1"/>
      <w:numFmt w:val="lowerRoman"/>
      <w:lvlText w:val="%3."/>
      <w:lvlJc w:val="right"/>
      <w:pPr>
        <w:ind w:left="2160" w:hanging="180"/>
      </w:pPr>
    </w:lvl>
    <w:lvl w:ilvl="3" w:tplc="1BDACB6C">
      <w:start w:val="1"/>
      <w:numFmt w:val="decimal"/>
      <w:lvlText w:val="%4."/>
      <w:lvlJc w:val="left"/>
      <w:pPr>
        <w:ind w:left="2880" w:hanging="360"/>
      </w:pPr>
    </w:lvl>
    <w:lvl w:ilvl="4" w:tplc="712E860C">
      <w:start w:val="1"/>
      <w:numFmt w:val="lowerLetter"/>
      <w:lvlText w:val="%5."/>
      <w:lvlJc w:val="left"/>
      <w:pPr>
        <w:ind w:left="3600" w:hanging="360"/>
      </w:pPr>
    </w:lvl>
    <w:lvl w:ilvl="5" w:tplc="0EAC28AE">
      <w:start w:val="1"/>
      <w:numFmt w:val="lowerRoman"/>
      <w:lvlText w:val="%6."/>
      <w:lvlJc w:val="right"/>
      <w:pPr>
        <w:ind w:left="4320" w:hanging="180"/>
      </w:pPr>
    </w:lvl>
    <w:lvl w:ilvl="6" w:tplc="08088BDA">
      <w:start w:val="1"/>
      <w:numFmt w:val="decimal"/>
      <w:lvlText w:val="%7."/>
      <w:lvlJc w:val="left"/>
      <w:pPr>
        <w:ind w:left="5040" w:hanging="360"/>
      </w:pPr>
    </w:lvl>
    <w:lvl w:ilvl="7" w:tplc="D6A86E1E">
      <w:start w:val="1"/>
      <w:numFmt w:val="lowerLetter"/>
      <w:lvlText w:val="%8."/>
      <w:lvlJc w:val="left"/>
      <w:pPr>
        <w:ind w:left="5760" w:hanging="360"/>
      </w:pPr>
    </w:lvl>
    <w:lvl w:ilvl="8" w:tplc="F21CA340">
      <w:start w:val="1"/>
      <w:numFmt w:val="lowerRoman"/>
      <w:lvlText w:val="%9."/>
      <w:lvlJc w:val="right"/>
      <w:pPr>
        <w:ind w:left="6480" w:hanging="180"/>
      </w:pPr>
    </w:lvl>
  </w:abstractNum>
  <w:abstractNum w:abstractNumId="19" w15:restartNumberingAfterBreak="0">
    <w:nsid w:val="4F787987"/>
    <w:multiLevelType w:val="hybridMultilevel"/>
    <w:tmpl w:val="DBDC0512"/>
    <w:lvl w:ilvl="0" w:tplc="D9483140">
      <w:start w:val="1"/>
      <w:numFmt w:val="decimal"/>
      <w:pStyle w:val="ListNumber"/>
      <w:lvlText w:val="%1."/>
      <w:lvlJc w:val="left"/>
      <w:pPr>
        <w:tabs>
          <w:tab w:val="num" w:pos="360"/>
        </w:tabs>
        <w:ind w:left="360" w:hanging="360"/>
      </w:pPr>
      <w:rPr>
        <w:rFonts w:hint="default"/>
        <w:color w:val="2F5496" w:themeColor="accent1" w:themeShade="BF"/>
      </w:rPr>
    </w:lvl>
    <w:lvl w:ilvl="1" w:tplc="E03E32D0">
      <w:start w:val="1"/>
      <w:numFmt w:val="decimal"/>
      <w:lvlText w:val="%2."/>
      <w:lvlJc w:val="left"/>
      <w:pPr>
        <w:ind w:left="1440" w:hanging="360"/>
      </w:pPr>
      <w:rPr>
        <w:rFonts w:hint="default"/>
        <w:color w:val="2F5496" w:themeColor="accent1" w:themeShade="BF"/>
      </w:rPr>
    </w:lvl>
    <w:lvl w:ilvl="2" w:tplc="B2C6F67E">
      <w:start w:val="1"/>
      <w:numFmt w:val="decimal"/>
      <w:lvlText w:val="%3."/>
      <w:lvlJc w:val="right"/>
      <w:pPr>
        <w:ind w:left="2160" w:hanging="180"/>
      </w:pPr>
      <w:rPr>
        <w:rFonts w:hint="default"/>
        <w:color w:val="2F5496" w:themeColor="accent1" w:themeShade="BF"/>
      </w:rPr>
    </w:lvl>
    <w:lvl w:ilvl="3" w:tplc="0682203C">
      <w:start w:val="1"/>
      <w:numFmt w:val="decimal"/>
      <w:lvlText w:val="%4."/>
      <w:lvlJc w:val="left"/>
      <w:pPr>
        <w:ind w:left="2880" w:hanging="360"/>
      </w:pPr>
      <w:rPr>
        <w:rFonts w:hint="default"/>
        <w:color w:val="2F5496" w:themeColor="accent1" w:themeShade="BF"/>
      </w:rPr>
    </w:lvl>
    <w:lvl w:ilvl="4" w:tplc="FE384760">
      <w:start w:val="1"/>
      <w:numFmt w:val="decimal"/>
      <w:lvlText w:val="%5."/>
      <w:lvlJc w:val="left"/>
      <w:pPr>
        <w:ind w:left="3600" w:hanging="360"/>
      </w:pPr>
      <w:rPr>
        <w:rFonts w:hint="default"/>
        <w:color w:val="2F5496" w:themeColor="accent1" w:themeShade="BF"/>
      </w:rPr>
    </w:lvl>
    <w:lvl w:ilvl="5" w:tplc="8DD49882">
      <w:start w:val="1"/>
      <w:numFmt w:val="decimal"/>
      <w:lvlText w:val="%6."/>
      <w:lvlJc w:val="right"/>
      <w:pPr>
        <w:ind w:left="4320" w:hanging="180"/>
      </w:pPr>
      <w:rPr>
        <w:rFonts w:hint="default"/>
        <w:color w:val="2F5496" w:themeColor="accent1" w:themeShade="BF"/>
      </w:rPr>
    </w:lvl>
    <w:lvl w:ilvl="6" w:tplc="1ED8A07A">
      <w:start w:val="1"/>
      <w:numFmt w:val="decimal"/>
      <w:lvlText w:val="%7."/>
      <w:lvlJc w:val="left"/>
      <w:pPr>
        <w:ind w:left="5040" w:hanging="360"/>
      </w:pPr>
      <w:rPr>
        <w:rFonts w:hint="default"/>
        <w:color w:val="2F5496" w:themeColor="accent1" w:themeShade="BF"/>
      </w:rPr>
    </w:lvl>
    <w:lvl w:ilvl="7" w:tplc="E6B2D700">
      <w:start w:val="1"/>
      <w:numFmt w:val="decimal"/>
      <w:lvlText w:val="%8."/>
      <w:lvlJc w:val="left"/>
      <w:pPr>
        <w:ind w:left="5760" w:hanging="360"/>
      </w:pPr>
      <w:rPr>
        <w:rFonts w:hint="default"/>
        <w:color w:val="2F5496" w:themeColor="accent1" w:themeShade="BF"/>
      </w:rPr>
    </w:lvl>
    <w:lvl w:ilvl="8" w:tplc="A7D052B6">
      <w:start w:val="1"/>
      <w:numFmt w:val="decimal"/>
      <w:lvlText w:val="%9."/>
      <w:lvlJc w:val="right"/>
      <w:pPr>
        <w:ind w:left="6480" w:hanging="180"/>
      </w:pPr>
      <w:rPr>
        <w:rFonts w:hint="default"/>
        <w:color w:val="2F5496" w:themeColor="accent1" w:themeShade="BF"/>
      </w:rPr>
    </w:lvl>
  </w:abstractNum>
  <w:abstractNum w:abstractNumId="20" w15:restartNumberingAfterBreak="0">
    <w:nsid w:val="527F15E9"/>
    <w:multiLevelType w:val="hybridMultilevel"/>
    <w:tmpl w:val="FFFFFFFF"/>
    <w:lvl w:ilvl="0" w:tplc="6B9CD06E">
      <w:start w:val="1"/>
      <w:numFmt w:val="bullet"/>
      <w:lvlText w:val=""/>
      <w:lvlJc w:val="left"/>
      <w:pPr>
        <w:ind w:left="720" w:hanging="360"/>
      </w:pPr>
      <w:rPr>
        <w:rFonts w:ascii="Symbol" w:hAnsi="Symbol" w:hint="default"/>
      </w:rPr>
    </w:lvl>
    <w:lvl w:ilvl="1" w:tplc="CC08FCA2">
      <w:start w:val="1"/>
      <w:numFmt w:val="bullet"/>
      <w:lvlText w:val="o"/>
      <w:lvlJc w:val="left"/>
      <w:pPr>
        <w:ind w:left="1440" w:hanging="360"/>
      </w:pPr>
      <w:rPr>
        <w:rFonts w:ascii="Courier New" w:hAnsi="Courier New" w:hint="default"/>
      </w:rPr>
    </w:lvl>
    <w:lvl w:ilvl="2" w:tplc="A00A2446">
      <w:start w:val="1"/>
      <w:numFmt w:val="bullet"/>
      <w:lvlText w:val=""/>
      <w:lvlJc w:val="left"/>
      <w:pPr>
        <w:ind w:left="2160" w:hanging="360"/>
      </w:pPr>
      <w:rPr>
        <w:rFonts w:ascii="Wingdings" w:hAnsi="Wingdings" w:hint="default"/>
      </w:rPr>
    </w:lvl>
    <w:lvl w:ilvl="3" w:tplc="FD0A367E">
      <w:start w:val="1"/>
      <w:numFmt w:val="bullet"/>
      <w:lvlText w:val=""/>
      <w:lvlJc w:val="left"/>
      <w:pPr>
        <w:ind w:left="2880" w:hanging="360"/>
      </w:pPr>
      <w:rPr>
        <w:rFonts w:ascii="Symbol" w:hAnsi="Symbol" w:hint="default"/>
      </w:rPr>
    </w:lvl>
    <w:lvl w:ilvl="4" w:tplc="DADA658E">
      <w:start w:val="1"/>
      <w:numFmt w:val="bullet"/>
      <w:lvlText w:val="o"/>
      <w:lvlJc w:val="left"/>
      <w:pPr>
        <w:ind w:left="3600" w:hanging="360"/>
      </w:pPr>
      <w:rPr>
        <w:rFonts w:ascii="Courier New" w:hAnsi="Courier New" w:hint="default"/>
      </w:rPr>
    </w:lvl>
    <w:lvl w:ilvl="5" w:tplc="71EE3804">
      <w:start w:val="1"/>
      <w:numFmt w:val="bullet"/>
      <w:lvlText w:val=""/>
      <w:lvlJc w:val="left"/>
      <w:pPr>
        <w:ind w:left="4320" w:hanging="360"/>
      </w:pPr>
      <w:rPr>
        <w:rFonts w:ascii="Wingdings" w:hAnsi="Wingdings" w:hint="default"/>
      </w:rPr>
    </w:lvl>
    <w:lvl w:ilvl="6" w:tplc="3E48D24A">
      <w:start w:val="1"/>
      <w:numFmt w:val="bullet"/>
      <w:lvlText w:val=""/>
      <w:lvlJc w:val="left"/>
      <w:pPr>
        <w:ind w:left="5040" w:hanging="360"/>
      </w:pPr>
      <w:rPr>
        <w:rFonts w:ascii="Symbol" w:hAnsi="Symbol" w:hint="default"/>
      </w:rPr>
    </w:lvl>
    <w:lvl w:ilvl="7" w:tplc="1BDC2C00">
      <w:start w:val="1"/>
      <w:numFmt w:val="bullet"/>
      <w:lvlText w:val="o"/>
      <w:lvlJc w:val="left"/>
      <w:pPr>
        <w:ind w:left="5760" w:hanging="360"/>
      </w:pPr>
      <w:rPr>
        <w:rFonts w:ascii="Courier New" w:hAnsi="Courier New" w:hint="default"/>
      </w:rPr>
    </w:lvl>
    <w:lvl w:ilvl="8" w:tplc="4B3EFA1C">
      <w:start w:val="1"/>
      <w:numFmt w:val="bullet"/>
      <w:lvlText w:val=""/>
      <w:lvlJc w:val="left"/>
      <w:pPr>
        <w:ind w:left="6480" w:hanging="360"/>
      </w:pPr>
      <w:rPr>
        <w:rFonts w:ascii="Wingdings" w:hAnsi="Wingdings" w:hint="default"/>
      </w:rPr>
    </w:lvl>
  </w:abstractNum>
  <w:abstractNum w:abstractNumId="21" w15:restartNumberingAfterBreak="0">
    <w:nsid w:val="57E361AB"/>
    <w:multiLevelType w:val="hybridMultilevel"/>
    <w:tmpl w:val="0B54EA32"/>
    <w:lvl w:ilvl="0" w:tplc="FFFFFFFF">
      <w:start w:val="1"/>
      <w:numFmt w:val="lowerLetter"/>
      <w:lvlText w:val="%1)"/>
      <w:lvlJc w:val="left"/>
      <w:pPr>
        <w:tabs>
          <w:tab w:val="num" w:pos="720"/>
        </w:tabs>
        <w:ind w:left="720" w:hanging="360"/>
      </w:pPr>
    </w:lvl>
    <w:lvl w:ilvl="1" w:tplc="6B26F954" w:tentative="1">
      <w:start w:val="1"/>
      <w:numFmt w:val="bullet"/>
      <w:lvlText w:val=""/>
      <w:lvlJc w:val="left"/>
      <w:pPr>
        <w:tabs>
          <w:tab w:val="num" w:pos="1440"/>
        </w:tabs>
        <w:ind w:left="1440" w:hanging="360"/>
      </w:pPr>
      <w:rPr>
        <w:rFonts w:ascii="Wingdings" w:hAnsi="Wingdings" w:hint="default"/>
      </w:rPr>
    </w:lvl>
    <w:lvl w:ilvl="2" w:tplc="AD3ECC26" w:tentative="1">
      <w:start w:val="1"/>
      <w:numFmt w:val="bullet"/>
      <w:lvlText w:val=""/>
      <w:lvlJc w:val="left"/>
      <w:pPr>
        <w:tabs>
          <w:tab w:val="num" w:pos="2160"/>
        </w:tabs>
        <w:ind w:left="2160" w:hanging="360"/>
      </w:pPr>
      <w:rPr>
        <w:rFonts w:ascii="Wingdings" w:hAnsi="Wingdings" w:hint="default"/>
      </w:rPr>
    </w:lvl>
    <w:lvl w:ilvl="3" w:tplc="884409E0" w:tentative="1">
      <w:start w:val="1"/>
      <w:numFmt w:val="bullet"/>
      <w:lvlText w:val=""/>
      <w:lvlJc w:val="left"/>
      <w:pPr>
        <w:tabs>
          <w:tab w:val="num" w:pos="2880"/>
        </w:tabs>
        <w:ind w:left="2880" w:hanging="360"/>
      </w:pPr>
      <w:rPr>
        <w:rFonts w:ascii="Wingdings" w:hAnsi="Wingdings" w:hint="default"/>
      </w:rPr>
    </w:lvl>
    <w:lvl w:ilvl="4" w:tplc="3A3A25E6" w:tentative="1">
      <w:start w:val="1"/>
      <w:numFmt w:val="bullet"/>
      <w:lvlText w:val=""/>
      <w:lvlJc w:val="left"/>
      <w:pPr>
        <w:tabs>
          <w:tab w:val="num" w:pos="3600"/>
        </w:tabs>
        <w:ind w:left="3600" w:hanging="360"/>
      </w:pPr>
      <w:rPr>
        <w:rFonts w:ascii="Wingdings" w:hAnsi="Wingdings" w:hint="default"/>
      </w:rPr>
    </w:lvl>
    <w:lvl w:ilvl="5" w:tplc="6F72C2BE" w:tentative="1">
      <w:start w:val="1"/>
      <w:numFmt w:val="bullet"/>
      <w:lvlText w:val=""/>
      <w:lvlJc w:val="left"/>
      <w:pPr>
        <w:tabs>
          <w:tab w:val="num" w:pos="4320"/>
        </w:tabs>
        <w:ind w:left="4320" w:hanging="360"/>
      </w:pPr>
      <w:rPr>
        <w:rFonts w:ascii="Wingdings" w:hAnsi="Wingdings" w:hint="default"/>
      </w:rPr>
    </w:lvl>
    <w:lvl w:ilvl="6" w:tplc="6E92757E" w:tentative="1">
      <w:start w:val="1"/>
      <w:numFmt w:val="bullet"/>
      <w:lvlText w:val=""/>
      <w:lvlJc w:val="left"/>
      <w:pPr>
        <w:tabs>
          <w:tab w:val="num" w:pos="5040"/>
        </w:tabs>
        <w:ind w:left="5040" w:hanging="360"/>
      </w:pPr>
      <w:rPr>
        <w:rFonts w:ascii="Wingdings" w:hAnsi="Wingdings" w:hint="default"/>
      </w:rPr>
    </w:lvl>
    <w:lvl w:ilvl="7" w:tplc="FA24F7AC" w:tentative="1">
      <w:start w:val="1"/>
      <w:numFmt w:val="bullet"/>
      <w:lvlText w:val=""/>
      <w:lvlJc w:val="left"/>
      <w:pPr>
        <w:tabs>
          <w:tab w:val="num" w:pos="5760"/>
        </w:tabs>
        <w:ind w:left="5760" w:hanging="360"/>
      </w:pPr>
      <w:rPr>
        <w:rFonts w:ascii="Wingdings" w:hAnsi="Wingdings" w:hint="default"/>
      </w:rPr>
    </w:lvl>
    <w:lvl w:ilvl="8" w:tplc="02D28B0A"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A7B6290"/>
    <w:multiLevelType w:val="hybridMultilevel"/>
    <w:tmpl w:val="E552FC8E"/>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204722"/>
    <w:multiLevelType w:val="hybridMultilevel"/>
    <w:tmpl w:val="29BC92F6"/>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507184"/>
    <w:multiLevelType w:val="hybridMultilevel"/>
    <w:tmpl w:val="FFFFFFFF"/>
    <w:lvl w:ilvl="0" w:tplc="50A2A88C">
      <w:start w:val="1"/>
      <w:numFmt w:val="bullet"/>
      <w:lvlText w:val=""/>
      <w:lvlJc w:val="left"/>
      <w:pPr>
        <w:ind w:left="720" w:hanging="360"/>
      </w:pPr>
      <w:rPr>
        <w:rFonts w:ascii="Symbol" w:hAnsi="Symbol" w:hint="default"/>
      </w:rPr>
    </w:lvl>
    <w:lvl w:ilvl="1" w:tplc="7F6E135E">
      <w:start w:val="1"/>
      <w:numFmt w:val="bullet"/>
      <w:lvlText w:val="o"/>
      <w:lvlJc w:val="left"/>
      <w:pPr>
        <w:ind w:left="1440" w:hanging="360"/>
      </w:pPr>
      <w:rPr>
        <w:rFonts w:ascii="Courier New" w:hAnsi="Courier New" w:hint="default"/>
      </w:rPr>
    </w:lvl>
    <w:lvl w:ilvl="2" w:tplc="4EC09950">
      <w:start w:val="1"/>
      <w:numFmt w:val="bullet"/>
      <w:lvlText w:val=""/>
      <w:lvlJc w:val="left"/>
      <w:pPr>
        <w:ind w:left="2160" w:hanging="360"/>
      </w:pPr>
      <w:rPr>
        <w:rFonts w:ascii="Wingdings" w:hAnsi="Wingdings" w:hint="default"/>
      </w:rPr>
    </w:lvl>
    <w:lvl w:ilvl="3" w:tplc="0B6CAAF6">
      <w:start w:val="1"/>
      <w:numFmt w:val="bullet"/>
      <w:lvlText w:val=""/>
      <w:lvlJc w:val="left"/>
      <w:pPr>
        <w:ind w:left="2880" w:hanging="360"/>
      </w:pPr>
      <w:rPr>
        <w:rFonts w:ascii="Symbol" w:hAnsi="Symbol" w:hint="default"/>
      </w:rPr>
    </w:lvl>
    <w:lvl w:ilvl="4" w:tplc="266ED024">
      <w:start w:val="1"/>
      <w:numFmt w:val="bullet"/>
      <w:lvlText w:val="o"/>
      <w:lvlJc w:val="left"/>
      <w:pPr>
        <w:ind w:left="3600" w:hanging="360"/>
      </w:pPr>
      <w:rPr>
        <w:rFonts w:ascii="Courier New" w:hAnsi="Courier New" w:hint="default"/>
      </w:rPr>
    </w:lvl>
    <w:lvl w:ilvl="5" w:tplc="87009520">
      <w:start w:val="1"/>
      <w:numFmt w:val="bullet"/>
      <w:lvlText w:val=""/>
      <w:lvlJc w:val="left"/>
      <w:pPr>
        <w:ind w:left="4320" w:hanging="360"/>
      </w:pPr>
      <w:rPr>
        <w:rFonts w:ascii="Wingdings" w:hAnsi="Wingdings" w:hint="default"/>
      </w:rPr>
    </w:lvl>
    <w:lvl w:ilvl="6" w:tplc="5A52811A">
      <w:start w:val="1"/>
      <w:numFmt w:val="bullet"/>
      <w:lvlText w:val=""/>
      <w:lvlJc w:val="left"/>
      <w:pPr>
        <w:ind w:left="5040" w:hanging="360"/>
      </w:pPr>
      <w:rPr>
        <w:rFonts w:ascii="Symbol" w:hAnsi="Symbol" w:hint="default"/>
      </w:rPr>
    </w:lvl>
    <w:lvl w:ilvl="7" w:tplc="470CF250">
      <w:start w:val="1"/>
      <w:numFmt w:val="bullet"/>
      <w:lvlText w:val="o"/>
      <w:lvlJc w:val="left"/>
      <w:pPr>
        <w:ind w:left="5760" w:hanging="360"/>
      </w:pPr>
      <w:rPr>
        <w:rFonts w:ascii="Courier New" w:hAnsi="Courier New" w:hint="default"/>
      </w:rPr>
    </w:lvl>
    <w:lvl w:ilvl="8" w:tplc="7226BFB0">
      <w:start w:val="1"/>
      <w:numFmt w:val="bullet"/>
      <w:lvlText w:val=""/>
      <w:lvlJc w:val="left"/>
      <w:pPr>
        <w:ind w:left="6480" w:hanging="360"/>
      </w:pPr>
      <w:rPr>
        <w:rFonts w:ascii="Wingdings" w:hAnsi="Wingdings" w:hint="default"/>
      </w:rPr>
    </w:lvl>
  </w:abstractNum>
  <w:abstractNum w:abstractNumId="25" w15:restartNumberingAfterBreak="0">
    <w:nsid w:val="657E5D71"/>
    <w:multiLevelType w:val="hybridMultilevel"/>
    <w:tmpl w:val="5F92E4C4"/>
    <w:lvl w:ilvl="0" w:tplc="A7980B04">
      <w:start w:val="1"/>
      <w:numFmt w:val="bullet"/>
      <w:pStyle w:val="ListBullet"/>
      <w:lvlText w:val=""/>
      <w:lvlJc w:val="left"/>
      <w:pPr>
        <w:tabs>
          <w:tab w:val="num" w:pos="360"/>
        </w:tabs>
        <w:ind w:left="432" w:hanging="288"/>
      </w:pPr>
      <w:rPr>
        <w:rFonts w:ascii="Symbol" w:hAnsi="Symbol" w:hint="default"/>
        <w:color w:val="2F5496" w:themeColor="accent1" w:themeShade="BF"/>
      </w:rPr>
    </w:lvl>
    <w:lvl w:ilvl="1" w:tplc="DC869A7C">
      <w:start w:val="1"/>
      <w:numFmt w:val="bullet"/>
      <w:lvlText w:val="o"/>
      <w:lvlJc w:val="left"/>
      <w:pPr>
        <w:ind w:left="1440" w:hanging="360"/>
      </w:pPr>
      <w:rPr>
        <w:rFonts w:ascii="Courier New" w:hAnsi="Courier New" w:hint="default"/>
        <w:color w:val="2F5496" w:themeColor="accent1" w:themeShade="BF"/>
      </w:rPr>
    </w:lvl>
    <w:lvl w:ilvl="2" w:tplc="29BA0F42">
      <w:start w:val="1"/>
      <w:numFmt w:val="bullet"/>
      <w:lvlText w:val=""/>
      <w:lvlJc w:val="left"/>
      <w:pPr>
        <w:ind w:left="2160" w:hanging="360"/>
      </w:pPr>
      <w:rPr>
        <w:rFonts w:ascii="Wingdings" w:hAnsi="Wingdings" w:hint="default"/>
        <w:color w:val="2F5496" w:themeColor="accent1" w:themeShade="BF"/>
      </w:rPr>
    </w:lvl>
    <w:lvl w:ilvl="3" w:tplc="DB142326">
      <w:start w:val="1"/>
      <w:numFmt w:val="bullet"/>
      <w:lvlText w:val=""/>
      <w:lvlJc w:val="left"/>
      <w:pPr>
        <w:ind w:left="2880" w:hanging="360"/>
      </w:pPr>
      <w:rPr>
        <w:rFonts w:ascii="Symbol" w:hAnsi="Symbol" w:hint="default"/>
        <w:color w:val="2F5496" w:themeColor="accent1" w:themeShade="BF"/>
      </w:rPr>
    </w:lvl>
    <w:lvl w:ilvl="4" w:tplc="D044383C">
      <w:start w:val="1"/>
      <w:numFmt w:val="bullet"/>
      <w:lvlText w:val="o"/>
      <w:lvlJc w:val="left"/>
      <w:pPr>
        <w:ind w:left="3600" w:hanging="360"/>
      </w:pPr>
      <w:rPr>
        <w:rFonts w:ascii="Courier New" w:hAnsi="Courier New" w:hint="default"/>
        <w:color w:val="2F5496" w:themeColor="accent1" w:themeShade="BF"/>
      </w:rPr>
    </w:lvl>
    <w:lvl w:ilvl="5" w:tplc="A31AC600">
      <w:start w:val="1"/>
      <w:numFmt w:val="bullet"/>
      <w:lvlText w:val=""/>
      <w:lvlJc w:val="left"/>
      <w:pPr>
        <w:ind w:left="4320" w:hanging="360"/>
      </w:pPr>
      <w:rPr>
        <w:rFonts w:ascii="Wingdings" w:hAnsi="Wingdings" w:hint="default"/>
        <w:color w:val="2F5496" w:themeColor="accent1" w:themeShade="BF"/>
      </w:rPr>
    </w:lvl>
    <w:lvl w:ilvl="6" w:tplc="9BBC2760">
      <w:start w:val="1"/>
      <w:numFmt w:val="bullet"/>
      <w:lvlText w:val=""/>
      <w:lvlJc w:val="left"/>
      <w:pPr>
        <w:ind w:left="5040" w:hanging="360"/>
      </w:pPr>
      <w:rPr>
        <w:rFonts w:ascii="Symbol" w:hAnsi="Symbol" w:hint="default"/>
        <w:color w:val="2F5496" w:themeColor="accent1" w:themeShade="BF"/>
      </w:rPr>
    </w:lvl>
    <w:lvl w:ilvl="7" w:tplc="DA6CE254">
      <w:start w:val="1"/>
      <w:numFmt w:val="bullet"/>
      <w:lvlText w:val="o"/>
      <w:lvlJc w:val="left"/>
      <w:pPr>
        <w:ind w:left="5760" w:hanging="360"/>
      </w:pPr>
      <w:rPr>
        <w:rFonts w:ascii="Courier New" w:hAnsi="Courier New" w:hint="default"/>
        <w:color w:val="2F5496" w:themeColor="accent1" w:themeShade="BF"/>
      </w:rPr>
    </w:lvl>
    <w:lvl w:ilvl="8" w:tplc="51583392">
      <w:start w:val="1"/>
      <w:numFmt w:val="bullet"/>
      <w:lvlText w:val=""/>
      <w:lvlJc w:val="left"/>
      <w:pPr>
        <w:ind w:left="6480" w:hanging="360"/>
      </w:pPr>
      <w:rPr>
        <w:rFonts w:ascii="Wingdings" w:hAnsi="Wingdings" w:hint="default"/>
        <w:color w:val="2F5496" w:themeColor="accent1" w:themeShade="BF"/>
      </w:rPr>
    </w:lvl>
  </w:abstractNum>
  <w:abstractNum w:abstractNumId="26" w15:restartNumberingAfterBreak="0">
    <w:nsid w:val="6B7A6709"/>
    <w:multiLevelType w:val="hybridMultilevel"/>
    <w:tmpl w:val="FFFFFFFF"/>
    <w:lvl w:ilvl="0" w:tplc="11402F22">
      <w:start w:val="1"/>
      <w:numFmt w:val="decimal"/>
      <w:lvlText w:val="%1."/>
      <w:lvlJc w:val="left"/>
      <w:pPr>
        <w:ind w:left="720" w:hanging="360"/>
      </w:pPr>
    </w:lvl>
    <w:lvl w:ilvl="1" w:tplc="9B1040A4">
      <w:start w:val="1"/>
      <w:numFmt w:val="lowerLetter"/>
      <w:lvlText w:val="%2."/>
      <w:lvlJc w:val="left"/>
      <w:pPr>
        <w:ind w:left="1440" w:hanging="360"/>
      </w:pPr>
    </w:lvl>
    <w:lvl w:ilvl="2" w:tplc="522A98E2">
      <w:start w:val="1"/>
      <w:numFmt w:val="lowerRoman"/>
      <w:lvlText w:val="%3."/>
      <w:lvlJc w:val="right"/>
      <w:pPr>
        <w:ind w:left="2160" w:hanging="180"/>
      </w:pPr>
    </w:lvl>
    <w:lvl w:ilvl="3" w:tplc="C5BE892C">
      <w:start w:val="1"/>
      <w:numFmt w:val="decimal"/>
      <w:lvlText w:val="%4."/>
      <w:lvlJc w:val="left"/>
      <w:pPr>
        <w:ind w:left="2880" w:hanging="360"/>
      </w:pPr>
    </w:lvl>
    <w:lvl w:ilvl="4" w:tplc="D8EE9A92">
      <w:start w:val="1"/>
      <w:numFmt w:val="lowerLetter"/>
      <w:lvlText w:val="%5."/>
      <w:lvlJc w:val="left"/>
      <w:pPr>
        <w:ind w:left="3600" w:hanging="360"/>
      </w:pPr>
    </w:lvl>
    <w:lvl w:ilvl="5" w:tplc="4120EEDA">
      <w:start w:val="1"/>
      <w:numFmt w:val="lowerRoman"/>
      <w:lvlText w:val="%6."/>
      <w:lvlJc w:val="right"/>
      <w:pPr>
        <w:ind w:left="4320" w:hanging="180"/>
      </w:pPr>
    </w:lvl>
    <w:lvl w:ilvl="6" w:tplc="E384FD42">
      <w:start w:val="1"/>
      <w:numFmt w:val="decimal"/>
      <w:lvlText w:val="%7."/>
      <w:lvlJc w:val="left"/>
      <w:pPr>
        <w:ind w:left="5040" w:hanging="360"/>
      </w:pPr>
    </w:lvl>
    <w:lvl w:ilvl="7" w:tplc="8086F41C">
      <w:start w:val="1"/>
      <w:numFmt w:val="lowerLetter"/>
      <w:lvlText w:val="%8."/>
      <w:lvlJc w:val="left"/>
      <w:pPr>
        <w:ind w:left="5760" w:hanging="360"/>
      </w:pPr>
    </w:lvl>
    <w:lvl w:ilvl="8" w:tplc="890E6404">
      <w:start w:val="1"/>
      <w:numFmt w:val="lowerRoman"/>
      <w:lvlText w:val="%9."/>
      <w:lvlJc w:val="right"/>
      <w:pPr>
        <w:ind w:left="6480" w:hanging="180"/>
      </w:pPr>
    </w:lvl>
  </w:abstractNum>
  <w:abstractNum w:abstractNumId="27" w15:restartNumberingAfterBreak="0">
    <w:nsid w:val="7A363B4B"/>
    <w:multiLevelType w:val="hybridMultilevel"/>
    <w:tmpl w:val="CC2C39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E2D63EF"/>
    <w:multiLevelType w:val="hybridMultilevel"/>
    <w:tmpl w:val="1A72D9E6"/>
    <w:lvl w:ilvl="0" w:tplc="CDB8B8BA">
      <w:start w:val="1"/>
      <w:numFmt w:val="bullet"/>
      <w:lvlText w:val="-"/>
      <w:lvlJc w:val="left"/>
      <w:pPr>
        <w:ind w:left="1080" w:hanging="360"/>
      </w:pPr>
      <w:rPr>
        <w:rFonts w:ascii="Arial" w:hAnsi="Arial" w:hint="default"/>
      </w:rPr>
    </w:lvl>
    <w:lvl w:ilvl="1" w:tplc="278A37C2" w:tentative="1">
      <w:start w:val="1"/>
      <w:numFmt w:val="bullet"/>
      <w:lvlText w:val="o"/>
      <w:lvlJc w:val="left"/>
      <w:pPr>
        <w:ind w:left="1440" w:hanging="360"/>
      </w:pPr>
      <w:rPr>
        <w:rFonts w:ascii="Courier New" w:hAnsi="Courier New" w:hint="default"/>
      </w:rPr>
    </w:lvl>
    <w:lvl w:ilvl="2" w:tplc="9A2E53EC" w:tentative="1">
      <w:start w:val="1"/>
      <w:numFmt w:val="bullet"/>
      <w:lvlText w:val=""/>
      <w:lvlJc w:val="left"/>
      <w:pPr>
        <w:ind w:left="2160" w:hanging="360"/>
      </w:pPr>
      <w:rPr>
        <w:rFonts w:ascii="Wingdings" w:hAnsi="Wingdings" w:hint="default"/>
      </w:rPr>
    </w:lvl>
    <w:lvl w:ilvl="3" w:tplc="06067D12" w:tentative="1">
      <w:start w:val="1"/>
      <w:numFmt w:val="bullet"/>
      <w:lvlText w:val=""/>
      <w:lvlJc w:val="left"/>
      <w:pPr>
        <w:ind w:left="2880" w:hanging="360"/>
      </w:pPr>
      <w:rPr>
        <w:rFonts w:ascii="Symbol" w:hAnsi="Symbol" w:hint="default"/>
      </w:rPr>
    </w:lvl>
    <w:lvl w:ilvl="4" w:tplc="941A264C" w:tentative="1">
      <w:start w:val="1"/>
      <w:numFmt w:val="bullet"/>
      <w:lvlText w:val="o"/>
      <w:lvlJc w:val="left"/>
      <w:pPr>
        <w:ind w:left="3600" w:hanging="360"/>
      </w:pPr>
      <w:rPr>
        <w:rFonts w:ascii="Courier New" w:hAnsi="Courier New" w:hint="default"/>
      </w:rPr>
    </w:lvl>
    <w:lvl w:ilvl="5" w:tplc="769804B4" w:tentative="1">
      <w:start w:val="1"/>
      <w:numFmt w:val="bullet"/>
      <w:lvlText w:val=""/>
      <w:lvlJc w:val="left"/>
      <w:pPr>
        <w:ind w:left="4320" w:hanging="360"/>
      </w:pPr>
      <w:rPr>
        <w:rFonts w:ascii="Wingdings" w:hAnsi="Wingdings" w:hint="default"/>
      </w:rPr>
    </w:lvl>
    <w:lvl w:ilvl="6" w:tplc="D62E4BEA" w:tentative="1">
      <w:start w:val="1"/>
      <w:numFmt w:val="bullet"/>
      <w:lvlText w:val=""/>
      <w:lvlJc w:val="left"/>
      <w:pPr>
        <w:ind w:left="5040" w:hanging="360"/>
      </w:pPr>
      <w:rPr>
        <w:rFonts w:ascii="Symbol" w:hAnsi="Symbol" w:hint="default"/>
      </w:rPr>
    </w:lvl>
    <w:lvl w:ilvl="7" w:tplc="ADB0C352" w:tentative="1">
      <w:start w:val="1"/>
      <w:numFmt w:val="bullet"/>
      <w:lvlText w:val="o"/>
      <w:lvlJc w:val="left"/>
      <w:pPr>
        <w:ind w:left="5760" w:hanging="360"/>
      </w:pPr>
      <w:rPr>
        <w:rFonts w:ascii="Courier New" w:hAnsi="Courier New" w:hint="default"/>
      </w:rPr>
    </w:lvl>
    <w:lvl w:ilvl="8" w:tplc="9626A18A" w:tentative="1">
      <w:start w:val="1"/>
      <w:numFmt w:val="bullet"/>
      <w:lvlText w:val=""/>
      <w:lvlJc w:val="left"/>
      <w:pPr>
        <w:ind w:left="6480" w:hanging="360"/>
      </w:pPr>
      <w:rPr>
        <w:rFonts w:ascii="Wingdings" w:hAnsi="Wingdings" w:hint="default"/>
      </w:rPr>
    </w:lvl>
  </w:abstractNum>
  <w:num w:numId="1" w16cid:durableId="450056511">
    <w:abstractNumId w:val="0"/>
  </w:num>
  <w:num w:numId="2" w16cid:durableId="1479027810">
    <w:abstractNumId w:val="12"/>
  </w:num>
  <w:num w:numId="3" w16cid:durableId="2049648776">
    <w:abstractNumId w:val="1"/>
  </w:num>
  <w:num w:numId="4" w16cid:durableId="279579539">
    <w:abstractNumId w:val="4"/>
  </w:num>
  <w:num w:numId="5" w16cid:durableId="912739934">
    <w:abstractNumId w:val="14"/>
  </w:num>
  <w:num w:numId="6" w16cid:durableId="1427143805">
    <w:abstractNumId w:val="10"/>
  </w:num>
  <w:num w:numId="7" w16cid:durableId="429661376">
    <w:abstractNumId w:val="26"/>
  </w:num>
  <w:num w:numId="8" w16cid:durableId="1944460696">
    <w:abstractNumId w:val="5"/>
  </w:num>
  <w:num w:numId="9" w16cid:durableId="1397514175">
    <w:abstractNumId w:val="20"/>
  </w:num>
  <w:num w:numId="10" w16cid:durableId="661347627">
    <w:abstractNumId w:val="18"/>
  </w:num>
  <w:num w:numId="11" w16cid:durableId="299575003">
    <w:abstractNumId w:val="8"/>
  </w:num>
  <w:num w:numId="12" w16cid:durableId="1955363305">
    <w:abstractNumId w:val="17"/>
  </w:num>
  <w:num w:numId="13" w16cid:durableId="1868981284">
    <w:abstractNumId w:val="16"/>
  </w:num>
  <w:num w:numId="14" w16cid:durableId="1289355651">
    <w:abstractNumId w:val="7"/>
  </w:num>
  <w:num w:numId="15" w16cid:durableId="7870772">
    <w:abstractNumId w:val="24"/>
  </w:num>
  <w:num w:numId="16" w16cid:durableId="1610434240">
    <w:abstractNumId w:val="11"/>
  </w:num>
  <w:num w:numId="17" w16cid:durableId="1860702340">
    <w:abstractNumId w:val="6"/>
  </w:num>
  <w:num w:numId="18" w16cid:durableId="1189292859">
    <w:abstractNumId w:val="25"/>
  </w:num>
  <w:num w:numId="19" w16cid:durableId="1092243927">
    <w:abstractNumId w:val="19"/>
  </w:num>
  <w:num w:numId="20" w16cid:durableId="228468542">
    <w:abstractNumId w:val="21"/>
  </w:num>
  <w:num w:numId="21" w16cid:durableId="2015178805">
    <w:abstractNumId w:val="3"/>
  </w:num>
  <w:num w:numId="22" w16cid:durableId="786508050">
    <w:abstractNumId w:val="9"/>
  </w:num>
  <w:num w:numId="23" w16cid:durableId="561870521">
    <w:abstractNumId w:val="23"/>
  </w:num>
  <w:num w:numId="24" w16cid:durableId="1043673912">
    <w:abstractNumId w:val="2"/>
  </w:num>
  <w:num w:numId="25" w16cid:durableId="1119641489">
    <w:abstractNumId w:val="28"/>
  </w:num>
  <w:num w:numId="26" w16cid:durableId="1248344021">
    <w:abstractNumId w:val="22"/>
  </w:num>
  <w:num w:numId="27" w16cid:durableId="1772050081">
    <w:abstractNumId w:val="15"/>
  </w:num>
  <w:num w:numId="28" w16cid:durableId="1416585318">
    <w:abstractNumId w:val="13"/>
  </w:num>
  <w:num w:numId="29" w16cid:durableId="1890531167">
    <w:abstractNumId w:val="2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226"/>
    <w:rsid w:val="00001BDF"/>
    <w:rsid w:val="00005114"/>
    <w:rsid w:val="00017AE1"/>
    <w:rsid w:val="00023033"/>
    <w:rsid w:val="00023B56"/>
    <w:rsid w:val="00025C3E"/>
    <w:rsid w:val="00025E50"/>
    <w:rsid w:val="000317CC"/>
    <w:rsid w:val="000379C8"/>
    <w:rsid w:val="00043A2D"/>
    <w:rsid w:val="00043C3D"/>
    <w:rsid w:val="00044B8F"/>
    <w:rsid w:val="000469E8"/>
    <w:rsid w:val="00047479"/>
    <w:rsid w:val="000477EF"/>
    <w:rsid w:val="0006225E"/>
    <w:rsid w:val="00065AE2"/>
    <w:rsid w:val="00066B81"/>
    <w:rsid w:val="0007129E"/>
    <w:rsid w:val="00072CA6"/>
    <w:rsid w:val="0007429A"/>
    <w:rsid w:val="000837AA"/>
    <w:rsid w:val="00083B37"/>
    <w:rsid w:val="000939C5"/>
    <w:rsid w:val="00093A7D"/>
    <w:rsid w:val="00094DC0"/>
    <w:rsid w:val="00095CC2"/>
    <w:rsid w:val="00096138"/>
    <w:rsid w:val="000A0612"/>
    <w:rsid w:val="000A4D20"/>
    <w:rsid w:val="000B2DC1"/>
    <w:rsid w:val="000B7A1F"/>
    <w:rsid w:val="000C6553"/>
    <w:rsid w:val="000D3443"/>
    <w:rsid w:val="000D48AC"/>
    <w:rsid w:val="000E0F52"/>
    <w:rsid w:val="000E1450"/>
    <w:rsid w:val="000E1688"/>
    <w:rsid w:val="000E43C4"/>
    <w:rsid w:val="000E58FF"/>
    <w:rsid w:val="000E61A8"/>
    <w:rsid w:val="000F0C08"/>
    <w:rsid w:val="001008E3"/>
    <w:rsid w:val="00100AC2"/>
    <w:rsid w:val="0010127F"/>
    <w:rsid w:val="001014A1"/>
    <w:rsid w:val="00101F11"/>
    <w:rsid w:val="00104EA8"/>
    <w:rsid w:val="00106A18"/>
    <w:rsid w:val="0011051E"/>
    <w:rsid w:val="0011429B"/>
    <w:rsid w:val="00114612"/>
    <w:rsid w:val="00114991"/>
    <w:rsid w:val="00121655"/>
    <w:rsid w:val="00122B7E"/>
    <w:rsid w:val="00122E4F"/>
    <w:rsid w:val="00130D54"/>
    <w:rsid w:val="00133733"/>
    <w:rsid w:val="00143994"/>
    <w:rsid w:val="00147004"/>
    <w:rsid w:val="00147927"/>
    <w:rsid w:val="00150C91"/>
    <w:rsid w:val="00151DE1"/>
    <w:rsid w:val="001568BA"/>
    <w:rsid w:val="00161E2B"/>
    <w:rsid w:val="00162F98"/>
    <w:rsid w:val="00166B77"/>
    <w:rsid w:val="00167677"/>
    <w:rsid w:val="001741EF"/>
    <w:rsid w:val="001750D8"/>
    <w:rsid w:val="00175457"/>
    <w:rsid w:val="00176638"/>
    <w:rsid w:val="00176D1C"/>
    <w:rsid w:val="001774BB"/>
    <w:rsid w:val="00182D5E"/>
    <w:rsid w:val="00185F88"/>
    <w:rsid w:val="001907CD"/>
    <w:rsid w:val="00197113"/>
    <w:rsid w:val="001A2120"/>
    <w:rsid w:val="001A2AF1"/>
    <w:rsid w:val="001A4CF3"/>
    <w:rsid w:val="001A645D"/>
    <w:rsid w:val="001A6785"/>
    <w:rsid w:val="001A728E"/>
    <w:rsid w:val="001A7A0E"/>
    <w:rsid w:val="001B345F"/>
    <w:rsid w:val="001B56AD"/>
    <w:rsid w:val="001B7C07"/>
    <w:rsid w:val="001B7CD6"/>
    <w:rsid w:val="001C02A9"/>
    <w:rsid w:val="001C0C4F"/>
    <w:rsid w:val="001C371A"/>
    <w:rsid w:val="001C4C16"/>
    <w:rsid w:val="001C6E36"/>
    <w:rsid w:val="001D1D82"/>
    <w:rsid w:val="001D1F07"/>
    <w:rsid w:val="001D3647"/>
    <w:rsid w:val="001D6804"/>
    <w:rsid w:val="001E042A"/>
    <w:rsid w:val="001E16EE"/>
    <w:rsid w:val="001E1F56"/>
    <w:rsid w:val="001E1F72"/>
    <w:rsid w:val="001E422B"/>
    <w:rsid w:val="001E6C72"/>
    <w:rsid w:val="001E73ED"/>
    <w:rsid w:val="001F083A"/>
    <w:rsid w:val="001F1D90"/>
    <w:rsid w:val="001F3BB0"/>
    <w:rsid w:val="001F43A1"/>
    <w:rsid w:val="001F47F3"/>
    <w:rsid w:val="001F61AA"/>
    <w:rsid w:val="001F6302"/>
    <w:rsid w:val="002007DF"/>
    <w:rsid w:val="00201143"/>
    <w:rsid w:val="00201AF8"/>
    <w:rsid w:val="00201DD3"/>
    <w:rsid w:val="002116F9"/>
    <w:rsid w:val="00214106"/>
    <w:rsid w:val="00217F7C"/>
    <w:rsid w:val="00220D5A"/>
    <w:rsid w:val="002229DC"/>
    <w:rsid w:val="00222AAD"/>
    <w:rsid w:val="00225505"/>
    <w:rsid w:val="00225A32"/>
    <w:rsid w:val="002261B9"/>
    <w:rsid w:val="0022718A"/>
    <w:rsid w:val="00241411"/>
    <w:rsid w:val="00242CE9"/>
    <w:rsid w:val="002468D0"/>
    <w:rsid w:val="00246F15"/>
    <w:rsid w:val="0024E7A8"/>
    <w:rsid w:val="002509A4"/>
    <w:rsid w:val="00252004"/>
    <w:rsid w:val="00252D04"/>
    <w:rsid w:val="00253543"/>
    <w:rsid w:val="0025702E"/>
    <w:rsid w:val="0026021B"/>
    <w:rsid w:val="0026240E"/>
    <w:rsid w:val="002638A7"/>
    <w:rsid w:val="00264EC2"/>
    <w:rsid w:val="002652BD"/>
    <w:rsid w:val="00266F54"/>
    <w:rsid w:val="00277611"/>
    <w:rsid w:val="00277A93"/>
    <w:rsid w:val="00282833"/>
    <w:rsid w:val="002844B7"/>
    <w:rsid w:val="00285FCF"/>
    <w:rsid w:val="00291341"/>
    <w:rsid w:val="00291342"/>
    <w:rsid w:val="00293D0F"/>
    <w:rsid w:val="00294119"/>
    <w:rsid w:val="0029626B"/>
    <w:rsid w:val="00296B62"/>
    <w:rsid w:val="002A0F44"/>
    <w:rsid w:val="002A1092"/>
    <w:rsid w:val="002A1694"/>
    <w:rsid w:val="002A3528"/>
    <w:rsid w:val="002B04E7"/>
    <w:rsid w:val="002B1EF2"/>
    <w:rsid w:val="002B5511"/>
    <w:rsid w:val="002B6AC2"/>
    <w:rsid w:val="002B7C20"/>
    <w:rsid w:val="002C172D"/>
    <w:rsid w:val="002C31E8"/>
    <w:rsid w:val="002C64CC"/>
    <w:rsid w:val="002D26C4"/>
    <w:rsid w:val="002D3A8B"/>
    <w:rsid w:val="002E0D29"/>
    <w:rsid w:val="002E1203"/>
    <w:rsid w:val="002E7283"/>
    <w:rsid w:val="002E7A1B"/>
    <w:rsid w:val="002F0A9E"/>
    <w:rsid w:val="002F1345"/>
    <w:rsid w:val="002F4BC1"/>
    <w:rsid w:val="002F6306"/>
    <w:rsid w:val="00306B49"/>
    <w:rsid w:val="00307A63"/>
    <w:rsid w:val="003100F5"/>
    <w:rsid w:val="00313875"/>
    <w:rsid w:val="00315BD7"/>
    <w:rsid w:val="003176A6"/>
    <w:rsid w:val="0032562F"/>
    <w:rsid w:val="00326072"/>
    <w:rsid w:val="00331293"/>
    <w:rsid w:val="003312ED"/>
    <w:rsid w:val="003323A4"/>
    <w:rsid w:val="0033351B"/>
    <w:rsid w:val="003355FD"/>
    <w:rsid w:val="0033789F"/>
    <w:rsid w:val="00342FFE"/>
    <w:rsid w:val="003442E3"/>
    <w:rsid w:val="00344DCC"/>
    <w:rsid w:val="00351D31"/>
    <w:rsid w:val="003542AA"/>
    <w:rsid w:val="00355CA6"/>
    <w:rsid w:val="00360813"/>
    <w:rsid w:val="00362876"/>
    <w:rsid w:val="00370E0F"/>
    <w:rsid w:val="00372BD7"/>
    <w:rsid w:val="00374145"/>
    <w:rsid w:val="00376BA7"/>
    <w:rsid w:val="00381D3A"/>
    <w:rsid w:val="0038323C"/>
    <w:rsid w:val="00392E9D"/>
    <w:rsid w:val="0039320B"/>
    <w:rsid w:val="00393B3A"/>
    <w:rsid w:val="00394D06"/>
    <w:rsid w:val="003A3D53"/>
    <w:rsid w:val="003A6FC0"/>
    <w:rsid w:val="003C5E11"/>
    <w:rsid w:val="003D111E"/>
    <w:rsid w:val="003D1DA4"/>
    <w:rsid w:val="003D1E9C"/>
    <w:rsid w:val="003D2E1E"/>
    <w:rsid w:val="003D30D4"/>
    <w:rsid w:val="003D6152"/>
    <w:rsid w:val="003D7F78"/>
    <w:rsid w:val="003E60C6"/>
    <w:rsid w:val="003F0CBC"/>
    <w:rsid w:val="003F1866"/>
    <w:rsid w:val="003F4F2C"/>
    <w:rsid w:val="00400C95"/>
    <w:rsid w:val="004018C1"/>
    <w:rsid w:val="0040360D"/>
    <w:rsid w:val="004047CC"/>
    <w:rsid w:val="00407C66"/>
    <w:rsid w:val="004150AF"/>
    <w:rsid w:val="00424A0D"/>
    <w:rsid w:val="004302ED"/>
    <w:rsid w:val="00431EEC"/>
    <w:rsid w:val="00440021"/>
    <w:rsid w:val="00440A1D"/>
    <w:rsid w:val="00441039"/>
    <w:rsid w:val="00443F23"/>
    <w:rsid w:val="00447022"/>
    <w:rsid w:val="0045248A"/>
    <w:rsid w:val="00452E3A"/>
    <w:rsid w:val="004571EF"/>
    <w:rsid w:val="0046301A"/>
    <w:rsid w:val="004727F4"/>
    <w:rsid w:val="004753E7"/>
    <w:rsid w:val="004767C0"/>
    <w:rsid w:val="00480BB4"/>
    <w:rsid w:val="00482119"/>
    <w:rsid w:val="00482C0B"/>
    <w:rsid w:val="00485753"/>
    <w:rsid w:val="00486A58"/>
    <w:rsid w:val="00491F98"/>
    <w:rsid w:val="004A0A8D"/>
    <w:rsid w:val="004A2635"/>
    <w:rsid w:val="004A4C99"/>
    <w:rsid w:val="004A587E"/>
    <w:rsid w:val="004B0018"/>
    <w:rsid w:val="004B2281"/>
    <w:rsid w:val="004B4A36"/>
    <w:rsid w:val="004B6490"/>
    <w:rsid w:val="004C0070"/>
    <w:rsid w:val="004C0395"/>
    <w:rsid w:val="004C180A"/>
    <w:rsid w:val="004C1F40"/>
    <w:rsid w:val="004C4D79"/>
    <w:rsid w:val="004D0A0D"/>
    <w:rsid w:val="004D2A19"/>
    <w:rsid w:val="004D2BBE"/>
    <w:rsid w:val="004D2F44"/>
    <w:rsid w:val="004D764E"/>
    <w:rsid w:val="004E10A8"/>
    <w:rsid w:val="004E10BB"/>
    <w:rsid w:val="004E657F"/>
    <w:rsid w:val="004E695D"/>
    <w:rsid w:val="004F135B"/>
    <w:rsid w:val="004F3485"/>
    <w:rsid w:val="004F7812"/>
    <w:rsid w:val="0050112E"/>
    <w:rsid w:val="00506DDC"/>
    <w:rsid w:val="0050714A"/>
    <w:rsid w:val="00511B60"/>
    <w:rsid w:val="00512FC4"/>
    <w:rsid w:val="00514EA4"/>
    <w:rsid w:val="00514EE0"/>
    <w:rsid w:val="00523671"/>
    <w:rsid w:val="00523EA9"/>
    <w:rsid w:val="005255EC"/>
    <w:rsid w:val="00530ACF"/>
    <w:rsid w:val="00536BE0"/>
    <w:rsid w:val="00542CC5"/>
    <w:rsid w:val="005435A0"/>
    <w:rsid w:val="005442E2"/>
    <w:rsid w:val="00556DC2"/>
    <w:rsid w:val="00560FE4"/>
    <w:rsid w:val="005659FA"/>
    <w:rsid w:val="00567BF8"/>
    <w:rsid w:val="00573C32"/>
    <w:rsid w:val="00575B92"/>
    <w:rsid w:val="005967E0"/>
    <w:rsid w:val="005968C6"/>
    <w:rsid w:val="00597A48"/>
    <w:rsid w:val="005A4F0E"/>
    <w:rsid w:val="005B0699"/>
    <w:rsid w:val="005B06A7"/>
    <w:rsid w:val="005B07CC"/>
    <w:rsid w:val="005B0BEB"/>
    <w:rsid w:val="005B37F6"/>
    <w:rsid w:val="005B45E6"/>
    <w:rsid w:val="005B7C36"/>
    <w:rsid w:val="005D19D3"/>
    <w:rsid w:val="005D2D68"/>
    <w:rsid w:val="005D338A"/>
    <w:rsid w:val="005D4DC9"/>
    <w:rsid w:val="005D6AC9"/>
    <w:rsid w:val="005D7280"/>
    <w:rsid w:val="005D7658"/>
    <w:rsid w:val="005E1066"/>
    <w:rsid w:val="005E2079"/>
    <w:rsid w:val="005E6320"/>
    <w:rsid w:val="005E68EC"/>
    <w:rsid w:val="005E6AD9"/>
    <w:rsid w:val="005F0F21"/>
    <w:rsid w:val="005F7999"/>
    <w:rsid w:val="00601183"/>
    <w:rsid w:val="00603878"/>
    <w:rsid w:val="0060514C"/>
    <w:rsid w:val="00606DA8"/>
    <w:rsid w:val="00614A55"/>
    <w:rsid w:val="00620D9B"/>
    <w:rsid w:val="0062343D"/>
    <w:rsid w:val="00626EDA"/>
    <w:rsid w:val="0062761E"/>
    <w:rsid w:val="00634F02"/>
    <w:rsid w:val="0063565A"/>
    <w:rsid w:val="00636704"/>
    <w:rsid w:val="006429B2"/>
    <w:rsid w:val="00643231"/>
    <w:rsid w:val="00652D7D"/>
    <w:rsid w:val="00657E05"/>
    <w:rsid w:val="00662495"/>
    <w:rsid w:val="0066337E"/>
    <w:rsid w:val="00663F92"/>
    <w:rsid w:val="006666DC"/>
    <w:rsid w:val="00670C55"/>
    <w:rsid w:val="00674568"/>
    <w:rsid w:val="00674E41"/>
    <w:rsid w:val="00681615"/>
    <w:rsid w:val="00681AA1"/>
    <w:rsid w:val="00681BCD"/>
    <w:rsid w:val="00682B84"/>
    <w:rsid w:val="006846F1"/>
    <w:rsid w:val="006859F3"/>
    <w:rsid w:val="006933B0"/>
    <w:rsid w:val="00695A82"/>
    <w:rsid w:val="00697082"/>
    <w:rsid w:val="00697C28"/>
    <w:rsid w:val="006A248E"/>
    <w:rsid w:val="006A76CF"/>
    <w:rsid w:val="006B3236"/>
    <w:rsid w:val="006B5D9D"/>
    <w:rsid w:val="006C1725"/>
    <w:rsid w:val="006C2303"/>
    <w:rsid w:val="006C2805"/>
    <w:rsid w:val="006C49C5"/>
    <w:rsid w:val="006C524A"/>
    <w:rsid w:val="006C6266"/>
    <w:rsid w:val="006C6DAD"/>
    <w:rsid w:val="006C788D"/>
    <w:rsid w:val="006D1726"/>
    <w:rsid w:val="006D364B"/>
    <w:rsid w:val="006D43EF"/>
    <w:rsid w:val="006D474A"/>
    <w:rsid w:val="006D6520"/>
    <w:rsid w:val="006D7FF8"/>
    <w:rsid w:val="006E4640"/>
    <w:rsid w:val="006E4E31"/>
    <w:rsid w:val="006F0363"/>
    <w:rsid w:val="006F1FB8"/>
    <w:rsid w:val="006F4ECA"/>
    <w:rsid w:val="006F5BCC"/>
    <w:rsid w:val="006F6016"/>
    <w:rsid w:val="00700D95"/>
    <w:rsid w:val="00701094"/>
    <w:rsid w:val="00701868"/>
    <w:rsid w:val="00704472"/>
    <w:rsid w:val="007060A9"/>
    <w:rsid w:val="007103E3"/>
    <w:rsid w:val="00710722"/>
    <w:rsid w:val="007110BC"/>
    <w:rsid w:val="00714955"/>
    <w:rsid w:val="0072031A"/>
    <w:rsid w:val="00722B1B"/>
    <w:rsid w:val="00724DFB"/>
    <w:rsid w:val="00727F20"/>
    <w:rsid w:val="0073669B"/>
    <w:rsid w:val="00744171"/>
    <w:rsid w:val="00745578"/>
    <w:rsid w:val="00750933"/>
    <w:rsid w:val="00750F98"/>
    <w:rsid w:val="00751D26"/>
    <w:rsid w:val="00761B48"/>
    <w:rsid w:val="0076288D"/>
    <w:rsid w:val="00763B86"/>
    <w:rsid w:val="007734C7"/>
    <w:rsid w:val="00774074"/>
    <w:rsid w:val="007758CE"/>
    <w:rsid w:val="0077637D"/>
    <w:rsid w:val="00776E34"/>
    <w:rsid w:val="00783F42"/>
    <w:rsid w:val="00787D29"/>
    <w:rsid w:val="007901D8"/>
    <w:rsid w:val="00791457"/>
    <w:rsid w:val="00792FB1"/>
    <w:rsid w:val="00793ADB"/>
    <w:rsid w:val="00794F29"/>
    <w:rsid w:val="007961F3"/>
    <w:rsid w:val="007A3E38"/>
    <w:rsid w:val="007A7DF6"/>
    <w:rsid w:val="007B03EF"/>
    <w:rsid w:val="007B79BB"/>
    <w:rsid w:val="007C37E4"/>
    <w:rsid w:val="007C5E75"/>
    <w:rsid w:val="007D0076"/>
    <w:rsid w:val="007D2F7A"/>
    <w:rsid w:val="007D549C"/>
    <w:rsid w:val="007D5FF2"/>
    <w:rsid w:val="007D743A"/>
    <w:rsid w:val="007E4597"/>
    <w:rsid w:val="007E616C"/>
    <w:rsid w:val="007F2EE2"/>
    <w:rsid w:val="007F372E"/>
    <w:rsid w:val="007F3C84"/>
    <w:rsid w:val="007F4135"/>
    <w:rsid w:val="007F44AF"/>
    <w:rsid w:val="007F6DC5"/>
    <w:rsid w:val="00801886"/>
    <w:rsid w:val="008022BD"/>
    <w:rsid w:val="00802370"/>
    <w:rsid w:val="008030D6"/>
    <w:rsid w:val="00805ED9"/>
    <w:rsid w:val="00807166"/>
    <w:rsid w:val="0081443E"/>
    <w:rsid w:val="00814CD4"/>
    <w:rsid w:val="00822E79"/>
    <w:rsid w:val="008257DC"/>
    <w:rsid w:val="00826059"/>
    <w:rsid w:val="00830157"/>
    <w:rsid w:val="00833627"/>
    <w:rsid w:val="008351D1"/>
    <w:rsid w:val="008353A6"/>
    <w:rsid w:val="008355E5"/>
    <w:rsid w:val="00840B07"/>
    <w:rsid w:val="008411A8"/>
    <w:rsid w:val="00841EE2"/>
    <w:rsid w:val="0084500D"/>
    <w:rsid w:val="00852955"/>
    <w:rsid w:val="00861CBD"/>
    <w:rsid w:val="008659FF"/>
    <w:rsid w:val="00867787"/>
    <w:rsid w:val="008747EE"/>
    <w:rsid w:val="00876E0A"/>
    <w:rsid w:val="008840A8"/>
    <w:rsid w:val="008849E9"/>
    <w:rsid w:val="00885226"/>
    <w:rsid w:val="00887795"/>
    <w:rsid w:val="00890A2F"/>
    <w:rsid w:val="00891FCB"/>
    <w:rsid w:val="00896863"/>
    <w:rsid w:val="008B15D2"/>
    <w:rsid w:val="008C7153"/>
    <w:rsid w:val="008D0D2A"/>
    <w:rsid w:val="008D148B"/>
    <w:rsid w:val="008D5E06"/>
    <w:rsid w:val="008D6D77"/>
    <w:rsid w:val="008E1D2A"/>
    <w:rsid w:val="008E25FE"/>
    <w:rsid w:val="008F0F1D"/>
    <w:rsid w:val="008F22B4"/>
    <w:rsid w:val="0090231A"/>
    <w:rsid w:val="0090259C"/>
    <w:rsid w:val="0090755B"/>
    <w:rsid w:val="00907B31"/>
    <w:rsid w:val="0092720B"/>
    <w:rsid w:val="0093285E"/>
    <w:rsid w:val="00932D84"/>
    <w:rsid w:val="00937AA5"/>
    <w:rsid w:val="009423FE"/>
    <w:rsid w:val="00945AB9"/>
    <w:rsid w:val="00945E0D"/>
    <w:rsid w:val="009522CF"/>
    <w:rsid w:val="00954BFF"/>
    <w:rsid w:val="009579D9"/>
    <w:rsid w:val="00957CA6"/>
    <w:rsid w:val="00960005"/>
    <w:rsid w:val="00960363"/>
    <w:rsid w:val="00961E0F"/>
    <w:rsid w:val="00963710"/>
    <w:rsid w:val="00964F9C"/>
    <w:rsid w:val="00966CF4"/>
    <w:rsid w:val="00971017"/>
    <w:rsid w:val="00976DA3"/>
    <w:rsid w:val="00977CB2"/>
    <w:rsid w:val="009858D5"/>
    <w:rsid w:val="00987F5B"/>
    <w:rsid w:val="009902F3"/>
    <w:rsid w:val="00990BD4"/>
    <w:rsid w:val="009932C0"/>
    <w:rsid w:val="009964E2"/>
    <w:rsid w:val="009A526E"/>
    <w:rsid w:val="009A60F1"/>
    <w:rsid w:val="009A7573"/>
    <w:rsid w:val="009B0A24"/>
    <w:rsid w:val="009B584D"/>
    <w:rsid w:val="009B6980"/>
    <w:rsid w:val="009C2F26"/>
    <w:rsid w:val="009C6B52"/>
    <w:rsid w:val="009D1935"/>
    <w:rsid w:val="009D3B7C"/>
    <w:rsid w:val="009D4BE0"/>
    <w:rsid w:val="009D5ECB"/>
    <w:rsid w:val="009D64FA"/>
    <w:rsid w:val="009E166E"/>
    <w:rsid w:val="009E1E05"/>
    <w:rsid w:val="009E2D6B"/>
    <w:rsid w:val="009E3DFC"/>
    <w:rsid w:val="009E3F07"/>
    <w:rsid w:val="009E57A3"/>
    <w:rsid w:val="009E7261"/>
    <w:rsid w:val="009F00DD"/>
    <w:rsid w:val="009F021F"/>
    <w:rsid w:val="009F0E45"/>
    <w:rsid w:val="009F6D89"/>
    <w:rsid w:val="00A04CA2"/>
    <w:rsid w:val="00A05B6F"/>
    <w:rsid w:val="00A068FE"/>
    <w:rsid w:val="00A06ADE"/>
    <w:rsid w:val="00A11CF6"/>
    <w:rsid w:val="00A1248B"/>
    <w:rsid w:val="00A14B6B"/>
    <w:rsid w:val="00A21A77"/>
    <w:rsid w:val="00A32091"/>
    <w:rsid w:val="00A32778"/>
    <w:rsid w:val="00A3643A"/>
    <w:rsid w:val="00A4789D"/>
    <w:rsid w:val="00A62212"/>
    <w:rsid w:val="00A6426E"/>
    <w:rsid w:val="00A658DE"/>
    <w:rsid w:val="00A9271B"/>
    <w:rsid w:val="00AA316B"/>
    <w:rsid w:val="00AA5178"/>
    <w:rsid w:val="00AA5302"/>
    <w:rsid w:val="00AB0701"/>
    <w:rsid w:val="00AC2498"/>
    <w:rsid w:val="00AC3F7A"/>
    <w:rsid w:val="00AC42D8"/>
    <w:rsid w:val="00AD0CFC"/>
    <w:rsid w:val="00AD1608"/>
    <w:rsid w:val="00AD326D"/>
    <w:rsid w:val="00AE0197"/>
    <w:rsid w:val="00AE3D2B"/>
    <w:rsid w:val="00AE477A"/>
    <w:rsid w:val="00AE4B4C"/>
    <w:rsid w:val="00AF4EFA"/>
    <w:rsid w:val="00AF64A1"/>
    <w:rsid w:val="00B02D21"/>
    <w:rsid w:val="00B03FF2"/>
    <w:rsid w:val="00B0475D"/>
    <w:rsid w:val="00B05A08"/>
    <w:rsid w:val="00B07E65"/>
    <w:rsid w:val="00B1009D"/>
    <w:rsid w:val="00B10A36"/>
    <w:rsid w:val="00B20DC1"/>
    <w:rsid w:val="00B24118"/>
    <w:rsid w:val="00B273A9"/>
    <w:rsid w:val="00B27524"/>
    <w:rsid w:val="00B3403E"/>
    <w:rsid w:val="00B3769A"/>
    <w:rsid w:val="00B4081F"/>
    <w:rsid w:val="00B44771"/>
    <w:rsid w:val="00B466CF"/>
    <w:rsid w:val="00B534AD"/>
    <w:rsid w:val="00B57A03"/>
    <w:rsid w:val="00B71164"/>
    <w:rsid w:val="00B717E0"/>
    <w:rsid w:val="00B73C8A"/>
    <w:rsid w:val="00B759A5"/>
    <w:rsid w:val="00B80DDE"/>
    <w:rsid w:val="00B83044"/>
    <w:rsid w:val="00B83E6A"/>
    <w:rsid w:val="00B90D57"/>
    <w:rsid w:val="00B95A38"/>
    <w:rsid w:val="00BA322E"/>
    <w:rsid w:val="00BA324A"/>
    <w:rsid w:val="00BA44E5"/>
    <w:rsid w:val="00BA4DC2"/>
    <w:rsid w:val="00BB3DA8"/>
    <w:rsid w:val="00BB561E"/>
    <w:rsid w:val="00BB5733"/>
    <w:rsid w:val="00BB5EB5"/>
    <w:rsid w:val="00BB6F34"/>
    <w:rsid w:val="00BB7B83"/>
    <w:rsid w:val="00BC1FD2"/>
    <w:rsid w:val="00BC702C"/>
    <w:rsid w:val="00BC77B4"/>
    <w:rsid w:val="00BD05AC"/>
    <w:rsid w:val="00BD1EF6"/>
    <w:rsid w:val="00BD1FFD"/>
    <w:rsid w:val="00BD49F4"/>
    <w:rsid w:val="00BE099E"/>
    <w:rsid w:val="00BE33FC"/>
    <w:rsid w:val="00BE64AE"/>
    <w:rsid w:val="00BF06ED"/>
    <w:rsid w:val="00BF727D"/>
    <w:rsid w:val="00C03482"/>
    <w:rsid w:val="00C13AFF"/>
    <w:rsid w:val="00C14286"/>
    <w:rsid w:val="00C14BFF"/>
    <w:rsid w:val="00C159F7"/>
    <w:rsid w:val="00C15D8E"/>
    <w:rsid w:val="00C179C7"/>
    <w:rsid w:val="00C17E08"/>
    <w:rsid w:val="00C301C8"/>
    <w:rsid w:val="00C30A1C"/>
    <w:rsid w:val="00C359AF"/>
    <w:rsid w:val="00C360F6"/>
    <w:rsid w:val="00C364F2"/>
    <w:rsid w:val="00C53B77"/>
    <w:rsid w:val="00C571EB"/>
    <w:rsid w:val="00C57B7E"/>
    <w:rsid w:val="00C61ABB"/>
    <w:rsid w:val="00C65B95"/>
    <w:rsid w:val="00C6606E"/>
    <w:rsid w:val="00C66323"/>
    <w:rsid w:val="00C715EE"/>
    <w:rsid w:val="00C71937"/>
    <w:rsid w:val="00C84744"/>
    <w:rsid w:val="00C92C41"/>
    <w:rsid w:val="00CA066A"/>
    <w:rsid w:val="00CA2F80"/>
    <w:rsid w:val="00CA685B"/>
    <w:rsid w:val="00CB04D9"/>
    <w:rsid w:val="00CB27CB"/>
    <w:rsid w:val="00CB49E6"/>
    <w:rsid w:val="00CB5821"/>
    <w:rsid w:val="00CB61FD"/>
    <w:rsid w:val="00CC1C22"/>
    <w:rsid w:val="00CC42A3"/>
    <w:rsid w:val="00CC5E90"/>
    <w:rsid w:val="00CC7DD5"/>
    <w:rsid w:val="00CD670A"/>
    <w:rsid w:val="00CE2052"/>
    <w:rsid w:val="00CE2057"/>
    <w:rsid w:val="00CF1399"/>
    <w:rsid w:val="00CF2BEE"/>
    <w:rsid w:val="00CF4153"/>
    <w:rsid w:val="00CF5940"/>
    <w:rsid w:val="00CF6067"/>
    <w:rsid w:val="00D006CE"/>
    <w:rsid w:val="00D00C53"/>
    <w:rsid w:val="00D04B67"/>
    <w:rsid w:val="00D10791"/>
    <w:rsid w:val="00D13FEF"/>
    <w:rsid w:val="00D20A57"/>
    <w:rsid w:val="00D26F8E"/>
    <w:rsid w:val="00D30055"/>
    <w:rsid w:val="00D33382"/>
    <w:rsid w:val="00D34372"/>
    <w:rsid w:val="00D40892"/>
    <w:rsid w:val="00D420E7"/>
    <w:rsid w:val="00D43A94"/>
    <w:rsid w:val="00D45579"/>
    <w:rsid w:val="00D47991"/>
    <w:rsid w:val="00D50303"/>
    <w:rsid w:val="00D51FE9"/>
    <w:rsid w:val="00D522B9"/>
    <w:rsid w:val="00D54A62"/>
    <w:rsid w:val="00D55611"/>
    <w:rsid w:val="00D556BD"/>
    <w:rsid w:val="00D57E3E"/>
    <w:rsid w:val="00D65848"/>
    <w:rsid w:val="00D664E3"/>
    <w:rsid w:val="00D672CB"/>
    <w:rsid w:val="00D67D7E"/>
    <w:rsid w:val="00D724C0"/>
    <w:rsid w:val="00D7552D"/>
    <w:rsid w:val="00D769A0"/>
    <w:rsid w:val="00D8253F"/>
    <w:rsid w:val="00D86B4D"/>
    <w:rsid w:val="00D92DA2"/>
    <w:rsid w:val="00DA1EB8"/>
    <w:rsid w:val="00DA26D1"/>
    <w:rsid w:val="00DA5FC9"/>
    <w:rsid w:val="00DB11A0"/>
    <w:rsid w:val="00DB24CB"/>
    <w:rsid w:val="00DB2D58"/>
    <w:rsid w:val="00DB34A8"/>
    <w:rsid w:val="00DC6D1B"/>
    <w:rsid w:val="00DD12CA"/>
    <w:rsid w:val="00DD4D24"/>
    <w:rsid w:val="00DE2610"/>
    <w:rsid w:val="00DE5101"/>
    <w:rsid w:val="00DF5013"/>
    <w:rsid w:val="00DF695A"/>
    <w:rsid w:val="00DF6D1A"/>
    <w:rsid w:val="00DF6E55"/>
    <w:rsid w:val="00E0003A"/>
    <w:rsid w:val="00E01C26"/>
    <w:rsid w:val="00E022EA"/>
    <w:rsid w:val="00E133B3"/>
    <w:rsid w:val="00E13882"/>
    <w:rsid w:val="00E13AA8"/>
    <w:rsid w:val="00E146D0"/>
    <w:rsid w:val="00E1494B"/>
    <w:rsid w:val="00E14D23"/>
    <w:rsid w:val="00E2030B"/>
    <w:rsid w:val="00E34186"/>
    <w:rsid w:val="00E3516E"/>
    <w:rsid w:val="00E37F58"/>
    <w:rsid w:val="00E42C27"/>
    <w:rsid w:val="00E545A3"/>
    <w:rsid w:val="00E55788"/>
    <w:rsid w:val="00E613DD"/>
    <w:rsid w:val="00E6142F"/>
    <w:rsid w:val="00E67555"/>
    <w:rsid w:val="00E7610D"/>
    <w:rsid w:val="00E767AF"/>
    <w:rsid w:val="00E76D81"/>
    <w:rsid w:val="00E840D4"/>
    <w:rsid w:val="00E84340"/>
    <w:rsid w:val="00E85180"/>
    <w:rsid w:val="00E85279"/>
    <w:rsid w:val="00E86C82"/>
    <w:rsid w:val="00E87294"/>
    <w:rsid w:val="00E90478"/>
    <w:rsid w:val="00E9640A"/>
    <w:rsid w:val="00E97251"/>
    <w:rsid w:val="00EA0E58"/>
    <w:rsid w:val="00EA1BB8"/>
    <w:rsid w:val="00EA4F83"/>
    <w:rsid w:val="00EA5BE8"/>
    <w:rsid w:val="00EB1C58"/>
    <w:rsid w:val="00EB3729"/>
    <w:rsid w:val="00EB584C"/>
    <w:rsid w:val="00EB5AAE"/>
    <w:rsid w:val="00EC051D"/>
    <w:rsid w:val="00EC0541"/>
    <w:rsid w:val="00EC3329"/>
    <w:rsid w:val="00EC3B5B"/>
    <w:rsid w:val="00EC5F87"/>
    <w:rsid w:val="00EC7AA2"/>
    <w:rsid w:val="00ED24A2"/>
    <w:rsid w:val="00ED388F"/>
    <w:rsid w:val="00ED3C39"/>
    <w:rsid w:val="00ED3DAD"/>
    <w:rsid w:val="00EE330F"/>
    <w:rsid w:val="00EE459E"/>
    <w:rsid w:val="00EE45F6"/>
    <w:rsid w:val="00EE67C4"/>
    <w:rsid w:val="00EE750D"/>
    <w:rsid w:val="00EF0BF9"/>
    <w:rsid w:val="00EF7928"/>
    <w:rsid w:val="00F00BBB"/>
    <w:rsid w:val="00F01A62"/>
    <w:rsid w:val="00F02C23"/>
    <w:rsid w:val="00F03E97"/>
    <w:rsid w:val="00F03EB8"/>
    <w:rsid w:val="00F0635A"/>
    <w:rsid w:val="00F147B2"/>
    <w:rsid w:val="00F1586E"/>
    <w:rsid w:val="00F161C9"/>
    <w:rsid w:val="00F27E50"/>
    <w:rsid w:val="00F30E65"/>
    <w:rsid w:val="00F318B8"/>
    <w:rsid w:val="00F33516"/>
    <w:rsid w:val="00F33AE1"/>
    <w:rsid w:val="00F33C16"/>
    <w:rsid w:val="00F34329"/>
    <w:rsid w:val="00F43EA0"/>
    <w:rsid w:val="00F445AA"/>
    <w:rsid w:val="00F44B60"/>
    <w:rsid w:val="00F47968"/>
    <w:rsid w:val="00F50B38"/>
    <w:rsid w:val="00F5239C"/>
    <w:rsid w:val="00F52EF2"/>
    <w:rsid w:val="00F53665"/>
    <w:rsid w:val="00F57383"/>
    <w:rsid w:val="00F60933"/>
    <w:rsid w:val="00F624B5"/>
    <w:rsid w:val="00F63C45"/>
    <w:rsid w:val="00F64E3E"/>
    <w:rsid w:val="00F64E85"/>
    <w:rsid w:val="00F66260"/>
    <w:rsid w:val="00F66DA9"/>
    <w:rsid w:val="00F70806"/>
    <w:rsid w:val="00F763D1"/>
    <w:rsid w:val="00F766F9"/>
    <w:rsid w:val="00F76A69"/>
    <w:rsid w:val="00F8214A"/>
    <w:rsid w:val="00F8298D"/>
    <w:rsid w:val="00F9145A"/>
    <w:rsid w:val="00F93C2C"/>
    <w:rsid w:val="00F9795A"/>
    <w:rsid w:val="00FA0109"/>
    <w:rsid w:val="00FA0FEF"/>
    <w:rsid w:val="00FA15DE"/>
    <w:rsid w:val="00FA3CE7"/>
    <w:rsid w:val="00FA6F2F"/>
    <w:rsid w:val="00FB1298"/>
    <w:rsid w:val="00FB5889"/>
    <w:rsid w:val="00FB7844"/>
    <w:rsid w:val="00FC0837"/>
    <w:rsid w:val="00FC0D40"/>
    <w:rsid w:val="00FC2F81"/>
    <w:rsid w:val="00FC2F99"/>
    <w:rsid w:val="00FC503C"/>
    <w:rsid w:val="00FC5270"/>
    <w:rsid w:val="00FC6E2B"/>
    <w:rsid w:val="00FC7C5D"/>
    <w:rsid w:val="00FD7E77"/>
    <w:rsid w:val="00FE39AE"/>
    <w:rsid w:val="00FE3DD6"/>
    <w:rsid w:val="00FE4B75"/>
    <w:rsid w:val="00FE7973"/>
    <w:rsid w:val="00FE79F9"/>
    <w:rsid w:val="00FF2029"/>
    <w:rsid w:val="00FF3B53"/>
    <w:rsid w:val="00FF5966"/>
    <w:rsid w:val="0131BE21"/>
    <w:rsid w:val="0151B8EE"/>
    <w:rsid w:val="01543392"/>
    <w:rsid w:val="01577A5B"/>
    <w:rsid w:val="017EEDFF"/>
    <w:rsid w:val="01BCC600"/>
    <w:rsid w:val="01E50735"/>
    <w:rsid w:val="01E7AC67"/>
    <w:rsid w:val="02505D83"/>
    <w:rsid w:val="02555791"/>
    <w:rsid w:val="029AE23D"/>
    <w:rsid w:val="02BE12B6"/>
    <w:rsid w:val="02CB29E4"/>
    <w:rsid w:val="02CF6EE1"/>
    <w:rsid w:val="034C7CE9"/>
    <w:rsid w:val="0369F162"/>
    <w:rsid w:val="036FE3EA"/>
    <w:rsid w:val="03B36EA0"/>
    <w:rsid w:val="03B7070A"/>
    <w:rsid w:val="03EC2DE4"/>
    <w:rsid w:val="0400BBF9"/>
    <w:rsid w:val="040F1303"/>
    <w:rsid w:val="04403B1E"/>
    <w:rsid w:val="0446C97F"/>
    <w:rsid w:val="044EADE6"/>
    <w:rsid w:val="04568092"/>
    <w:rsid w:val="04593266"/>
    <w:rsid w:val="04993FAA"/>
    <w:rsid w:val="04ACE087"/>
    <w:rsid w:val="04B69489"/>
    <w:rsid w:val="050A057C"/>
    <w:rsid w:val="050F64FA"/>
    <w:rsid w:val="0525E3E5"/>
    <w:rsid w:val="053C0F08"/>
    <w:rsid w:val="0545B884"/>
    <w:rsid w:val="054D525D"/>
    <w:rsid w:val="054EE77F"/>
    <w:rsid w:val="055D66C0"/>
    <w:rsid w:val="05A1098F"/>
    <w:rsid w:val="05BEDF00"/>
    <w:rsid w:val="05C12A2E"/>
    <w:rsid w:val="05D722CF"/>
    <w:rsid w:val="05E54D3B"/>
    <w:rsid w:val="05EC7D99"/>
    <w:rsid w:val="05F5B378"/>
    <w:rsid w:val="0605CF8F"/>
    <w:rsid w:val="060D3095"/>
    <w:rsid w:val="0615E657"/>
    <w:rsid w:val="062B0DBF"/>
    <w:rsid w:val="062D98B9"/>
    <w:rsid w:val="06E7D8E1"/>
    <w:rsid w:val="06F58E99"/>
    <w:rsid w:val="07272BF9"/>
    <w:rsid w:val="0729D6D9"/>
    <w:rsid w:val="073475DD"/>
    <w:rsid w:val="0759EEE8"/>
    <w:rsid w:val="076B91D4"/>
    <w:rsid w:val="0777C2C8"/>
    <w:rsid w:val="07844B73"/>
    <w:rsid w:val="07A900F6"/>
    <w:rsid w:val="07EB639B"/>
    <w:rsid w:val="08064C0B"/>
    <w:rsid w:val="082802C3"/>
    <w:rsid w:val="0835A9C3"/>
    <w:rsid w:val="084C2C27"/>
    <w:rsid w:val="08621EA8"/>
    <w:rsid w:val="08733F87"/>
    <w:rsid w:val="08787BF2"/>
    <w:rsid w:val="0884F31F"/>
    <w:rsid w:val="08B678CB"/>
    <w:rsid w:val="08DF7323"/>
    <w:rsid w:val="08FA3A4E"/>
    <w:rsid w:val="09076235"/>
    <w:rsid w:val="0915D45C"/>
    <w:rsid w:val="091901D7"/>
    <w:rsid w:val="091D5B70"/>
    <w:rsid w:val="094DA637"/>
    <w:rsid w:val="0958C787"/>
    <w:rsid w:val="096FCB60"/>
    <w:rsid w:val="098A8DA3"/>
    <w:rsid w:val="099D94E8"/>
    <w:rsid w:val="099DD84A"/>
    <w:rsid w:val="09CB0B83"/>
    <w:rsid w:val="09F0AC88"/>
    <w:rsid w:val="0A19E024"/>
    <w:rsid w:val="0A26488E"/>
    <w:rsid w:val="0A300EB3"/>
    <w:rsid w:val="0A51BC75"/>
    <w:rsid w:val="0A66A9A0"/>
    <w:rsid w:val="0A6D167F"/>
    <w:rsid w:val="0A8BABB9"/>
    <w:rsid w:val="0AA74504"/>
    <w:rsid w:val="0AD37D4C"/>
    <w:rsid w:val="0AFC1290"/>
    <w:rsid w:val="0AFFFA89"/>
    <w:rsid w:val="0B137B53"/>
    <w:rsid w:val="0B231428"/>
    <w:rsid w:val="0B452479"/>
    <w:rsid w:val="0B5B0655"/>
    <w:rsid w:val="0B61D868"/>
    <w:rsid w:val="0B701081"/>
    <w:rsid w:val="0BB21DA1"/>
    <w:rsid w:val="0BC8FFBC"/>
    <w:rsid w:val="0BD71524"/>
    <w:rsid w:val="0BDB6FDF"/>
    <w:rsid w:val="0C61D430"/>
    <w:rsid w:val="0C6267D0"/>
    <w:rsid w:val="0CD9F6CB"/>
    <w:rsid w:val="0CF563DA"/>
    <w:rsid w:val="0D1EF248"/>
    <w:rsid w:val="0D32004B"/>
    <w:rsid w:val="0D3AA983"/>
    <w:rsid w:val="0D4E0A9C"/>
    <w:rsid w:val="0D6A1D20"/>
    <w:rsid w:val="0D8974CD"/>
    <w:rsid w:val="0D99185D"/>
    <w:rsid w:val="0DCECF3B"/>
    <w:rsid w:val="0DEEB1BC"/>
    <w:rsid w:val="0DFDA491"/>
    <w:rsid w:val="0E114F60"/>
    <w:rsid w:val="0E1D50D3"/>
    <w:rsid w:val="0E50A58A"/>
    <w:rsid w:val="0E604B4B"/>
    <w:rsid w:val="0E66647B"/>
    <w:rsid w:val="0E86811E"/>
    <w:rsid w:val="0E8FC727"/>
    <w:rsid w:val="0EB49212"/>
    <w:rsid w:val="0EDDF62F"/>
    <w:rsid w:val="0F0D8233"/>
    <w:rsid w:val="0F1B1FB6"/>
    <w:rsid w:val="0F647037"/>
    <w:rsid w:val="0F6E4A2B"/>
    <w:rsid w:val="0F6F1571"/>
    <w:rsid w:val="0F7ADECC"/>
    <w:rsid w:val="0F8868E0"/>
    <w:rsid w:val="0F8A0A95"/>
    <w:rsid w:val="0F95872E"/>
    <w:rsid w:val="0FAD06F3"/>
    <w:rsid w:val="0FEE5616"/>
    <w:rsid w:val="1051D5C7"/>
    <w:rsid w:val="106AE218"/>
    <w:rsid w:val="10CB1A22"/>
    <w:rsid w:val="10D16EB9"/>
    <w:rsid w:val="10D458BB"/>
    <w:rsid w:val="112D30EE"/>
    <w:rsid w:val="113A66B3"/>
    <w:rsid w:val="1193AA02"/>
    <w:rsid w:val="11A013E9"/>
    <w:rsid w:val="11E8D6B7"/>
    <w:rsid w:val="1204EEB3"/>
    <w:rsid w:val="1216142E"/>
    <w:rsid w:val="123DA287"/>
    <w:rsid w:val="12504690"/>
    <w:rsid w:val="125E2AC2"/>
    <w:rsid w:val="12643753"/>
    <w:rsid w:val="1278C567"/>
    <w:rsid w:val="12C1D4A9"/>
    <w:rsid w:val="12EA8F2E"/>
    <w:rsid w:val="12EC6529"/>
    <w:rsid w:val="131328DA"/>
    <w:rsid w:val="1314D049"/>
    <w:rsid w:val="1318C3B0"/>
    <w:rsid w:val="131A8E80"/>
    <w:rsid w:val="13510CDB"/>
    <w:rsid w:val="13591487"/>
    <w:rsid w:val="13753C87"/>
    <w:rsid w:val="13B5855B"/>
    <w:rsid w:val="13C9D488"/>
    <w:rsid w:val="140007B4"/>
    <w:rsid w:val="141802F9"/>
    <w:rsid w:val="1419445B"/>
    <w:rsid w:val="1423E207"/>
    <w:rsid w:val="14837A2B"/>
    <w:rsid w:val="149E979E"/>
    <w:rsid w:val="14AEAC37"/>
    <w:rsid w:val="14CD0006"/>
    <w:rsid w:val="14CF9037"/>
    <w:rsid w:val="14E877AD"/>
    <w:rsid w:val="1522CF76"/>
    <w:rsid w:val="15409F54"/>
    <w:rsid w:val="1551866C"/>
    <w:rsid w:val="15572189"/>
    <w:rsid w:val="1583FCB3"/>
    <w:rsid w:val="15841F64"/>
    <w:rsid w:val="15A4DFDC"/>
    <w:rsid w:val="15C8F4B4"/>
    <w:rsid w:val="15DA3410"/>
    <w:rsid w:val="15F23CAC"/>
    <w:rsid w:val="160DD7D6"/>
    <w:rsid w:val="1617E63B"/>
    <w:rsid w:val="16222FF0"/>
    <w:rsid w:val="163417D9"/>
    <w:rsid w:val="164CB874"/>
    <w:rsid w:val="165C9C40"/>
    <w:rsid w:val="16869057"/>
    <w:rsid w:val="16922473"/>
    <w:rsid w:val="16B7839F"/>
    <w:rsid w:val="16B811CD"/>
    <w:rsid w:val="171BD61D"/>
    <w:rsid w:val="1733A8E7"/>
    <w:rsid w:val="173EFA67"/>
    <w:rsid w:val="173FB006"/>
    <w:rsid w:val="17AB44C7"/>
    <w:rsid w:val="17C1E45C"/>
    <w:rsid w:val="17D02CAF"/>
    <w:rsid w:val="17EC074C"/>
    <w:rsid w:val="185E2797"/>
    <w:rsid w:val="18735860"/>
    <w:rsid w:val="18806DFC"/>
    <w:rsid w:val="188F5967"/>
    <w:rsid w:val="190326F2"/>
    <w:rsid w:val="19244068"/>
    <w:rsid w:val="192C503B"/>
    <w:rsid w:val="196272B2"/>
    <w:rsid w:val="196B9869"/>
    <w:rsid w:val="19821D5A"/>
    <w:rsid w:val="1987D911"/>
    <w:rsid w:val="19B88AD1"/>
    <w:rsid w:val="19D6968D"/>
    <w:rsid w:val="1A106C62"/>
    <w:rsid w:val="1A15B2DB"/>
    <w:rsid w:val="1A27B1CF"/>
    <w:rsid w:val="1A2C43E1"/>
    <w:rsid w:val="1A5FD78C"/>
    <w:rsid w:val="1A617A64"/>
    <w:rsid w:val="1AA3DADA"/>
    <w:rsid w:val="1AB561D8"/>
    <w:rsid w:val="1AC5ADCF"/>
    <w:rsid w:val="1AE1A5E9"/>
    <w:rsid w:val="1AE1D7B3"/>
    <w:rsid w:val="1AEBDA6C"/>
    <w:rsid w:val="1B4CD509"/>
    <w:rsid w:val="1BB6C22F"/>
    <w:rsid w:val="1BD8506D"/>
    <w:rsid w:val="1BDB0EC5"/>
    <w:rsid w:val="1BE5CA35"/>
    <w:rsid w:val="1C617E30"/>
    <w:rsid w:val="1C795202"/>
    <w:rsid w:val="1C9A0D37"/>
    <w:rsid w:val="1CF547A4"/>
    <w:rsid w:val="1D1EF904"/>
    <w:rsid w:val="1D36F93D"/>
    <w:rsid w:val="1D8B9CF9"/>
    <w:rsid w:val="1D95AB62"/>
    <w:rsid w:val="1DE73139"/>
    <w:rsid w:val="1DFD4E91"/>
    <w:rsid w:val="1E331AEA"/>
    <w:rsid w:val="1E3973D4"/>
    <w:rsid w:val="1E44B126"/>
    <w:rsid w:val="1EA2FF1A"/>
    <w:rsid w:val="1EA7DCA1"/>
    <w:rsid w:val="1EAB6971"/>
    <w:rsid w:val="1EB3D54A"/>
    <w:rsid w:val="1ED3645D"/>
    <w:rsid w:val="1EDCE05C"/>
    <w:rsid w:val="1F05B2CA"/>
    <w:rsid w:val="1F496965"/>
    <w:rsid w:val="1F704B38"/>
    <w:rsid w:val="1FA65567"/>
    <w:rsid w:val="1FDD592A"/>
    <w:rsid w:val="2001748B"/>
    <w:rsid w:val="20040432"/>
    <w:rsid w:val="200B0852"/>
    <w:rsid w:val="200EA823"/>
    <w:rsid w:val="2015C29D"/>
    <w:rsid w:val="20337E0A"/>
    <w:rsid w:val="2081A8ED"/>
    <w:rsid w:val="20995FE3"/>
    <w:rsid w:val="209A8C6D"/>
    <w:rsid w:val="20E47301"/>
    <w:rsid w:val="20FECC28"/>
    <w:rsid w:val="2135458A"/>
    <w:rsid w:val="214CD6B2"/>
    <w:rsid w:val="21529A65"/>
    <w:rsid w:val="215725CC"/>
    <w:rsid w:val="215954EC"/>
    <w:rsid w:val="215BAFA2"/>
    <w:rsid w:val="217406E2"/>
    <w:rsid w:val="21A27DE6"/>
    <w:rsid w:val="21AAB0FC"/>
    <w:rsid w:val="21BC168D"/>
    <w:rsid w:val="21C82E77"/>
    <w:rsid w:val="21EB760C"/>
    <w:rsid w:val="21EDD96C"/>
    <w:rsid w:val="227545B6"/>
    <w:rsid w:val="22B33113"/>
    <w:rsid w:val="22BBC50A"/>
    <w:rsid w:val="22BE2EB7"/>
    <w:rsid w:val="22F95252"/>
    <w:rsid w:val="233C8CD7"/>
    <w:rsid w:val="237713C9"/>
    <w:rsid w:val="23CAA241"/>
    <w:rsid w:val="23E25184"/>
    <w:rsid w:val="241838AB"/>
    <w:rsid w:val="242B48B8"/>
    <w:rsid w:val="245749C1"/>
    <w:rsid w:val="246C9015"/>
    <w:rsid w:val="24AA4A1B"/>
    <w:rsid w:val="24ADA0A3"/>
    <w:rsid w:val="2528CAED"/>
    <w:rsid w:val="255D2E78"/>
    <w:rsid w:val="255ED365"/>
    <w:rsid w:val="259883CA"/>
    <w:rsid w:val="25A719A2"/>
    <w:rsid w:val="25BB484A"/>
    <w:rsid w:val="25DF187E"/>
    <w:rsid w:val="25F574D4"/>
    <w:rsid w:val="26027D1C"/>
    <w:rsid w:val="2613057D"/>
    <w:rsid w:val="261EC873"/>
    <w:rsid w:val="263332E4"/>
    <w:rsid w:val="2637761C"/>
    <w:rsid w:val="263A178E"/>
    <w:rsid w:val="265014A3"/>
    <w:rsid w:val="2667940B"/>
    <w:rsid w:val="2692DAA2"/>
    <w:rsid w:val="26B5E2BC"/>
    <w:rsid w:val="26C69B43"/>
    <w:rsid w:val="26DCC103"/>
    <w:rsid w:val="26E152AF"/>
    <w:rsid w:val="26F16071"/>
    <w:rsid w:val="26F2E9B7"/>
    <w:rsid w:val="26F85B65"/>
    <w:rsid w:val="273A156D"/>
    <w:rsid w:val="2740B9F8"/>
    <w:rsid w:val="275900F3"/>
    <w:rsid w:val="27782501"/>
    <w:rsid w:val="27A71192"/>
    <w:rsid w:val="27AB6F3B"/>
    <w:rsid w:val="27B81C27"/>
    <w:rsid w:val="27BC0C61"/>
    <w:rsid w:val="280447D8"/>
    <w:rsid w:val="280A862B"/>
    <w:rsid w:val="280B291C"/>
    <w:rsid w:val="282B5811"/>
    <w:rsid w:val="2851B31D"/>
    <w:rsid w:val="28781422"/>
    <w:rsid w:val="28D4FE10"/>
    <w:rsid w:val="28DCC82F"/>
    <w:rsid w:val="29036E7B"/>
    <w:rsid w:val="2905C86B"/>
    <w:rsid w:val="29246B68"/>
    <w:rsid w:val="295A813F"/>
    <w:rsid w:val="296CBB5C"/>
    <w:rsid w:val="29883E23"/>
    <w:rsid w:val="299BA4C2"/>
    <w:rsid w:val="299F34CD"/>
    <w:rsid w:val="29A7E6E5"/>
    <w:rsid w:val="29DAEBFB"/>
    <w:rsid w:val="29DC8A70"/>
    <w:rsid w:val="2A0EACDE"/>
    <w:rsid w:val="2A252AB7"/>
    <w:rsid w:val="2A321BCE"/>
    <w:rsid w:val="2A597056"/>
    <w:rsid w:val="2A656CE7"/>
    <w:rsid w:val="2AA496E2"/>
    <w:rsid w:val="2AE52EDA"/>
    <w:rsid w:val="2B51B2C2"/>
    <w:rsid w:val="2B65D464"/>
    <w:rsid w:val="2B6DCA78"/>
    <w:rsid w:val="2B792FF5"/>
    <w:rsid w:val="2B8BA566"/>
    <w:rsid w:val="2BA42B3F"/>
    <w:rsid w:val="2BA442C7"/>
    <w:rsid w:val="2BEE5C81"/>
    <w:rsid w:val="2C20EDAB"/>
    <w:rsid w:val="2C8E282A"/>
    <w:rsid w:val="2CAFD2BC"/>
    <w:rsid w:val="2CBB69F9"/>
    <w:rsid w:val="2CCF5549"/>
    <w:rsid w:val="2CFA9401"/>
    <w:rsid w:val="2CFFA4D3"/>
    <w:rsid w:val="2D09FF81"/>
    <w:rsid w:val="2D10E30A"/>
    <w:rsid w:val="2D17E582"/>
    <w:rsid w:val="2D2317B8"/>
    <w:rsid w:val="2D4F4F31"/>
    <w:rsid w:val="2D66DDD6"/>
    <w:rsid w:val="2D935E75"/>
    <w:rsid w:val="2DCC7FAF"/>
    <w:rsid w:val="2DCD7175"/>
    <w:rsid w:val="2DDB4983"/>
    <w:rsid w:val="2DFB1E2A"/>
    <w:rsid w:val="2EAFA39F"/>
    <w:rsid w:val="2EC476F3"/>
    <w:rsid w:val="2EE929B2"/>
    <w:rsid w:val="2EEB03CE"/>
    <w:rsid w:val="2EEC6494"/>
    <w:rsid w:val="2EEE7F2A"/>
    <w:rsid w:val="2F0C7441"/>
    <w:rsid w:val="2F1CAC3B"/>
    <w:rsid w:val="2F64A3FE"/>
    <w:rsid w:val="2F6B9642"/>
    <w:rsid w:val="2F79013F"/>
    <w:rsid w:val="2F9AF4BE"/>
    <w:rsid w:val="2FC32E0C"/>
    <w:rsid w:val="2FC9C2C3"/>
    <w:rsid w:val="2FEF6104"/>
    <w:rsid w:val="2FF25BAC"/>
    <w:rsid w:val="2FFB6A7A"/>
    <w:rsid w:val="301F4941"/>
    <w:rsid w:val="303601BD"/>
    <w:rsid w:val="3042FE98"/>
    <w:rsid w:val="30586E81"/>
    <w:rsid w:val="305B7289"/>
    <w:rsid w:val="3078008B"/>
    <w:rsid w:val="3084FA13"/>
    <w:rsid w:val="30990CA1"/>
    <w:rsid w:val="30A06FAE"/>
    <w:rsid w:val="30A32F87"/>
    <w:rsid w:val="30B93A8C"/>
    <w:rsid w:val="30CCB282"/>
    <w:rsid w:val="310D66A5"/>
    <w:rsid w:val="31377EFE"/>
    <w:rsid w:val="31B4466B"/>
    <w:rsid w:val="31C4B76F"/>
    <w:rsid w:val="31C4CC95"/>
    <w:rsid w:val="324D33BE"/>
    <w:rsid w:val="32639516"/>
    <w:rsid w:val="327706D2"/>
    <w:rsid w:val="32B3A482"/>
    <w:rsid w:val="32B7B23B"/>
    <w:rsid w:val="32B97727"/>
    <w:rsid w:val="32BA5DC4"/>
    <w:rsid w:val="32CB5E3C"/>
    <w:rsid w:val="32E83B28"/>
    <w:rsid w:val="33066D4C"/>
    <w:rsid w:val="330B7527"/>
    <w:rsid w:val="330D5FCB"/>
    <w:rsid w:val="3312F5B8"/>
    <w:rsid w:val="3318ECE2"/>
    <w:rsid w:val="332F8FF7"/>
    <w:rsid w:val="3377C04C"/>
    <w:rsid w:val="33861B91"/>
    <w:rsid w:val="33C3F0E1"/>
    <w:rsid w:val="3409861A"/>
    <w:rsid w:val="344E0640"/>
    <w:rsid w:val="34717908"/>
    <w:rsid w:val="347CBED9"/>
    <w:rsid w:val="3481FB25"/>
    <w:rsid w:val="349810CB"/>
    <w:rsid w:val="34A6CE8F"/>
    <w:rsid w:val="34AFC78C"/>
    <w:rsid w:val="34C2D227"/>
    <w:rsid w:val="34DF6CAB"/>
    <w:rsid w:val="34E83CF4"/>
    <w:rsid w:val="34ED9D83"/>
    <w:rsid w:val="352E65F7"/>
    <w:rsid w:val="35328187"/>
    <w:rsid w:val="356B161D"/>
    <w:rsid w:val="3571A85A"/>
    <w:rsid w:val="35A80275"/>
    <w:rsid w:val="35BD3156"/>
    <w:rsid w:val="35C186B6"/>
    <w:rsid w:val="36095AEC"/>
    <w:rsid w:val="36135B73"/>
    <w:rsid w:val="3613D52E"/>
    <w:rsid w:val="364550BB"/>
    <w:rsid w:val="36611B2F"/>
    <w:rsid w:val="369F7E5B"/>
    <w:rsid w:val="36B2F9F2"/>
    <w:rsid w:val="3703C30A"/>
    <w:rsid w:val="37124733"/>
    <w:rsid w:val="37178626"/>
    <w:rsid w:val="371F2151"/>
    <w:rsid w:val="3732240F"/>
    <w:rsid w:val="37631336"/>
    <w:rsid w:val="376573C4"/>
    <w:rsid w:val="37A4E950"/>
    <w:rsid w:val="37C761FD"/>
    <w:rsid w:val="37DA2986"/>
    <w:rsid w:val="37E21ED1"/>
    <w:rsid w:val="38239BAB"/>
    <w:rsid w:val="382FF8A4"/>
    <w:rsid w:val="383B81AC"/>
    <w:rsid w:val="38488D04"/>
    <w:rsid w:val="3856662B"/>
    <w:rsid w:val="38621A9C"/>
    <w:rsid w:val="387CBC5A"/>
    <w:rsid w:val="388660BE"/>
    <w:rsid w:val="388C5C4D"/>
    <w:rsid w:val="3894EF37"/>
    <w:rsid w:val="38976204"/>
    <w:rsid w:val="38A0CE27"/>
    <w:rsid w:val="38ACD696"/>
    <w:rsid w:val="38AE1794"/>
    <w:rsid w:val="391C1671"/>
    <w:rsid w:val="39347A7A"/>
    <w:rsid w:val="394D8EF1"/>
    <w:rsid w:val="397D83BA"/>
    <w:rsid w:val="39877A41"/>
    <w:rsid w:val="39892463"/>
    <w:rsid w:val="398C930E"/>
    <w:rsid w:val="3997178F"/>
    <w:rsid w:val="39B2DDCE"/>
    <w:rsid w:val="39BFBCC4"/>
    <w:rsid w:val="39CC10CB"/>
    <w:rsid w:val="39D0F73F"/>
    <w:rsid w:val="39DE525A"/>
    <w:rsid w:val="39E50D69"/>
    <w:rsid w:val="3A6FA458"/>
    <w:rsid w:val="3A920607"/>
    <w:rsid w:val="3AD04ADB"/>
    <w:rsid w:val="3B07FC6B"/>
    <w:rsid w:val="3B339952"/>
    <w:rsid w:val="3B5E036A"/>
    <w:rsid w:val="3B7A651B"/>
    <w:rsid w:val="3B8F651A"/>
    <w:rsid w:val="3BA2D909"/>
    <w:rsid w:val="3BCC8FF9"/>
    <w:rsid w:val="3C24CFE5"/>
    <w:rsid w:val="3C591825"/>
    <w:rsid w:val="3C96B022"/>
    <w:rsid w:val="3CB48DD1"/>
    <w:rsid w:val="3CD90040"/>
    <w:rsid w:val="3CFBB95F"/>
    <w:rsid w:val="3D091319"/>
    <w:rsid w:val="3D223B76"/>
    <w:rsid w:val="3D3F8CA0"/>
    <w:rsid w:val="3D75649A"/>
    <w:rsid w:val="3D883D36"/>
    <w:rsid w:val="3DADF337"/>
    <w:rsid w:val="3DC5DF12"/>
    <w:rsid w:val="3E077333"/>
    <w:rsid w:val="3E4B6E38"/>
    <w:rsid w:val="3E508C10"/>
    <w:rsid w:val="3E516055"/>
    <w:rsid w:val="3E988056"/>
    <w:rsid w:val="3ECDB205"/>
    <w:rsid w:val="3F02CE1A"/>
    <w:rsid w:val="3F05B941"/>
    <w:rsid w:val="3F54DE6E"/>
    <w:rsid w:val="3FB85CB6"/>
    <w:rsid w:val="3FBC3CFD"/>
    <w:rsid w:val="3FC17112"/>
    <w:rsid w:val="3FD78BC5"/>
    <w:rsid w:val="3FF1FF48"/>
    <w:rsid w:val="4001342B"/>
    <w:rsid w:val="4090696B"/>
    <w:rsid w:val="40AE5623"/>
    <w:rsid w:val="40CD8556"/>
    <w:rsid w:val="40DE518C"/>
    <w:rsid w:val="40E6754A"/>
    <w:rsid w:val="410C43FC"/>
    <w:rsid w:val="412F1F92"/>
    <w:rsid w:val="414819D4"/>
    <w:rsid w:val="4157EA73"/>
    <w:rsid w:val="416C0174"/>
    <w:rsid w:val="4170AD83"/>
    <w:rsid w:val="4175B6D4"/>
    <w:rsid w:val="41782754"/>
    <w:rsid w:val="41788EAE"/>
    <w:rsid w:val="41800276"/>
    <w:rsid w:val="41B635E2"/>
    <w:rsid w:val="41B990AB"/>
    <w:rsid w:val="41E331EA"/>
    <w:rsid w:val="41F0CBCF"/>
    <w:rsid w:val="41F4DFA5"/>
    <w:rsid w:val="4201DAEC"/>
    <w:rsid w:val="4208499B"/>
    <w:rsid w:val="422E7C17"/>
    <w:rsid w:val="4264641B"/>
    <w:rsid w:val="4272900D"/>
    <w:rsid w:val="429E20C9"/>
    <w:rsid w:val="42C73510"/>
    <w:rsid w:val="42CECC41"/>
    <w:rsid w:val="42D802C1"/>
    <w:rsid w:val="42E5204F"/>
    <w:rsid w:val="42F13C1D"/>
    <w:rsid w:val="430B331B"/>
    <w:rsid w:val="4310320A"/>
    <w:rsid w:val="43196386"/>
    <w:rsid w:val="431FD63E"/>
    <w:rsid w:val="4321EF03"/>
    <w:rsid w:val="436BBC1E"/>
    <w:rsid w:val="43CF2793"/>
    <w:rsid w:val="43D277DA"/>
    <w:rsid w:val="43DCE0D1"/>
    <w:rsid w:val="43FAC9BB"/>
    <w:rsid w:val="4400347C"/>
    <w:rsid w:val="4433A7F7"/>
    <w:rsid w:val="445C023A"/>
    <w:rsid w:val="44660F5F"/>
    <w:rsid w:val="44BE4D47"/>
    <w:rsid w:val="44E0DBBE"/>
    <w:rsid w:val="455D4115"/>
    <w:rsid w:val="4561AC3D"/>
    <w:rsid w:val="45635606"/>
    <w:rsid w:val="45A9DB8E"/>
    <w:rsid w:val="45EEC232"/>
    <w:rsid w:val="4601E0E1"/>
    <w:rsid w:val="464A1E58"/>
    <w:rsid w:val="464C69E7"/>
    <w:rsid w:val="46655EAA"/>
    <w:rsid w:val="468E0263"/>
    <w:rsid w:val="46AE067D"/>
    <w:rsid w:val="46BF1A46"/>
    <w:rsid w:val="46C9AA76"/>
    <w:rsid w:val="47140B96"/>
    <w:rsid w:val="471BC332"/>
    <w:rsid w:val="4734FF03"/>
    <w:rsid w:val="4747BD47"/>
    <w:rsid w:val="474A9054"/>
    <w:rsid w:val="4795FD07"/>
    <w:rsid w:val="47A6441C"/>
    <w:rsid w:val="47B152A5"/>
    <w:rsid w:val="47CD74B7"/>
    <w:rsid w:val="48003021"/>
    <w:rsid w:val="480D92AD"/>
    <w:rsid w:val="4829D2C4"/>
    <w:rsid w:val="48428F06"/>
    <w:rsid w:val="4849EDD9"/>
    <w:rsid w:val="4887B061"/>
    <w:rsid w:val="48AFDBF7"/>
    <w:rsid w:val="48D77D09"/>
    <w:rsid w:val="48FDE00D"/>
    <w:rsid w:val="4904F57D"/>
    <w:rsid w:val="490B4073"/>
    <w:rsid w:val="4985AD97"/>
    <w:rsid w:val="49DDED83"/>
    <w:rsid w:val="4A05C9D7"/>
    <w:rsid w:val="4A11137F"/>
    <w:rsid w:val="4A8662D5"/>
    <w:rsid w:val="4ACCA5C3"/>
    <w:rsid w:val="4AD40496"/>
    <w:rsid w:val="4AEEF7D1"/>
    <w:rsid w:val="4B8001E8"/>
    <w:rsid w:val="4B8EFCCD"/>
    <w:rsid w:val="4BA8D5C2"/>
    <w:rsid w:val="4BCFD08F"/>
    <w:rsid w:val="4BDA7E0F"/>
    <w:rsid w:val="4BF31E42"/>
    <w:rsid w:val="4C0269BD"/>
    <w:rsid w:val="4C2D438A"/>
    <w:rsid w:val="4C3B3A76"/>
    <w:rsid w:val="4C7B7B1A"/>
    <w:rsid w:val="4C973F67"/>
    <w:rsid w:val="4C9C831D"/>
    <w:rsid w:val="4CA71D6F"/>
    <w:rsid w:val="4CBBA5FC"/>
    <w:rsid w:val="4CC458AA"/>
    <w:rsid w:val="4CD2E96E"/>
    <w:rsid w:val="4D1E4C71"/>
    <w:rsid w:val="4D2A25FB"/>
    <w:rsid w:val="4D4E0C7C"/>
    <w:rsid w:val="4D5AA27F"/>
    <w:rsid w:val="4D6031C3"/>
    <w:rsid w:val="4D721716"/>
    <w:rsid w:val="4D73D512"/>
    <w:rsid w:val="4D795A20"/>
    <w:rsid w:val="4D9D3C91"/>
    <w:rsid w:val="4DC9FF05"/>
    <w:rsid w:val="4DE401A9"/>
    <w:rsid w:val="4E42E51B"/>
    <w:rsid w:val="4E48FF1F"/>
    <w:rsid w:val="4E59E2E2"/>
    <w:rsid w:val="4E66FC11"/>
    <w:rsid w:val="4EBC6E4B"/>
    <w:rsid w:val="4EF45FF2"/>
    <w:rsid w:val="4EFA454A"/>
    <w:rsid w:val="4F08FD28"/>
    <w:rsid w:val="4F0C2EF2"/>
    <w:rsid w:val="4F1FE322"/>
    <w:rsid w:val="4F281316"/>
    <w:rsid w:val="4F7F2E7C"/>
    <w:rsid w:val="4FC146BC"/>
    <w:rsid w:val="4FCCDD33"/>
    <w:rsid w:val="501020A6"/>
    <w:rsid w:val="506857C6"/>
    <w:rsid w:val="507CE514"/>
    <w:rsid w:val="5097D285"/>
    <w:rsid w:val="50C4A1F2"/>
    <w:rsid w:val="50D72070"/>
    <w:rsid w:val="50F08BFF"/>
    <w:rsid w:val="5104E6F2"/>
    <w:rsid w:val="514B5032"/>
    <w:rsid w:val="5154D1B9"/>
    <w:rsid w:val="516C8DBD"/>
    <w:rsid w:val="519B9D81"/>
    <w:rsid w:val="519D1056"/>
    <w:rsid w:val="519EBB6A"/>
    <w:rsid w:val="51C9C4B5"/>
    <w:rsid w:val="51D1FC08"/>
    <w:rsid w:val="51E2189B"/>
    <w:rsid w:val="51F616F2"/>
    <w:rsid w:val="520227C5"/>
    <w:rsid w:val="522D33A0"/>
    <w:rsid w:val="525C36D1"/>
    <w:rsid w:val="52819510"/>
    <w:rsid w:val="52BA1CB3"/>
    <w:rsid w:val="52DB0665"/>
    <w:rsid w:val="53165EF3"/>
    <w:rsid w:val="532AE780"/>
    <w:rsid w:val="532E5F9A"/>
    <w:rsid w:val="5339D4E8"/>
    <w:rsid w:val="5352B994"/>
    <w:rsid w:val="535F02D6"/>
    <w:rsid w:val="537378BC"/>
    <w:rsid w:val="5373CED3"/>
    <w:rsid w:val="53A115BC"/>
    <w:rsid w:val="53B6CC0A"/>
    <w:rsid w:val="53C52949"/>
    <w:rsid w:val="53DD5C89"/>
    <w:rsid w:val="543F9726"/>
    <w:rsid w:val="544D7946"/>
    <w:rsid w:val="548846DD"/>
    <w:rsid w:val="5494D85C"/>
    <w:rsid w:val="54A11AC6"/>
    <w:rsid w:val="54BF901A"/>
    <w:rsid w:val="54C58ACC"/>
    <w:rsid w:val="5521A6E3"/>
    <w:rsid w:val="554E8459"/>
    <w:rsid w:val="5562C1D1"/>
    <w:rsid w:val="557E5D4B"/>
    <w:rsid w:val="5585E34B"/>
    <w:rsid w:val="5591838F"/>
    <w:rsid w:val="5594B159"/>
    <w:rsid w:val="55B08BF4"/>
    <w:rsid w:val="55BB6C54"/>
    <w:rsid w:val="55D09B1E"/>
    <w:rsid w:val="55E49537"/>
    <w:rsid w:val="55E94E0D"/>
    <w:rsid w:val="5608F2E8"/>
    <w:rsid w:val="560CD382"/>
    <w:rsid w:val="561CEF21"/>
    <w:rsid w:val="562016D0"/>
    <w:rsid w:val="563AC080"/>
    <w:rsid w:val="56728EC4"/>
    <w:rsid w:val="56BCE692"/>
    <w:rsid w:val="56CAFACC"/>
    <w:rsid w:val="56D83DD0"/>
    <w:rsid w:val="56E43538"/>
    <w:rsid w:val="56E4FCA7"/>
    <w:rsid w:val="57128336"/>
    <w:rsid w:val="571960E7"/>
    <w:rsid w:val="57198A40"/>
    <w:rsid w:val="571F6286"/>
    <w:rsid w:val="5759AA47"/>
    <w:rsid w:val="57739112"/>
    <w:rsid w:val="57820AE8"/>
    <w:rsid w:val="579B52CD"/>
    <w:rsid w:val="57B7ED3A"/>
    <w:rsid w:val="5812F310"/>
    <w:rsid w:val="58157FA6"/>
    <w:rsid w:val="58387E58"/>
    <w:rsid w:val="583BC135"/>
    <w:rsid w:val="583F5F16"/>
    <w:rsid w:val="58408329"/>
    <w:rsid w:val="58481D6D"/>
    <w:rsid w:val="58AE5397"/>
    <w:rsid w:val="58D3C2D7"/>
    <w:rsid w:val="59447444"/>
    <w:rsid w:val="59625F87"/>
    <w:rsid w:val="596F2255"/>
    <w:rsid w:val="5998FBEF"/>
    <w:rsid w:val="59B6CCCE"/>
    <w:rsid w:val="59B8602D"/>
    <w:rsid w:val="59D3A626"/>
    <w:rsid w:val="59DC68FF"/>
    <w:rsid w:val="59E516E3"/>
    <w:rsid w:val="59FB04F6"/>
    <w:rsid w:val="59FBFED3"/>
    <w:rsid w:val="5A110DA1"/>
    <w:rsid w:val="5A20ED67"/>
    <w:rsid w:val="5A38A683"/>
    <w:rsid w:val="5A496F70"/>
    <w:rsid w:val="5A5101A9"/>
    <w:rsid w:val="5A64F4B2"/>
    <w:rsid w:val="5A83FD17"/>
    <w:rsid w:val="5AB4CEA2"/>
    <w:rsid w:val="5AD1E631"/>
    <w:rsid w:val="5AE73D64"/>
    <w:rsid w:val="5AE9AF3E"/>
    <w:rsid w:val="5AF23278"/>
    <w:rsid w:val="5B2A0597"/>
    <w:rsid w:val="5B36EDB9"/>
    <w:rsid w:val="5B3F936E"/>
    <w:rsid w:val="5C0C21D9"/>
    <w:rsid w:val="5C1E4D2B"/>
    <w:rsid w:val="5C8261BA"/>
    <w:rsid w:val="5CE3A1E9"/>
    <w:rsid w:val="5D2B9E32"/>
    <w:rsid w:val="5D52A97B"/>
    <w:rsid w:val="5D7459D3"/>
    <w:rsid w:val="5D8899EE"/>
    <w:rsid w:val="5D9DED1E"/>
    <w:rsid w:val="5DAFB480"/>
    <w:rsid w:val="5DB1042C"/>
    <w:rsid w:val="5DDD8801"/>
    <w:rsid w:val="5E00349D"/>
    <w:rsid w:val="5E1F7502"/>
    <w:rsid w:val="5E25AD88"/>
    <w:rsid w:val="5E2C8171"/>
    <w:rsid w:val="5E6A8703"/>
    <w:rsid w:val="5EE6B7C7"/>
    <w:rsid w:val="5EE720FF"/>
    <w:rsid w:val="5EE8240D"/>
    <w:rsid w:val="5F0FCD51"/>
    <w:rsid w:val="5F518697"/>
    <w:rsid w:val="5F5520EF"/>
    <w:rsid w:val="5F73A8C4"/>
    <w:rsid w:val="5F9A8D6B"/>
    <w:rsid w:val="5FAE3A48"/>
    <w:rsid w:val="5FC5A39B"/>
    <w:rsid w:val="6005E8E1"/>
    <w:rsid w:val="6007C773"/>
    <w:rsid w:val="600B12E5"/>
    <w:rsid w:val="601B0C7D"/>
    <w:rsid w:val="602212D7"/>
    <w:rsid w:val="6055D3A1"/>
    <w:rsid w:val="60575B61"/>
    <w:rsid w:val="60A1101D"/>
    <w:rsid w:val="60AEC192"/>
    <w:rsid w:val="60B44A73"/>
    <w:rsid w:val="60BEA19D"/>
    <w:rsid w:val="60C04CCC"/>
    <w:rsid w:val="60F9F299"/>
    <w:rsid w:val="6128383D"/>
    <w:rsid w:val="6137DB11"/>
    <w:rsid w:val="61806A5F"/>
    <w:rsid w:val="61A40DD4"/>
    <w:rsid w:val="61AD5129"/>
    <w:rsid w:val="61AE9DF8"/>
    <w:rsid w:val="620D52C3"/>
    <w:rsid w:val="622D2724"/>
    <w:rsid w:val="6265A374"/>
    <w:rsid w:val="62833145"/>
    <w:rsid w:val="62979BA1"/>
    <w:rsid w:val="629D1906"/>
    <w:rsid w:val="62F9A20E"/>
    <w:rsid w:val="63D1C867"/>
    <w:rsid w:val="6421CCFE"/>
    <w:rsid w:val="647F93FD"/>
    <w:rsid w:val="64A70765"/>
    <w:rsid w:val="64CA802B"/>
    <w:rsid w:val="64E136F8"/>
    <w:rsid w:val="6504B9C1"/>
    <w:rsid w:val="65494BA6"/>
    <w:rsid w:val="65AF90FB"/>
    <w:rsid w:val="65C32581"/>
    <w:rsid w:val="65D63EED"/>
    <w:rsid w:val="65F8BEFE"/>
    <w:rsid w:val="6610EF6D"/>
    <w:rsid w:val="66191846"/>
    <w:rsid w:val="661C0562"/>
    <w:rsid w:val="663D3748"/>
    <w:rsid w:val="6658F9F7"/>
    <w:rsid w:val="666B6438"/>
    <w:rsid w:val="66CBB7B6"/>
    <w:rsid w:val="66D1FABF"/>
    <w:rsid w:val="6728A812"/>
    <w:rsid w:val="672BA707"/>
    <w:rsid w:val="67853431"/>
    <w:rsid w:val="67965474"/>
    <w:rsid w:val="67A27E2F"/>
    <w:rsid w:val="67BEC50F"/>
    <w:rsid w:val="67C65748"/>
    <w:rsid w:val="67F525CE"/>
    <w:rsid w:val="68200BEB"/>
    <w:rsid w:val="685B33F3"/>
    <w:rsid w:val="685C9784"/>
    <w:rsid w:val="68678817"/>
    <w:rsid w:val="68B55720"/>
    <w:rsid w:val="68E2AF73"/>
    <w:rsid w:val="68FD103A"/>
    <w:rsid w:val="69059F31"/>
    <w:rsid w:val="6917C514"/>
    <w:rsid w:val="69416FB1"/>
    <w:rsid w:val="6945363B"/>
    <w:rsid w:val="69744E8F"/>
    <w:rsid w:val="69A3B1C7"/>
    <w:rsid w:val="69D81595"/>
    <w:rsid w:val="6A0B238D"/>
    <w:rsid w:val="6A0D349D"/>
    <w:rsid w:val="6A391EC2"/>
    <w:rsid w:val="6A4F3C7D"/>
    <w:rsid w:val="6A5BE239"/>
    <w:rsid w:val="6A73FF62"/>
    <w:rsid w:val="6A74E245"/>
    <w:rsid w:val="6A87AC82"/>
    <w:rsid w:val="6A9B2BF0"/>
    <w:rsid w:val="6AB5F83B"/>
    <w:rsid w:val="6ABF2100"/>
    <w:rsid w:val="6ADB0810"/>
    <w:rsid w:val="6AE846D8"/>
    <w:rsid w:val="6B2C6B1A"/>
    <w:rsid w:val="6B4C966C"/>
    <w:rsid w:val="6B5AF205"/>
    <w:rsid w:val="6B82DE4D"/>
    <w:rsid w:val="6BA6520A"/>
    <w:rsid w:val="6BC3698F"/>
    <w:rsid w:val="6BC8474D"/>
    <w:rsid w:val="6BE3C3E3"/>
    <w:rsid w:val="6BE59E23"/>
    <w:rsid w:val="6BF3116E"/>
    <w:rsid w:val="6BF9FDAF"/>
    <w:rsid w:val="6BFC1935"/>
    <w:rsid w:val="6C0AECF9"/>
    <w:rsid w:val="6C156E4D"/>
    <w:rsid w:val="6C34B0FC"/>
    <w:rsid w:val="6C4C018F"/>
    <w:rsid w:val="6C550F3B"/>
    <w:rsid w:val="6C833730"/>
    <w:rsid w:val="6C836D82"/>
    <w:rsid w:val="6C88A00F"/>
    <w:rsid w:val="6C9762D4"/>
    <w:rsid w:val="6CA0BC14"/>
    <w:rsid w:val="6CAD566C"/>
    <w:rsid w:val="6D109F1E"/>
    <w:rsid w:val="6D29BD51"/>
    <w:rsid w:val="6D460DEB"/>
    <w:rsid w:val="6D49C35F"/>
    <w:rsid w:val="6D53D2BF"/>
    <w:rsid w:val="6D665BF7"/>
    <w:rsid w:val="6D770FAC"/>
    <w:rsid w:val="6DA6BD5A"/>
    <w:rsid w:val="6DE23D5A"/>
    <w:rsid w:val="6DEC56BB"/>
    <w:rsid w:val="6E041A53"/>
    <w:rsid w:val="6E267FCF"/>
    <w:rsid w:val="6E5C744E"/>
    <w:rsid w:val="6E730AB8"/>
    <w:rsid w:val="6E796A6A"/>
    <w:rsid w:val="6E8AE07E"/>
    <w:rsid w:val="6EB89CBD"/>
    <w:rsid w:val="6EEF4227"/>
    <w:rsid w:val="6F196293"/>
    <w:rsid w:val="6F2365DA"/>
    <w:rsid w:val="6F26864E"/>
    <w:rsid w:val="6F28211B"/>
    <w:rsid w:val="6F33F125"/>
    <w:rsid w:val="6F4FD88A"/>
    <w:rsid w:val="6F86CE15"/>
    <w:rsid w:val="6F9508E7"/>
    <w:rsid w:val="6F9B9786"/>
    <w:rsid w:val="6FC86368"/>
    <w:rsid w:val="6FE7281E"/>
    <w:rsid w:val="702127F3"/>
    <w:rsid w:val="7061EA78"/>
    <w:rsid w:val="706FBBF1"/>
    <w:rsid w:val="70891032"/>
    <w:rsid w:val="70A47428"/>
    <w:rsid w:val="70A7A304"/>
    <w:rsid w:val="70AD5A34"/>
    <w:rsid w:val="70B4BDD4"/>
    <w:rsid w:val="712CC020"/>
    <w:rsid w:val="712DEA6F"/>
    <w:rsid w:val="713637D0"/>
    <w:rsid w:val="71767D85"/>
    <w:rsid w:val="7177CEF4"/>
    <w:rsid w:val="717DE37A"/>
    <w:rsid w:val="719E3B22"/>
    <w:rsid w:val="71E2A551"/>
    <w:rsid w:val="72060E27"/>
    <w:rsid w:val="720B8C52"/>
    <w:rsid w:val="72122886"/>
    <w:rsid w:val="728ECC5B"/>
    <w:rsid w:val="729B582B"/>
    <w:rsid w:val="72E3FA86"/>
    <w:rsid w:val="732E255A"/>
    <w:rsid w:val="73493DC3"/>
    <w:rsid w:val="7385B02C"/>
    <w:rsid w:val="739EB037"/>
    <w:rsid w:val="739FDC86"/>
    <w:rsid w:val="73C9B31D"/>
    <w:rsid w:val="73CBE4A5"/>
    <w:rsid w:val="73DAD128"/>
    <w:rsid w:val="7436E6F2"/>
    <w:rsid w:val="74436B9F"/>
    <w:rsid w:val="7448F0AD"/>
    <w:rsid w:val="746AB0B7"/>
    <w:rsid w:val="74A77F38"/>
    <w:rsid w:val="74BA9941"/>
    <w:rsid w:val="74BB7342"/>
    <w:rsid w:val="7503033B"/>
    <w:rsid w:val="7524106A"/>
    <w:rsid w:val="7599F3B4"/>
    <w:rsid w:val="75A8AC0B"/>
    <w:rsid w:val="75A9603F"/>
    <w:rsid w:val="75B578A7"/>
    <w:rsid w:val="75C1C7A5"/>
    <w:rsid w:val="75CDAEE5"/>
    <w:rsid w:val="75D60AB6"/>
    <w:rsid w:val="76031D9C"/>
    <w:rsid w:val="76037FC6"/>
    <w:rsid w:val="762D973D"/>
    <w:rsid w:val="765A06FF"/>
    <w:rsid w:val="7661AB16"/>
    <w:rsid w:val="7667AC72"/>
    <w:rsid w:val="767CAB45"/>
    <w:rsid w:val="7687BE57"/>
    <w:rsid w:val="7692229E"/>
    <w:rsid w:val="76C27734"/>
    <w:rsid w:val="76C8FBC3"/>
    <w:rsid w:val="76E18CA8"/>
    <w:rsid w:val="76EFB7BC"/>
    <w:rsid w:val="7730E84D"/>
    <w:rsid w:val="77343A86"/>
    <w:rsid w:val="7749B857"/>
    <w:rsid w:val="77B71895"/>
    <w:rsid w:val="77EF7266"/>
    <w:rsid w:val="78081E58"/>
    <w:rsid w:val="783CC00E"/>
    <w:rsid w:val="7848A4D2"/>
    <w:rsid w:val="78825E6C"/>
    <w:rsid w:val="78BE2E04"/>
    <w:rsid w:val="79048645"/>
    <w:rsid w:val="792E4583"/>
    <w:rsid w:val="793D338B"/>
    <w:rsid w:val="7948583B"/>
    <w:rsid w:val="79528909"/>
    <w:rsid w:val="7961690F"/>
    <w:rsid w:val="79806252"/>
    <w:rsid w:val="79C10FDF"/>
    <w:rsid w:val="79C9F7E1"/>
    <w:rsid w:val="79EE6612"/>
    <w:rsid w:val="7A15811C"/>
    <w:rsid w:val="7A1E2ECD"/>
    <w:rsid w:val="7A5E73FA"/>
    <w:rsid w:val="7A6D4E32"/>
    <w:rsid w:val="7A6F3034"/>
    <w:rsid w:val="7A80BB0A"/>
    <w:rsid w:val="7AADAA5D"/>
    <w:rsid w:val="7AB14C0F"/>
    <w:rsid w:val="7AE2950F"/>
    <w:rsid w:val="7AE33018"/>
    <w:rsid w:val="7B2A1EC2"/>
    <w:rsid w:val="7B2DE51A"/>
    <w:rsid w:val="7B573BBF"/>
    <w:rsid w:val="7B58F3A8"/>
    <w:rsid w:val="7BACB4E3"/>
    <w:rsid w:val="7BE5E762"/>
    <w:rsid w:val="7C0A97D6"/>
    <w:rsid w:val="7C35583B"/>
    <w:rsid w:val="7C59DD6F"/>
    <w:rsid w:val="7C68FEC7"/>
    <w:rsid w:val="7CAA3F4F"/>
    <w:rsid w:val="7CAD69D1"/>
    <w:rsid w:val="7CD2AC94"/>
    <w:rsid w:val="7D06C0D4"/>
    <w:rsid w:val="7D375F7C"/>
    <w:rsid w:val="7D487BBC"/>
    <w:rsid w:val="7DB57E2B"/>
    <w:rsid w:val="7DBE559E"/>
    <w:rsid w:val="7DCFE7ED"/>
    <w:rsid w:val="7DFD4612"/>
    <w:rsid w:val="7E25D6F5"/>
    <w:rsid w:val="7E29131E"/>
    <w:rsid w:val="7E3397A3"/>
    <w:rsid w:val="7E3D89D2"/>
    <w:rsid w:val="7E77426A"/>
    <w:rsid w:val="7E81D4F6"/>
    <w:rsid w:val="7E9A8F5E"/>
    <w:rsid w:val="7F263E7C"/>
    <w:rsid w:val="7FC0EB4C"/>
    <w:rsid w:val="7FC64339"/>
    <w:rsid w:val="7FF74C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B0B93"/>
  <w15:chartTrackingRefBased/>
  <w15:docId w15:val="{A7786692-DDAB-45DA-B901-320D54FDF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226"/>
  </w:style>
  <w:style w:type="paragraph" w:styleId="Heading1">
    <w:name w:val="heading 1"/>
    <w:basedOn w:val="Normal"/>
    <w:next w:val="Normal"/>
    <w:link w:val="Heading1Char"/>
    <w:uiPriority w:val="9"/>
    <w:qFormat/>
    <w:rsid w:val="0088522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88522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8522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522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8522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88522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8522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8522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8522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522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85226"/>
    <w:rPr>
      <w:rFonts w:asciiTheme="majorHAnsi" w:eastAsiaTheme="majorEastAsia" w:hAnsiTheme="majorHAnsi" w:cstheme="majorBidi"/>
      <w:caps/>
      <w:color w:val="44546A" w:themeColor="text2"/>
      <w:spacing w:val="-15"/>
      <w:sz w:val="72"/>
      <w:szCs w:val="7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88522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885226"/>
    <w:rPr>
      <w:rFonts w:asciiTheme="majorHAnsi" w:eastAsiaTheme="majorEastAsia" w:hAnsiTheme="majorHAnsi" w:cstheme="majorBidi"/>
      <w:color w:val="4472C4" w:themeColor="accent1"/>
      <w:sz w:val="28"/>
      <w:szCs w:val="28"/>
    </w:rPr>
  </w:style>
  <w:style w:type="character" w:customStyle="1" w:styleId="Heading1Char">
    <w:name w:val="Heading 1 Char"/>
    <w:basedOn w:val="DefaultParagraphFont"/>
    <w:link w:val="Heading1"/>
    <w:uiPriority w:val="9"/>
    <w:rsid w:val="00885226"/>
    <w:rPr>
      <w:rFonts w:asciiTheme="majorHAnsi" w:eastAsiaTheme="majorEastAsia" w:hAnsiTheme="majorHAnsi" w:cstheme="majorBidi"/>
      <w:color w:val="1F3864" w:themeColor="accent1" w:themeShade="80"/>
      <w:sz w:val="36"/>
      <w:szCs w:val="36"/>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ipText">
    <w:name w:val="Tip Text"/>
    <w:basedOn w:val="Normal"/>
    <w:uiPriority w:val="19"/>
    <w:rsid w:val="008D5E06"/>
    <w:pPr>
      <w:spacing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rsid w:val="00885226"/>
    <w:rPr>
      <w:rFonts w:asciiTheme="majorHAnsi" w:eastAsiaTheme="majorEastAsia" w:hAnsiTheme="majorHAnsi" w:cstheme="majorBidi"/>
      <w:color w:val="2F5496" w:themeColor="accent1" w:themeShade="BF"/>
      <w:sz w:val="28"/>
      <w:szCs w:val="28"/>
    </w:rPr>
  </w:style>
  <w:style w:type="character" w:customStyle="1" w:styleId="Heading2Char">
    <w:name w:val="Heading 2 Char"/>
    <w:basedOn w:val="DefaultParagraphFont"/>
    <w:link w:val="Heading2"/>
    <w:uiPriority w:val="9"/>
    <w:rsid w:val="00885226"/>
    <w:rPr>
      <w:rFonts w:asciiTheme="majorHAnsi" w:eastAsiaTheme="majorEastAsia" w:hAnsiTheme="majorHAnsi" w:cstheme="majorBidi"/>
      <w:color w:val="2F5496" w:themeColor="accent1" w:themeShade="BF"/>
      <w:sz w:val="32"/>
      <w:szCs w:val="32"/>
    </w:rPr>
  </w:style>
  <w:style w:type="paragraph" w:styleId="ListBullet">
    <w:name w:val="List Bullet"/>
    <w:basedOn w:val="Normal"/>
    <w:uiPriority w:val="11"/>
    <w:unhideWhenUsed/>
    <w:pPr>
      <w:numPr>
        <w:numId w:val="18"/>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3864"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3864"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29" w:type="dxa"/>
        <w:bottom w:w="29"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b/>
      </w:rPr>
      <w:tblPr/>
      <w:tcPr>
        <w:shd w:val="clear" w:color="auto" w:fill="D9E2F3" w:themeFill="accent1" w:themeFillTint="33"/>
        <w:vAlign w:val="bottom"/>
      </w:tcPr>
    </w:tblStylePr>
    <w:tblStylePr w:type="lastRow">
      <w:rPr>
        <w:b/>
        <w:color w:val="FFFFFF" w:themeColor="background1"/>
      </w:rPr>
      <w:tblPr/>
      <w:tcPr>
        <w:shd w:val="clear" w:color="auto" w:fill="4472C4" w:themeFill="accent1"/>
      </w:tcPr>
    </w:tblStylePr>
  </w:style>
  <w:style w:type="character" w:customStyle="1" w:styleId="Heading4Char">
    <w:name w:val="Heading 4 Char"/>
    <w:basedOn w:val="DefaultParagraphFont"/>
    <w:link w:val="Heading4"/>
    <w:uiPriority w:val="9"/>
    <w:semiHidden/>
    <w:rsid w:val="0088522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885226"/>
    <w:rPr>
      <w:rFonts w:asciiTheme="majorHAnsi" w:eastAsiaTheme="majorEastAsia" w:hAnsiTheme="majorHAnsi" w:cstheme="majorBidi"/>
      <w:caps/>
      <w:color w:val="2F5496" w:themeColor="accent1" w:themeShade="BF"/>
    </w:rPr>
  </w:style>
  <w:style w:type="character" w:customStyle="1" w:styleId="Heading8Char">
    <w:name w:val="Heading 8 Char"/>
    <w:basedOn w:val="DefaultParagraphFont"/>
    <w:link w:val="Heading8"/>
    <w:uiPriority w:val="9"/>
    <w:semiHidden/>
    <w:rsid w:val="0088522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85226"/>
    <w:rPr>
      <w:rFonts w:asciiTheme="majorHAnsi" w:eastAsiaTheme="majorEastAsia" w:hAnsiTheme="majorHAnsi" w:cstheme="majorBidi"/>
      <w:i/>
      <w:iCs/>
      <w:color w:val="1F3864" w:themeColor="accent1" w:themeShade="80"/>
    </w:rPr>
  </w:style>
  <w:style w:type="character" w:styleId="IntenseEmphasis">
    <w:name w:val="Intense Emphasis"/>
    <w:basedOn w:val="DefaultParagraphFont"/>
    <w:uiPriority w:val="21"/>
    <w:qFormat/>
    <w:rsid w:val="00885226"/>
    <w:rPr>
      <w:b/>
      <w:bCs/>
      <w:i/>
      <w:iCs/>
    </w:rPr>
  </w:style>
  <w:style w:type="paragraph" w:styleId="IntenseQuote">
    <w:name w:val="Intense Quote"/>
    <w:basedOn w:val="Normal"/>
    <w:next w:val="Normal"/>
    <w:link w:val="IntenseQuoteChar"/>
    <w:uiPriority w:val="30"/>
    <w:qFormat/>
    <w:rsid w:val="0088522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85226"/>
    <w:rPr>
      <w:rFonts w:asciiTheme="majorHAnsi" w:eastAsiaTheme="majorEastAsia" w:hAnsiTheme="majorHAnsi" w:cstheme="majorBidi"/>
      <w:color w:val="44546A" w:themeColor="text2"/>
      <w:spacing w:val="-6"/>
      <w:sz w:val="32"/>
      <w:szCs w:val="32"/>
    </w:rPr>
  </w:style>
  <w:style w:type="character" w:styleId="IntenseReference">
    <w:name w:val="Intense Reference"/>
    <w:basedOn w:val="DefaultParagraphFont"/>
    <w:uiPriority w:val="32"/>
    <w:qFormat/>
    <w:rsid w:val="00885226"/>
    <w:rPr>
      <w:b/>
      <w:bCs/>
      <w:smallCaps/>
      <w:color w:val="44546A" w:themeColor="text2"/>
      <w:u w:val="single"/>
    </w:rPr>
  </w:style>
  <w:style w:type="paragraph" w:styleId="BlockText">
    <w:name w:val="Block Text"/>
    <w:basedOn w:val="Normal"/>
    <w:uiPriority w:val="99"/>
    <w:semiHidden/>
    <w:unhideWhenUsed/>
    <w:rsid w:val="008D5E06"/>
    <w:pPr>
      <w:pBdr>
        <w:top w:val="single" w:sz="2" w:space="10" w:color="2F5496" w:themeColor="accent1" w:themeShade="BF"/>
        <w:left w:val="single" w:sz="2" w:space="10" w:color="2F5496" w:themeColor="accent1" w:themeShade="BF"/>
        <w:bottom w:val="single" w:sz="2" w:space="10" w:color="2F5496" w:themeColor="accent1" w:themeShade="BF"/>
        <w:right w:val="single" w:sz="2" w:space="10" w:color="2F5496" w:themeColor="accent1" w:themeShade="BF"/>
      </w:pBdr>
      <w:ind w:left="1152" w:right="1152"/>
    </w:pPr>
    <w:rPr>
      <w:i/>
      <w:iCs/>
      <w:color w:val="2F5496" w:themeColor="accent1" w:themeShade="BF"/>
    </w:rPr>
  </w:style>
  <w:style w:type="character" w:styleId="Hyperlink">
    <w:name w:val="Hyperlink"/>
    <w:basedOn w:val="DefaultParagraphFont"/>
    <w:uiPriority w:val="99"/>
    <w:unhideWhenUsed/>
    <w:rsid w:val="008D5E06"/>
    <w:rPr>
      <w:color w:val="538135"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9"/>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6Char">
    <w:name w:val="Heading 6 Char"/>
    <w:basedOn w:val="DefaultParagraphFont"/>
    <w:link w:val="Heading6"/>
    <w:uiPriority w:val="9"/>
    <w:semiHidden/>
    <w:rsid w:val="0088522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85226"/>
    <w:rPr>
      <w:rFonts w:asciiTheme="majorHAnsi" w:eastAsiaTheme="majorEastAsia" w:hAnsiTheme="majorHAnsi" w:cstheme="majorBidi"/>
      <w:b/>
      <w:bCs/>
      <w:color w:val="1F3864" w:themeColor="accent1" w:themeShade="80"/>
    </w:rPr>
  </w:style>
  <w:style w:type="paragraph" w:styleId="Caption">
    <w:name w:val="caption"/>
    <w:basedOn w:val="Normal"/>
    <w:next w:val="Normal"/>
    <w:uiPriority w:val="35"/>
    <w:semiHidden/>
    <w:unhideWhenUsed/>
    <w:qFormat/>
    <w:rsid w:val="00885226"/>
    <w:pPr>
      <w:spacing w:line="240" w:lineRule="auto"/>
    </w:pPr>
    <w:rPr>
      <w:b/>
      <w:bCs/>
      <w:smallCaps/>
      <w:color w:val="44546A" w:themeColor="text2"/>
    </w:rPr>
  </w:style>
  <w:style w:type="character" w:styleId="Strong">
    <w:name w:val="Strong"/>
    <w:basedOn w:val="DefaultParagraphFont"/>
    <w:uiPriority w:val="22"/>
    <w:qFormat/>
    <w:rsid w:val="00885226"/>
    <w:rPr>
      <w:b/>
      <w:bCs/>
    </w:rPr>
  </w:style>
  <w:style w:type="character" w:styleId="Emphasis">
    <w:name w:val="Emphasis"/>
    <w:basedOn w:val="DefaultParagraphFont"/>
    <w:uiPriority w:val="20"/>
    <w:qFormat/>
    <w:rsid w:val="00885226"/>
    <w:rPr>
      <w:i/>
      <w:iCs/>
    </w:rPr>
  </w:style>
  <w:style w:type="paragraph" w:styleId="NoSpacing">
    <w:name w:val="No Spacing"/>
    <w:uiPriority w:val="1"/>
    <w:qFormat/>
    <w:rsid w:val="00885226"/>
    <w:pPr>
      <w:spacing w:after="0" w:line="240" w:lineRule="auto"/>
    </w:pPr>
  </w:style>
  <w:style w:type="paragraph" w:styleId="Quote">
    <w:name w:val="Quote"/>
    <w:basedOn w:val="Normal"/>
    <w:next w:val="Normal"/>
    <w:link w:val="QuoteChar"/>
    <w:uiPriority w:val="29"/>
    <w:qFormat/>
    <w:rsid w:val="0088522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85226"/>
    <w:rPr>
      <w:color w:val="44546A" w:themeColor="text2"/>
      <w:sz w:val="24"/>
      <w:szCs w:val="24"/>
    </w:rPr>
  </w:style>
  <w:style w:type="character" w:styleId="SubtleEmphasis">
    <w:name w:val="Subtle Emphasis"/>
    <w:basedOn w:val="DefaultParagraphFont"/>
    <w:uiPriority w:val="19"/>
    <w:qFormat/>
    <w:rsid w:val="00885226"/>
    <w:rPr>
      <w:i/>
      <w:iCs/>
      <w:color w:val="595959" w:themeColor="text1" w:themeTint="A6"/>
    </w:rPr>
  </w:style>
  <w:style w:type="character" w:styleId="SubtleReference">
    <w:name w:val="Subtle Reference"/>
    <w:basedOn w:val="DefaultParagraphFont"/>
    <w:uiPriority w:val="31"/>
    <w:qFormat/>
    <w:rsid w:val="00885226"/>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885226"/>
    <w:rPr>
      <w:b/>
      <w:bCs/>
      <w:smallCaps/>
      <w:spacing w:val="10"/>
    </w:rPr>
  </w:style>
  <w:style w:type="paragraph" w:styleId="TOCHeading">
    <w:name w:val="TOC Heading"/>
    <w:basedOn w:val="Heading1"/>
    <w:next w:val="Normal"/>
    <w:uiPriority w:val="39"/>
    <w:semiHidden/>
    <w:unhideWhenUsed/>
    <w:qFormat/>
    <w:rsid w:val="00885226"/>
    <w:pPr>
      <w:outlineLvl w:val="9"/>
    </w:pPr>
  </w:style>
  <w:style w:type="paragraph" w:styleId="ListParagraph">
    <w:name w:val="List Paragraph"/>
    <w:basedOn w:val="Normal"/>
    <w:uiPriority w:val="34"/>
    <w:qFormat/>
    <w:rsid w:val="00EA4F83"/>
    <w:pPr>
      <w:ind w:left="720"/>
      <w:contextualSpacing/>
    </w:pPr>
  </w:style>
  <w:style w:type="character" w:styleId="CommentReference">
    <w:name w:val="annotation reference"/>
    <w:basedOn w:val="DefaultParagraphFont"/>
    <w:uiPriority w:val="99"/>
    <w:semiHidden/>
    <w:unhideWhenUsed/>
    <w:rsid w:val="00C13AFF"/>
    <w:rPr>
      <w:sz w:val="16"/>
      <w:szCs w:val="16"/>
    </w:rPr>
  </w:style>
  <w:style w:type="paragraph" w:styleId="CommentText">
    <w:name w:val="annotation text"/>
    <w:basedOn w:val="Normal"/>
    <w:link w:val="CommentTextChar"/>
    <w:uiPriority w:val="99"/>
    <w:semiHidden/>
    <w:unhideWhenUsed/>
    <w:rsid w:val="00C13AFF"/>
    <w:pPr>
      <w:spacing w:line="240" w:lineRule="auto"/>
    </w:pPr>
    <w:rPr>
      <w:sz w:val="20"/>
      <w:szCs w:val="20"/>
    </w:rPr>
  </w:style>
  <w:style w:type="character" w:customStyle="1" w:styleId="CommentTextChar">
    <w:name w:val="Comment Text Char"/>
    <w:basedOn w:val="DefaultParagraphFont"/>
    <w:link w:val="CommentText"/>
    <w:uiPriority w:val="99"/>
    <w:semiHidden/>
    <w:rsid w:val="00C13AFF"/>
    <w:rPr>
      <w:sz w:val="20"/>
      <w:szCs w:val="20"/>
    </w:rPr>
  </w:style>
  <w:style w:type="paragraph" w:styleId="CommentSubject">
    <w:name w:val="annotation subject"/>
    <w:basedOn w:val="CommentText"/>
    <w:next w:val="CommentText"/>
    <w:link w:val="CommentSubjectChar"/>
    <w:uiPriority w:val="99"/>
    <w:semiHidden/>
    <w:unhideWhenUsed/>
    <w:rsid w:val="00C13AFF"/>
    <w:rPr>
      <w:b/>
      <w:bCs/>
    </w:rPr>
  </w:style>
  <w:style w:type="character" w:customStyle="1" w:styleId="CommentSubjectChar">
    <w:name w:val="Comment Subject Char"/>
    <w:basedOn w:val="CommentTextChar"/>
    <w:link w:val="CommentSubject"/>
    <w:uiPriority w:val="99"/>
    <w:semiHidden/>
    <w:rsid w:val="00C13AFF"/>
    <w:rPr>
      <w:b/>
      <w:bCs/>
      <w:sz w:val="20"/>
      <w:szCs w:val="20"/>
    </w:rPr>
  </w:style>
  <w:style w:type="paragraph" w:styleId="BalloonText">
    <w:name w:val="Balloon Text"/>
    <w:basedOn w:val="Normal"/>
    <w:link w:val="BalloonTextChar"/>
    <w:uiPriority w:val="99"/>
    <w:semiHidden/>
    <w:unhideWhenUsed/>
    <w:rsid w:val="00C13A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3AFF"/>
    <w:rPr>
      <w:rFonts w:ascii="Segoe UI" w:hAnsi="Segoe UI" w:cs="Segoe UI"/>
      <w:sz w:val="18"/>
      <w:szCs w:val="18"/>
    </w:rPr>
  </w:style>
  <w:style w:type="paragraph" w:customStyle="1" w:styleId="BodyTextContent">
    <w:name w:val="Body Text Content"/>
    <w:basedOn w:val="BodyTextIndent"/>
    <w:autoRedefine/>
    <w:rsid w:val="002E1203"/>
    <w:pPr>
      <w:spacing w:after="0" w:line="240" w:lineRule="auto"/>
      <w:ind w:left="0"/>
    </w:pPr>
    <w:rPr>
      <w:rFonts w:ascii="Tahoma" w:eastAsia="Times New Roman" w:hAnsi="Tahoma" w:cs="Tahoma"/>
      <w:b/>
      <w:lang w:val="en-CA" w:eastAsia="en-US"/>
    </w:rPr>
  </w:style>
  <w:style w:type="paragraph" w:styleId="BodyTextIndent">
    <w:name w:val="Body Text Indent"/>
    <w:basedOn w:val="Normal"/>
    <w:link w:val="BodyTextIndentChar"/>
    <w:uiPriority w:val="99"/>
    <w:semiHidden/>
    <w:unhideWhenUsed/>
    <w:rsid w:val="002E1203"/>
    <w:pPr>
      <w:spacing w:after="120"/>
      <w:ind w:left="360"/>
    </w:pPr>
  </w:style>
  <w:style w:type="character" w:customStyle="1" w:styleId="BodyTextIndentChar">
    <w:name w:val="Body Text Indent Char"/>
    <w:basedOn w:val="DefaultParagraphFont"/>
    <w:link w:val="BodyTextIndent"/>
    <w:uiPriority w:val="99"/>
    <w:semiHidden/>
    <w:rsid w:val="002E1203"/>
  </w:style>
  <w:style w:type="paragraph" w:styleId="BodyText">
    <w:name w:val="Body Text"/>
    <w:basedOn w:val="Normal"/>
    <w:link w:val="BodyTextChar"/>
    <w:uiPriority w:val="99"/>
    <w:unhideWhenUsed/>
    <w:rsid w:val="005D7658"/>
    <w:pPr>
      <w:spacing w:after="120"/>
    </w:pPr>
  </w:style>
  <w:style w:type="character" w:customStyle="1" w:styleId="BodyTextChar">
    <w:name w:val="Body Text Char"/>
    <w:basedOn w:val="DefaultParagraphFont"/>
    <w:link w:val="BodyText"/>
    <w:uiPriority w:val="99"/>
    <w:rsid w:val="005D7658"/>
  </w:style>
  <w:style w:type="character" w:styleId="UnresolvedMention">
    <w:name w:val="Unresolved Mention"/>
    <w:basedOn w:val="DefaultParagraphFont"/>
    <w:uiPriority w:val="99"/>
    <w:semiHidden/>
    <w:unhideWhenUsed/>
    <w:rsid w:val="00567BF8"/>
    <w:rPr>
      <w:color w:val="605E5C"/>
      <w:shd w:val="clear" w:color="auto" w:fill="E1DFDD"/>
    </w:rPr>
  </w:style>
  <w:style w:type="paragraph" w:styleId="Bibliography">
    <w:name w:val="Bibliography"/>
    <w:basedOn w:val="Normal"/>
    <w:next w:val="Normal"/>
    <w:uiPriority w:val="37"/>
    <w:unhideWhenUsed/>
    <w:rsid w:val="001750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2116">
      <w:bodyDiv w:val="1"/>
      <w:marLeft w:val="0"/>
      <w:marRight w:val="0"/>
      <w:marTop w:val="0"/>
      <w:marBottom w:val="0"/>
      <w:divBdr>
        <w:top w:val="none" w:sz="0" w:space="0" w:color="auto"/>
        <w:left w:val="none" w:sz="0" w:space="0" w:color="auto"/>
        <w:bottom w:val="none" w:sz="0" w:space="0" w:color="auto"/>
        <w:right w:val="none" w:sz="0" w:space="0" w:color="auto"/>
      </w:divBdr>
    </w:div>
    <w:div w:id="430274461">
      <w:bodyDiv w:val="1"/>
      <w:marLeft w:val="0"/>
      <w:marRight w:val="0"/>
      <w:marTop w:val="0"/>
      <w:marBottom w:val="0"/>
      <w:divBdr>
        <w:top w:val="none" w:sz="0" w:space="0" w:color="auto"/>
        <w:left w:val="none" w:sz="0" w:space="0" w:color="auto"/>
        <w:bottom w:val="none" w:sz="0" w:space="0" w:color="auto"/>
        <w:right w:val="none" w:sz="0" w:space="0" w:color="auto"/>
      </w:divBdr>
    </w:div>
    <w:div w:id="910387192">
      <w:bodyDiv w:val="1"/>
      <w:marLeft w:val="0"/>
      <w:marRight w:val="0"/>
      <w:marTop w:val="0"/>
      <w:marBottom w:val="0"/>
      <w:divBdr>
        <w:top w:val="none" w:sz="0" w:space="0" w:color="auto"/>
        <w:left w:val="none" w:sz="0" w:space="0" w:color="auto"/>
        <w:bottom w:val="none" w:sz="0" w:space="0" w:color="auto"/>
        <w:right w:val="none" w:sz="0" w:space="0" w:color="auto"/>
      </w:divBdr>
    </w:div>
    <w:div w:id="974717528">
      <w:bodyDiv w:val="1"/>
      <w:marLeft w:val="0"/>
      <w:marRight w:val="0"/>
      <w:marTop w:val="0"/>
      <w:marBottom w:val="0"/>
      <w:divBdr>
        <w:top w:val="none" w:sz="0" w:space="0" w:color="auto"/>
        <w:left w:val="none" w:sz="0" w:space="0" w:color="auto"/>
        <w:bottom w:val="none" w:sz="0" w:space="0" w:color="auto"/>
        <w:right w:val="none" w:sz="0" w:space="0" w:color="auto"/>
      </w:divBdr>
      <w:divsChild>
        <w:div w:id="379325285">
          <w:marLeft w:val="0"/>
          <w:marRight w:val="0"/>
          <w:marTop w:val="0"/>
          <w:marBottom w:val="0"/>
          <w:divBdr>
            <w:top w:val="none" w:sz="0" w:space="0" w:color="auto"/>
            <w:left w:val="none" w:sz="0" w:space="0" w:color="auto"/>
            <w:bottom w:val="none" w:sz="0" w:space="0" w:color="auto"/>
            <w:right w:val="none" w:sz="0" w:space="0" w:color="auto"/>
          </w:divBdr>
        </w:div>
      </w:divsChild>
    </w:div>
    <w:div w:id="1005596111">
      <w:bodyDiv w:val="1"/>
      <w:marLeft w:val="0"/>
      <w:marRight w:val="0"/>
      <w:marTop w:val="0"/>
      <w:marBottom w:val="0"/>
      <w:divBdr>
        <w:top w:val="none" w:sz="0" w:space="0" w:color="auto"/>
        <w:left w:val="none" w:sz="0" w:space="0" w:color="auto"/>
        <w:bottom w:val="none" w:sz="0" w:space="0" w:color="auto"/>
        <w:right w:val="none" w:sz="0" w:space="0" w:color="auto"/>
      </w:divBdr>
    </w:div>
    <w:div w:id="1324046255">
      <w:bodyDiv w:val="1"/>
      <w:marLeft w:val="0"/>
      <w:marRight w:val="0"/>
      <w:marTop w:val="0"/>
      <w:marBottom w:val="0"/>
      <w:divBdr>
        <w:top w:val="none" w:sz="0" w:space="0" w:color="auto"/>
        <w:left w:val="none" w:sz="0" w:space="0" w:color="auto"/>
        <w:bottom w:val="none" w:sz="0" w:space="0" w:color="auto"/>
        <w:right w:val="none" w:sz="0" w:space="0" w:color="auto"/>
      </w:divBdr>
    </w:div>
    <w:div w:id="1448504086">
      <w:bodyDiv w:val="1"/>
      <w:marLeft w:val="0"/>
      <w:marRight w:val="0"/>
      <w:marTop w:val="0"/>
      <w:marBottom w:val="0"/>
      <w:divBdr>
        <w:top w:val="none" w:sz="0" w:space="0" w:color="auto"/>
        <w:left w:val="none" w:sz="0" w:space="0" w:color="auto"/>
        <w:bottom w:val="none" w:sz="0" w:space="0" w:color="auto"/>
        <w:right w:val="none" w:sz="0" w:space="0" w:color="auto"/>
      </w:divBdr>
    </w:div>
    <w:div w:id="1616986081">
      <w:bodyDiv w:val="1"/>
      <w:marLeft w:val="0"/>
      <w:marRight w:val="0"/>
      <w:marTop w:val="0"/>
      <w:marBottom w:val="0"/>
      <w:divBdr>
        <w:top w:val="none" w:sz="0" w:space="0" w:color="auto"/>
        <w:left w:val="none" w:sz="0" w:space="0" w:color="auto"/>
        <w:bottom w:val="none" w:sz="0" w:space="0" w:color="auto"/>
        <w:right w:val="none" w:sz="0" w:space="0" w:color="auto"/>
      </w:divBdr>
      <w:divsChild>
        <w:div w:id="884560794">
          <w:marLeft w:val="0"/>
          <w:marRight w:val="0"/>
          <w:marTop w:val="0"/>
          <w:marBottom w:val="0"/>
          <w:divBdr>
            <w:top w:val="none" w:sz="0" w:space="0" w:color="auto"/>
            <w:left w:val="none" w:sz="0" w:space="0" w:color="auto"/>
            <w:bottom w:val="none" w:sz="0" w:space="0" w:color="auto"/>
            <w:right w:val="none" w:sz="0" w:space="0" w:color="auto"/>
          </w:divBdr>
        </w:div>
      </w:divsChild>
    </w:div>
    <w:div w:id="1648318606">
      <w:bodyDiv w:val="1"/>
      <w:marLeft w:val="0"/>
      <w:marRight w:val="0"/>
      <w:marTop w:val="0"/>
      <w:marBottom w:val="0"/>
      <w:divBdr>
        <w:top w:val="none" w:sz="0" w:space="0" w:color="auto"/>
        <w:left w:val="none" w:sz="0" w:space="0" w:color="auto"/>
        <w:bottom w:val="none" w:sz="0" w:space="0" w:color="auto"/>
        <w:right w:val="none" w:sz="0" w:space="0" w:color="auto"/>
      </w:divBdr>
    </w:div>
    <w:div w:id="1681196248">
      <w:bodyDiv w:val="1"/>
      <w:marLeft w:val="0"/>
      <w:marRight w:val="0"/>
      <w:marTop w:val="0"/>
      <w:marBottom w:val="0"/>
      <w:divBdr>
        <w:top w:val="none" w:sz="0" w:space="0" w:color="auto"/>
        <w:left w:val="none" w:sz="0" w:space="0" w:color="auto"/>
        <w:bottom w:val="none" w:sz="0" w:space="0" w:color="auto"/>
        <w:right w:val="none" w:sz="0" w:space="0" w:color="auto"/>
      </w:divBdr>
    </w:div>
    <w:div w:id="1793938141">
      <w:bodyDiv w:val="1"/>
      <w:marLeft w:val="0"/>
      <w:marRight w:val="0"/>
      <w:marTop w:val="0"/>
      <w:marBottom w:val="0"/>
      <w:divBdr>
        <w:top w:val="none" w:sz="0" w:space="0" w:color="auto"/>
        <w:left w:val="none" w:sz="0" w:space="0" w:color="auto"/>
        <w:bottom w:val="none" w:sz="0" w:space="0" w:color="auto"/>
        <w:right w:val="none" w:sz="0" w:space="0" w:color="auto"/>
      </w:divBdr>
      <w:divsChild>
        <w:div w:id="170680678">
          <w:marLeft w:val="446"/>
          <w:marRight w:val="0"/>
          <w:marTop w:val="80"/>
          <w:marBottom w:val="80"/>
          <w:divBdr>
            <w:top w:val="none" w:sz="0" w:space="0" w:color="auto"/>
            <w:left w:val="none" w:sz="0" w:space="0" w:color="auto"/>
            <w:bottom w:val="none" w:sz="0" w:space="0" w:color="auto"/>
            <w:right w:val="none" w:sz="0" w:space="0" w:color="auto"/>
          </w:divBdr>
        </w:div>
        <w:div w:id="419067328">
          <w:marLeft w:val="446"/>
          <w:marRight w:val="0"/>
          <w:marTop w:val="80"/>
          <w:marBottom w:val="80"/>
          <w:divBdr>
            <w:top w:val="none" w:sz="0" w:space="0" w:color="auto"/>
            <w:left w:val="none" w:sz="0" w:space="0" w:color="auto"/>
            <w:bottom w:val="none" w:sz="0" w:space="0" w:color="auto"/>
            <w:right w:val="none" w:sz="0" w:space="0" w:color="auto"/>
          </w:divBdr>
        </w:div>
        <w:div w:id="829250549">
          <w:marLeft w:val="446"/>
          <w:marRight w:val="0"/>
          <w:marTop w:val="80"/>
          <w:marBottom w:val="80"/>
          <w:divBdr>
            <w:top w:val="none" w:sz="0" w:space="0" w:color="auto"/>
            <w:left w:val="none" w:sz="0" w:space="0" w:color="auto"/>
            <w:bottom w:val="none" w:sz="0" w:space="0" w:color="auto"/>
            <w:right w:val="none" w:sz="0" w:space="0" w:color="auto"/>
          </w:divBdr>
        </w:div>
      </w:divsChild>
    </w:div>
    <w:div w:id="1898781430">
      <w:bodyDiv w:val="1"/>
      <w:marLeft w:val="0"/>
      <w:marRight w:val="0"/>
      <w:marTop w:val="0"/>
      <w:marBottom w:val="0"/>
      <w:divBdr>
        <w:top w:val="none" w:sz="0" w:space="0" w:color="auto"/>
        <w:left w:val="none" w:sz="0" w:space="0" w:color="auto"/>
        <w:bottom w:val="none" w:sz="0" w:space="0" w:color="auto"/>
        <w:right w:val="none" w:sz="0" w:space="0" w:color="auto"/>
      </w:divBdr>
    </w:div>
    <w:div w:id="211328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zurin\AppData\Roaming\Microsoft\Templates\Project%20scope%20report%20(Business%20Blue%20desig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sta22</b:Tag>
    <b:SourceType>InternetSite</b:SourceType>
    <b:Guid>{E33532DD-8C83-4D8B-B57C-F2610EDCBDF9}</b:Guid>
    <b:Author>
      <b:Author>
        <b:NameList>
          <b:Person>
            <b:Last>statista</b:Last>
          </b:Person>
        </b:NameList>
      </b:Author>
    </b:Author>
    <b:Title>Major airlines' domestic market share in Canada in 2020*</b:Title>
    <b:InternetSiteTitle>statista</b:InternetSiteTitle>
    <b:Year>2022</b:Year>
    <b:Month>July</b:Month>
    <b:Day>12</b:Day>
    <b:URL>https://www-statista-com.centennial.idm.oclc.org/statistics/545642/air-carrier-canada-domestic-market-share/</b:URL>
    <b:RefOrder>1</b:RefOrder>
  </b:Source>
  <b:Source>
    <b:Tag>Jaa21</b:Tag>
    <b:SourceType>InternetSite</b:SourceType>
    <b:Guid>{0A2D5372-93E9-4B72-8773-38BAD62C44D0}</b:Guid>
    <b:Author>
      <b:Author>
        <b:NameList>
          <b:Person>
            <b:Last>Bouwer</b:Last>
            <b:First>Jaap</b:First>
          </b:Person>
          <b:Person>
            <b:Last>Saxon</b:Last>
            <b:First>Steve</b:First>
          </b:Person>
          <b:Person>
            <b:Last>Wittkamp</b:Last>
            <b:First>Nina</b:First>
          </b:Person>
        </b:NameList>
      </b:Author>
    </b:Author>
    <b:Title>Back to the future? Airline sector poised for change post-COVID-19</b:Title>
    <b:InternetSiteTitle>McKinsey &amp; Company</b:InternetSiteTitle>
    <b:Year>2021</b:Year>
    <b:Month>April</b:Month>
    <b:Day>2</b:Day>
    <b:URL>https://www.mckinsey.com/industries/travel-logistics-and-infrastructure/our-insights/back-to-the-future-airline-sector-poised-for-change-post-covid-19</b:URL>
    <b:RefOrder>2</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0AE177AD37A0294793DB489DE8400724" ma:contentTypeVersion="8" ma:contentTypeDescription="Create a new document." ma:contentTypeScope="" ma:versionID="44850cca2f158fbffafa37b4253986fe">
  <xsd:schema xmlns:xsd="http://www.w3.org/2001/XMLSchema" xmlns:xs="http://www.w3.org/2001/XMLSchema" xmlns:p="http://schemas.microsoft.com/office/2006/metadata/properties" xmlns:ns2="123dea8d-37b9-4b1d-8c38-c86312ae736c" xmlns:ns3="cc91a536-1523-4df5-afd6-e3b0c87aee03" targetNamespace="http://schemas.microsoft.com/office/2006/metadata/properties" ma:root="true" ma:fieldsID="e7799fbf9e23074ebb90158813c67dd4" ns2:_="" ns3:_="">
    <xsd:import namespace="123dea8d-37b9-4b1d-8c38-c86312ae736c"/>
    <xsd:import namespace="cc91a536-1523-4df5-afd6-e3b0c87aee0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3dea8d-37b9-4b1d-8c38-c86312ae73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4" nillable="true" ma:displayName="Length (seconds)" ma:internalName="MediaLengthInSeconds" ma:readOnly="true">
      <xsd:simpleType>
        <xsd:restriction base="dms:Unknow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91a536-1523-4df5-afd6-e3b0c87aee0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cc91a536-1523-4df5-afd6-e3b0c87aee03">
      <UserInfo>
        <DisplayName>Revathy Sivasankaran</DisplayName>
        <AccountId>49</AccountId>
        <AccountType/>
      </UserInfo>
      <UserInfo>
        <DisplayName>Lauren Gershman</DisplayName>
        <AccountId>57</AccountId>
        <AccountType/>
      </UserInfo>
    </SharedWithUsers>
  </documentManagement>
</p:properties>
</file>

<file path=customXml/itemProps1.xml><?xml version="1.0" encoding="utf-8"?>
<ds:datastoreItem xmlns:ds="http://schemas.openxmlformats.org/officeDocument/2006/customXml" ds:itemID="{6D508576-5A85-4856-A584-8BE8ABF0DE37}">
  <ds:schemaRefs>
    <ds:schemaRef ds:uri="http://schemas.openxmlformats.org/officeDocument/2006/bibliography"/>
  </ds:schemaRefs>
</ds:datastoreItem>
</file>

<file path=customXml/itemProps2.xml><?xml version="1.0" encoding="utf-8"?>
<ds:datastoreItem xmlns:ds="http://schemas.openxmlformats.org/officeDocument/2006/customXml" ds:itemID="{73775E80-CD00-49FE-93A4-B9C7BC5D4E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3dea8d-37b9-4b1d-8c38-c86312ae736c"/>
    <ds:schemaRef ds:uri="cc91a536-1523-4df5-afd6-e3b0c87aee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6C206D6-F680-4B2C-B445-8F8C644A1D48}">
  <ds:schemaRefs>
    <ds:schemaRef ds:uri="http://schemas.microsoft.com/sharepoint/v3/contenttype/forms"/>
  </ds:schemaRefs>
</ds:datastoreItem>
</file>

<file path=customXml/itemProps4.xml><?xml version="1.0" encoding="utf-8"?>
<ds:datastoreItem xmlns:ds="http://schemas.openxmlformats.org/officeDocument/2006/customXml" ds:itemID="{EDE30DDF-0176-436D-8431-91E2F8646B74}">
  <ds:schemaRefs>
    <ds:schemaRef ds:uri="http://schemas.microsoft.com/office/2006/metadata/properties"/>
    <ds:schemaRef ds:uri="http://schemas.microsoft.com/office/infopath/2007/PartnerControls"/>
    <ds:schemaRef ds:uri="cc91a536-1523-4df5-afd6-e3b0c87aee03"/>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design).dotx</Template>
  <TotalTime>4680</TotalTime>
  <Pages>8</Pages>
  <Words>1701</Words>
  <Characters>9697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Chui</dc:creator>
  <cp:keywords/>
  <cp:lastModifiedBy>YIXUAN CHEN</cp:lastModifiedBy>
  <cp:revision>13</cp:revision>
  <dcterms:created xsi:type="dcterms:W3CDTF">2022-07-12T03:49:00Z</dcterms:created>
  <dcterms:modified xsi:type="dcterms:W3CDTF">2022-08-18T19:51:00Z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0x0101000AE177AD37A0294793DB489DE8400724</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