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6B7475">
      <w:pPr>
        <w:jc w:val="center"/>
      </w:pPr>
      <w:r>
        <w:rPr>
          <w:b/>
          <w:sz w:val="44"/>
        </w:rPr>
        <w:t>商会前端笔试题</w:t>
      </w:r>
    </w:p>
    <w:p w14:paraId="75C17E3B">
      <w:pPr>
        <w:jc w:val="center"/>
      </w:pPr>
      <w:r>
        <w:rPr>
          <w:sz w:val="24"/>
        </w:rPr>
        <w:t>（36 小时限时 ）</w:t>
      </w:r>
    </w:p>
    <w:p w14:paraId="75E66609"/>
    <w:p w14:paraId="5D04AA52">
      <w:r>
        <w:rPr>
          <w:b/>
          <w:sz w:val="28"/>
        </w:rPr>
        <w:t>一、笔试说明</w:t>
      </w:r>
    </w:p>
    <w:p w14:paraId="37EE6CB3">
      <w:pPr>
        <w:pStyle w:val="16"/>
      </w:pPr>
      <w:r>
        <w:t>本次笔试基于已提供的</w:t>
      </w:r>
      <w:r>
        <w:rPr>
          <w:rFonts w:hint="eastAsia"/>
          <w:lang w:val="en-US" w:eastAsia="zh-CN"/>
        </w:rPr>
        <w:t>笔试材料</w:t>
      </w:r>
      <w:r>
        <w:t>继续</w:t>
      </w:r>
      <w:r>
        <w:rPr>
          <w:rFonts w:hint="eastAsia"/>
          <w:lang w:val="en-US" w:eastAsia="zh-CN"/>
        </w:rPr>
        <w:t>优化</w:t>
      </w:r>
      <w:r>
        <w:t>。</w:t>
      </w:r>
    </w:p>
    <w:p w14:paraId="18438EEF">
      <w:pPr>
        <w:pStyle w:val="16"/>
      </w:pPr>
      <w:r>
        <w:rPr>
          <w:rFonts w:hint="eastAsia"/>
          <w:lang w:val="en-US" w:eastAsia="zh-CN"/>
        </w:rPr>
        <w:t>笔试材料中</w:t>
      </w:r>
      <w:r>
        <w:t>已完成首页、基础组件、mock 数据与部分页面结构。</w:t>
      </w:r>
    </w:p>
    <w:p w14:paraId="252EAD08">
      <w:pPr>
        <w:pStyle w:val="16"/>
      </w:pPr>
      <w:r>
        <w:t>请基于现有代码完成模块抽象、状态管理、API 分层与页面扩展。</w:t>
      </w:r>
    </w:p>
    <w:p w14:paraId="28D3B5F5">
      <w:pPr>
        <w:pStyle w:val="16"/>
      </w:pPr>
      <w:r>
        <w:rPr>
          <w:rFonts w:hint="eastAsia"/>
          <w:lang w:val="en-US" w:eastAsia="zh-CN"/>
        </w:rPr>
        <w:t>笔试</w:t>
      </w:r>
      <w:r>
        <w:t>过程中允许使用 AI 工具辅助，但禁止直接提交无法解释的生成代码。</w:t>
      </w:r>
    </w:p>
    <w:p w14:paraId="7007B888">
      <w:pPr>
        <w:pStyle w:val="16"/>
      </w:pPr>
      <w:r>
        <w:t>禁止完全推翻原有项目结构。</w:t>
      </w:r>
    </w:p>
    <w:p w14:paraId="60CAE0FC">
      <w:r>
        <w:rPr>
          <w:b/>
          <w:sz w:val="28"/>
        </w:rPr>
        <w:t>二、</w:t>
      </w:r>
      <w:r>
        <w:rPr>
          <w:rFonts w:hint="eastAsia"/>
          <w:b/>
          <w:sz w:val="28"/>
          <w:lang w:val="en-US" w:eastAsia="zh-CN"/>
        </w:rPr>
        <w:t>笔试材料</w:t>
      </w:r>
      <w:r>
        <w:rPr>
          <w:b/>
          <w:sz w:val="28"/>
        </w:rPr>
        <w:t>已具备内容</w:t>
      </w:r>
    </w:p>
    <w:p w14:paraId="0109FF72">
      <w:r>
        <w:t>1. 首页与基础页面结构</w:t>
      </w:r>
    </w:p>
    <w:p w14:paraId="0EA7E9C9">
      <w:r>
        <w:t>2. 功能导航宫格</w:t>
      </w:r>
    </w:p>
    <w:p w14:paraId="32C2CCD4">
      <w:r>
        <w:t>3. Banner 与数据卡片模块</w:t>
      </w:r>
    </w:p>
    <w:p w14:paraId="1587FFCD">
      <w:r>
        <w:t>4. 项目卡片与公告模块</w:t>
      </w:r>
    </w:p>
    <w:p w14:paraId="495B6DBA">
      <w:r>
        <w:t>5. mock 数据结构</w:t>
      </w:r>
    </w:p>
    <w:p w14:paraId="5B7AEC3D">
      <w:r>
        <w:t>6. 基础组件体系</w:t>
      </w:r>
    </w:p>
    <w:p w14:paraId="7009BD49">
      <w:r>
        <w:t>7. 页面跳转逻辑</w:t>
      </w:r>
    </w:p>
    <w:p w14:paraId="28BCE882">
      <w:r>
        <w:t>8. SCSS 基础样式结构</w:t>
      </w:r>
    </w:p>
    <w:p w14:paraId="65263FA4">
      <w:r>
        <w:rPr>
          <w:rFonts w:hint="eastAsia"/>
          <w:b/>
          <w:sz w:val="28"/>
          <w:lang w:val="en-US" w:eastAsia="zh-CN"/>
        </w:rPr>
        <w:t>三</w:t>
      </w:r>
      <w:r>
        <w:rPr>
          <w:b/>
          <w:sz w:val="28"/>
        </w:rPr>
        <w:t>、本次笔试任务</w:t>
      </w:r>
    </w:p>
    <w:p w14:paraId="018B9EDF">
      <w:pPr>
        <w:rPr>
          <w:rFonts w:hint="eastAsia" w:eastAsia="Microsoft YaHei"/>
          <w:b w:val="0"/>
          <w:bCs/>
          <w:sz w:val="22"/>
          <w:szCs w:val="22"/>
          <w:lang w:val="en-US" w:eastAsia="zh-CN"/>
        </w:rPr>
      </w:pPr>
      <w:r>
        <w:t>在不推翻原有项目结构的前提下，</w:t>
      </w:r>
      <w:r>
        <w:rPr>
          <w:rFonts w:hint="eastAsia"/>
          <w:b w:val="0"/>
          <w:bCs/>
          <w:sz w:val="21"/>
          <w:szCs w:val="21"/>
          <w:lang w:val="en-US" w:eastAsia="zh-CN"/>
        </w:rPr>
        <w:t>可选择</w:t>
      </w:r>
      <w:r>
        <w:rPr>
          <w:rFonts w:hint="eastAsia"/>
          <w:b w:val="0"/>
          <w:bCs/>
          <w:sz w:val="22"/>
          <w:szCs w:val="22"/>
          <w:lang w:val="en-US" w:eastAsia="zh-CN"/>
        </w:rPr>
        <w:t>：</w:t>
      </w:r>
    </w:p>
    <w:p w14:paraId="754DE6A8">
      <w:pPr>
        <w:numPr>
          <w:ilvl w:val="0"/>
          <w:numId w:val="7"/>
        </w:numPr>
        <w:ind w:left="425" w:leftChars="0" w:hanging="425" w:firstLineChars="0"/>
      </w:pPr>
      <w:r>
        <w:rPr>
          <w:rFonts w:hint="eastAsia"/>
          <w:lang w:val="en-US" w:eastAsia="zh-CN"/>
        </w:rPr>
        <w:t>以自己的理解进行优化 （需交付README文档）</w:t>
      </w:r>
    </w:p>
    <w:p w14:paraId="53640699">
      <w:pPr>
        <w:numPr>
          <w:ilvl w:val="0"/>
          <w:numId w:val="0"/>
        </w:numPr>
        <w:ind w:leftChars="0"/>
        <w:rPr>
          <w:rFonts w:hint="default"/>
          <w:b/>
          <w:bCs/>
          <w:lang w:val="en-US"/>
        </w:rPr>
      </w:pPr>
      <w:r>
        <w:rPr>
          <w:rFonts w:hint="eastAsia"/>
          <w:b/>
          <w:bCs/>
          <w:lang w:val="en-US" w:eastAsia="zh-CN"/>
        </w:rPr>
        <w:t>或</w:t>
      </w:r>
    </w:p>
    <w:p w14:paraId="2A3289A7">
      <w:pPr>
        <w:rPr>
          <w:b/>
        </w:rPr>
      </w:pPr>
      <w:r>
        <w:rPr>
          <w:rFonts w:hint="eastAsia"/>
          <w:b w:val="0"/>
          <w:bCs w:val="0"/>
          <w:lang w:val="en-US" w:eastAsia="zh-CN"/>
        </w:rPr>
        <w:t>参考：</w:t>
      </w:r>
    </w:p>
    <w:p w14:paraId="7387F267">
      <w:r>
        <w:rPr>
          <w:b/>
        </w:rPr>
        <w:t>模块 A：工程化重构</w:t>
      </w:r>
    </w:p>
    <w:p w14:paraId="13C5B87C">
      <w:pPr>
        <w:pStyle w:val="16"/>
      </w:pPr>
      <w:r>
        <w:t>新增 Pinia 状态管理</w:t>
      </w:r>
    </w:p>
    <w:p w14:paraId="1241DD0E">
      <w:pPr>
        <w:pStyle w:val="16"/>
      </w:pPr>
      <w:r>
        <w:t>新增 api 接口层</w:t>
      </w:r>
    </w:p>
    <w:p w14:paraId="0B72C900">
      <w:pPr>
        <w:pStyle w:val="16"/>
      </w:pPr>
      <w:r>
        <w:t>新增 hooks/composables 逻辑抽离</w:t>
      </w:r>
    </w:p>
    <w:p w14:paraId="43562742">
      <w:pPr>
        <w:pStyle w:val="16"/>
      </w:pPr>
      <w:r>
        <w:t>新增 types 类型文件</w:t>
      </w:r>
    </w:p>
    <w:p w14:paraId="55E04731">
      <w:pPr>
        <w:pStyle w:val="16"/>
      </w:pPr>
      <w:r>
        <w:t>统一 SCSS Variables</w:t>
      </w:r>
    </w:p>
    <w:p w14:paraId="332C4721">
      <w:pPr>
        <w:pStyle w:val="16"/>
      </w:pPr>
      <w:r>
        <w:t>优化目录结构</w:t>
      </w:r>
    </w:p>
    <w:p w14:paraId="5A4A14AE">
      <w:r>
        <w:rPr>
          <w:b/>
        </w:rPr>
        <w:t>模块 B：组件复用优化</w:t>
      </w:r>
    </w:p>
    <w:p w14:paraId="052210EF">
      <w:pPr>
        <w:pStyle w:val="16"/>
      </w:pPr>
      <w:r>
        <w:t>优化导航宫格复用</w:t>
      </w:r>
    </w:p>
    <w:p w14:paraId="065FDFA1">
      <w:pPr>
        <w:pStyle w:val="16"/>
      </w:pPr>
      <w:r>
        <w:t>优化数据卡片组件</w:t>
      </w:r>
    </w:p>
    <w:p w14:paraId="02C44739">
      <w:pPr>
        <w:pStyle w:val="16"/>
      </w:pPr>
      <w:r>
        <w:t>优化项目卡片结构</w:t>
      </w:r>
    </w:p>
    <w:p w14:paraId="1DA709D7">
      <w:pPr>
        <w:pStyle w:val="16"/>
      </w:pPr>
      <w:r>
        <w:t>统一公告与待办组件</w:t>
      </w:r>
    </w:p>
    <w:p w14:paraId="428E576D">
      <w:pPr>
        <w:pStyle w:val="16"/>
      </w:pPr>
      <w:r>
        <w:t>统一页面状态组件</w:t>
      </w:r>
    </w:p>
    <w:p w14:paraId="50971982">
      <w:pPr>
        <w:pStyle w:val="16"/>
      </w:pPr>
      <w:r>
        <w:t>减少重复 UI 代码</w:t>
      </w:r>
    </w:p>
    <w:p w14:paraId="61CBF325">
      <w:r>
        <w:rPr>
          <w:b/>
        </w:rPr>
        <w:t>模块 C：页面功能扩展</w:t>
      </w:r>
    </w:p>
    <w:p w14:paraId="6122C44E">
      <w:pPr>
        <w:pStyle w:val="16"/>
      </w:pPr>
      <w:r>
        <w:t>新增项目广场页面</w:t>
      </w:r>
    </w:p>
    <w:p w14:paraId="17D955C5">
      <w:pPr>
        <w:pStyle w:val="16"/>
      </w:pPr>
      <w:r>
        <w:t>新增消息中心页面</w:t>
      </w:r>
    </w:p>
    <w:p w14:paraId="47A315A3">
      <w:pPr>
        <w:pStyle w:val="16"/>
      </w:pPr>
      <w:r>
        <w:t>新增搜索页面</w:t>
      </w:r>
    </w:p>
    <w:p w14:paraId="6FFBF331">
      <w:pPr>
        <w:pStyle w:val="16"/>
      </w:pPr>
      <w:r>
        <w:t>新增个人中心页面</w:t>
      </w:r>
    </w:p>
    <w:p w14:paraId="4828C1F5">
      <w:pPr>
        <w:pStyle w:val="16"/>
      </w:pPr>
      <w:r>
        <w:t>新增项目详情扩展</w:t>
      </w:r>
    </w:p>
    <w:p w14:paraId="5108820D">
      <w:pPr>
        <w:pStyle w:val="16"/>
      </w:pPr>
      <w:r>
        <w:t>新增分类筛选逻辑</w:t>
      </w:r>
    </w:p>
    <w:p w14:paraId="31F3FAFA">
      <w:r>
        <w:rPr>
          <w:b/>
        </w:rPr>
        <w:t>模块 D：数据与状态管理</w:t>
      </w:r>
    </w:p>
    <w:p w14:paraId="536669C5">
      <w:pPr>
        <w:pStyle w:val="16"/>
      </w:pPr>
      <w:r>
        <w:t>统一 mock 数据管理</w:t>
      </w:r>
    </w:p>
    <w:p w14:paraId="6E0F0ED8">
      <w:pPr>
        <w:pStyle w:val="16"/>
      </w:pPr>
      <w:r>
        <w:t>增加状态字段</w:t>
      </w:r>
    </w:p>
    <w:p w14:paraId="44B4BE74">
      <w:pPr>
        <w:pStyle w:val="16"/>
      </w:pPr>
      <w:r>
        <w:t>增加分类字段</w:t>
      </w:r>
    </w:p>
    <w:p w14:paraId="0A7675DE">
      <w:pPr>
        <w:pStyle w:val="16"/>
      </w:pPr>
      <w:r>
        <w:t>增加列表分页结构</w:t>
      </w:r>
    </w:p>
    <w:p w14:paraId="3F9C8EF2">
      <w:pPr>
        <w:pStyle w:val="16"/>
      </w:pPr>
      <w:r>
        <w:t>增加用户状态数据</w:t>
      </w:r>
    </w:p>
    <w:p w14:paraId="5C5B35F6">
      <w:pPr>
        <w:pStyle w:val="16"/>
      </w:pPr>
      <w:r>
        <w:t>禁止页面直接写死业务数据</w:t>
      </w:r>
    </w:p>
    <w:p w14:paraId="15872042">
      <w:r>
        <w:rPr>
          <w:b/>
        </w:rPr>
        <w:t>模块 E：页面状态与交互</w:t>
      </w:r>
    </w:p>
    <w:p w14:paraId="7C0C158A">
      <w:pPr>
        <w:pStyle w:val="16"/>
      </w:pPr>
      <w:r>
        <w:t>增加 loading 状态</w:t>
      </w:r>
    </w:p>
    <w:p w14:paraId="0CE97D13">
      <w:pPr>
        <w:pStyle w:val="16"/>
      </w:pPr>
      <w:r>
        <w:t>增加 skeleton 占位</w:t>
      </w:r>
    </w:p>
    <w:p w14:paraId="2982F7F9">
      <w:pPr>
        <w:pStyle w:val="16"/>
      </w:pPr>
      <w:r>
        <w:t>增加 EmptyState 页面</w:t>
      </w:r>
    </w:p>
    <w:p w14:paraId="7EDC6FEF">
      <w:pPr>
        <w:pStyle w:val="16"/>
      </w:pPr>
      <w:r>
        <w:t>增加 Toast 提示</w:t>
      </w:r>
    </w:p>
    <w:p w14:paraId="2A96E6E5">
      <w:pPr>
        <w:pStyle w:val="16"/>
      </w:pPr>
      <w:r>
        <w:t>增加按钮状态逻辑</w:t>
      </w:r>
    </w:p>
    <w:p w14:paraId="46E9C351">
      <w:pPr>
        <w:pStyle w:val="16"/>
      </w:pPr>
      <w:r>
        <w:t>优化页面切换体验</w:t>
      </w:r>
    </w:p>
    <w:p w14:paraId="606D649B">
      <w:pPr>
        <w:rPr>
          <w:rFonts w:hint="eastAsia" w:eastAsia="Microsoft YaHei"/>
          <w:lang w:val="en-US" w:eastAsia="zh-CN"/>
        </w:rPr>
      </w:pPr>
      <w:r>
        <w:rPr>
          <w:rFonts w:hint="eastAsia"/>
          <w:b/>
          <w:sz w:val="28"/>
          <w:lang w:val="en-US" w:eastAsia="zh-CN"/>
        </w:rPr>
        <w:t>四</w:t>
      </w:r>
      <w:r>
        <w:rPr>
          <w:b/>
          <w:sz w:val="28"/>
        </w:rPr>
        <w:t>、新增目录</w:t>
      </w:r>
      <w:r>
        <w:rPr>
          <w:rFonts w:hint="eastAsia"/>
          <w:b/>
          <w:sz w:val="28"/>
          <w:lang w:val="en-US" w:eastAsia="zh-CN"/>
        </w:rPr>
        <w:t>规范</w:t>
      </w:r>
    </w:p>
    <w:p w14:paraId="2A3A5FB1">
      <w:pPr>
        <w:pStyle w:val="16"/>
      </w:pPr>
      <w:r>
        <w:t>modules/chamber/api/</w:t>
      </w:r>
    </w:p>
    <w:p w14:paraId="2070D31D">
      <w:pPr>
        <w:pStyle w:val="16"/>
      </w:pPr>
      <w:r>
        <w:t>modules/chamber/components/</w:t>
      </w:r>
    </w:p>
    <w:p w14:paraId="425AF8E5">
      <w:pPr>
        <w:pStyle w:val="16"/>
      </w:pPr>
      <w:r>
        <w:t>modules/chamber/hooks/</w:t>
      </w:r>
    </w:p>
    <w:p w14:paraId="0AFCD525">
      <w:pPr>
        <w:pStyle w:val="16"/>
      </w:pPr>
      <w:r>
        <w:t>modules/chamber/mock/</w:t>
      </w:r>
    </w:p>
    <w:p w14:paraId="7FED51CB">
      <w:pPr>
        <w:pStyle w:val="16"/>
      </w:pPr>
      <w:r>
        <w:t>modules/chamber/pages/</w:t>
      </w:r>
    </w:p>
    <w:p w14:paraId="05E16AF4">
      <w:pPr>
        <w:pStyle w:val="16"/>
      </w:pPr>
      <w:r>
        <w:t>modules/chamber/store/</w:t>
      </w:r>
    </w:p>
    <w:p w14:paraId="1C2CA5DA">
      <w:pPr>
        <w:pStyle w:val="16"/>
      </w:pPr>
      <w:r>
        <w:t>modules/chamber/styles/</w:t>
      </w:r>
    </w:p>
    <w:p w14:paraId="3580CA32">
      <w:pPr>
        <w:pStyle w:val="16"/>
      </w:pPr>
      <w:r>
        <w:t>modules/chamber/types/</w:t>
      </w:r>
    </w:p>
    <w:p w14:paraId="5EC7B9C8">
      <w:r>
        <w:rPr>
          <w:rFonts w:hint="eastAsia"/>
          <w:b/>
          <w:sz w:val="28"/>
          <w:lang w:val="en-US" w:eastAsia="zh-CN"/>
        </w:rPr>
        <w:t>五</w:t>
      </w:r>
      <w:r>
        <w:rPr>
          <w:b/>
          <w:sz w:val="28"/>
        </w:rPr>
        <w:t>、</w:t>
      </w:r>
      <w:r>
        <w:rPr>
          <w:rFonts w:hint="eastAsia"/>
          <w:b/>
          <w:sz w:val="28"/>
          <w:lang w:val="en-US" w:eastAsia="zh-CN"/>
        </w:rPr>
        <w:t>笔试</w:t>
      </w:r>
      <w:r>
        <w:rPr>
          <w:b/>
          <w:sz w:val="28"/>
        </w:rPr>
        <w:t>要求</w:t>
      </w:r>
    </w:p>
    <w:p w14:paraId="5015214D">
      <w:pPr>
        <w:pStyle w:val="16"/>
      </w:pPr>
      <w:r>
        <w:t>必须保留</w:t>
      </w:r>
      <w:r>
        <w:rPr>
          <w:rFonts w:hint="eastAsia"/>
          <w:lang w:val="en-US" w:eastAsia="zh-CN"/>
        </w:rPr>
        <w:t>笔试材料内容</w:t>
      </w:r>
    </w:p>
    <w:p w14:paraId="001ED39F">
      <w:pPr>
        <w:pStyle w:val="16"/>
      </w:pPr>
      <w:r>
        <w:t>必须增加 Pinia 状态管理</w:t>
      </w:r>
    </w:p>
    <w:p w14:paraId="2C60176C">
      <w:pPr>
        <w:pStyle w:val="16"/>
      </w:pPr>
      <w:r>
        <w:t>必须增加 Types 类型文件</w:t>
      </w:r>
    </w:p>
    <w:p w14:paraId="6A2A846A">
      <w:pPr>
        <w:pStyle w:val="16"/>
      </w:pPr>
      <w:r>
        <w:t>必须增加 API 层</w:t>
      </w:r>
    </w:p>
    <w:p w14:paraId="3834DEB3">
      <w:pPr>
        <w:pStyle w:val="16"/>
      </w:pPr>
      <w:r>
        <w:t>必须抽离 hooks/composables</w:t>
      </w:r>
    </w:p>
    <w:p w14:paraId="4926103B">
      <w:pPr>
        <w:pStyle w:val="16"/>
      </w:pPr>
      <w:r>
        <w:t>必须统一 SCSS 变量</w:t>
      </w:r>
    </w:p>
    <w:p w14:paraId="608F617E">
      <w:pPr>
        <w:pStyle w:val="16"/>
      </w:pPr>
      <w:r>
        <w:t>必须保证代码可交接</w:t>
      </w:r>
    </w:p>
    <w:p w14:paraId="2DD291FD">
      <w:pPr>
        <w:pStyle w:val="16"/>
      </w:pPr>
      <w:r>
        <w:t>所有布局必须使用 flex/grid</w:t>
      </w:r>
    </w:p>
    <w:p w14:paraId="296E1CC4">
      <w:pPr>
        <w:pStyle w:val="16"/>
      </w:pPr>
      <w:r>
        <w:t>页面必须可以正常运行</w:t>
      </w:r>
    </w:p>
    <w:p w14:paraId="2AAF6614">
      <w:r>
        <w:rPr>
          <w:rFonts w:hint="eastAsia"/>
          <w:b/>
          <w:sz w:val="28"/>
          <w:lang w:val="en-US" w:eastAsia="zh-CN"/>
        </w:rPr>
        <w:t>六</w:t>
      </w:r>
      <w:r>
        <w:rPr>
          <w:b/>
          <w:sz w:val="28"/>
        </w:rPr>
        <w:t>、交付内容</w:t>
      </w:r>
    </w:p>
    <w:p w14:paraId="678029B4">
      <w:pPr>
        <w:pStyle w:val="16"/>
      </w:pPr>
      <w:r>
        <w:t>完整项目源码</w:t>
      </w:r>
    </w:p>
    <w:p w14:paraId="1473BD2C">
      <w:pPr>
        <w:pStyle w:val="16"/>
      </w:pPr>
      <w:r>
        <w:t>新增 Store 文件</w:t>
      </w:r>
    </w:p>
    <w:p w14:paraId="31DA91D0">
      <w:pPr>
        <w:pStyle w:val="16"/>
      </w:pPr>
      <w:r>
        <w:t>新增 Types 文件</w:t>
      </w:r>
    </w:p>
    <w:p w14:paraId="52F4AD3E">
      <w:pPr>
        <w:pStyle w:val="16"/>
      </w:pPr>
      <w:r>
        <w:t>新增 API 文件</w:t>
      </w:r>
    </w:p>
    <w:p w14:paraId="25CE252A">
      <w:pPr>
        <w:pStyle w:val="16"/>
      </w:pPr>
      <w:r>
        <w:t>新增 Hooks 文件</w:t>
      </w:r>
    </w:p>
    <w:p w14:paraId="6718473D">
      <w:pPr>
        <w:pStyle w:val="16"/>
      </w:pPr>
      <w:r>
        <w:t>组件重构说明</w:t>
      </w:r>
    </w:p>
    <w:p w14:paraId="4146BA5A">
      <w:pPr>
        <w:pStyle w:val="16"/>
      </w:pPr>
      <w:r>
        <w:t>README.md</w:t>
      </w:r>
    </w:p>
    <w:p w14:paraId="1E5D4E67">
      <w:pPr>
        <w:pStyle w:val="16"/>
      </w:pPr>
      <w:r>
        <w:t>开发说明文档</w:t>
      </w:r>
    </w:p>
    <w:p w14:paraId="40FDA921">
      <w:r>
        <w:rPr>
          <w:rFonts w:hint="eastAsia"/>
          <w:b/>
          <w:sz w:val="28"/>
          <w:lang w:val="en-US" w:eastAsia="zh-CN"/>
        </w:rPr>
        <w:t>七</w:t>
      </w:r>
      <w:r>
        <w:rPr>
          <w:b/>
          <w:sz w:val="28"/>
        </w:rPr>
        <w:t>、README 需要包含</w:t>
      </w:r>
    </w:p>
    <w:p w14:paraId="4F266C82">
      <w:pPr>
        <w:pStyle w:val="16"/>
      </w:pPr>
      <w:r>
        <w:t>项目运行方式</w:t>
      </w:r>
    </w:p>
    <w:p w14:paraId="7C2B3DA7">
      <w:pPr>
        <w:pStyle w:val="16"/>
      </w:pPr>
      <w:r>
        <w:t>目录结构说明</w:t>
      </w:r>
    </w:p>
    <w:p w14:paraId="07D76A07">
      <w:pPr>
        <w:pStyle w:val="16"/>
      </w:pPr>
      <w:r>
        <w:t>Store 说明</w:t>
      </w:r>
    </w:p>
    <w:p w14:paraId="73A16747">
      <w:pPr>
        <w:pStyle w:val="16"/>
      </w:pPr>
      <w:r>
        <w:t>API 说明</w:t>
      </w:r>
    </w:p>
    <w:p w14:paraId="7D612A85">
      <w:pPr>
        <w:pStyle w:val="16"/>
      </w:pPr>
      <w:r>
        <w:t>Hooks 说明</w:t>
      </w:r>
    </w:p>
    <w:p w14:paraId="59268C56">
      <w:pPr>
        <w:pStyle w:val="16"/>
      </w:pPr>
      <w:r>
        <w:t>新增模块说明</w:t>
      </w:r>
    </w:p>
    <w:p w14:paraId="2034F433">
      <w:pPr>
        <w:pStyle w:val="16"/>
      </w:pPr>
      <w:r>
        <w:t>工程化优化说明</w:t>
      </w:r>
    </w:p>
    <w:p w14:paraId="0B3B54F4">
      <w:r>
        <w:rPr>
          <w:rFonts w:hint="eastAsia"/>
          <w:b/>
          <w:sz w:val="28"/>
          <w:lang w:val="en-US" w:eastAsia="zh-CN"/>
        </w:rPr>
        <w:t>八</w:t>
      </w:r>
      <w:r>
        <w:rPr>
          <w:b/>
          <w:sz w:val="28"/>
        </w:rPr>
        <w:t>、提交要求</w:t>
      </w:r>
    </w:p>
    <w:p w14:paraId="1DAE3C03">
      <w:pPr>
        <w:pStyle w:val="16"/>
      </w:pPr>
      <w:r>
        <w:t>请提交 zip 源码或 Git 仓库</w:t>
      </w:r>
    </w:p>
    <w:p w14:paraId="5786E5EC">
      <w:pPr>
        <w:pStyle w:val="16"/>
      </w:pPr>
      <w:r>
        <w:t>禁止提交 node_modules</w:t>
      </w:r>
    </w:p>
    <w:p w14:paraId="7B6B1591">
      <w:pPr>
        <w:pStyle w:val="16"/>
      </w:pPr>
      <w:r>
        <w:t>项目必须 npm install 后可运行</w:t>
      </w:r>
    </w:p>
    <w:p w14:paraId="0C6AF3DA">
      <w:pPr>
        <w:pStyle w:val="16"/>
      </w:pPr>
      <w:r>
        <w:t>npm run build 必须通过</w:t>
      </w:r>
    </w:p>
    <w:p w14:paraId="7EF666BC">
      <w:pPr>
        <w:pStyle w:val="16"/>
      </w:pPr>
      <w:r>
        <w:t>需说明本次优化了哪些结构</w:t>
      </w:r>
    </w:p>
    <w:p w14:paraId="3913494B">
      <w:pPr>
        <w:pStyle w:val="16"/>
      </w:pPr>
      <w:r>
        <w:t>需说明新增了哪些模块</w:t>
      </w:r>
    </w:p>
    <w:p w14:paraId="3ADF1B0E">
      <w:pPr>
        <w:pStyle w:val="16"/>
      </w:pPr>
      <w:r>
        <w:t>超时提交视为自动结束</w:t>
      </w:r>
    </w:p>
    <w:p w14:paraId="28BD3530">
      <w:r>
        <w:rPr>
          <w:rFonts w:hint="eastAsia"/>
          <w:b/>
          <w:sz w:val="28"/>
          <w:lang w:val="en-US" w:eastAsia="zh-CN"/>
        </w:rPr>
        <w:t>九</w:t>
      </w:r>
      <w:bookmarkStart w:id="0" w:name="_GoBack"/>
      <w:bookmarkEnd w:id="0"/>
      <w:r>
        <w:rPr>
          <w:b/>
          <w:sz w:val="28"/>
        </w:rPr>
        <w:t>、开发时间</w:t>
      </w:r>
    </w:p>
    <w:p w14:paraId="7F5D7E64">
      <w:pPr>
        <w:pStyle w:val="16"/>
      </w:pPr>
      <w:r>
        <w:t>开发时限：36 小时</w:t>
      </w:r>
    </w:p>
    <w:p w14:paraId="523E8C1A">
      <w:pPr>
        <w:pStyle w:val="16"/>
      </w:pPr>
      <w:r>
        <w:t>收到源码后开始计时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E65E42D"/>
    <w:multiLevelType w:val="singleLevel"/>
    <w:tmpl w:val="BE65E42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8FE3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Microsoft YaHei" w:hAnsi="Microsoft YaHei" w:eastAsia="Microsoft YaHei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961</Words>
  <Characters>1375</Characters>
  <Lines>0</Lines>
  <Paragraphs>0</Paragraphs>
  <TotalTime>2</TotalTime>
  <ScaleCrop>false</ScaleCrop>
  <LinksUpToDate>false</LinksUpToDate>
  <CharactersWithSpaces>1465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橙子</cp:lastModifiedBy>
  <dcterms:modified xsi:type="dcterms:W3CDTF">2026-05-17T07:39:40Z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eyJoZGlkIjoiMjNjYzA3ZTM1MDViZDg5ZmNkMjkzZDM2NTUwNTU2MWMiLCJ1c2VySWQiOiIxODE3MDIzOTQ0In0=</vt:lpwstr>
  </property>
  <property fmtid="{D5CDD505-2E9C-101B-9397-08002B2CF9AE}" pid="3" name="KSOProductBuildVer">
    <vt:lpwstr>2052-12.1.0.26375</vt:lpwstr>
  </property>
  <property fmtid="{D5CDD505-2E9C-101B-9397-08002B2CF9AE}" pid="4" name="ICV">
    <vt:lpwstr>2AE816B16A914FB3B0B5A1AADECAE029_12</vt:lpwstr>
  </property>
</Properties>
</file>