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Industrializing the RL + MPC + Self-Tuning PID Controller</w:t>
      </w:r>
    </w:p>
    <w:p>
      <w:pPr/>
      <w:r>
        <w:t xml:space="preserve">Oct 7, 2026</w:t>
      </w:r>
      <w:r>
        <w:t xml:space="preserve"> · </w:t>
      </w:r>
      <w:r>
        <w:t xml:space="preserve">@jeevitham</w:t>
      </w:r>
    </w:p>
    <w:p>
      <w:pPr/>
      <w:r>
        <w:rPr>
          <w:b/>
        </w:rPr>
        <w:t xml:space="preserve">Verdict: MODIFY.</w:t>
      </w:r>
      <w:r>
        <w:t xml:space="preserve"> The one problem worth building on is making learned gain adaptation safe to release when friction and actuation delay are only known as uncertain intervals. The smallest addition is a small, deterministic supervisor, but the repository's headline results must be repaired first.</w:t>
      </w:r>
    </w:p>
    <w:p>
      <w:pPr>
        <w:pStyle w:val="Heading2"/>
      </w:pPr>
      <w:r>
        <w:t xml:space="preserve">A. What Our Current Project Actually Does</w:t>
      </w:r>
    </w:p>
    <w:p>
      <w:pPr/>
      <w:r>
        <w:t xml:space="preserve">Technically it is a </w:t>
      </w:r>
      <w:r>
        <w:rPr>
          <w:b/>
        </w:rPr>
        <w:t xml:space="preserve">simulation prototype</w:t>
      </w:r>
      <w:r>
        <w:t xml:space="preserve">: a steering PID whose four gains are scheduled by a tiny neural network plus hand-written rules, tested on a 2-DOF bicycle model at one fixed speed (10 m/s, 36 km/h). I read every file in </w:t>
      </w:r>
      <w:hyperlink r:id="rId3" w:history="1">
        <w:r>
          <w:rPr>
            <w:rStyle w:val="Hyperlink"/>
          </w:rPr>
          <w:t xml:space="preserve">yxgx06/dem</w:t>
        </w:r>
      </w:hyperlink>
      <w:r>
        <w:t xml:space="preserve"> (one commit) and re-ran the mission benchmark in Python.</w:t>
      </w:r>
    </w:p>
    <w:p>
      <w:pPr/>
      <w:r>
        <w:rPr>
          <w:b/>
        </w:rPr>
        <w:t xml:space="preserve">Architecture as the code implements it</w:t>
      </w:r>
    </w:p>
    <w:p>
      <w:pPr>
        <w:pStyle w:val="ListParagraph"/>
        <w:numPr>
          <w:ilvl w:val="0"/>
          <w:numId w:val="2"/>
        </w:numPr>
      </w:pPr>
      <w:r>
        <w:rPr>
          <w:b/>
        </w:rPr>
        <w:t xml:space="preserve">RL controls</w:t>
      </w:r>
      <w:r>
        <w:t xml:space="preserve"> only four gains [Kp, Ki, Kd, Khead], through a 6 → 8 (tanh) → 4 network with 92 parameters. It never commands steering directly.</w:t>
      </w:r>
    </w:p>
    <w:p>
      <w:pPr>
        <w:pStyle w:val="ListParagraph"/>
        <w:numPr>
          <w:ilvl w:val="0"/>
          <w:numId w:val="2"/>
        </w:numPr>
      </w:pPr>
      <w:r>
        <w:rPr>
          <w:b/>
        </w:rPr>
        <w:t xml:space="preserve">PID controls</w:t>
      </w:r>
      <w:r>
        <w:t xml:space="preserve"> steering: Kp·e_y + Ki·∫e_y + Kd·ė_y + Khead·heading error + curvature feedforward L·r_ref/Vx, then a 0.6 rad/s slew limit and ±0.5 rad saturation.</w:t>
      </w:r>
    </w:p>
    <w:p>
      <w:pPr>
        <w:pStyle w:val="ListParagraph"/>
        <w:numPr>
          <w:ilvl w:val="0"/>
          <w:numId w:val="2"/>
        </w:numPr>
      </w:pPr>
      <w:r>
        <w:rPr>
          <w:b/>
        </w:rPr>
        <w:t xml:space="preserve">MPC controls nothing in the RL loop.</w:t>
      </w:r>
      <w:r>
        <w:t xml:space="preserve"> The benchmark's "MPC" (mission_proving_ground_rl.m, case 2) is a fixed PD with preview feedforward, scaled by 0.85 when μ &lt; 0.5. A real condensed linear MPC (Np = 15, Nc = 5) exists only in master_bicycle_simulation.m and is not in the benchmark.</w:t>
      </w:r>
    </w:p>
    <w:p>
      <w:pPr>
        <w:pStyle w:val="ListParagraph"/>
        <w:numPr>
          <w:ilvl w:val="0"/>
          <w:numId w:val="2"/>
        </w:numPr>
      </w:pPr>
      <w:r>
        <w:rPr>
          <w:b/>
        </w:rPr>
        <w:t xml:space="preserve">Interaction:</w:t>
      </w:r>
      <w:r>
        <w:t xml:space="preserve"> network output → clipped to fixed gain boxes → hand-coded rules → PID. The rules do much of the adaptation: when μ &lt; 0.6, Kd × (1 + 1.2(0.6 − μ)) and Ki × μ/0.85; when slope &gt; 2°, Kp × (1 + 0.025·slope) and Khead × (1 + 0.02·slope).</w:t>
      </w:r>
    </w:p>
    <w:p>
      <w:pPr>
        <w:pStyle w:val="ListParagraph"/>
        <w:numPr>
          <w:ilvl w:val="0"/>
          <w:numId w:val="2"/>
        </w:numPr>
      </w:pPr>
      <w:r>
        <w:rPr>
          <w:b/>
        </w:rPr>
        <w:t xml:space="preserve">State:</w:t>
      </w:r>
      <w:r>
        <w:t xml:space="preserve"> [e_y, ė_y, heading error, yaw-rate error, slope/10, (μ − 0.55)/0.35]. Slope and μ are ground truth handed to the controller. There is no estimator.</w:t>
      </w:r>
    </w:p>
    <w:p>
      <w:pPr>
        <w:pStyle w:val="ListParagraph"/>
        <w:numPr>
          <w:ilvl w:val="0"/>
          <w:numId w:val="2"/>
        </w:numPr>
      </w:pPr>
      <w:r>
        <w:rPr>
          <w:b/>
        </w:rPr>
        <w:t xml:space="preserve">Reward (training):</w:t>
      </w:r>
      <w:r>
        <w:t xml:space="preserve"> −(15·e_y² + 2·ė_y² + 8·ψ_err² + δ²), minus 250 on "instability" (|e_y| &gt; 1.5 m or slip angle &gt; 15°).</w:t>
      </w:r>
    </w:p>
    <w:p>
      <w:pPr>
        <w:pStyle w:val="ListParagraph"/>
        <w:numPr>
          <w:ilvl w:val="0"/>
          <w:numId w:val="2"/>
        </w:numPr>
      </w:pPr>
      <w:r>
        <w:rPr>
          <w:b/>
        </w:rPr>
        <w:t xml:space="preserve">"Safety layer":</w:t>
      </w:r>
      <w:r>
        <w:t xml:space="preserve"> gain clipping, anti-windup (±1.5) and the rules above. The repo contains no Routh–Hurwitz, Lyapunov or reachability computation.</w:t>
      </w:r>
    </w:p>
    <w:p>
      <w:pPr>
        <w:pStyle w:val="ListParagraph"/>
        <w:numPr>
          <w:ilvl w:val="0"/>
          <w:numId w:val="2"/>
        </w:numPr>
      </w:pPr>
      <w:r>
        <w:rPr>
          <w:b/>
        </w:rPr>
        <w:t xml:space="preserve">Vehicle model:</w:t>
      </w:r>
      <w:r>
        <w:t xml:space="preserve"> constant speed, linear tyre force clipped at μ·Fz, static slope-dependent axle loads, explicit Euler at 100 Hz. No actuator lag, delay or sensor noise. Mass 1500 kg and Cf = Cr = 80 kN/rad never change.</w:t>
      </w:r>
    </w:p>
    <w:p>
      <w:pPr/>
      <w:r>
        <w:rPr>
          <w:b/>
        </w:rPr>
        <w:t xml:space="preserve">Where the repository does not support its own claims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Claim</w:t>
            </w:r>
          </w:p>
        </w:tc>
        <w:tc>
          <w:tcPr>
            <w:tcW w:w="3120" w:type="dxa"/>
            <w:shd w:val="clear" w:color="auto" w:fill="F2F2F2"/>
          </w:tcPr>
          <w:p>
            <w:pPr/>
            <w:r>
              <w:t xml:space="preserve">What the code shows</w:t>
            </w:r>
          </w:p>
        </w:tc>
        <w:tc>
          <w:tcPr>
            <w:tcW w:w="3120" w:type="dxa"/>
            <w:shd w:val="clear" w:color="auto" w:fill="F2F2F2"/>
          </w:tcPr>
          <w:p>
            <w:pPr/>
            <w:r>
              <w:t xml:space="preserve">Consequence</w:t>
            </w:r>
          </w:p>
        </w:tc>
      </w:tr>
      <w:tr>
        <w:tc>
          <w:tcPr>
            <w:tcW w:w="3120" w:type="dxa"/>
          </w:tcPr>
          <w:p>
            <w:pPr/>
            <w:r>
              <w:t xml:space="preserve">The trained actor drives the benchmark</w:t>
            </w:r>
          </w:p>
        </w:tc>
        <w:tc>
          <w:tcPr>
            <w:tcW w:w="3120" w:type="dxa"/>
          </w:tcPr>
          <w:p>
            <w:pPr/>
            <w:r>
              <w:t xml:space="preserve">rl_adaptive_controller.m and generate_missing_benchmarks.py use hand-typed weights (W1 first row 0.85, 0.42, 1.10…). The trained weights in exported_rl_weights.m (0.3147, 0.3355…) differ and are never used.</w:t>
            </w:r>
          </w:p>
        </w:tc>
        <w:tc>
          <w:tcPr>
            <w:tcW w:w="3120" w:type="dxa"/>
          </w:tcPr>
          <w:p>
            <w:pPr/>
            <w:r>
              <w:t xml:space="preserve">Benchmark results do not come from training.</w:t>
            </w:r>
          </w:p>
        </w:tc>
      </w:tr>
      <w:tr>
        <w:tc>
          <w:tcPr>
            <w:tcW w:w="3120" w:type="dxa"/>
          </w:tcPr>
          <w:p>
            <w:pPr/>
            <w:r>
              <w:t xml:space="preserve">Actor-critic policy gradient</w:t>
            </w:r>
          </w:p>
        </w:tc>
        <w:tc>
          <w:tcPr>
            <w:tcW w:w="3120" w:type="dxa"/>
          </w:tcPr>
          <w:p>
            <w:pPr/>
            <w:r>
              <w:t xml:space="preserve">train_rl_agent.py: actor loss = MSE(actor(s), executed noisy action) × mean(advantage). No log-probability, no per-sample advantage. One seed (42), 150 episodes.</w:t>
            </w:r>
          </w:p>
        </w:tc>
        <w:tc>
          <w:tcPr>
            <w:tcW w:w="3120" w:type="dxa"/>
          </w:tcPr>
          <w:p>
            <w:pPr/>
            <w:r>
              <w:t xml:space="preserve">Not a valid policy gradient; convergence is unsupported.</w:t>
            </w:r>
          </w:p>
        </w:tc>
      </w:tr>
      <w:tr>
        <w:tc>
          <w:tcPr>
            <w:tcW w:w="3120" w:type="dxa"/>
          </w:tcPr>
          <w:p>
            <w:pPr/>
            <w:r>
              <w:t xml:space="preserve">"Provably stable, 0 violations" (Figure 6)</w:t>
            </w:r>
          </w:p>
        </w:tc>
        <w:tc>
          <w:tcPr>
            <w:tcW w:w="3120" w:type="dxa"/>
          </w:tcPr>
          <w:p>
            <w:pPr/>
            <w:r>
              <w:t xml:space="preserve">generate_missing_benchmarks.py draws the unconstrained violations from random numbers (probability 0.35·exp(−4·progress)) and hard-codes the constrained curve to 0.</w:t>
            </w:r>
          </w:p>
        </w:tc>
        <w:tc>
          <w:tcPr>
            <w:tcW w:w="3120" w:type="dxa"/>
          </w:tcPr>
          <w:p>
            <w:pPr/>
            <w:r>
              <w:t xml:space="preserve">Figure 6 is synthetic, not an experiment. Do not show it as evidence in a report, paper or competition entry.</w:t>
            </w:r>
          </w:p>
        </w:tc>
      </w:tr>
      <w:tr>
        <w:tc>
          <w:tcPr>
            <w:tcW w:w="3120" w:type="dxa"/>
          </w:tcPr>
          <w:p>
            <w:pPr/>
            <w:r>
              <w:t xml:space="preserve">PID drifts 18.4 cm, MPC 6.1 cm, RL &lt; 1.85 cm</w:t>
            </w:r>
          </w:p>
        </w:tc>
        <w:tc>
          <w:tcPr>
            <w:tcW w:w="3120" w:type="dxa"/>
          </w:tcPr>
          <w:p>
            <w:pPr/>
            <w:r>
              <w:t xml:space="preserve">These numbers are typed into the plot legend.</w:t>
            </w:r>
          </w:p>
        </w:tc>
        <w:tc>
          <w:tcPr>
            <w:tcW w:w="3120" w:type="dxa"/>
          </w:tcPr>
          <w:p>
            <w:pPr/>
            <w:r>
              <w:t xml:space="preserve">See the re-run below.</w:t>
            </w:r>
          </w:p>
        </w:tc>
      </w:tr>
      <w:tr>
        <w:tc>
          <w:tcPr>
            <w:tcW w:w="3120" w:type="dxa"/>
          </w:tcPr>
          <w:p>
            <w:pPr/>
            <w:r>
              <w:t xml:space="preserve">Simulink model</w:t>
            </w:r>
          </w:p>
        </w:tc>
        <w:tc>
          <w:tcPr>
            <w:tcW w:w="3120" w:type="dxa"/>
          </w:tcPr>
          <w:p>
            <w:pPr/>
            <w:r>
              <w:t xml:space="preserve">BicyclePathTracking1.slx holds a linear bicycle and a fixed Steering PID: no RL, no MPC, no tyre-saturation block.</w:t>
            </w:r>
          </w:p>
        </w:tc>
        <w:tc>
          <w:tcPr>
            <w:tcW w:w="3120" w:type="dxa"/>
          </w:tcPr>
          <w:p>
            <w:pPr/>
            <w:r>
              <w:t xml:space="preserve">A plant demo, not the proposed system.</w:t>
            </w:r>
          </w:p>
        </w:tc>
      </w:tr>
    </w:tbl>
    <w:p>
      <w:pPr/>
      <w:r>
        <w:t xml:space="preserve">The scripts also write to hard-coded D:/Projects/CS_UPDATED/ paths and there are no tests.</w:t>
      </w:r>
    </w:p>
    <w:p>
      <w:pPr/>
      <w:r>
        <w:rPr>
          <w:b/>
        </w:rPr>
        <w:t xml:space="preserve">My re-run of the 75 s mission</w:t>
      </w:r>
      <w:r>
        <w:t xml:space="preserve"> (Python port with the same constants, nominal conditions, one deterministic run; not executed in MATLAB)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Controller</w:t>
            </w:r>
          </w:p>
        </w:tc>
        <w:tc>
          <w:tcPr>
            <w:tcW w:w="2340" w:type="dxa"/>
            <w:shd w:val="clear" w:color="auto" w:fill="F2F2F2"/>
          </w:tcPr>
          <w:p>
            <w:pPr/>
            <w:r>
              <w:t xml:space="preserve">Max error (cm)</w:t>
            </w:r>
          </w:p>
        </w:tc>
        <w:tc>
          <w:tcPr>
            <w:tcW w:w="2340" w:type="dxa"/>
            <w:shd w:val="clear" w:color="auto" w:fill="F2F2F2"/>
          </w:tcPr>
          <w:p>
            <w:pPr/>
            <w:r>
              <w:t xml:space="preserve">RMS error (cm)</w:t>
            </w:r>
          </w:p>
        </w:tc>
        <w:tc>
          <w:tcPr>
            <w:tcW w:w="2340" w:type="dxa"/>
            <w:shd w:val="clear" w:color="auto" w:fill="F2F2F2"/>
          </w:tcPr>
          <w:p>
            <w:pPr/>
            <w:r>
              <w:t xml:space="preserve">Repo legend claims</w:t>
            </w:r>
          </w:p>
        </w:tc>
      </w:tr>
      <w:tr>
        <w:tc>
          <w:tcPr>
            <w:tcW w:w="2340" w:type="dxa"/>
          </w:tcPr>
          <w:p>
            <w:pPr/>
            <w:r>
              <w:t xml:space="preserve">Fixed PID</w:t>
            </w:r>
          </w:p>
        </w:tc>
        <w:tc>
          <w:tcPr>
            <w:tcW w:w="2340" w:type="dxa"/>
          </w:tcPr>
          <w:p>
            <w:pPr/>
            <w:r>
              <w:t xml:space="preserve">8.5</w:t>
            </w:r>
          </w:p>
        </w:tc>
        <w:tc>
          <w:tcPr>
            <w:tcW w:w="2340" w:type="dxa"/>
          </w:tcPr>
          <w:p>
            <w:pPr/>
            <w:r>
              <w:t xml:space="preserve">3.4</w:t>
            </w:r>
          </w:p>
        </w:tc>
        <w:tc>
          <w:tcPr>
            <w:tcW w:w="2340" w:type="dxa"/>
          </w:tcPr>
          <w:p>
            <w:pPr/>
            <w:r>
              <w:t xml:space="preserve">18.4 max</w:t>
            </w:r>
          </w:p>
        </w:tc>
      </w:tr>
      <w:tr>
        <w:tc>
          <w:tcPr>
            <w:tcW w:w="2340" w:type="dxa"/>
          </w:tcPr>
          <w:p>
            <w:pPr/>
            <w:r>
              <w:t xml:space="preserve">"MPC" (PD + feedforward)</w:t>
            </w:r>
          </w:p>
        </w:tc>
        <w:tc>
          <w:tcPr>
            <w:tcW w:w="2340" w:type="dxa"/>
          </w:tcPr>
          <w:p>
            <w:pPr/>
            <w:r>
              <w:t xml:space="preserve">1.6</w:t>
            </w:r>
          </w:p>
        </w:tc>
        <w:tc>
          <w:tcPr>
            <w:tcW w:w="2340" w:type="dxa"/>
          </w:tcPr>
          <w:p>
            <w:pPr/>
            <w:r>
              <w:t xml:space="preserve">0.7</w:t>
            </w:r>
          </w:p>
        </w:tc>
        <w:tc>
          <w:tcPr>
            <w:tcW w:w="2340" w:type="dxa"/>
          </w:tcPr>
          <w:p>
            <w:pPr/>
            <w:r>
              <w:t xml:space="preserve">6.1 max</w:t>
            </w:r>
          </w:p>
        </w:tc>
      </w:tr>
      <w:tr>
        <w:tc>
          <w:tcPr>
            <w:tcW w:w="2340" w:type="dxa"/>
          </w:tcPr>
          <w:p>
            <w:pPr/>
            <w:r>
              <w:t xml:space="preserve">RL adaptive</w:t>
            </w:r>
          </w:p>
        </w:tc>
        <w:tc>
          <w:tcPr>
            <w:tcW w:w="2340" w:type="dxa"/>
          </w:tcPr>
          <w:p>
            <w:pPr/>
            <w:r>
              <w:t xml:space="preserve">1.5</w:t>
            </w:r>
          </w:p>
        </w:tc>
        <w:tc>
          <w:tcPr>
            <w:tcW w:w="2340" w:type="dxa"/>
          </w:tcPr>
          <w:p>
            <w:pPr/>
            <w:r>
              <w:t xml:space="preserve">0.8</w:t>
            </w:r>
          </w:p>
        </w:tc>
        <w:tc>
          <w:tcPr>
            <w:tcW w:w="2340" w:type="dxa"/>
          </w:tcPr>
          <w:p>
            <w:pPr/>
            <w:r>
              <w:t xml:space="preserve">&lt; 1.85</w:t>
            </w:r>
          </w:p>
        </w:tc>
      </w:tr>
    </w:tbl>
    <w:p>
      <w:pPr/>
      <w:r>
        <w:t xml:space="preserve">At nominal conditions the RL scheduler is about as good as a fixed PD with feedforward, and the legend numbers for PID and "MPC" did not reproduce. Please re-check this in MATLAB before relying on either set.</w:t>
      </w:r>
    </w:p>
    <w:p>
      <w:pPr/>
      <w:r>
        <w:rPr>
          <w:b/>
        </w:rPr>
        <w:t xml:space="preserve">Maturity: simulation prototype.</w:t>
      </w:r>
      <w:r>
        <w:t xml:space="preserve"> Reasons: one low-fidelity model, oracle friction and slope inputs, no noise or delay, results that cannot be regenerated from the trained checkpoint, and no hardware or HIL path. It is not yet an "advanced simulation system", and it is far from hardware-ready.</w:t>
      </w:r>
    </w:p>
    <w:p>
      <w:pPr>
        <w:pStyle w:val="Heading2"/>
      </w:pPr>
      <w:r>
        <w:t xml:space="preserve">B. Current Limitations</w:t>
      </w:r>
    </w:p>
    <w:p>
      <w:pPr/>
      <w:r>
        <w:t xml:space="preserve">The most important limitations are that the controller is never tested near the grip limit, never tested with delay or noise, and loses stability margin when its own scheduler raises gains. Measured stress tests (same Python port, max cross-track error in cm):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Stress condition</w:t>
            </w:r>
          </w:p>
        </w:tc>
        <w:tc>
          <w:tcPr>
            <w:tcW w:w="2340" w:type="dxa"/>
            <w:shd w:val="clear" w:color="auto" w:fill="F2F2F2"/>
          </w:tcPr>
          <w:p>
            <w:pPr/>
            <w:r>
              <w:t xml:space="preserve">Fixed PID</w:t>
            </w:r>
          </w:p>
        </w:tc>
        <w:tc>
          <w:tcPr>
            <w:tcW w:w="2340" w:type="dxa"/>
            <w:shd w:val="clear" w:color="auto" w:fill="F2F2F2"/>
          </w:tcPr>
          <w:p>
            <w:pPr/>
            <w:r>
              <w:t xml:space="preserve">"MPC" (PD + FF)</w:t>
            </w:r>
          </w:p>
        </w:tc>
        <w:tc>
          <w:tcPr>
            <w:tcW w:w="2340" w:type="dxa"/>
            <w:shd w:val="clear" w:color="auto" w:fill="F2F2F2"/>
          </w:tcPr>
          <w:p>
            <w:pPr/>
            <w:r>
              <w:t xml:space="preserve">RL adaptive</w:t>
            </w:r>
          </w:p>
        </w:tc>
      </w:tr>
      <w:tr>
        <w:tc>
          <w:tcPr>
            <w:tcW w:w="2340" w:type="dxa"/>
          </w:tcPr>
          <w:p>
            <w:pPr/>
            <w:r>
              <w:t xml:space="preserve">Nominal</w:t>
            </w:r>
          </w:p>
        </w:tc>
        <w:tc>
          <w:tcPr>
            <w:tcW w:w="2340" w:type="dxa"/>
          </w:tcPr>
          <w:p>
            <w:pPr/>
            <w:r>
              <w:t xml:space="preserve">8.5</w:t>
            </w:r>
          </w:p>
        </w:tc>
        <w:tc>
          <w:tcPr>
            <w:tcW w:w="2340" w:type="dxa"/>
          </w:tcPr>
          <w:p>
            <w:pPr/>
            <w:r>
              <w:t xml:space="preserve">1.6</w:t>
            </w:r>
          </w:p>
        </w:tc>
        <w:tc>
          <w:tcPr>
            <w:tcW w:w="2340" w:type="dxa"/>
          </w:tcPr>
          <w:p>
            <w:pPr/>
            <w:r>
              <w:t xml:space="preserve">1.5</w:t>
            </w:r>
          </w:p>
        </w:tc>
      </w:tr>
      <w:tr>
        <w:tc>
          <w:tcPr>
            <w:tcW w:w="2340" w:type="dxa"/>
          </w:tcPr>
          <w:p>
            <w:pPr/>
            <w:r>
              <w:t xml:space="preserve">Mass × 1.3 (payload)</w:t>
            </w:r>
          </w:p>
        </w:tc>
        <w:tc>
          <w:tcPr>
            <w:tcW w:w="2340" w:type="dxa"/>
          </w:tcPr>
          <w:p>
            <w:pPr/>
            <w:r>
              <w:t xml:space="preserve">9.8</w:t>
            </w:r>
          </w:p>
        </w:tc>
        <w:tc>
          <w:tcPr>
            <w:tcW w:w="2340" w:type="dxa"/>
          </w:tcPr>
          <w:p>
            <w:pPr/>
            <w:r>
              <w:t xml:space="preserve">0.8</w:t>
            </w:r>
          </w:p>
        </w:tc>
        <w:tc>
          <w:tcPr>
            <w:tcW w:w="2340" w:type="dxa"/>
          </w:tcPr>
          <w:p>
            <w:pPr/>
            <w:r>
              <w:t xml:space="preserve">0.8</w:t>
            </w:r>
          </w:p>
        </w:tc>
      </w:tr>
      <w:tr>
        <w:tc>
          <w:tcPr>
            <w:tcW w:w="2340" w:type="dxa"/>
          </w:tcPr>
          <w:p>
            <w:pPr/>
            <w:r>
              <w:t xml:space="preserve">Friction belief off by +0.3</w:t>
            </w:r>
          </w:p>
        </w:tc>
        <w:tc>
          <w:tcPr>
            <w:tcW w:w="2340" w:type="dxa"/>
          </w:tcPr>
          <w:p>
            <w:pPr/>
            <w:r>
              <w:t xml:space="preserve">8.5</w:t>
            </w:r>
          </w:p>
        </w:tc>
        <w:tc>
          <w:tcPr>
            <w:tcW w:w="2340" w:type="dxa"/>
          </w:tcPr>
          <w:p>
            <w:pPr/>
            <w:r>
              <w:t xml:space="preserve">1.6</w:t>
            </w:r>
          </w:p>
        </w:tc>
        <w:tc>
          <w:tcPr>
            <w:tcW w:w="2340" w:type="dxa"/>
          </w:tcPr>
          <w:p>
            <w:pPr/>
            <w:r>
              <w:t xml:space="preserve">1.3</w:t>
            </w:r>
          </w:p>
        </w:tc>
      </w:tr>
      <w:tr>
        <w:tc>
          <w:tcPr>
            <w:tcW w:w="2340" w:type="dxa"/>
          </w:tcPr>
          <w:p>
            <w:pPr/>
            <w:r>
              <w:t xml:space="preserve">Steering delay 60 ms</w:t>
            </w:r>
          </w:p>
        </w:tc>
        <w:tc>
          <w:tcPr>
            <w:tcW w:w="2340" w:type="dxa"/>
          </w:tcPr>
          <w:p>
            <w:pPr/>
            <w:r>
              <w:t xml:space="preserve">8.6</w:t>
            </w:r>
          </w:p>
        </w:tc>
        <w:tc>
          <w:tcPr>
            <w:tcW w:w="2340" w:type="dxa"/>
          </w:tcPr>
          <w:p>
            <w:pPr/>
            <w:r>
              <w:t xml:space="preserve">2.0</w:t>
            </w:r>
          </w:p>
        </w:tc>
        <w:tc>
          <w:tcPr>
            <w:tcW w:w="2340" w:type="dxa"/>
          </w:tcPr>
          <w:p>
            <w:pPr/>
            <w:r>
              <w:t xml:space="preserve">1.9</w:t>
            </w:r>
          </w:p>
        </w:tc>
      </w:tr>
      <w:tr>
        <w:tc>
          <w:tcPr>
            <w:tcW w:w="2340" w:type="dxa"/>
          </w:tcPr>
          <w:p>
            <w:pPr/>
            <w:r>
              <w:t xml:space="preserve">Steering delay 80 ms</w:t>
            </w:r>
          </w:p>
        </w:tc>
        <w:tc>
          <w:tcPr>
            <w:tcW w:w="2340" w:type="dxa"/>
          </w:tcPr>
          <w:p>
            <w:pPr/>
            <w:r>
              <w:t xml:space="preserve">8.9</w:t>
            </w:r>
          </w:p>
        </w:tc>
        <w:tc>
          <w:tcPr>
            <w:tcW w:w="2340" w:type="dxa"/>
          </w:tcPr>
          <w:p>
            <w:pPr/>
            <w:r>
              <w:t xml:space="preserve">2.4</w:t>
            </w:r>
          </w:p>
        </w:tc>
        <w:tc>
          <w:tcPr>
            <w:tcW w:w="2340" w:type="dxa"/>
          </w:tcPr>
          <w:p>
            <w:pPr/>
            <w:r>
              <w:t xml:space="preserve">diverged</w:t>
            </w:r>
          </w:p>
        </w:tc>
      </w:tr>
      <w:tr>
        <w:tc>
          <w:tcPr>
            <w:tcW w:w="2340" w:type="dxa"/>
          </w:tcPr>
          <w:p>
            <w:pPr/>
            <w:r>
              <w:t xml:space="preserve">Steering delay 100 ms</w:t>
            </w:r>
          </w:p>
        </w:tc>
        <w:tc>
          <w:tcPr>
            <w:tcW w:w="2340" w:type="dxa"/>
          </w:tcPr>
          <w:p>
            <w:pPr/>
            <w:r>
              <w:t xml:space="preserve">11.6</w:t>
            </w:r>
          </w:p>
        </w:tc>
        <w:tc>
          <w:tcPr>
            <w:tcW w:w="2340" w:type="dxa"/>
          </w:tcPr>
          <w:p>
            <w:pPr/>
            <w:r>
              <w:t xml:space="preserve">3.7</w:t>
            </w:r>
          </w:p>
        </w:tc>
        <w:tc>
          <w:tcPr>
            <w:tcW w:w="2340" w:type="dxa"/>
          </w:tcPr>
          <w:p>
            <w:pPr/>
            <w:r>
              <w:t xml:space="preserve">diverged</w:t>
            </w:r>
          </w:p>
        </w:tc>
      </w:tr>
      <w:tr>
        <w:tc>
          <w:tcPr>
            <w:tcW w:w="2340" w:type="dxa"/>
          </w:tcPr>
          <w:p>
            <w:pPr/>
            <w:r>
              <w:t xml:space="preserve">Steering delay 120 ms</w:t>
            </w:r>
          </w:p>
        </w:tc>
        <w:tc>
          <w:tcPr>
            <w:tcW w:w="2340" w:type="dxa"/>
          </w:tcPr>
          <w:p>
            <w:pPr/>
            <w:r>
              <w:t xml:space="preserve">diverged</w:t>
            </w:r>
          </w:p>
        </w:tc>
        <w:tc>
          <w:tcPr>
            <w:tcW w:w="2340" w:type="dxa"/>
          </w:tcPr>
          <w:p>
            <w:pPr/>
            <w:r>
              <w:t xml:space="preserve">diverged</w:t>
            </w:r>
          </w:p>
        </w:tc>
        <w:tc>
          <w:tcPr>
            <w:tcW w:w="2340" w:type="dxa"/>
          </w:tcPr>
          <w:p>
            <w:pPr/>
            <w:r>
              <w:t xml:space="preserve">diverged</w:t>
            </w:r>
          </w:p>
        </w:tc>
      </w:tr>
      <w:tr>
        <w:tc>
          <w:tcPr>
            <w:tcW w:w="2340" w:type="dxa"/>
          </w:tcPr>
          <w:p>
            <w:pPr/>
            <w:r>
              <w:t xml:space="preserve">2 cm white measurement noise, finite-difference derivative</w:t>
            </w:r>
          </w:p>
        </w:tc>
        <w:tc>
          <w:tcPr>
            <w:tcW w:w="2340" w:type="dxa"/>
          </w:tcPr>
          <w:p>
            <w:pPr/>
            <w:r>
              <w:t xml:space="preserve">diverged</w:t>
            </w:r>
          </w:p>
        </w:tc>
        <w:tc>
          <w:tcPr>
            <w:tcW w:w="2340" w:type="dxa"/>
          </w:tcPr>
          <w:p>
            <w:pPr/>
            <w:r>
              <w:t xml:space="preserve">diverged</w:t>
            </w:r>
          </w:p>
        </w:tc>
        <w:tc>
          <w:tcPr>
            <w:tcW w:w="2340" w:type="dxa"/>
          </w:tcPr>
          <w:p>
            <w:pPr/>
            <w:r>
              <w:t xml:space="preserve">diverged</w:t>
            </w:r>
          </w:p>
        </w:tc>
      </w:tr>
      <w:tr>
        <w:tc>
          <w:tcPr>
            <w:tcW w:w="2340" w:type="dxa"/>
          </w:tcPr>
          <w:p>
            <w:pPr/>
            <w:r>
              <w:t xml:space="preserve">Speed 12 m/s (43 km/h), same ice stage</w:t>
            </w:r>
          </w:p>
        </w:tc>
        <w:tc>
          <w:tcPr>
            <w:tcW w:w="2340" w:type="dxa"/>
          </w:tcPr>
          <w:p>
            <w:pPr/>
            <w:r>
              <w:t xml:space="preserve">diverged</w:t>
            </w:r>
          </w:p>
        </w:tc>
        <w:tc>
          <w:tcPr>
            <w:tcW w:w="2340" w:type="dxa"/>
          </w:tcPr>
          <w:p>
            <w:pPr/>
            <w:r>
              <w:t xml:space="preserve">diverged</w:t>
            </w:r>
          </w:p>
        </w:tc>
        <w:tc>
          <w:tcPr>
            <w:tcW w:w="2340" w:type="dxa"/>
          </w:tcPr>
          <w:p>
            <w:pPr/>
            <w:r>
              <w:t xml:space="preserve">diverged</w:t>
            </w:r>
          </w:p>
        </w:tc>
      </w:tr>
    </w:tbl>
    <w:p>
      <w:pPr/>
      <w:r>
        <w:t xml:space="preserve">What these numbers say:</w:t>
      </w:r>
    </w:p>
    <w:p>
      <w:pPr>
        <w:pStyle w:val="ListParagraph"/>
        <w:numPr>
          <w:ilvl w:val="0"/>
          <w:numId w:val="3"/>
        </w:numPr>
      </w:pPr>
      <w:r>
        <w:rPr>
          <w:b/>
        </w:rPr>
        <w:t xml:space="preserve">Friction knowledge barely matters here because the scenarios never demand grip.</w:t>
      </w:r>
      <w:r>
        <w:t xml:space="preserve"> The ice-stage reference needs about 1.8 m/s² against a limit of μg = 2.45 m/s² (73%). The lane change needs about 2.9 m/s² against 5.9 m/s² (49%). Nothing exercises the near-limit regime where friction estimates actually matter.</w:t>
      </w:r>
    </w:p>
    <w:p>
      <w:pPr>
        <w:pStyle w:val="ListParagraph"/>
        <w:numPr>
          <w:ilvl w:val="0"/>
          <w:numId w:val="3"/>
        </w:numPr>
      </w:pPr>
      <w:r>
        <w:rPr>
          <w:b/>
        </w:rPr>
        <w:t xml:space="preserve">At 12 m/s the ice stage needs 2.57 m/s², above the 2.45 m/s² limit.</w:t>
      </w:r>
      <w:r>
        <w:t xml:space="preserve"> The reference is physically infeasible, so no gain tuning can save it. Only a speed or curvature governor can.</w:t>
      </w:r>
    </w:p>
    <w:p>
      <w:pPr>
        <w:pStyle w:val="ListParagraph"/>
        <w:numPr>
          <w:ilvl w:val="0"/>
          <w:numId w:val="3"/>
        </w:numPr>
      </w:pPr>
      <w:r>
        <w:rPr>
          <w:b/>
        </w:rPr>
        <w:t xml:space="preserve">The RL scheduler erodes delay margin.</w:t>
      </w:r>
      <w:r>
        <w:t xml:space="preserve"> It diverges at 80 ms while the PID and the PD + feedforward survive to 100 ms. The failure starts in the uphill stage, where the slope rule multiplies Kp by 1.25. The existing clipping layer did not prevent it. This is the single most useful finding for the proposal.</w:t>
      </w:r>
    </w:p>
    <w:p>
      <w:pPr>
        <w:pStyle w:val="ListParagraph"/>
        <w:numPr>
          <w:ilvl w:val="0"/>
          <w:numId w:val="3"/>
        </w:numPr>
      </w:pPr>
      <w:r>
        <w:rPr>
          <w:b/>
        </w:rPr>
        <w:t xml:space="preserve">Noise kills everything</w:t>
      </w:r>
      <w:r>
        <w:t xml:space="preserve"> because the derivative term differentiates a noisy 100 Hz signal. The test is harsh (2 cm white noise), but a real controller needs a filtered or estimated derivative.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Status in the repository</w:t>
            </w:r>
          </w:p>
        </w:tc>
      </w:tr>
      <w:tr>
        <w:tc>
          <w:tcPr>
            <w:tcW w:w="4680" w:type="dxa"/>
          </w:tcPr>
          <w:p>
            <w:pPr/>
            <w:r>
              <w:t xml:space="preserve">Vehicle model</w:t>
            </w:r>
          </w:p>
        </w:tc>
        <w:tc>
          <w:tcPr>
            <w:tcW w:w="4680" w:type="dxa"/>
          </w:tcPr>
          <w:p>
            <w:pPr/>
            <w:r>
              <w:t xml:space="preserve">2-DOF, linear tyres clipped at the friction limit. No load transfer dynamics, roll, pitch, combined slip, or tyre relaxation.</w:t>
            </w:r>
          </w:p>
        </w:tc>
      </w:tr>
      <w:tr>
        <w:tc>
          <w:tcPr>
            <w:tcW w:w="4680" w:type="dxa"/>
          </w:tcPr>
          <w:p>
            <w:pPr/>
            <w:r>
              <w:t xml:space="preserve">Tyre behaviour and wear</w:t>
            </w:r>
          </w:p>
        </w:tc>
        <w:tc>
          <w:tcPr>
            <w:tcW w:w="4680" w:type="dxa"/>
          </w:tcPr>
          <w:p>
            <w:pPr/>
            <w:r>
              <w:t xml:space="preserve">No Pacejka or similar model, no wear, no temperature or pressure effects.</w:t>
            </w:r>
          </w:p>
        </w:tc>
      </w:tr>
      <w:tr>
        <w:tc>
          <w:tcPr>
            <w:tcW w:w="4680" w:type="dxa"/>
          </w:tcPr>
          <w:p>
            <w:pPr/>
            <w:r>
              <w:t xml:space="preserve">Friction estimation</w:t>
            </w:r>
          </w:p>
        </w:tc>
        <w:tc>
          <w:tcPr>
            <w:tcW w:w="4680" w:type="dxa"/>
          </w:tcPr>
          <w:p>
            <w:pPr/>
            <w:r>
              <w:t xml:space="preserve">None. True μ is an input.</w:t>
            </w:r>
          </w:p>
        </w:tc>
      </w:tr>
      <w:tr>
        <w:tc>
          <w:tcPr>
            <w:tcW w:w="4680" w:type="dxa"/>
          </w:tcPr>
          <w:p>
            <w:pPr/>
            <w:r>
              <w:t xml:space="preserve">Road surface and camber</w:t>
            </w:r>
          </w:p>
        </w:tc>
        <w:tc>
          <w:tcPr>
            <w:tcW w:w="4680" w:type="dxa"/>
          </w:tcPr>
          <w:p>
            <w:pPr/>
            <w:r>
              <w:t xml:space="preserve">Flat road cross-section. Slope only changes axle loads.</w:t>
            </w:r>
          </w:p>
        </w:tc>
      </w:tr>
      <w:tr>
        <w:tc>
          <w:tcPr>
            <w:tcW w:w="4680" w:type="dxa"/>
          </w:tcPr>
          <w:p>
            <w:pPr/>
            <w:r>
              <w:t xml:space="preserve">Vehicle parameters</w:t>
            </w:r>
          </w:p>
        </w:tc>
        <w:tc>
          <w:tcPr>
            <w:tcW w:w="4680" w:type="dxa"/>
          </w:tcPr>
          <w:p>
            <w:pPr/>
            <w:r>
              <w:t xml:space="preserve">Fixed. Only the plant mass was varied in my test.</w:t>
            </w:r>
          </w:p>
        </w:tc>
      </w:tr>
      <w:tr>
        <w:tc>
          <w:tcPr>
            <w:tcW w:w="4680" w:type="dxa"/>
          </w:tcPr>
          <w:p>
            <w:pPr/>
            <w:r>
              <w:t xml:space="preserve">Sensor assumptions</w:t>
            </w:r>
          </w:p>
        </w:tc>
        <w:tc>
          <w:tcPr>
            <w:tcW w:w="4680" w:type="dxa"/>
          </w:tcPr>
          <w:p>
            <w:pPr/>
            <w:r>
              <w:t xml:space="preserve">Perfect states, no noise, no dropout, no bias.</w:t>
            </w:r>
          </w:p>
        </w:tc>
      </w:tr>
      <w:tr>
        <w:tc>
          <w:tcPr>
            <w:tcW w:w="4680" w:type="dxa"/>
          </w:tcPr>
          <w:p>
            <w:pPr/>
            <w:r>
              <w:t xml:space="preserve">Actuators</w:t>
            </w:r>
          </w:p>
        </w:tc>
        <w:tc>
          <w:tcPr>
            <w:tcW w:w="4680" w:type="dxa"/>
          </w:tcPr>
          <w:p>
            <w:pPr/>
            <w:r>
              <w:t xml:space="preserve">Slew limit and saturation only. No lag, backlash, friction or degradation.</w:t>
            </w:r>
          </w:p>
        </w:tc>
      </w:tr>
      <w:tr>
        <w:tc>
          <w:tcPr>
            <w:tcW w:w="4680" w:type="dxa"/>
          </w:tcPr>
          <w:p>
            <w:pPr/>
            <w:r>
              <w:t xml:space="preserve">Latency</w:t>
            </w:r>
          </w:p>
        </w:tc>
        <w:tc>
          <w:tcPr>
            <w:tcW w:w="4680" w:type="dxa"/>
          </w:tcPr>
          <w:p>
            <w:pPr/>
            <w:r>
              <w:t xml:space="preserve">None modelled. Measured collapse at 80 ms for RL.</w:t>
            </w:r>
          </w:p>
        </w:tc>
      </w:tr>
      <w:tr>
        <w:tc>
          <w:tcPr>
            <w:tcW w:w="4680" w:type="dxa"/>
          </w:tcPr>
          <w:p>
            <w:pPr/>
            <w:r>
              <w:t xml:space="preserve">Disturbances</w:t>
            </w:r>
          </w:p>
        </w:tc>
        <w:tc>
          <w:tcPr>
            <w:tcW w:w="4680" w:type="dxa"/>
          </w:tcPr>
          <w:p>
            <w:pPr/>
            <w:r>
              <w:t xml:space="preserve">No crosswind, bumps or potholes.</w:t>
            </w:r>
          </w:p>
        </w:tc>
      </w:tr>
      <w:tr>
        <w:tc>
          <w:tcPr>
            <w:tcW w:w="4680" w:type="dxa"/>
          </w:tcPr>
          <w:p>
            <w:pPr/>
            <w:r>
              <w:t xml:space="preserve">RL training</w:t>
            </w:r>
          </w:p>
        </w:tc>
        <w:tc>
          <w:tcPr>
            <w:tcW w:w="4680" w:type="dxa"/>
          </w:tcPr>
          <w:p>
            <w:pPr/>
            <w:r>
              <w:t xml:space="preserve">Invalid policy-gradient update, one seed, 150 episodes, trained weights unused.</w:t>
            </w:r>
          </w:p>
        </w:tc>
      </w:tr>
      <w:tr>
        <w:tc>
          <w:tcPr>
            <w:tcW w:w="4680" w:type="dxa"/>
          </w:tcPr>
          <w:p>
            <w:pPr/>
            <w:r>
              <w:t xml:space="preserve">Reward design</w:t>
            </w:r>
          </w:p>
        </w:tc>
        <w:tc>
          <w:tcPr>
            <w:tcW w:w="4680" w:type="dxa"/>
          </w:tcPr>
          <w:p>
            <w:pPr/>
            <w:r>
              <w:t xml:space="preserve">Tracking and steering effort only. No margin, delay robustness or comfort term.</w:t>
            </w:r>
          </w:p>
        </w:tc>
      </w:tr>
      <w:tr>
        <w:tc>
          <w:tcPr>
            <w:tcW w:w="4680" w:type="dxa"/>
          </w:tcPr>
          <w:p>
            <w:pPr/>
            <w:r>
              <w:t xml:space="preserve">Controller architecture</w:t>
            </w:r>
          </w:p>
        </w:tc>
        <w:tc>
          <w:tcPr>
            <w:tcW w:w="4680" w:type="dxa"/>
          </w:tcPr>
          <w:p>
            <w:pPr/>
            <w:r>
              <w:t xml:space="preserve">Gain scheduling on top of a fixed structure. Several adaptation effects are hand rules, not learned.</w:t>
            </w:r>
          </w:p>
        </w:tc>
      </w:tr>
      <w:tr>
        <w:tc>
          <w:tcPr>
            <w:tcW w:w="4680" w:type="dxa"/>
          </w:tcPr>
          <w:p>
            <w:pPr/>
            <w:r>
              <w:t xml:space="preserve">Driver interaction</w:t>
            </w:r>
          </w:p>
        </w:tc>
        <w:tc>
          <w:tcPr>
            <w:tcW w:w="4680" w:type="dxa"/>
          </w:tcPr>
          <w:p>
            <w:pPr/>
            <w:r>
              <w:t xml:space="preserve">None.</w:t>
            </w:r>
          </w:p>
        </w:tc>
      </w:tr>
      <w:tr>
        <w:tc>
          <w:tcPr>
            <w:tcW w:w="4680" w:type="dxa"/>
          </w:tcPr>
          <w:p>
            <w:pPr/>
            <w:r>
              <w:t xml:space="preserve">Failures and degraded modes</w:t>
            </w:r>
          </w:p>
        </w:tc>
        <w:tc>
          <w:tcPr>
            <w:tcW w:w="4680" w:type="dxa"/>
          </w:tcPr>
          <w:p>
            <w:pPr/>
            <w:r>
              <w:t xml:space="preserve">No fault detection and no fallback.</w:t>
            </w:r>
          </w:p>
        </w:tc>
      </w:tr>
      <w:tr>
        <w:tc>
          <w:tcPr>
            <w:tcW w:w="4680" w:type="dxa"/>
          </w:tcPr>
          <w:p>
            <w:pPr/>
            <w:r>
              <w:t xml:space="preserve">Safety guarantees</w:t>
            </w:r>
          </w:p>
        </w:tc>
        <w:tc>
          <w:tcPr>
            <w:tcW w:w="4680" w:type="dxa"/>
          </w:tcPr>
          <w:p>
            <w:pPr/>
            <w:r>
              <w:t xml:space="preserve">Clipping only. No proof, no monitor, no fallback controller.</w:t>
            </w:r>
          </w:p>
        </w:tc>
      </w:tr>
      <w:tr>
        <w:tc>
          <w:tcPr>
            <w:tcW w:w="4680" w:type="dxa"/>
          </w:tcPr>
          <w:p>
            <w:pPr/>
            <w:r>
              <w:t xml:space="preserve">Sim-to-real transfer</w:t>
            </w:r>
          </w:p>
        </w:tc>
        <w:tc>
          <w:tcPr>
            <w:tcW w:w="4680" w:type="dxa"/>
          </w:tcPr>
          <w:p>
            <w:pPr/>
            <w:r>
              <w:t xml:space="preserve">No domain randomisation, no system identification, no hardware.</w:t>
            </w:r>
          </w:p>
        </w:tc>
      </w:tr>
      <w:tr>
        <w:tc>
          <w:tcPr>
            <w:tcW w:w="4680" w:type="dxa"/>
          </w:tcPr>
          <w:p>
            <w:pPr/>
            <w:r>
              <w:t xml:space="preserve">Compute</w:t>
            </w:r>
          </w:p>
        </w:tc>
        <w:tc>
          <w:tcPr>
            <w:tcW w:w="4680" w:type="dxa"/>
          </w:tcPr>
          <w:p>
            <w:pPr/>
            <w:r>
              <w:t xml:space="preserve">Tiny network, trivial to run. Not measured.</w:t>
            </w:r>
          </w:p>
        </w:tc>
      </w:tr>
      <w:tr>
        <w:tc>
          <w:tcPr>
            <w:tcW w:w="4680" w:type="dxa"/>
          </w:tcPr>
          <w:p>
            <w:pPr/>
            <w:r>
              <w:t xml:space="preserve">Explainability and verification</w:t>
            </w:r>
          </w:p>
        </w:tc>
        <w:tc>
          <w:tcPr>
            <w:tcW w:w="4680" w:type="dxa"/>
          </w:tcPr>
          <w:p>
            <w:pPr/>
            <w:r>
              <w:t xml:space="preserve">No requirements, no coverage metric, no formal analysis.</w:t>
            </w:r>
          </w:p>
        </w:tc>
      </w:tr>
      <w:tr>
        <w:tc>
          <w:tcPr>
            <w:tcW w:w="4680" w:type="dxa"/>
          </w:tcPr>
          <w:p>
            <w:pPr/>
            <w:r>
              <w:t xml:space="preserve">Certification and cybersecurity</w:t>
            </w:r>
          </w:p>
        </w:tc>
        <w:tc>
          <w:tcPr>
            <w:tcW w:w="4680" w:type="dxa"/>
          </w:tcPr>
          <w:p>
            <w:pPr/>
            <w:r>
              <w:t xml:space="preserve">Not addressed.</w:t>
            </w:r>
          </w:p>
        </w:tc>
      </w:tr>
      <w:tr>
        <w:tc>
          <w:tcPr>
            <w:tcW w:w="4680" w:type="dxa"/>
          </w:tcPr>
          <w:p>
            <w:pPr/>
            <w:r>
              <w:t xml:space="preserve">Edge deployment</w:t>
            </w:r>
          </w:p>
        </w:tc>
        <w:tc>
          <w:tcPr>
            <w:tcW w:w="4680" w:type="dxa"/>
          </w:tcPr>
          <w:p>
            <w:pPr/>
            <w:r>
              <w:t xml:space="preserve">MATLAB script and Python only. No C code or timing data.</w:t>
            </w:r>
          </w:p>
        </w:tc>
      </w:tr>
    </w:tbl>
    <w:p>
      <w:pPr/>
      <w:r>
        <w:t xml:space="preserve">One more point you asked me not to hide: the proposal document says the safety layer keeps the system "provably stable", while the repository contains no proof. That wording needs to go until a proof exists.</w:t>
      </w:r>
    </w:p>
    <w:p>
      <w:pPr>
        <w:pStyle w:val="Heading2"/>
      </w:pPr>
      <w:r>
        <w:t xml:space="preserve">C. Real Automotive Industry Problems</w:t>
      </w:r>
    </w:p>
    <w:p>
      <w:pPr/>
      <w:r>
        <w:t xml:space="preserve">I opened about 20 sources. They document real technical problems around uncertain friction, latency and learned controllers. </w:t>
      </w:r>
      <w:r>
        <w:rPr>
          <w:b/>
        </w:rPr>
        <w:t xml:space="preserve">They do not show that any named OEM or Tier-1 currently struggles with the specific problem I propose.</w:t>
      </w:r>
      <w:r>
        <w:t xml:space="preserve"> That gap is listed at the end.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Evidence</w:t>
            </w:r>
          </w:p>
        </w:tc>
        <w:tc>
          <w:tcPr>
            <w:tcW w:w="2340" w:type="dxa"/>
            <w:shd w:val="clear" w:color="auto" w:fill="F2F2F2"/>
          </w:tcPr>
          <w:p>
            <w:pPr/>
            <w:r>
              <w:t xml:space="preserve">Source and date</w:t>
            </w:r>
          </w:p>
        </w:tc>
        <w:tc>
          <w:tcPr>
            <w:tcW w:w="2340" w:type="dxa"/>
            <w:shd w:val="clear" w:color="auto" w:fill="F2F2F2"/>
          </w:tcPr>
          <w:p>
            <w:pPr/>
            <w:r>
              <w:t xml:space="preserve">What it says</w:t>
            </w:r>
          </w:p>
        </w:tc>
        <w:tc>
          <w:tcPr>
            <w:tcW w:w="2340" w:type="dxa"/>
            <w:shd w:val="clear" w:color="auto" w:fill="F2F2F2"/>
          </w:tcPr>
          <w:p>
            <w:pPr/>
            <w:r>
              <w:t xml:space="preserve">Implication for us</w:t>
            </w:r>
          </w:p>
        </w:tc>
      </w:tr>
      <w:tr>
        <w:tc>
          <w:tcPr>
            <w:tcW w:w="2340" w:type="dxa"/>
          </w:tcPr>
          <w:p>
            <w:pPr/>
            <w:r>
              <w:t xml:space="preserve">Weather exposure</w:t>
            </w:r>
          </w:p>
        </w:tc>
        <w:tc>
          <w:tcPr>
            <w:tcW w:w="2340" w:type="dxa"/>
          </w:tcPr>
          <w:p>
            <w:pPr/>
            <w:hyperlink r:id="rId4" w:history="1">
              <w:r>
                <w:rPr>
                  <w:rStyle w:val="Hyperlink"/>
                </w:rPr>
                <w:t xml:space="preserve">FHWA Road Weather Management</w:t>
              </w:r>
            </w:hyperlink>
            <w:r>
              <w:t xml:space="preserve">, 2019–2023 average</w:t>
            </w:r>
          </w:p>
        </w:tc>
        <w:tc>
          <w:tcPr>
            <w:tcW w:w="2340" w:type="dxa"/>
          </w:tcPr>
          <w:p>
            <w:pPr/>
            <w:r>
              <w:t xml:space="preserve">744,911 weather-related crashes a year (12% of all), 3,807 deaths (9%). Rain/mist 574,047 crashes, freezing precipitation 219,942.</w:t>
            </w:r>
          </w:p>
        </w:tc>
        <w:tc>
          <w:tcPr>
            <w:tcW w:w="2340" w:type="dxa"/>
          </w:tcPr>
          <w:p>
            <w:pPr/>
            <w:r>
              <w:t xml:space="preserve">Size of exposure only. It is not the share a lateral controller could prevent.</w:t>
            </w:r>
          </w:p>
        </w:tc>
      </w:tr>
      <w:tr>
        <w:tc>
          <w:tcPr>
            <w:tcW w:w="2340" w:type="dxa"/>
          </w:tcPr>
          <w:p>
            <w:pPr/>
            <w:r>
              <w:t xml:space="preserve">Friction is hard to observe</w:t>
            </w:r>
          </w:p>
        </w:tc>
        <w:tc>
          <w:tcPr>
            <w:tcW w:w="2340" w:type="dxa"/>
          </w:tcPr>
          <w:p>
            <w:pPr/>
            <w:hyperlink r:id="rId5" w:history="1">
              <w:r>
                <w:rPr>
                  <w:rStyle w:val="Hyperlink"/>
                </w:rPr>
                <w:t xml:space="preserve">Liang et al., arXiv 2603.09073</w:t>
              </w:r>
            </w:hyperlink>
            <w:r>
              <w:t xml:space="preserve">, 10 Mar 2026</w:t>
            </w:r>
          </w:p>
        </w:tc>
        <w:tc>
          <w:tcPr>
            <w:tcW w:w="2340" w:type="dxa"/>
          </w:tcPr>
          <w:p>
            <w:pPr/>
            <w:r>
              <w:t xml:space="preserve">Naturalistic driving is mild, so data carry little information about peak friction; they excite high slip on purpose, validated in sim and on a real vehicle.</w:t>
            </w:r>
          </w:p>
        </w:tc>
        <w:tc>
          <w:tcPr>
            <w:tcW w:w="2340" w:type="dxa"/>
          </w:tcPr>
          <w:p>
            <w:pPr/>
            <w:r>
              <w:t xml:space="preserve">A controller will often run on a friction estimate that is uncertain by construction. Design for an interval, not a number.</w:t>
            </w:r>
          </w:p>
        </w:tc>
      </w:tr>
      <w:tr>
        <w:tc>
          <w:tcPr>
            <w:tcW w:w="2340" w:type="dxa"/>
          </w:tcPr>
          <w:p>
            <w:pPr/>
            <w:r>
              <w:t xml:space="preserve">Planning on one tyre model can lose control</w:t>
            </w:r>
          </w:p>
        </w:tc>
        <w:tc>
          <w:tcPr>
            <w:tcW w:w="2340" w:type="dxa"/>
          </w:tcPr>
          <w:p>
            <w:pPr/>
            <w:hyperlink r:id="rId6" w:history="1">
              <w:r>
                <w:rPr>
                  <w:rStyle w:val="Hyperlink"/>
                </w:rPr>
                <w:t xml:space="preserve">Risk-Averse MPC for Racing in Adverse Conditions, arXiv 2410.17183</w:t>
              </w:r>
            </w:hyperlink>
            <w:r>
              <w:t xml:space="preserve">, 22 Oct 2024</w:t>
            </w:r>
          </w:p>
        </w:tc>
        <w:tc>
          <w:tcPr>
            <w:tcW w:w="2340" w:type="dxa"/>
          </w:tcPr>
          <w:p>
            <w:pPr/>
            <w:r>
              <w:t xml:space="preserve">Using several tyre models with a CVaR constraint keeps a Lexus LC 500 in control where a single-model deterministic baseline "may lose control". Needs GPU parallelisation.</w:t>
            </w:r>
          </w:p>
        </w:tc>
        <w:tc>
          <w:tcPr>
            <w:tcW w:w="2340" w:type="dxa"/>
          </w:tcPr>
          <w:p>
            <w:pPr/>
            <w:r>
              <w:t xml:space="preserve">Confirms the pain and the physics. Leaves a gap for a lightweight, CPU-only supervisor.</w:t>
            </w:r>
          </w:p>
        </w:tc>
      </w:tr>
      <w:tr>
        <w:tc>
          <w:tcPr>
            <w:tcW w:w="2340" w:type="dxa"/>
          </w:tcPr>
          <w:p>
            <w:pPr/>
            <w:r>
              <w:t xml:space="preserve">Production lane keeping has control-level errors</w:t>
            </w:r>
          </w:p>
        </w:tc>
        <w:tc>
          <w:tcPr>
            <w:tcW w:w="2340" w:type="dxa"/>
          </w:tcPr>
          <w:p>
            <w:pPr/>
            <w:hyperlink r:id="rId7" w:history="1">
              <w:r>
                <w:rPr>
                  <w:rStyle w:val="Hyperlink"/>
                </w:rPr>
                <w:t xml:space="preserve">Empirical LKA study, arXiv 2505.11534</w:t>
              </w:r>
            </w:hyperlink>
            <w:r>
              <w:t xml:space="preserve">, May 2025</w:t>
            </w:r>
          </w:p>
        </w:tc>
        <w:tc>
          <w:tcPr>
            <w:tcW w:w="2340" w:type="dxa"/>
          </w:tcPr>
          <w:p>
            <w:pPr/>
            <w:r>
              <w:t xml:space="preserve">On production-vehicle data, fixed lane-centring gives outward drift growing linearly with curvature. Failures split into perception, planning and control.</w:t>
            </w:r>
          </w:p>
        </w:tc>
        <w:tc>
          <w:tcPr>
            <w:tcW w:w="2340" w:type="dxa"/>
          </w:tcPr>
          <w:p>
            <w:pPr/>
            <w:r>
              <w:t xml:space="preserve">Production steering control has measurable gaps. The paper does not tie them to friction.</w:t>
            </w:r>
          </w:p>
        </w:tc>
      </w:tr>
      <w:tr>
        <w:tc>
          <w:tcPr>
            <w:tcW w:w="2340" w:type="dxa"/>
          </w:tcPr>
          <w:p>
            <w:pPr/>
            <w:r>
              <w:t xml:space="preserve">Delay degrades standard controllers</w:t>
            </w:r>
          </w:p>
        </w:tc>
        <w:tc>
          <w:tcPr>
            <w:tcW w:w="2340" w:type="dxa"/>
          </w:tcPr>
          <w:p>
            <w:pPr/>
            <w:hyperlink r:id="rId8" w:history="1">
              <w:r>
                <w:rPr>
                  <w:rStyle w:val="Hyperlink"/>
                </w:rPr>
                <w:t xml:space="preserve">Delay Tolerant Control, arXiv 2510.24898</w:t>
              </w:r>
            </w:hyperlink>
            <w:r>
              <w:t xml:space="preserve"> (Ohio State)</w:t>
            </w:r>
          </w:p>
        </w:tc>
        <w:tc>
          <w:tcPr>
            <w:tcW w:w="2340" w:type="dxa"/>
          </w:tcPr>
          <w:p>
            <w:pPr/>
            <w:r>
              <w:t xml:space="preserve">PID "fails at a very early stage" with 0.01 s delay in their setup. Validated to 0.3 s with a disturbance observer.</w:t>
            </w:r>
          </w:p>
        </w:tc>
        <w:tc>
          <w:tcPr>
            <w:tcW w:w="2340" w:type="dxa"/>
          </w:tcPr>
          <w:p>
            <w:pPr/>
            <w:r>
              <w:t xml:space="preserve">Matches my measurement of RL divergence at 80 ms. Setting-specific, not universal.</w:t>
            </w:r>
          </w:p>
        </w:tc>
      </w:tr>
      <w:tr>
        <w:tc>
          <w:tcPr>
            <w:tcW w:w="2340" w:type="dxa"/>
          </w:tcPr>
          <w:p>
            <w:pPr/>
            <w:r>
              <w:t xml:space="preserve">Common stacks use fixed-structure lateral control</w:t>
            </w:r>
          </w:p>
        </w:tc>
        <w:tc>
          <w:tcPr>
            <w:tcW w:w="2340" w:type="dxa"/>
          </w:tcPr>
          <w:p>
            <w:pPr/>
            <w:hyperlink r:id="rId9" w:history="1">
              <w:r>
                <w:rPr>
                  <w:rStyle w:val="Hyperlink"/>
                </w:rPr>
                <w:t xml:space="preserve">Autoware vs Apollo comparison, arXiv 2501.18942</w:t>
              </w:r>
            </w:hyperlink>
          </w:p>
        </w:tc>
        <w:tc>
          <w:tcPr>
            <w:tcW w:w="2340" w:type="dxa"/>
          </w:tcPr>
          <w:p>
            <w:pPr/>
            <w:r>
              <w:t xml:space="preserve">Autoware: pure pursuit or MPC. Apollo: LQR, plus a hybrid MPC. The paper does not discuss friction handling.</w:t>
            </w:r>
          </w:p>
        </w:tc>
        <w:tc>
          <w:tcPr>
            <w:tcW w:w="2340" w:type="dxa"/>
          </w:tcPr>
          <w:p>
            <w:pPr/>
            <w:r>
              <w:t xml:space="preserve">Weak evidence that friction adaptation is absent. Silence in a comparison paper proves little.</w:t>
            </w:r>
          </w:p>
        </w:tc>
      </w:tr>
      <w:tr>
        <w:tc>
          <w:tcPr>
            <w:tcW w:w="2340" w:type="dxa"/>
          </w:tcPr>
          <w:p>
            <w:pPr/>
            <w:r>
              <w:t xml:space="preserve">AI needs a safety argument</w:t>
            </w:r>
          </w:p>
        </w:tc>
        <w:tc>
          <w:tcPr>
            <w:tcW w:w="2340" w:type="dxa"/>
          </w:tcPr>
          <w:p>
            <w:pPr/>
            <w:hyperlink r:id="rId10" w:history="1">
              <w:r>
                <w:rPr>
                  <w:rStyle w:val="Hyperlink"/>
                </w:rPr>
                <w:t xml:space="preserve">SGS on ISO/PAS 8800</w:t>
              </w:r>
            </w:hyperlink>
            <w:r>
              <w:t xml:space="preserve">, Apr 2025</w:t>
            </w:r>
          </w:p>
        </w:tc>
        <w:tc>
          <w:tcPr>
            <w:tcW w:w="2340" w:type="dxa"/>
          </w:tcPr>
          <w:p>
            <w:pPr/>
            <w:r>
              <w:t xml:space="preserve">ISO/PAS 8800 covers safety of AI in road vehicles and complements ISO 26262 and ISO 21448.</w:t>
            </w:r>
          </w:p>
        </w:tc>
        <w:tc>
          <w:tcPr>
            <w:tcW w:w="2340" w:type="dxa"/>
          </w:tcPr>
          <w:p>
            <w:pPr/>
            <w:r>
              <w:t xml:space="preserve">A learned component must sit inside a monitored architecture.</w:t>
            </w:r>
          </w:p>
        </w:tc>
      </w:tr>
      <w:tr>
        <w:tc>
          <w:tcPr>
            <w:tcW w:w="2340" w:type="dxa"/>
          </w:tcPr>
          <w:p>
            <w:pPr/>
            <w:r>
              <w:t xml:space="preserve">Industry knows gain scheduling hurts analysability</w:t>
            </w:r>
          </w:p>
        </w:tc>
        <w:tc>
          <w:tcPr>
            <w:tcW w:w="2340" w:type="dxa"/>
          </w:tcPr>
          <w:p>
            <w:pPr/>
            <w:hyperlink r:id="rId11" w:history="1">
              <w:r>
                <w:rPr>
                  <w:rStyle w:val="Hyperlink"/>
                </w:rPr>
                <w:t xml:space="preserve">US 11500337 (Honeywell)</w:t>
              </w:r>
            </w:hyperlink>
            <w:r>
              <w:t xml:space="preserve">, priority 4 Nov 2019</w:t>
            </w:r>
          </w:p>
        </w:tc>
        <w:tc>
          <w:tcPr>
            <w:tcW w:w="2340" w:type="dxa"/>
          </w:tcPr>
          <w:p>
            <w:pPr/>
            <w:r>
              <w:t xml:space="preserve">Says that when PID gains change every time step the policy acts as a gain scheduler and closed-loop stability "becomes more difficult to analyze" (as summarised by my fetch).</w:t>
            </w:r>
          </w:p>
        </w:tc>
        <w:tc>
          <w:tcPr>
            <w:tcW w:w="2340" w:type="dxa"/>
          </w:tcPr>
          <w:p>
            <w:pPr/>
            <w:r>
              <w:t xml:space="preserve">The problem is recognised in prior art. Our value is a way to bound it.</w:t>
            </w:r>
          </w:p>
        </w:tc>
      </w:tr>
    </w:tbl>
    <w:p>
      <w:pPr/>
      <w:r>
        <w:rPr>
          <w:b/>
        </w:rPr>
        <w:t xml:space="preserve">Evidence insufficient for these claims, so I make none of them:</w:t>
      </w:r>
    </w:p>
    <w:p>
      <w:pPr>
        <w:pStyle w:val="ListParagraph"/>
        <w:numPr>
          <w:ilvl w:val="0"/>
          <w:numId w:val="4"/>
        </w:numPr>
      </w:pPr>
      <w:r>
        <w:t xml:space="preserve">That Toyota, BMW, Bosch, ZF, Continental, Waymo, Mobileye or any Indian OEM documents this exact problem. I found no OEM or Tier-1 engineering document. My searches mostly returned link lists, and IEEE Xplore, SAE and Google Scholar full text were not reachable.</w:t>
      </w:r>
    </w:p>
    <w:p>
      <w:pPr>
        <w:pStyle w:val="ListParagraph"/>
        <w:numPr>
          <w:ilvl w:val="0"/>
          <w:numId w:val="4"/>
        </w:numPr>
      </w:pPr>
      <w:r>
        <w:t xml:space="preserve">What UN R157 or R79 require about low-friction surfaces. Search returned meeting pages I did not open.</w:t>
      </w:r>
    </w:p>
    <w:p>
      <w:pPr>
        <w:pStyle w:val="ListParagraph"/>
        <w:numPr>
          <w:ilvl w:val="0"/>
          <w:numId w:val="4"/>
        </w:numPr>
      </w:pPr>
      <w:r>
        <w:t xml:space="preserve">How many calibration hours a gain-scheduling controller costs an OEM.</w:t>
      </w:r>
    </w:p>
    <w:p>
      <w:pPr>
        <w:pStyle w:val="ListParagraph"/>
        <w:numPr>
          <w:ilvl w:val="0"/>
          <w:numId w:val="4"/>
        </w:numPr>
      </w:pPr>
      <w:r>
        <w:t xml:space="preserve">That payload or battery-mass variation is a pain point for lateral control. My own test (mass × 1.3) did not hurt at 10 m/s.</w:t>
      </w:r>
    </w:p>
    <w:p>
      <w:pPr/>
      <w:r>
        <w:t xml:space="preserve">A next step that would close most of these gaps is a week of focused reading in IEEE Xplore, SAE Mobilus and Google Patents with institutional access.</w:t>
      </w:r>
    </w:p>
    <w:p>
      <w:pPr>
        <w:pStyle w:val="Heading2"/>
      </w:pPr>
      <w:r>
        <w:t xml:space="preserve">D. Top 10 Potential Opportunities</w:t>
      </w:r>
    </w:p>
    <w:p>
      <w:pPr/>
      <w:r>
        <w:t xml:space="preserve">I generated about 25 candidates and cut them down. Opportunities 1, 2, 4 and 6 merge into one problem. The first two have direct evidence.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Opportunity</w:t>
            </w:r>
          </w:p>
        </w:tc>
        <w:tc>
          <w:tcPr>
            <w:tcW w:w="2340" w:type="dxa"/>
            <w:shd w:val="clear" w:color="auto" w:fill="F2F2F2"/>
          </w:tcPr>
          <w:p>
            <w:pPr/>
            <w:r>
              <w:t xml:space="preserve">Evidence</w:t>
            </w:r>
          </w:p>
        </w:tc>
        <w:tc>
          <w:tcPr>
            <w:tcW w:w="2340" w:type="dxa"/>
            <w:shd w:val="clear" w:color="auto" w:fill="F2F2F2"/>
          </w:tcPr>
          <w:p>
            <w:pPr/>
            <w:r>
              <w:t xml:space="preserve">Decision</w:t>
            </w:r>
          </w:p>
        </w:tc>
      </w:tr>
      <w:tr>
        <w:tc>
          <w:tcPr>
            <w:tcW w:w="2340" w:type="dxa"/>
          </w:tcPr>
          <w:p>
            <w:pPr/>
            <w:r>
              <w:t xml:space="preserve">1</w:t>
            </w:r>
          </w:p>
        </w:tc>
        <w:tc>
          <w:tcPr>
            <w:tcW w:w="2340" w:type="dxa"/>
          </w:tcPr>
          <w:p>
            <w:pPr/>
            <w:r>
              <w:t xml:space="preserve">Safe learned gain adaptation under friction uncertainty (interval, not point estimate)</w:t>
            </w:r>
          </w:p>
        </w:tc>
        <w:tc>
          <w:tcPr>
            <w:tcW w:w="2340" w:type="dxa"/>
          </w:tcPr>
          <w:p>
            <w:pPr/>
            <w:r>
              <w:t xml:space="preserve">Liang 2026, CVaR-MPC 2024, my near-limit analysis</w:t>
            </w:r>
          </w:p>
        </w:tc>
        <w:tc>
          <w:tcPr>
            <w:tcW w:w="2340" w:type="dxa"/>
          </w:tcPr>
          <w:p>
            <w:pPr/>
            <w:r>
              <w:rPr>
                <w:b/>
              </w:rPr>
              <w:t xml:space="preserve">Core of the winner</w:t>
            </w:r>
          </w:p>
        </w:tc>
      </w:tr>
      <w:tr>
        <w:tc>
          <w:tcPr>
            <w:tcW w:w="2340" w:type="dxa"/>
          </w:tcPr>
          <w:p>
            <w:pPr/>
            <w:r>
              <w:t xml:space="preserve">2</w:t>
            </w:r>
          </w:p>
        </w:tc>
        <w:tc>
          <w:tcPr>
            <w:tcW w:w="2340" w:type="dxa"/>
          </w:tcPr>
          <w:p>
            <w:pPr/>
            <w:r>
              <w:t xml:space="preserve">Delay and actuator-lag aware degraded-mode control</w:t>
            </w:r>
          </w:p>
        </w:tc>
        <w:tc>
          <w:tcPr>
            <w:tcW w:w="2340" w:type="dxa"/>
          </w:tcPr>
          <w:p>
            <w:pPr/>
            <w:r>
              <w:t xml:space="preserve">Ohio State 2025, my measured divergence at 80 ms</w:t>
            </w:r>
          </w:p>
        </w:tc>
        <w:tc>
          <w:tcPr>
            <w:tcW w:w="2340" w:type="dxa"/>
          </w:tcPr>
          <w:p>
            <w:pPr/>
            <w:r>
              <w:rPr>
                <w:b/>
              </w:rPr>
              <w:t xml:space="preserve">Folded into the winner as a second uncertainty axis (scored alone as Candidate 2)</w:t>
            </w:r>
          </w:p>
        </w:tc>
      </w:tr>
      <w:tr>
        <w:tc>
          <w:tcPr>
            <w:tcW w:w="2340" w:type="dxa"/>
          </w:tcPr>
          <w:p>
            <w:pPr/>
            <w:r>
              <w:t xml:space="preserve">3</w:t>
            </w:r>
          </w:p>
        </w:tc>
        <w:tc>
          <w:tcPr>
            <w:tcW w:w="2340" w:type="dxa"/>
          </w:tcPr>
          <w:p>
            <w:pPr/>
            <w:r>
              <w:t xml:space="preserve">Payload, mass and centre-of-gravity adaptive gains</w:t>
            </w:r>
          </w:p>
        </w:tc>
        <w:tc>
          <w:tcPr>
            <w:tcW w:w="2340" w:type="dxa"/>
          </w:tcPr>
          <w:p>
            <w:pPr/>
            <w:r>
              <w:t xml:space="preserve">No pain evidence found; my mass test benign</w:t>
            </w:r>
          </w:p>
        </w:tc>
        <w:tc>
          <w:tcPr>
            <w:tcW w:w="2340" w:type="dxa"/>
          </w:tcPr>
          <w:p>
            <w:pPr/>
            <w:r>
              <w:t xml:space="preserve">Candidate 3, weak</w:t>
            </w:r>
          </w:p>
        </w:tc>
      </w:tr>
      <w:tr>
        <w:tc>
          <w:tcPr>
            <w:tcW w:w="2340" w:type="dxa"/>
          </w:tcPr>
          <w:p>
            <w:pPr/>
            <w:r>
              <w:t xml:space="preserve">4</w:t>
            </w:r>
          </w:p>
        </w:tc>
        <w:tc>
          <w:tcPr>
            <w:tcW w:w="2340" w:type="dxa"/>
          </w:tcPr>
          <w:p>
            <w:pPr/>
            <w:r>
              <w:t xml:space="preserve">Controller health monitor that freezes adaptation on model mismatch</w:t>
            </w:r>
          </w:p>
        </w:tc>
        <w:tc>
          <w:tcPr>
            <w:tcW w:w="2340" w:type="dxa"/>
          </w:tcPr>
          <w:p>
            <w:pPr/>
            <w:r>
              <w:t xml:space="preserve">Honeywell patent note on gain-scheduling analysability</w:t>
            </w:r>
          </w:p>
        </w:tc>
        <w:tc>
          <w:tcPr>
            <w:tcW w:w="2340" w:type="dxa"/>
          </w:tcPr>
          <w:p>
            <w:pPr/>
            <w:r>
              <w:rPr>
                <w:b/>
              </w:rPr>
              <w:t xml:space="preserve">Folded into the winner</w:t>
            </w:r>
          </w:p>
        </w:tc>
      </w:tr>
      <w:tr>
        <w:tc>
          <w:tcPr>
            <w:tcW w:w="2340" w:type="dxa"/>
          </w:tcPr>
          <w:p>
            <w:pPr/>
            <w:r>
              <w:t xml:space="preserve">5</w:t>
            </w:r>
          </w:p>
        </w:tc>
        <w:tc>
          <w:tcPr>
            <w:tcW w:w="2340" w:type="dxa"/>
          </w:tcPr>
          <w:p>
            <w:pPr/>
            <w:r>
              <w:t xml:space="preserve">Filtered or estimated derivative under sensor noise</w:t>
            </w:r>
          </w:p>
        </w:tc>
        <w:tc>
          <w:tcPr>
            <w:tcW w:w="2340" w:type="dxa"/>
          </w:tcPr>
          <w:p>
            <w:pPr/>
            <w:r>
              <w:t xml:space="preserve">My noise test; an engineering fix, not research</w:t>
            </w:r>
          </w:p>
        </w:tc>
        <w:tc>
          <w:tcPr>
            <w:tcW w:w="2340" w:type="dxa"/>
          </w:tcPr>
          <w:p>
            <w:pPr/>
            <w:r>
              <w:t xml:space="preserve">Do as hygiene in Phase 1</w:t>
            </w:r>
          </w:p>
        </w:tc>
      </w:tr>
      <w:tr>
        <w:tc>
          <w:tcPr>
            <w:tcW w:w="2340" w:type="dxa"/>
          </w:tcPr>
          <w:p>
            <w:pPr/>
            <w:r>
              <w:t xml:space="preserve">6</w:t>
            </w:r>
          </w:p>
        </w:tc>
        <w:tc>
          <w:tcPr>
            <w:tcW w:w="2340" w:type="dxa"/>
          </w:tcPr>
          <w:p>
            <w:pPr/>
            <w:r>
              <w:t xml:space="preserve">Friction-feasibility governor that caps speed when the reference exceeds the grip limit</w:t>
            </w:r>
          </w:p>
        </w:tc>
        <w:tc>
          <w:tcPr>
            <w:tcW w:w="2340" w:type="dxa"/>
          </w:tcPr>
          <w:p>
            <w:pPr/>
            <w:r>
              <w:t xml:space="preserve">My 12 m/s analysis; known idea (US 11794750)</w:t>
            </w:r>
          </w:p>
        </w:tc>
        <w:tc>
          <w:tcPr>
            <w:tcW w:w="2340" w:type="dxa"/>
          </w:tcPr>
          <w:p>
            <w:pPr/>
            <w:r>
              <w:rPr>
                <w:b/>
              </w:rPr>
              <w:t xml:space="preserve">Folded into the winner</w:t>
            </w:r>
          </w:p>
        </w:tc>
      </w:tr>
      <w:tr>
        <w:tc>
          <w:tcPr>
            <w:tcW w:w="2340" w:type="dxa"/>
          </w:tcPr>
          <w:p>
            <w:pPr/>
            <w:r>
              <w:t xml:space="preserve">7</w:t>
            </w:r>
          </w:p>
        </w:tc>
        <w:tc>
          <w:tcPr>
            <w:tcW w:w="2340" w:type="dxa"/>
          </w:tcPr>
          <w:p>
            <w:pPr/>
            <w:r>
              <w:t xml:space="preserve">Active friction probing with high slip</w:t>
            </w:r>
          </w:p>
        </w:tc>
        <w:tc>
          <w:tcPr>
            <w:tcW w:w="2340" w:type="dxa"/>
          </w:tcPr>
          <w:p>
            <w:pPr/>
            <w:r>
              <w:t xml:space="preserve">Liang 2026</w:t>
            </w:r>
          </w:p>
        </w:tc>
        <w:tc>
          <w:tcPr>
            <w:tcW w:w="2340" w:type="dxa"/>
          </w:tcPr>
          <w:p>
            <w:pPr/>
            <w:r>
              <w:t xml:space="preserve">Reject: needs a real vehicle and carries risk</w:t>
            </w:r>
          </w:p>
        </w:tc>
      </w:tr>
      <w:tr>
        <w:tc>
          <w:tcPr>
            <w:tcW w:w="2340" w:type="dxa"/>
          </w:tcPr>
          <w:p>
            <w:pPr/>
            <w:r>
              <w:t xml:space="preserve">8</w:t>
            </w:r>
          </w:p>
        </w:tc>
        <w:tc>
          <w:tcPr>
            <w:tcW w:w="2340" w:type="dxa"/>
          </w:tcPr>
          <w:p>
            <w:pPr/>
            <w:r>
              <w:t xml:space="preserve">Fleet-level and continual learning</w:t>
            </w:r>
          </w:p>
        </w:tc>
        <w:tc>
          <w:tcPr>
            <w:tcW w:w="2340" w:type="dxa"/>
          </w:tcPr>
          <w:p>
            <w:pPr/>
            <w:r>
              <w:t xml:space="preserve">No evidence found; heavy safety and regulatory burden</w:t>
            </w:r>
          </w:p>
        </w:tc>
        <w:tc>
          <w:tcPr>
            <w:tcW w:w="2340" w:type="dxa"/>
          </w:tcPr>
          <w:p>
            <w:pPr/>
            <w:r>
              <w:t xml:space="preserve">Reject for now</w:t>
            </w:r>
          </w:p>
        </w:tc>
      </w:tr>
      <w:tr>
        <w:tc>
          <w:tcPr>
            <w:tcW w:w="2340" w:type="dxa"/>
          </w:tcPr>
          <w:p>
            <w:pPr/>
            <w:r>
              <w:t xml:space="preserve">9</w:t>
            </w:r>
          </w:p>
        </w:tc>
        <w:tc>
          <w:tcPr>
            <w:tcW w:w="2340" w:type="dxa"/>
          </w:tcPr>
          <w:p>
            <w:pPr/>
            <w:r>
              <w:t xml:space="preserve">Curvature-dependent outward drift in production lane keeping</w:t>
            </w:r>
          </w:p>
        </w:tc>
        <w:tc>
          <w:tcPr>
            <w:tcW w:w="2340" w:type="dxa"/>
          </w:tcPr>
          <w:p>
            <w:pPr/>
            <w:r>
              <w:t xml:space="preserve">arXiv 2505.11534</w:t>
            </w:r>
          </w:p>
        </w:tc>
        <w:tc>
          <w:tcPr>
            <w:tcW w:w="2340" w:type="dxa"/>
          </w:tcPr>
          <w:p>
            <w:pPr/>
            <w:r>
              <w:t xml:space="preserve">Not shortlisted: perception-heavy; revisit later</w:t>
            </w:r>
          </w:p>
        </w:tc>
      </w:tr>
      <w:tr>
        <w:tc>
          <w:tcPr>
            <w:tcW w:w="2340" w:type="dxa"/>
          </w:tcPr>
          <w:p>
            <w:pPr/>
            <w:r>
              <w:t xml:space="preserve">10</w:t>
            </w:r>
          </w:p>
        </w:tc>
        <w:tc>
          <w:tcPr>
            <w:tcW w:w="2340" w:type="dxa"/>
          </w:tcPr>
          <w:p>
            <w:pPr/>
            <w:r>
              <w:t xml:space="preserve">Steering-actuator degradation and fault-tolerant steering</w:t>
            </w:r>
          </w:p>
        </w:tc>
        <w:tc>
          <w:tcPr>
            <w:tcW w:w="2340" w:type="dxa"/>
          </w:tcPr>
          <w:p>
            <w:pPr/>
            <w:r>
              <w:t xml:space="preserve">No evidence opened; hardware-dependent</w:t>
            </w:r>
          </w:p>
        </w:tc>
        <w:tc>
          <w:tcPr>
            <w:tcW w:w="2340" w:type="dxa"/>
          </w:tcPr>
          <w:p>
            <w:pPr/>
            <w:r>
              <w:t xml:space="preserve">Reject for now</w:t>
            </w:r>
          </w:p>
        </w:tc>
      </w:tr>
    </w:tbl>
    <w:p>
      <w:pPr>
        <w:pStyle w:val="Heading2"/>
      </w:pPr>
      <w:r>
        <w:t xml:space="preserve">E. Top 3 Candidates</w:t>
      </w:r>
    </w:p>
    <w:p>
      <w:pPr/>
      <w:r>
        <w:t xml:space="preserve">Candidate 1 wins with 7.25 out of 10. Scores are my judgement from the evidence in section C, not measurements. Industrial pain is capped at 7 for every candidate because I found no OEM-specific evidence.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Candidate</w:t>
            </w:r>
          </w:p>
        </w:tc>
        <w:tc>
          <w:tcPr>
            <w:tcW w:w="3120" w:type="dxa"/>
            <w:shd w:val="clear" w:color="auto" w:fill="F2F2F2"/>
          </w:tcPr>
          <w:p>
            <w:pPr/>
            <w:r>
              <w:t xml:space="preserve">Problem</w:t>
            </w:r>
          </w:p>
        </w:tc>
        <w:tc>
          <w:tcPr>
            <w:tcW w:w="3120" w:type="dxa"/>
            <w:shd w:val="clear" w:color="auto" w:fill="F2F2F2"/>
          </w:tcPr>
          <w:p>
            <w:pPr/>
            <w:r>
              <w:t xml:space="preserve">Core idea</w:t>
            </w:r>
          </w:p>
        </w:tc>
      </w:tr>
      <w:tr>
        <w:tc>
          <w:tcPr>
            <w:tcW w:w="3120" w:type="dxa"/>
          </w:tcPr>
          <w:p>
            <w:pPr/>
            <w:r>
              <w:t xml:space="preserve">1</w:t>
            </w:r>
          </w:p>
        </w:tc>
        <w:tc>
          <w:tcPr>
            <w:tcW w:w="3120" w:type="dxa"/>
          </w:tcPr>
          <w:p>
            <w:pPr/>
            <w:r>
              <w:t xml:space="preserve">Learned gain adaptation is unsafe to release when friction and delay are only known as intervals</w:t>
            </w:r>
          </w:p>
        </w:tc>
        <w:tc>
          <w:tcPr>
            <w:tcW w:w="3120" w:type="dxa"/>
          </w:tcPr>
          <w:p>
            <w:pPr/>
            <w:r>
              <w:t xml:space="preserve">Interval estimator + offline-verified gain and demand envelope + projection and fallback supervisor</w:t>
            </w:r>
          </w:p>
        </w:tc>
      </w:tr>
      <w:tr>
        <w:tc>
          <w:tcPr>
            <w:tcW w:w="3120" w:type="dxa"/>
          </w:tcPr>
          <w:p>
            <w:pPr/>
            <w:r>
              <w:t xml:space="preserve">2</w:t>
            </w:r>
          </w:p>
        </w:tc>
        <w:tc>
          <w:tcPr>
            <w:tcW w:w="3120" w:type="dxa"/>
          </w:tcPr>
          <w:p>
            <w:pPr/>
            <w:r>
              <w:t xml:space="preserve">Steering delay and actuator lag silently remove stability margin</w:t>
            </w:r>
          </w:p>
        </w:tc>
        <w:tc>
          <w:tcPr>
            <w:tcW w:w="3120" w:type="dxa"/>
          </w:tcPr>
          <w:p>
            <w:pPr/>
            <w:r>
              <w:t xml:space="preserve">Delay estimator + delay-margin-aware gain limits + degraded mode</w:t>
            </w:r>
          </w:p>
        </w:tc>
      </w:tr>
      <w:tr>
        <w:tc>
          <w:tcPr>
            <w:tcW w:w="3120" w:type="dxa"/>
          </w:tcPr>
          <w:p>
            <w:pPr/>
            <w:r>
              <w:t xml:space="preserve">3</w:t>
            </w:r>
          </w:p>
        </w:tc>
        <w:tc>
          <w:tcPr>
            <w:tcW w:w="3120" w:type="dxa"/>
          </w:tcPr>
          <w:p>
            <w:pPr/>
            <w:r>
              <w:t xml:space="preserve">Payload, battery mass and centre of gravity change the plant</w:t>
            </w:r>
          </w:p>
        </w:tc>
        <w:tc>
          <w:tcPr>
            <w:tcW w:w="3120" w:type="dxa"/>
          </w:tcPr>
          <w:p>
            <w:pPr/>
            <w:r>
              <w:t xml:space="preserve">Online mass and CoG estimate feeding the gain schedule</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Criterion (weight)</w:t>
            </w:r>
          </w:p>
        </w:tc>
        <w:tc>
          <w:tcPr>
            <w:tcW w:w="2340" w:type="dxa"/>
            <w:shd w:val="clear" w:color="auto" w:fill="F2F2F2"/>
          </w:tcPr>
          <w:p>
            <w:pPr/>
            <w:r>
              <w:t xml:space="preserve">1: Interval envelope</w:t>
            </w:r>
          </w:p>
        </w:tc>
        <w:tc>
          <w:tcPr>
            <w:tcW w:w="2340" w:type="dxa"/>
            <w:shd w:val="clear" w:color="auto" w:fill="F2F2F2"/>
          </w:tcPr>
          <w:p>
            <w:pPr/>
            <w:r>
              <w:t xml:space="preserve">2: Delay degraded mode</w:t>
            </w:r>
          </w:p>
        </w:tc>
        <w:tc>
          <w:tcPr>
            <w:tcW w:w="2340" w:type="dxa"/>
            <w:shd w:val="clear" w:color="auto" w:fill="F2F2F2"/>
          </w:tcPr>
          <w:p>
            <w:pPr/>
            <w:r>
              <w:t xml:space="preserve">3: Mass and CoG gains</w:t>
            </w:r>
          </w:p>
        </w:tc>
      </w:tr>
      <w:tr>
        <w:tc>
          <w:tcPr>
            <w:tcW w:w="2340" w:type="dxa"/>
          </w:tcPr>
          <w:p>
            <w:pPr/>
            <w:r>
              <w:t xml:space="preserve">Industrial pain (30%)</w:t>
            </w:r>
          </w:p>
        </w:tc>
        <w:tc>
          <w:tcPr>
            <w:tcW w:w="2340" w:type="dxa"/>
          </w:tcPr>
          <w:p>
            <w:pPr/>
            <w:r>
              <w:t xml:space="preserve">7</w:t>
            </w:r>
          </w:p>
        </w:tc>
        <w:tc>
          <w:tcPr>
            <w:tcW w:w="2340" w:type="dxa"/>
          </w:tcPr>
          <w:p>
            <w:pPr/>
            <w:r>
              <w:t xml:space="preserve">6</w:t>
            </w:r>
          </w:p>
        </w:tc>
        <w:tc>
          <w:tcPr>
            <w:tcW w:w="2340" w:type="dxa"/>
          </w:tcPr>
          <w:p>
            <w:pPr/>
            <w:r>
              <w:t xml:space="preserve">6</w:t>
            </w:r>
          </w:p>
        </w:tc>
      </w:tr>
      <w:tr>
        <w:tc>
          <w:tcPr>
            <w:tcW w:w="2340" w:type="dxa"/>
          </w:tcPr>
          <w:p>
            <w:pPr/>
            <w:r>
              <w:t xml:space="preserve">Technical feasibility (20%)</w:t>
            </w:r>
          </w:p>
        </w:tc>
        <w:tc>
          <w:tcPr>
            <w:tcW w:w="2340" w:type="dxa"/>
          </w:tcPr>
          <w:p>
            <w:pPr/>
            <w:r>
              <w:t xml:space="preserve">8</w:t>
            </w:r>
          </w:p>
        </w:tc>
        <w:tc>
          <w:tcPr>
            <w:tcW w:w="2340" w:type="dxa"/>
          </w:tcPr>
          <w:p>
            <w:pPr/>
            <w:r>
              <w:t xml:space="preserve">8</w:t>
            </w:r>
          </w:p>
        </w:tc>
        <w:tc>
          <w:tcPr>
            <w:tcW w:w="2340" w:type="dxa"/>
          </w:tcPr>
          <w:p>
            <w:pPr/>
            <w:r>
              <w:t xml:space="preserve">8</w:t>
            </w:r>
          </w:p>
        </w:tc>
      </w:tr>
      <w:tr>
        <w:tc>
          <w:tcPr>
            <w:tcW w:w="2340" w:type="dxa"/>
          </w:tcPr>
          <w:p>
            <w:pPr/>
            <w:r>
              <w:t xml:space="preserve">Novelty (15%)</w:t>
            </w:r>
          </w:p>
        </w:tc>
        <w:tc>
          <w:tcPr>
            <w:tcW w:w="2340" w:type="dxa"/>
          </w:tcPr>
          <w:p>
            <w:pPr/>
            <w:r>
              <w:t xml:space="preserve">6</w:t>
            </w:r>
          </w:p>
        </w:tc>
        <w:tc>
          <w:tcPr>
            <w:tcW w:w="2340" w:type="dxa"/>
          </w:tcPr>
          <w:p>
            <w:pPr/>
            <w:r>
              <w:t xml:space="preserve">4</w:t>
            </w:r>
          </w:p>
        </w:tc>
        <w:tc>
          <w:tcPr>
            <w:tcW w:w="2340" w:type="dxa"/>
          </w:tcPr>
          <w:p>
            <w:pPr/>
            <w:r>
              <w:t xml:space="preserve">3</w:t>
            </w:r>
          </w:p>
        </w:tc>
      </w:tr>
      <w:tr>
        <w:tc>
          <w:tcPr>
            <w:tcW w:w="2340" w:type="dxa"/>
          </w:tcPr>
          <w:p>
            <w:pPr/>
            <w:r>
              <w:t xml:space="preserve">Safety and robustness value (15%)</w:t>
            </w:r>
          </w:p>
        </w:tc>
        <w:tc>
          <w:tcPr>
            <w:tcW w:w="2340" w:type="dxa"/>
          </w:tcPr>
          <w:p>
            <w:pPr/>
            <w:r>
              <w:t xml:space="preserve">9</w:t>
            </w:r>
          </w:p>
        </w:tc>
        <w:tc>
          <w:tcPr>
            <w:tcW w:w="2340" w:type="dxa"/>
          </w:tcPr>
          <w:p>
            <w:pPr/>
            <w:r>
              <w:t xml:space="preserve">8</w:t>
            </w:r>
          </w:p>
        </w:tc>
        <w:tc>
          <w:tcPr>
            <w:tcW w:w="2340" w:type="dxa"/>
          </w:tcPr>
          <w:p>
            <w:pPr/>
            <w:r>
              <w:t xml:space="preserve">6</w:t>
            </w:r>
          </w:p>
        </w:tc>
      </w:tr>
      <w:tr>
        <w:tc>
          <w:tcPr>
            <w:tcW w:w="2340" w:type="dxa"/>
          </w:tcPr>
          <w:p>
            <w:pPr/>
            <w:r>
              <w:t xml:space="preserve">OEM adoption potential (10%)</w:t>
            </w:r>
          </w:p>
        </w:tc>
        <w:tc>
          <w:tcPr>
            <w:tcW w:w="2340" w:type="dxa"/>
          </w:tcPr>
          <w:p>
            <w:pPr/>
            <w:r>
              <w:t xml:space="preserve">7</w:t>
            </w:r>
          </w:p>
        </w:tc>
        <w:tc>
          <w:tcPr>
            <w:tcW w:w="2340" w:type="dxa"/>
          </w:tcPr>
          <w:p>
            <w:pPr/>
            <w:r>
              <w:t xml:space="preserve">6</w:t>
            </w:r>
          </w:p>
        </w:tc>
        <w:tc>
          <w:tcPr>
            <w:tcW w:w="2340" w:type="dxa"/>
          </w:tcPr>
          <w:p>
            <w:pPr/>
            <w:r>
              <w:t xml:space="preserve">6</w:t>
            </w:r>
          </w:p>
        </w:tc>
      </w:tr>
      <w:tr>
        <w:tc>
          <w:tcPr>
            <w:tcW w:w="2340" w:type="dxa"/>
          </w:tcPr>
          <w:p>
            <w:pPr/>
            <w:r>
              <w:t xml:space="preserve">Research and publication (5%)</w:t>
            </w:r>
          </w:p>
        </w:tc>
        <w:tc>
          <w:tcPr>
            <w:tcW w:w="2340" w:type="dxa"/>
          </w:tcPr>
          <w:p>
            <w:pPr/>
            <w:r>
              <w:t xml:space="preserve">7</w:t>
            </w:r>
          </w:p>
        </w:tc>
        <w:tc>
          <w:tcPr>
            <w:tcW w:w="2340" w:type="dxa"/>
          </w:tcPr>
          <w:p>
            <w:pPr/>
            <w:r>
              <w:t xml:space="preserve">5</w:t>
            </w:r>
          </w:p>
        </w:tc>
        <w:tc>
          <w:tcPr>
            <w:tcW w:w="2340" w:type="dxa"/>
          </w:tcPr>
          <w:p>
            <w:pPr/>
            <w:r>
              <w:t xml:space="preserve">4</w:t>
            </w:r>
          </w:p>
        </w:tc>
      </w:tr>
      <w:tr>
        <w:tc>
          <w:tcPr>
            <w:tcW w:w="2340" w:type="dxa"/>
          </w:tcPr>
          <w:p>
            <w:pPr/>
            <w:r>
              <w:t xml:space="preserve">Patent and commercial (5%)</w:t>
            </w:r>
          </w:p>
        </w:tc>
        <w:tc>
          <w:tcPr>
            <w:tcW w:w="2340" w:type="dxa"/>
          </w:tcPr>
          <w:p>
            <w:pPr/>
            <w:r>
              <w:t xml:space="preserve">5</w:t>
            </w:r>
          </w:p>
        </w:tc>
        <w:tc>
          <w:tcPr>
            <w:tcW w:w="2340" w:type="dxa"/>
          </w:tcPr>
          <w:p>
            <w:pPr/>
            <w:r>
              <w:t xml:space="preserve">4</w:t>
            </w:r>
          </w:p>
        </w:tc>
        <w:tc>
          <w:tcPr>
            <w:tcW w:w="2340" w:type="dxa"/>
          </w:tcPr>
          <w:p>
            <w:pPr/>
            <w:r>
              <w:t xml:space="preserve">3</w:t>
            </w:r>
          </w:p>
        </w:tc>
      </w:tr>
      <w:tr>
        <w:tc>
          <w:tcPr>
            <w:tcW w:w="2340" w:type="dxa"/>
          </w:tcPr>
          <w:p>
            <w:pPr/>
            <w:r>
              <w:rPr>
                <w:b/>
              </w:rPr>
              <w:t xml:space="preserve">Weighted score</w:t>
            </w:r>
          </w:p>
        </w:tc>
        <w:tc>
          <w:tcPr>
            <w:tcW w:w="2340" w:type="dxa"/>
          </w:tcPr>
          <w:p>
            <w:pPr/>
            <w:r>
              <w:rPr>
                <w:b/>
              </w:rPr>
              <w:t xml:space="preserve">7.25</w:t>
            </w:r>
          </w:p>
        </w:tc>
        <w:tc>
          <w:tcPr>
            <w:tcW w:w="2340" w:type="dxa"/>
          </w:tcPr>
          <w:p>
            <w:pPr/>
            <w:r>
              <w:rPr>
                <w:b/>
              </w:rPr>
              <w:t xml:space="preserve">6.25</w:t>
            </w:r>
          </w:p>
        </w:tc>
        <w:tc>
          <w:tcPr>
            <w:tcW w:w="2340" w:type="dxa"/>
          </w:tcPr>
          <w:p>
            <w:pPr/>
            <w:r>
              <w:rPr>
                <w:b/>
              </w:rPr>
              <w:t xml:space="preserve">5.70</w:t>
            </w:r>
          </w:p>
        </w:tc>
      </w:tr>
    </w:tbl>
    <w:p>
      <w:pPr/>
      <w:r>
        <w:t xml:space="preserve">Why each score:</w:t>
      </w:r>
    </w:p>
    <w:p>
      <w:pPr>
        <w:pStyle w:val="ListParagraph"/>
        <w:numPr>
          <w:ilvl w:val="0"/>
          <w:numId w:val="5"/>
        </w:numPr>
      </w:pPr>
      <w:r>
        <w:rPr>
          <w:b/>
        </w:rPr>
        <w:t xml:space="preserve">Pain 7 / 6 / 6.</w:t>
      </w:r>
      <w:r>
        <w:t xml:space="preserve"> Candidate 1 has two independent evidence lines (friction unobservability and uncertainty-driven loss of control) plus my own measured divergence. Candidate 2 has one external and one internal line. Candidate 3 has none beyond plausibility.</w:t>
      </w:r>
    </w:p>
    <w:p>
      <w:pPr>
        <w:pStyle w:val="ListParagraph"/>
        <w:numPr>
          <w:ilvl w:val="0"/>
          <w:numId w:val="5"/>
        </w:numPr>
      </w:pPr>
      <w:r>
        <w:rPr>
          <w:b/>
        </w:rPr>
        <w:t xml:space="preserve">Feasibility 8 for all.</w:t>
      </w:r>
      <w:r>
        <w:t xml:space="preserve"> Every one can be demonstrated in simulation with code the team already has, and Candidate 1 can reach a small-vehicle demo.</w:t>
      </w:r>
    </w:p>
    <w:p>
      <w:pPr>
        <w:pStyle w:val="ListParagraph"/>
        <w:numPr>
          <w:ilvl w:val="0"/>
          <w:numId w:val="5"/>
        </w:numPr>
      </w:pPr>
      <w:r>
        <w:rPr>
          <w:b/>
        </w:rPr>
        <w:t xml:space="preserve">Novelty 6 / 4 / 3.</w:t>
      </w:r>
      <w:r>
        <w:t xml:space="preserve"> Candidate 1 combines known parts in a way I did not find in what I opened (3 of 5 on your scale). Delay-aware control and mass estimation are both established (2 or lower on its own).</w:t>
      </w:r>
    </w:p>
    <w:p>
      <w:pPr>
        <w:pStyle w:val="ListParagraph"/>
        <w:numPr>
          <w:ilvl w:val="0"/>
          <w:numId w:val="5"/>
        </w:numPr>
      </w:pPr>
      <w:r>
        <w:rPr>
          <w:b/>
        </w:rPr>
        <w:t xml:space="preserve">Safety 9 / 8 / 6.</w:t>
      </w:r>
      <w:r>
        <w:t xml:space="preserve"> Candidate 1 is itself the safety mechanism. Mass errors are rarely the cause of instability at low speed, as my own test shows.</w:t>
      </w:r>
    </w:p>
    <w:p>
      <w:pPr>
        <w:pStyle w:val="ListParagraph"/>
        <w:numPr>
          <w:ilvl w:val="0"/>
          <w:numId w:val="5"/>
        </w:numPr>
      </w:pPr>
      <w:r>
        <w:rPr>
          <w:b/>
        </w:rPr>
        <w:t xml:space="preserve">Adoption 7 / 6 / 6.</w:t>
      </w:r>
      <w:r>
        <w:t xml:space="preserve"> A small deterministic monitor is the kind of component a safety team can review. A learned scheduler is not.</w:t>
      </w:r>
    </w:p>
    <w:p>
      <w:pPr>
        <w:pStyle w:val="ListParagraph"/>
        <w:numPr>
          <w:ilvl w:val="0"/>
          <w:numId w:val="5"/>
        </w:numPr>
      </w:pPr>
      <w:r>
        <w:rPr>
          <w:b/>
        </w:rPr>
        <w:t xml:space="preserve">Publication 7, patent 5.</w:t>
      </w:r>
      <w:r>
        <w:t xml:space="preserve"> There is a clear experimental story for a paper. The patent field is crowded (section M).</w:t>
      </w:r>
    </w:p>
    <w:p>
      <w:pPr/>
      <w:r>
        <w:t xml:space="preserve">The winning score would shrink if the pain evidence turns out thin once IEEE and SAE full text is searched.</w:t>
      </w:r>
    </w:p>
    <w:p>
      <w:pPr>
        <w:pStyle w:val="Heading2"/>
      </w:pPr>
      <w:r>
        <w:t xml:space="preserve">F. The One Winning Problem</w:t>
      </w:r>
    </w:p>
    <w:p>
      <w:pPr/>
      <w:r>
        <w:rPr>
          <w:b/>
        </w:rPr>
        <w:t xml:space="preserve">Let a learned steering-gain adapter run inside a production lateral-control stack without ever being able to push the closed loop outside a pre-verified stability and grip envelope, even when tyre–road friction and steering delay are only known as uncertain intervals.</w:t>
      </w:r>
    </w:p>
    <w:p>
      <w:pPr>
        <w:pStyle w:val="Heading2"/>
      </w:pPr>
      <w:r>
        <w:t xml:space="preserve">G. Why This Problem Matters</w:t>
      </w:r>
    </w:p>
    <w:p>
      <w:pPr/>
      <w:r>
        <w:t xml:space="preserve">Three outside lines of evidence, a standards driver and our own code all point at it.</w:t>
      </w:r>
    </w:p>
    <w:p>
      <w:pPr>
        <w:pStyle w:val="ListParagraph"/>
        <w:numPr>
          <w:ilvl w:val="0"/>
          <w:numId w:val="6"/>
        </w:numPr>
      </w:pPr>
      <w:r>
        <w:rPr>
          <w:b/>
        </w:rPr>
        <w:t xml:space="preserve">Friction is uncertain by construction.</w:t>
      </w:r>
      <w:r>
        <w:t xml:space="preserve"> Mild everyday driving carries little information about peak friction (</w:t>
      </w:r>
      <w:hyperlink r:id="rId5" w:history="1">
        <w:r>
          <w:rPr>
            <w:rStyle w:val="Hyperlink"/>
          </w:rPr>
          <w:t xml:space="preserve">Liang et al., 2026</w:t>
        </w:r>
      </w:hyperlink>
      <w:r>
        <w:t xml:space="preserve">). Any controller that adapts to μ is adapting to an estimate that may be wrong or stale exactly when it matters.</w:t>
      </w:r>
    </w:p>
    <w:p>
      <w:pPr>
        <w:pStyle w:val="ListParagraph"/>
        <w:numPr>
          <w:ilvl w:val="0"/>
          <w:numId w:val="6"/>
        </w:numPr>
      </w:pPr>
      <w:r>
        <w:rPr>
          <w:b/>
        </w:rPr>
        <w:t xml:space="preserve">Single-model control loses the vehicle when the model is optimistic.</w:t>
      </w:r>
      <w:r>
        <w:t xml:space="preserve"> </w:t>
      </w:r>
      <w:hyperlink r:id="rId6" w:history="1">
        <w:r>
          <w:rPr>
            <w:rStyle w:val="Hyperlink"/>
          </w:rPr>
          <w:t xml:space="preserve">Risk-averse MPC</w:t>
        </w:r>
      </w:hyperlink>
      <w:r>
        <w:t xml:space="preserve"> shows this on a real vehicle, and fixes it with a heavy, GPU-based method.</w:t>
      </w:r>
    </w:p>
    <w:p>
      <w:pPr>
        <w:pStyle w:val="ListParagraph"/>
        <w:numPr>
          <w:ilvl w:val="0"/>
          <w:numId w:val="6"/>
        </w:numPr>
      </w:pPr>
      <w:r>
        <w:rPr>
          <w:b/>
        </w:rPr>
        <w:t xml:space="preserve">Delay removes margin silently.</w:t>
      </w:r>
      <w:r>
        <w:t xml:space="preserve"> The </w:t>
      </w:r>
      <w:hyperlink r:id="rId8" w:history="1">
        <w:r>
          <w:rPr>
            <w:rStyle w:val="Hyperlink"/>
          </w:rPr>
          <w:t xml:space="preserve">Ohio State work</w:t>
        </w:r>
      </w:hyperlink>
      <w:r>
        <w:t xml:space="preserve"> reports standard controllers failing at very small delays in their setup.</w:t>
      </w:r>
    </w:p>
    <w:p>
      <w:pPr>
        <w:pStyle w:val="ListParagraph"/>
        <w:numPr>
          <w:ilvl w:val="0"/>
          <w:numId w:val="6"/>
        </w:numPr>
      </w:pPr>
      <w:r>
        <w:rPr>
          <w:b/>
        </w:rPr>
        <w:t xml:space="preserve">Our own repository shows the exact failure.</w:t>
      </w:r>
      <w:r>
        <w:t xml:space="preserve"> The learned scheduler passes nominal tests, then diverges at 80 ms of steering delay while the fixed PID survives to 100 ms, and the clipping layer did not stop it (section B).</w:t>
      </w:r>
    </w:p>
    <w:p>
      <w:pPr>
        <w:pStyle w:val="ListParagraph"/>
        <w:numPr>
          <w:ilvl w:val="0"/>
          <w:numId w:val="6"/>
        </w:numPr>
      </w:pPr>
      <w:r>
        <w:rPr>
          <w:b/>
        </w:rPr>
        <w:t xml:space="preserve">Standards push the same way.</w:t>
      </w:r>
      <w:r>
        <w:t xml:space="preserve"> ISO/PAS 8800 expects a safety argument around AI components, and a monitor that bounds the learned part is the usual way to give one.</w:t>
      </w:r>
    </w:p>
    <w:p>
      <w:pPr/>
      <w:r>
        <w:t xml:space="preserve">Exposure is large but not attributable: weather-related crashes are 12% of US crashes (</w:t>
      </w:r>
      <w:hyperlink r:id="rId4" w:history="1">
        <w:r>
          <w:rPr>
            <w:rStyle w:val="Hyperlink"/>
          </w:rPr>
          <w:t xml:space="preserve">FHWA</w:t>
        </w:r>
      </w:hyperlink>
      <w:r>
        <w:t xml:space="preserve">). I do not claim a controller change would remove a stated share of them.</w:t>
      </w:r>
    </w:p>
    <w:p>
      <w:pPr>
        <w:pStyle w:val="Heading2"/>
      </w:pPr>
      <w:r>
        <w:t xml:space="preserve">H. Why Existing Solutions Are Insufficient</w:t>
      </w:r>
    </w:p>
    <w:p>
      <w:pPr/>
      <w:r>
        <w:t xml:space="preserve">Each existing approach solves part of the problem. None, in what I opened, gives a small, reviewable, CPU-only component that bounds a learned gain adapter under friction and delay intervals together.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Approach</w:t>
            </w:r>
          </w:p>
        </w:tc>
        <w:tc>
          <w:tcPr>
            <w:tcW w:w="2340" w:type="dxa"/>
            <w:shd w:val="clear" w:color="auto" w:fill="F2F2F2"/>
          </w:tcPr>
          <w:p>
            <w:pPr/>
            <w:r>
              <w:t xml:space="preserve">What it solves</w:t>
            </w:r>
          </w:p>
        </w:tc>
        <w:tc>
          <w:tcPr>
            <w:tcW w:w="2340" w:type="dxa"/>
            <w:shd w:val="clear" w:color="auto" w:fill="F2F2F2"/>
          </w:tcPr>
          <w:p>
            <w:pPr/>
            <w:r>
              <w:t xml:space="preserve">What stays unsolved for us</w:t>
            </w:r>
          </w:p>
        </w:tc>
        <w:tc>
          <w:tcPr>
            <w:tcW w:w="2340" w:type="dxa"/>
            <w:shd w:val="clear" w:color="auto" w:fill="F2F2F2"/>
          </w:tcPr>
          <w:p>
            <w:pPr/>
            <w:r>
              <w:t xml:space="preserve">Basis</w:t>
            </w:r>
          </w:p>
        </w:tc>
      </w:tr>
      <w:tr>
        <w:tc>
          <w:tcPr>
            <w:tcW w:w="2340" w:type="dxa"/>
          </w:tcPr>
          <w:p>
            <w:pPr/>
            <w:r>
              <w:t xml:space="preserve">Fixed-structure control (PID, LQR, pure pursuit, Stanley)</w:t>
            </w:r>
          </w:p>
        </w:tc>
        <w:tc>
          <w:tcPr>
            <w:tcW w:w="2340" w:type="dxa"/>
          </w:tcPr>
          <w:p>
            <w:pPr/>
            <w:r>
              <w:t xml:space="preserve">Simple, reviewable, cheap</w:t>
            </w:r>
          </w:p>
        </w:tc>
        <w:tc>
          <w:tcPr>
            <w:tcW w:w="2340" w:type="dxa"/>
          </w:tcPr>
          <w:p>
            <w:pPr/>
            <w:r>
              <w:t xml:space="preserve">One tuning for all conditions. In my re-run, fixed PID has 5× the error of the others at nominal.</w:t>
            </w:r>
          </w:p>
        </w:tc>
        <w:tc>
          <w:tcPr>
            <w:tcW w:w="2340" w:type="dxa"/>
          </w:tcPr>
          <w:p>
            <w:pPr/>
            <w:r>
              <w:t xml:space="preserve">Opened: Autoware/Apollo comparison; my re-run</w:t>
            </w:r>
          </w:p>
        </w:tc>
      </w:tr>
      <w:tr>
        <w:tc>
          <w:tcPr>
            <w:tcW w:w="2340" w:type="dxa"/>
          </w:tcPr>
          <w:p>
            <w:pPr/>
            <w:r>
              <w:t xml:space="preserve">Classical gain scheduling or LPV</w:t>
            </w:r>
          </w:p>
        </w:tc>
        <w:tc>
          <w:tcPr>
            <w:tcW w:w="2340" w:type="dxa"/>
          </w:tcPr>
          <w:p>
            <w:pPr/>
            <w:r>
              <w:t xml:space="preserve">Stable by design over a grid</w:t>
            </w:r>
          </w:p>
        </w:tc>
        <w:tc>
          <w:tcPr>
            <w:tcW w:w="2340" w:type="dxa"/>
          </w:tcPr>
          <w:p>
            <w:pPr/>
            <w:r>
              <w:t xml:space="preserve">Needs a friction estimate. Does not say what to do when it is uncertain.</w:t>
            </w:r>
          </w:p>
        </w:tc>
        <w:tc>
          <w:tcPr>
            <w:tcW w:w="2340" w:type="dxa"/>
          </w:tcPr>
          <w:p>
            <w:pPr/>
            <w:r>
              <w:t xml:space="preserve">Background knowledge, not re-verified</w:t>
            </w:r>
          </w:p>
        </w:tc>
      </w:tr>
      <w:tr>
        <w:tc>
          <w:tcPr>
            <w:tcW w:w="2340" w:type="dxa"/>
          </w:tcPr>
          <w:p>
            <w:pPr/>
            <w:r>
              <w:t xml:space="preserve">Risk-averse or robust MPC (CVaR over tyre models)</w:t>
            </w:r>
          </w:p>
        </w:tc>
        <w:tc>
          <w:tcPr>
            <w:tcW w:w="2340" w:type="dxa"/>
          </w:tcPr>
          <w:p>
            <w:pPr/>
            <w:r>
              <w:t xml:space="preserve">Handles friction uncertainty on a real car</w:t>
            </w:r>
          </w:p>
        </w:tc>
        <w:tc>
          <w:tcPr>
            <w:tcW w:w="2340" w:type="dxa"/>
          </w:tcPr>
          <w:p>
            <w:pPr/>
            <w:r>
              <w:t xml:space="preserve">GPU-class compute, racing-focused, hard to certify as a whole</w:t>
            </w:r>
          </w:p>
        </w:tc>
        <w:tc>
          <w:tcPr>
            <w:tcW w:w="2340" w:type="dxa"/>
          </w:tcPr>
          <w:p>
            <w:pPr/>
            <w:r>
              <w:t xml:space="preserve">Opened: arXiv 2410.17183</w:t>
            </w:r>
          </w:p>
        </w:tc>
      </w:tr>
      <w:tr>
        <w:tc>
          <w:tcPr>
            <w:tcW w:w="2340" w:type="dxa"/>
          </w:tcPr>
          <w:p>
            <w:pPr/>
            <w:r>
              <w:t xml:space="preserve">Neural L1 adaptive control</w:t>
            </w:r>
          </w:p>
        </w:tc>
        <w:tc>
          <w:tcPr>
            <w:tcW w:w="2340" w:type="dxa"/>
          </w:tcPr>
          <w:p>
            <w:pPr/>
            <w:r>
              <w:t xml:space="preserve">Learns uncertainty with stability guarantees</w:t>
            </w:r>
          </w:p>
        </w:tc>
        <w:tc>
          <w:tcPr>
            <w:tcW w:w="2340" w:type="dxa"/>
          </w:tcPr>
          <w:p>
            <w:pPr/>
            <w:r>
              <w:t xml:space="preserve">Validated on PyBullet and F1TENTH. Friction limit and delay envelope are not the focus.</w:t>
            </w:r>
          </w:p>
        </w:tc>
        <w:tc>
          <w:tcPr>
            <w:tcW w:w="2340" w:type="dxa"/>
          </w:tcPr>
          <w:p>
            <w:pPr/>
            <w:r>
              <w:t xml:space="preserve">Opened: arXiv 2405.16358</w:t>
            </w:r>
          </w:p>
        </w:tc>
      </w:tr>
      <w:tr>
        <w:tc>
          <w:tcPr>
            <w:tcW w:w="2340" w:type="dxa"/>
          </w:tcPr>
          <w:p>
            <w:pPr/>
            <w:r>
              <w:t xml:space="preserve">Safe-RL shields, CBF filters, simplex monitors</w:t>
            </w:r>
          </w:p>
        </w:tc>
        <w:tc>
          <w:tcPr>
            <w:tcW w:w="2340" w:type="dxa"/>
          </w:tcPr>
          <w:p>
            <w:pPr/>
            <w:r>
              <w:t xml:space="preserve">Keep a learned policy inside a safe set</w:t>
            </w:r>
          </w:p>
        </w:tc>
        <w:tc>
          <w:tcPr>
            <w:tcW w:w="2340" w:type="dxa"/>
          </w:tcPr>
          <w:p>
            <w:pPr/>
            <w:r>
              <w:t xml:space="preserve">Generic. They need a vehicle-specific safe set that depends on an uncertain friction interval and delay.</w:t>
            </w:r>
          </w:p>
        </w:tc>
        <w:tc>
          <w:tcPr>
            <w:tcW w:w="2340" w:type="dxa"/>
          </w:tcPr>
          <w:p>
            <w:pPr/>
            <w:r>
              <w:t xml:space="preserve">Search hits and background; Huawei patent opened</w:t>
            </w:r>
          </w:p>
        </w:tc>
      </w:tr>
      <w:tr>
        <w:tc>
          <w:tcPr>
            <w:tcW w:w="2340" w:type="dxa"/>
          </w:tcPr>
          <w:p>
            <w:pPr/>
            <w:r>
              <w:t xml:space="preserve">Friction estimators (steering force, intelligent tyres)</w:t>
            </w:r>
          </w:p>
        </w:tc>
        <w:tc>
          <w:tcPr>
            <w:tcW w:w="2340" w:type="dxa"/>
          </w:tcPr>
          <w:p>
            <w:pPr/>
            <w:r>
              <w:t xml:space="preserve">Better μ estimates</w:t>
            </w:r>
          </w:p>
        </w:tc>
        <w:tc>
          <w:tcPr>
            <w:tcW w:w="2340" w:type="dxa"/>
          </w:tcPr>
          <w:p>
            <w:pPr/>
            <w:r>
              <w:t xml:space="preserve">Estimates still carry uncertainty. They give no rule for how a learned controller should behave under it.</w:t>
            </w:r>
          </w:p>
        </w:tc>
        <w:tc>
          <w:tcPr>
            <w:tcW w:w="2340" w:type="dxa"/>
          </w:tcPr>
          <w:p>
            <w:pPr/>
            <w:r>
              <w:t xml:space="preserve">Opened: two patents, arXiv 2603.09073</w:t>
            </w:r>
          </w:p>
        </w:tc>
      </w:tr>
      <w:tr>
        <w:tc>
          <w:tcPr>
            <w:tcW w:w="2340" w:type="dxa"/>
          </w:tcPr>
          <w:p>
            <w:pPr/>
            <w:r>
              <w:t xml:space="preserve">Our current repository</w:t>
            </w:r>
          </w:p>
        </w:tc>
        <w:tc>
          <w:tcPr>
            <w:tcW w:w="2340" w:type="dxa"/>
          </w:tcPr>
          <w:p>
            <w:pPr/>
            <w:r>
              <w:t xml:space="preserve">Shows the idea in simulation</w:t>
            </w:r>
          </w:p>
        </w:tc>
        <w:tc>
          <w:tcPr>
            <w:tcW w:w="2340" w:type="dxa"/>
          </w:tcPr>
          <w:p>
            <w:pPr/>
            <w:r>
              <w:t xml:space="preserve">Oracle μ, invalid training, no delay or noise, no monitor, no fallback</w:t>
            </w:r>
          </w:p>
        </w:tc>
        <w:tc>
          <w:tcPr>
            <w:tcW w:w="2340" w:type="dxa"/>
          </w:tcPr>
          <w:p>
            <w:pPr/>
            <w:r>
              <w:t xml:space="preserve">Section A and B</w:t>
            </w:r>
          </w:p>
        </w:tc>
      </w:tr>
    </w:tbl>
    <w:p>
      <w:pPr>
        <w:pStyle w:val="Heading2"/>
      </w:pPr>
      <w:r>
        <w:t xml:space="preserve">I. Our Proposed Solution</w:t>
      </w:r>
    </w:p>
    <w:p>
      <w:pPr/>
      <w:r>
        <w:t xml:space="preserve">Add a small deterministic </w:t>
      </w:r>
      <w:r>
        <w:rPr>
          <w:b/>
        </w:rPr>
        <w:t xml:space="preserve">envelope supervisor</w:t>
      </w:r>
      <w:r>
        <w:t xml:space="preserve"> between the learned gain adapter and the steering controller, working name Envelope-Guarded Gain Adaptation (EGGA). It tracks an interval for friction and a bound for steering delay. It only lets gains and speed demands through if they lie inside an envelope verified offline for the worst plant in that interval. Otherwise it projects them back, caps speed, or falls back to a verified baseline.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What it contains</w:t>
            </w:r>
          </w:p>
        </w:tc>
      </w:tr>
      <w:tr>
        <w:tc>
          <w:tcPr>
            <w:tcW w:w="4680" w:type="dxa"/>
          </w:tcPr>
          <w:p>
            <w:pPr/>
            <w:r>
              <w:rPr>
                <w:b/>
              </w:rPr>
              <w:t xml:space="preserve">Existing</w:t>
            </w:r>
            <w:r>
              <w:t xml:space="preserve"> (keep)</w:t>
            </w:r>
          </w:p>
        </w:tc>
        <w:tc>
          <w:tcPr>
            <w:tcW w:w="4680" w:type="dxa"/>
          </w:tcPr>
          <w:p>
            <w:pPr/>
            <w:r>
              <w:t xml:space="preserve">2-DOF bicycle simulation and the Python port; PID + heading + curvature feedforward structure; slew limit and saturation; the 5-stage mission as a regression test; the real condensed MPC in master_bicycle_simulation.m; the 6 → 8 → 4 actor shape</w:t>
            </w:r>
          </w:p>
        </w:tc>
      </w:tr>
      <w:tr>
        <w:tc>
          <w:tcPr>
            <w:tcW w:w="4680" w:type="dxa"/>
          </w:tcPr>
          <w:p>
            <w:pPr/>
            <w:r>
              <w:rPr>
                <w:b/>
              </w:rPr>
              <w:t xml:space="preserve">Modification</w:t>
            </w:r>
          </w:p>
        </w:tc>
        <w:tc>
          <w:tcPr>
            <w:tcW w:w="4680" w:type="dxa"/>
          </w:tcPr>
          <w:p>
            <w:pPr/>
            <w:r>
              <w:t xml:space="preserve">Replace oracle μ and slope with estimated μ and its interval. Remove or isolate the hand-written Kp/Ki/Kd rules so the learned part is measurable. Replace the training update with a valid algorithm (PPO or SAC is justified here only because the current update is not a policy gradient) and train across randomised μ, mass, delay, noise and speed with several seeds. Add delay, noise, actuator lag and speed variation to the plant. Filter the derivative. Generate every figure from code; delete the synthetic Figure 6.</w:t>
            </w:r>
          </w:p>
        </w:tc>
      </w:tr>
      <w:tr>
        <w:tc>
          <w:tcPr>
            <w:tcW w:w="4680" w:type="dxa"/>
          </w:tcPr>
          <w:p>
            <w:pPr/>
            <w:r>
              <w:rPr>
                <w:b/>
              </w:rPr>
              <w:t xml:space="preserve">New component 1</w:t>
            </w:r>
          </w:p>
        </w:tc>
        <w:tc>
          <w:tcPr>
            <w:tcW w:w="4680" w:type="dxa"/>
          </w:tcPr>
          <w:p>
            <w:pPr/>
            <w:r>
              <w:t xml:space="preserve">Interval estimator: μ_lo, μ_hi and a delay bound τ̄, widening when excitation is low</w:t>
            </w:r>
          </w:p>
        </w:tc>
      </w:tr>
      <w:tr>
        <w:tc>
          <w:tcPr>
            <w:tcW w:w="4680" w:type="dxa"/>
          </w:tcPr>
          <w:p>
            <w:pPr/>
            <w:r>
              <w:rPr>
                <w:b/>
              </w:rPr>
              <w:t xml:space="preserve">New component 2</w:t>
            </w:r>
          </w:p>
        </w:tc>
        <w:tc>
          <w:tcPr>
            <w:tcW w:w="4680" w:type="dxa"/>
          </w:tcPr>
          <w:p>
            <w:pPr/>
            <w:r>
              <w:t xml:space="preserve">Offline envelope table over (speed, μ_lo, τ̄, mass range): a verified gain set from closed-loop margin analysis, plus demand limits a_y,max = k·μ_lo·g and r_max = a_y,max / v</w:t>
            </w:r>
          </w:p>
        </w:tc>
      </w:tr>
      <w:tr>
        <w:tc>
          <w:tcPr>
            <w:tcW w:w="4680" w:type="dxa"/>
          </w:tcPr>
          <w:p>
            <w:pPr/>
            <w:r>
              <w:rPr>
                <w:b/>
              </w:rPr>
              <w:t xml:space="preserve">New component 3</w:t>
            </w:r>
          </w:p>
        </w:tc>
        <w:tc>
          <w:tcPr>
            <w:tcW w:w="4680" w:type="dxa"/>
          </w:tcPr>
          <w:p>
            <w:pPr/>
            <w:r>
              <w:t xml:space="preserve">Runtime supervisor: project gains into the verified set, check the reference against the demand limits, request a speed cap, and trigger fallback with hysteresis and logging of every override</w:t>
            </w:r>
          </w:p>
        </w:tc>
      </w:tr>
      <w:tr>
        <w:tc>
          <w:tcPr>
            <w:tcW w:w="4680" w:type="dxa"/>
          </w:tcPr>
          <w:p>
            <w:pPr/>
            <w:r>
              <w:rPr>
                <w:b/>
              </w:rPr>
              <w:t xml:space="preserve">New component 4</w:t>
            </w:r>
          </w:p>
        </w:tc>
        <w:tc>
          <w:tcPr>
            <w:tcW w:w="4680" w:type="dxa"/>
          </w:tcPr>
          <w:p>
            <w:pPr/>
            <w:r>
              <w:t xml:space="preserve">Verified fallback controller: the real MPC or an LQR, tuned for the worst plant in the envelope</w:t>
            </w:r>
          </w:p>
        </w:tc>
      </w:tr>
      <w:tr>
        <w:tc>
          <w:tcPr>
            <w:tcW w:w="4680" w:type="dxa"/>
          </w:tcPr>
          <w:p>
            <w:pPr/>
            <w:r>
              <w:rPr>
                <w:b/>
              </w:rPr>
              <w:t xml:space="preserve">New component 5</w:t>
            </w:r>
          </w:p>
        </w:tc>
        <w:tc>
          <w:tcPr>
            <w:tcW w:w="4680" w:type="dxa"/>
          </w:tcPr>
          <w:p>
            <w:pPr/>
            <w:r>
              <w:t xml:space="preserve">Health monitor: persistent yaw-rate or lateral-acceleration residual against the bicycle prediction freezes adaptation</w:t>
            </w:r>
          </w:p>
        </w:tc>
      </w:tr>
      <w:tr>
        <w:tc>
          <w:tcPr>
            <w:tcW w:w="4680" w:type="dxa"/>
          </w:tcPr>
          <w:p>
            <w:pPr/>
            <w:r>
              <w:rPr>
                <w:b/>
              </w:rPr>
              <w:t xml:space="preserve">Optional later</w:t>
            </w:r>
          </w:p>
        </w:tc>
        <w:tc>
          <w:tcPr>
            <w:tcW w:w="4680" w:type="dxa"/>
          </w:tcPr>
          <w:p>
            <w:pPr/>
            <w:r>
              <w:t xml:space="preserve">CVaR or risk-sensitive training; a learned friction estimator feeding the interval; steering rack-force cues; interval-arithmetic or sum-of-squares verification of the table; fleet logging</w:t>
            </w:r>
          </w:p>
        </w:tc>
      </w:tr>
      <w:tr>
        <w:tc>
          <w:tcPr>
            <w:tcW w:w="4680" w:type="dxa"/>
          </w:tcPr>
          <w:p>
            <w:pPr/>
            <w:r>
              <w:rPr>
                <w:b/>
              </w:rPr>
              <w:t xml:space="preserve">Validation component</w:t>
            </w:r>
          </w:p>
        </w:tc>
        <w:tc>
          <w:tcPr>
            <w:tcW w:w="4680" w:type="dxa"/>
          </w:tcPr>
          <w:p>
            <w:pPr/>
            <w:r>
              <w:t xml:space="preserve">Ablations (supervisor off, RL off, both off), fault injection, paired statistics, timing on target hardware (sections Q and R)</w:t>
            </w:r>
          </w:p>
        </w:tc>
      </w:tr>
    </w:tbl>
    <w:p>
      <w:pPr/>
      <w:r>
        <w:t xml:space="preserve">The design parameters k (grip margin), the required gain and phase margins, and the delay bound τ̄ are to be chosen in Phase 2. I give no numbers for them because I have not derived them.</w:t>
      </w:r>
    </w:p>
    <w:p>
      <w:pPr>
        <w:pStyle w:val="Heading2"/>
      </w:pPr>
      <w:r>
        <w:t xml:space="preserve">J. New Architecture</w:t>
      </w:r>
    </w:p>
    <w:p>
      <w:pPr/>
      <w:r>
        <w:drawing>
          <wp:inline distT="0" distB="0" distL="0" distR="0">
            <wp:extent cx="5486400" cy="3543300"/>
            <wp:docPr id="1" name="image1" descr="proposed architecture · 9 blocks, supervisor in the middle"/>
            <a:graphic xmlns:a="http://schemas.openxmlformats.org/drawingml/2006/main">
              <a:graphicData uri="http://schemas.openxmlformats.org/drawingml/2006/picture">
                <pic:pic xmlns:pic="http://schemas.openxmlformats.org/drawingml/2006/picture">
                  <pic:nvPicPr>
                    <pic:cNvPr id="1" name="image1" descr="proposed architecture · 9 blocks, supervisor in the middle"/>
                    <pic:cNvPicPr/>
                  </pic:nvPicPr>
                  <pic:blipFill>
                    <a:blip r:embed="rId12"/>
                    <a:stretch>
                      <a:fillRect/>
                    </a:stretch>
                  </pic:blipFill>
                  <pic:spPr>
                    <a:xfrm>
                      <a:off x="0" y="0"/>
                      <a:ext cx="5486400" cy="3543300"/>
                    </a:xfrm>
                    <a:prstGeom prst="rect">
                      <a:avLst/>
                    </a:prstGeom>
                  </pic:spPr>
                </pic:pic>
              </a:graphicData>
            </a:graphic>
          </wp:inline>
        </w:drawing>
      </w:r>
    </w:p>
    <w:p>
      <w:pPr/>
      <w:r>
        <w:t xml:space="preserve">proposed architecture · 9 blocks, supervisor in the middle</w:t>
      </w:r>
    </w:p>
    <w:p>
      <w:pPr/>
      <w:r>
        <w:t xml:space="preserve">The learned adapter can only propose. The supervisor decides what reaches the steering controller, and the fallback is always available. Vehicle feedback closes the loop through the sensors.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What it does</w:t>
            </w:r>
          </w:p>
        </w:tc>
        <w:tc>
          <w:tcPr>
            <w:tcW w:w="2340" w:type="dxa"/>
            <w:shd w:val="clear" w:color="auto" w:fill="F2F2F2"/>
          </w:tcPr>
          <w:p>
            <w:pPr/>
            <w:r>
              <w:t xml:space="preserve">Rate</w:t>
            </w:r>
          </w:p>
        </w:tc>
        <w:tc>
          <w:tcPr>
            <w:tcW w:w="2340" w:type="dxa"/>
            <w:shd w:val="clear" w:color="auto" w:fill="F2F2F2"/>
          </w:tcPr>
          <w:p>
            <w:pPr/>
            <w:r>
              <w:t xml:space="preserve">Status</w:t>
            </w:r>
          </w:p>
        </w:tc>
      </w:tr>
      <w:tr>
        <w:tc>
          <w:tcPr>
            <w:tcW w:w="2340" w:type="dxa"/>
          </w:tcPr>
          <w:p>
            <w:pPr/>
            <w:r>
              <w:t xml:space="preserve">State estimation</w:t>
            </w:r>
          </w:p>
        </w:tc>
        <w:tc>
          <w:tcPr>
            <w:tcW w:w="2340" w:type="dxa"/>
          </w:tcPr>
          <w:p>
            <w:pPr/>
            <w:r>
              <w:t xml:space="preserve">Filtered speed, yaw rate, lateral acceleration, steering angle, cross-track and heading error. The derivative must be filtered or estimated, not a raw finite difference.</w:t>
            </w:r>
          </w:p>
        </w:tc>
        <w:tc>
          <w:tcPr>
            <w:tcW w:w="2340" w:type="dxa"/>
          </w:tcPr>
          <w:p>
            <w:pPr/>
            <w:r>
              <w:t xml:space="preserve">100 Hz</w:t>
            </w:r>
          </w:p>
        </w:tc>
        <w:tc>
          <w:tcPr>
            <w:tcW w:w="2340" w:type="dxa"/>
          </w:tcPr>
          <w:p>
            <w:pPr/>
            <w:r>
              <w:t xml:space="preserve">Existing, add filtering</w:t>
            </w:r>
          </w:p>
        </w:tc>
      </w:tr>
      <w:tr>
        <w:tc>
          <w:tcPr>
            <w:tcW w:w="2340" w:type="dxa"/>
          </w:tcPr>
          <w:p>
            <w:pPr/>
            <w:r>
              <w:t xml:space="preserve">Interval estimator</w:t>
            </w:r>
          </w:p>
        </w:tc>
        <w:tc>
          <w:tcPr>
            <w:tcW w:w="2340" w:type="dxa"/>
          </w:tcPr>
          <w:p>
            <w:pPr/>
            <w:r>
              <w:t xml:space="preserve">Estimates μ_lo and μ_hi from yaw-rate and acceleration residuals, widening when the vehicle has not been excited. Estimates a delay bound τ̄ from command timestamps. Outputs a confidence flag.</w:t>
            </w:r>
          </w:p>
        </w:tc>
        <w:tc>
          <w:tcPr>
            <w:tcW w:w="2340" w:type="dxa"/>
          </w:tcPr>
          <w:p>
            <w:pPr/>
            <w:r>
              <w:t xml:space="preserve">100 Hz</w:t>
            </w:r>
          </w:p>
        </w:tc>
        <w:tc>
          <w:tcPr>
            <w:tcW w:w="2340" w:type="dxa"/>
          </w:tcPr>
          <w:p>
            <w:pPr/>
            <w:r>
              <w:rPr>
                <w:b/>
              </w:rPr>
              <w:t xml:space="preserve">New</w:t>
            </w:r>
          </w:p>
        </w:tc>
      </w:tr>
      <w:tr>
        <w:tc>
          <w:tcPr>
            <w:tcW w:w="2340" w:type="dxa"/>
          </w:tcPr>
          <w:p>
            <w:pPr/>
            <w:r>
              <w:t xml:space="preserve">RL gain adapter</w:t>
            </w:r>
          </w:p>
        </w:tc>
        <w:tc>
          <w:tcPr>
            <w:tcW w:w="2340" w:type="dxa"/>
          </w:tcPr>
          <w:p>
            <w:pPr/>
            <w:r>
              <w:t xml:space="preserve">Proposes [Kp, Ki, Kd, Khead] from tracking errors and the interval. Rate-limited changes.</w:t>
            </w:r>
          </w:p>
        </w:tc>
        <w:tc>
          <w:tcPr>
            <w:tcW w:w="2340" w:type="dxa"/>
          </w:tcPr>
          <w:p>
            <w:pPr/>
            <w:r>
              <w:t xml:space="preserve">10–20 Hz</w:t>
            </w:r>
          </w:p>
        </w:tc>
        <w:tc>
          <w:tcPr>
            <w:tcW w:w="2340" w:type="dxa"/>
          </w:tcPr>
          <w:p>
            <w:pPr/>
            <w:r>
              <w:t xml:space="preserve">Modified (retrained)</w:t>
            </w:r>
          </w:p>
        </w:tc>
      </w:tr>
      <w:tr>
        <w:tc>
          <w:tcPr>
            <w:tcW w:w="2340" w:type="dxa"/>
          </w:tcPr>
          <w:p>
            <w:pPr/>
            <w:r>
              <w:t xml:space="preserve">Envelope table</w:t>
            </w:r>
          </w:p>
        </w:tc>
        <w:tc>
          <w:tcPr>
            <w:tcW w:w="2340" w:type="dxa"/>
          </w:tcPr>
          <w:p>
            <w:pPr/>
            <w:r>
              <w:t xml:space="preserve">Offline: stable gain set and demand limits over (speed, μ_lo, τ̄, mass range). Integrity-checked.</w:t>
            </w:r>
          </w:p>
        </w:tc>
        <w:tc>
          <w:tcPr>
            <w:tcW w:w="2340" w:type="dxa"/>
          </w:tcPr>
          <w:p>
            <w:pPr/>
            <w:r>
              <w:t xml:space="preserve">Lookup</w:t>
            </w:r>
          </w:p>
        </w:tc>
        <w:tc>
          <w:tcPr>
            <w:tcW w:w="2340" w:type="dxa"/>
          </w:tcPr>
          <w:p>
            <w:pPr/>
            <w:r>
              <w:rPr>
                <w:b/>
              </w:rPr>
              <w:t xml:space="preserve">New</w:t>
            </w:r>
          </w:p>
        </w:tc>
      </w:tr>
      <w:tr>
        <w:tc>
          <w:tcPr>
            <w:tcW w:w="2340" w:type="dxa"/>
          </w:tcPr>
          <w:p>
            <w:pPr/>
            <w:r>
              <w:t xml:space="preserve">Envelope supervisor</w:t>
            </w:r>
          </w:p>
        </w:tc>
        <w:tc>
          <w:tcPr>
            <w:tcW w:w="2340" w:type="dxa"/>
          </w:tcPr>
          <w:p>
            <w:pPr/>
            <w:r>
              <w:t xml:space="preserve">Plausibility check, projection of gains into the verified set, reference feasibility check with speed cap, health residual, fallback trigger with hysteresis, override log</w:t>
            </w:r>
          </w:p>
        </w:tc>
        <w:tc>
          <w:tcPr>
            <w:tcW w:w="2340" w:type="dxa"/>
          </w:tcPr>
          <w:p>
            <w:pPr/>
            <w:r>
              <w:t xml:space="preserve">100 Hz</w:t>
            </w:r>
          </w:p>
        </w:tc>
        <w:tc>
          <w:tcPr>
            <w:tcW w:w="2340" w:type="dxa"/>
          </w:tcPr>
          <w:p>
            <w:pPr/>
            <w:r>
              <w:rPr>
                <w:b/>
              </w:rPr>
              <w:t xml:space="preserve">New</w:t>
            </w:r>
          </w:p>
        </w:tc>
      </w:tr>
      <w:tr>
        <w:tc>
          <w:tcPr>
            <w:tcW w:w="2340" w:type="dxa"/>
          </w:tcPr>
          <w:p>
            <w:pPr/>
            <w:r>
              <w:t xml:space="preserve">Path planner interface</w:t>
            </w:r>
          </w:p>
        </w:tc>
        <w:tc>
          <w:tcPr>
            <w:tcW w:w="2340" w:type="dxa"/>
          </w:tcPr>
          <w:p>
            <w:pPr/>
            <w:r>
              <w:t xml:space="preserve">Supplies reference, curvature and speed profile. Accepts a speed cap.</w:t>
            </w:r>
          </w:p>
        </w:tc>
        <w:tc>
          <w:tcPr>
            <w:tcW w:w="2340" w:type="dxa"/>
          </w:tcPr>
          <w:p>
            <w:pPr/>
            <w:r>
              <w:t xml:space="preserve">Planner rate</w:t>
            </w:r>
          </w:p>
        </w:tc>
        <w:tc>
          <w:tcPr>
            <w:tcW w:w="2340" w:type="dxa"/>
          </w:tcPr>
          <w:p>
            <w:pPr/>
            <w:r>
              <w:t xml:space="preserve">Existing, add one input</w:t>
            </w:r>
          </w:p>
        </w:tc>
      </w:tr>
      <w:tr>
        <w:tc>
          <w:tcPr>
            <w:tcW w:w="2340" w:type="dxa"/>
          </w:tcPr>
          <w:p>
            <w:pPr/>
            <w:r>
              <w:t xml:space="preserve">Lateral controller</w:t>
            </w:r>
          </w:p>
        </w:tc>
        <w:tc>
          <w:tcPr>
            <w:tcW w:w="2340" w:type="dxa"/>
          </w:tcPr>
          <w:p>
            <w:pPr/>
            <w:r>
              <w:t xml:space="preserve">PID + heading + curvature feedforward with slew and angle limits</w:t>
            </w:r>
          </w:p>
        </w:tc>
        <w:tc>
          <w:tcPr>
            <w:tcW w:w="2340" w:type="dxa"/>
          </w:tcPr>
          <w:p>
            <w:pPr/>
            <w:r>
              <w:t xml:space="preserve">100 Hz</w:t>
            </w:r>
          </w:p>
        </w:tc>
        <w:tc>
          <w:tcPr>
            <w:tcW w:w="2340" w:type="dxa"/>
          </w:tcPr>
          <w:p>
            <w:pPr/>
            <w:r>
              <w:t xml:space="preserve">Existing</w:t>
            </w:r>
          </w:p>
        </w:tc>
      </w:tr>
      <w:tr>
        <w:tc>
          <w:tcPr>
            <w:tcW w:w="2340" w:type="dxa"/>
          </w:tcPr>
          <w:p>
            <w:pPr/>
            <w:r>
              <w:t xml:space="preserve">Fallback controller</w:t>
            </w:r>
          </w:p>
        </w:tc>
        <w:tc>
          <w:tcPr>
            <w:tcW w:w="2340" w:type="dxa"/>
          </w:tcPr>
          <w:p>
            <w:pPr/>
            <w:r>
              <w:t xml:space="preserve">Condensed MPC (Np 15, Nc 5) from master_bicycle_simulation.m, or a PD tuned for the worst plant in the envelope</w:t>
            </w:r>
          </w:p>
        </w:tc>
        <w:tc>
          <w:tcPr>
            <w:tcW w:w="2340" w:type="dxa"/>
          </w:tcPr>
          <w:p>
            <w:pPr/>
            <w:r>
              <w:t xml:space="preserve">100 Hz</w:t>
            </w:r>
          </w:p>
        </w:tc>
        <w:tc>
          <w:tcPr>
            <w:tcW w:w="2340" w:type="dxa"/>
          </w:tcPr>
          <w:p>
            <w:pPr/>
            <w:r>
              <w:t xml:space="preserve">Existing code, new role</w:t>
            </w:r>
          </w:p>
        </w:tc>
      </w:tr>
      <w:tr>
        <w:tc>
          <w:tcPr>
            <w:tcW w:w="2340" w:type="dxa"/>
          </w:tcPr>
          <w:p>
            <w:pPr/>
            <w:r>
              <w:t xml:space="preserve">Steering and vehicle</w:t>
            </w:r>
          </w:p>
        </w:tc>
        <w:tc>
          <w:tcPr>
            <w:tcW w:w="2340" w:type="dxa"/>
          </w:tcPr>
          <w:p>
            <w:pPr/>
            <w:r>
              <w:t xml:space="preserve">Electric power steering and vehicle</w:t>
            </w:r>
          </w:p>
        </w:tc>
        <w:tc>
          <w:tcPr>
            <w:tcW w:w="2340" w:type="dxa"/>
          </w:tcPr>
          <w:p>
            <w:pPr/>
            <w:r>
              <w:t xml:space="preserve">n/a</w:t>
            </w:r>
          </w:p>
        </w:tc>
        <w:tc>
          <w:tcPr>
            <w:tcW w:w="2340" w:type="dxa"/>
          </w:tcPr>
          <w:p>
            <w:pPr/>
            <w:r>
              <w:t xml:space="preserve">n/a</w:t>
            </w:r>
          </w:p>
        </w:tc>
      </w:tr>
    </w:tbl>
    <w:p>
      <w:pPr>
        <w:pStyle w:val="Heading2"/>
      </w:pPr>
      <w:r>
        <w:t xml:space="preserve">K. Novelty</w:t>
      </w:r>
    </w:p>
    <w:p>
      <w:pPr/>
      <w:r>
        <w:rPr>
          <w:b/>
        </w:rPr>
        <w:t xml:space="preserve">Novelty score: 3 of 5 (moderately novel).</w:t>
      </w:r>
      <w:r>
        <w:t xml:space="preserve"> Every ingredient is known: shields and simplex monitors, robust stability regions for scheduled PID, CVaR-MPC under friction uncertainty, delay-aware control, speed reduction on low friction. I did not find the specific combination below in what I opened, but my search was shallow, so treat "not found" as "evidence insufficient", not as white space.</w:t>
      </w:r>
    </w:p>
    <w:p>
      <w:pPr/>
      <w:r>
        <w:rPr>
          <w:b/>
        </w:rPr>
        <w:t xml:space="preserve">The mechanism that is new</w:t>
      </w:r>
    </w:p>
    <w:p>
      <w:pPr>
        <w:pStyle w:val="ListParagraph"/>
        <w:numPr>
          <w:ilvl w:val="0"/>
          <w:numId w:val="7"/>
        </w:numPr>
      </w:pPr>
      <w:r>
        <w:rPr>
          <w:b/>
        </w:rPr>
        <w:t xml:space="preserve">The safe set depends on an uncertainty interval, not a point estimate.</w:t>
      </w:r>
      <w:r>
        <w:t xml:space="preserve"> The gain set, the demand limit and the fallback trigger are all functions of (μ_lo, μ_hi, τ̄, speed), and the interval widens when the vehicle has not been excited.</w:t>
      </w:r>
    </w:p>
    <w:p>
      <w:pPr>
        <w:pStyle w:val="ListParagraph"/>
        <w:numPr>
          <w:ilvl w:val="0"/>
          <w:numId w:val="7"/>
        </w:numPr>
      </w:pPr>
      <w:r>
        <w:rPr>
          <w:b/>
        </w:rPr>
        <w:t xml:space="preserve">One monitor bounds three things together:</w:t>
      </w:r>
      <w:r>
        <w:t xml:space="preserve"> the learned gains (stability margin under delay), the reference (can the tyres deliver it?), and the learner's own health (residual-based freeze).</w:t>
      </w:r>
    </w:p>
    <w:p>
      <w:pPr>
        <w:pStyle w:val="ListParagraph"/>
        <w:numPr>
          <w:ilvl w:val="0"/>
          <w:numId w:val="7"/>
        </w:numPr>
      </w:pPr>
      <w:r>
        <w:rPr>
          <w:b/>
        </w:rPr>
        <w:t xml:space="preserve">A testable promise:</w:t>
      </w:r>
      <w:r>
        <w:t xml:space="preserve"> under stated assumptions, the supervised closed loop is never worse than the verified fallback on any plant inside the interval. That is checked by exhaustive grid plus Lipschitz bound, then by statistics, rather than asserted.</w:t>
      </w:r>
    </w:p>
    <w:p>
      <w:pPr/>
      <w:r>
        <w:rPr>
          <w:b/>
        </w:rPr>
        <w:t xml:space="preserve">What is not novel:</w:t>
      </w:r>
      <w:r>
        <w:t xml:space="preserve"> RL tuning of PID gains (Lakhani et al. 2021, Honeywell patent), stability-preserving training, friction-aware planning (US 11794750), CVaR-MPC.</w:t>
      </w:r>
    </w:p>
    <w:p>
      <w:pPr/>
      <w:r>
        <w:rPr>
          <w:b/>
        </w:rPr>
        <w:t xml:space="preserve">How this could fail as a contribution:</w:t>
      </w:r>
      <w:r>
        <w:t xml:space="preserve"> if a classical scheduled controller with the same supervisor (no RL) matches the supervised RL controller, the RL part adds nothing and the contribution drops to the supervisor alone, about 2 to 3 of 5. The experiment in section R is designed to find that out.</w:t>
      </w:r>
    </w:p>
    <w:p>
      <w:pPr>
        <w:pStyle w:val="Heading2"/>
      </w:pPr>
      <w:r>
        <w:t xml:space="preserve">L. Existing Competitors</w:t>
      </w:r>
    </w:p>
    <w:p>
      <w:pPr/>
      <w:r>
        <w:t xml:space="preserve">I cannot say the problem is white space. It is </w:t>
      </w:r>
      <w:r>
        <w:rPr>
          <w:b/>
        </w:rPr>
        <w:t xml:space="preserve">actively researched and partly patented</w:t>
      </w:r>
      <w:r>
        <w:t xml:space="preserve">. The exact combination looks emerging, but evidence is insufficient to call it open.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Who</w:t>
            </w:r>
          </w:p>
        </w:tc>
        <w:tc>
          <w:tcPr>
            <w:tcW w:w="1872" w:type="dxa"/>
            <w:shd w:val="clear" w:color="auto" w:fill="F2F2F2"/>
          </w:tcPr>
          <w:p>
            <w:pPr/>
            <w:r>
              <w:t xml:space="preserve">Existing solution</w:t>
            </w:r>
          </w:p>
        </w:tc>
        <w:tc>
          <w:tcPr>
            <w:tcW w:w="1872" w:type="dxa"/>
            <w:shd w:val="clear" w:color="auto" w:fill="F2F2F2"/>
          </w:tcPr>
          <w:p>
            <w:pPr/>
            <w:r>
              <w:t xml:space="preserve">Strength</w:t>
            </w:r>
          </w:p>
        </w:tc>
        <w:tc>
          <w:tcPr>
            <w:tcW w:w="1872" w:type="dxa"/>
            <w:shd w:val="clear" w:color="auto" w:fill="F2F2F2"/>
          </w:tcPr>
          <w:p>
            <w:pPr/>
            <w:r>
              <w:t xml:space="preserve">Weakness</w:t>
            </w:r>
          </w:p>
        </w:tc>
        <w:tc>
          <w:tcPr>
            <w:tcW w:w="1872" w:type="dxa"/>
            <w:shd w:val="clear" w:color="auto" w:fill="F2F2F2"/>
          </w:tcPr>
          <w:p>
            <w:pPr/>
            <w:r>
              <w:t xml:space="preserve">Our difference</w:t>
            </w:r>
          </w:p>
        </w:tc>
      </w:tr>
      <w:tr>
        <w:tc>
          <w:tcPr>
            <w:tcW w:w="1872" w:type="dxa"/>
          </w:tcPr>
          <w:p>
            <w:pPr/>
            <w:r>
              <w:t xml:space="preserve">University research: </w:t>
            </w:r>
            <w:hyperlink r:id="rId6" w:history="1">
              <w:r>
                <w:rPr>
                  <w:rStyle w:val="Hyperlink"/>
                </w:rPr>
                <w:t xml:space="preserve">risk-averse MPC</w:t>
              </w:r>
            </w:hyperlink>
          </w:p>
        </w:tc>
        <w:tc>
          <w:tcPr>
            <w:tcW w:w="1872" w:type="dxa"/>
          </w:tcPr>
          <w:p>
            <w:pPr/>
            <w:r>
              <w:t xml:space="preserve">CVaR over several tyre models, real Lexus LC 500</w:t>
            </w:r>
          </w:p>
        </w:tc>
        <w:tc>
          <w:tcPr>
            <w:tcW w:w="1872" w:type="dxa"/>
          </w:tcPr>
          <w:p>
            <w:pPr/>
            <w:r>
              <w:t xml:space="preserve">Real-vehicle proof under friction uncertainty</w:t>
            </w:r>
          </w:p>
        </w:tc>
        <w:tc>
          <w:tcPr>
            <w:tcW w:w="1872" w:type="dxa"/>
          </w:tcPr>
          <w:p>
            <w:pPr/>
            <w:r>
              <w:t xml:space="preserve">GPU parallelisation, racing focus</w:t>
            </w:r>
          </w:p>
        </w:tc>
        <w:tc>
          <w:tcPr>
            <w:tcW w:w="1872" w:type="dxa"/>
          </w:tcPr>
          <w:p>
            <w:pPr/>
            <w:r>
              <w:t xml:space="preserve">Lightweight supervisor on a simple inner loop</w:t>
            </w:r>
          </w:p>
        </w:tc>
      </w:tr>
      <w:tr>
        <w:tc>
          <w:tcPr>
            <w:tcW w:w="1872" w:type="dxa"/>
          </w:tcPr>
          <w:p>
            <w:pPr/>
            <w:r>
              <w:t xml:space="preserve">University research: </w:t>
            </w:r>
            <w:hyperlink r:id="rId13" w:history="1">
              <w:r>
                <w:rPr>
                  <w:rStyle w:val="Hyperlink"/>
                </w:rPr>
                <w:t xml:space="preserve">Neural L1 adaptive</w:t>
              </w:r>
            </w:hyperlink>
          </w:p>
        </w:tc>
        <w:tc>
          <w:tcPr>
            <w:tcW w:w="1872" w:type="dxa"/>
          </w:tcPr>
          <w:p>
            <w:pPr/>
            <w:r>
              <w:t xml:space="preserve">Learns lateral uncertainty with stability guarantees</w:t>
            </w:r>
          </w:p>
        </w:tc>
        <w:tc>
          <w:tcPr>
            <w:tcW w:w="1872" w:type="dxa"/>
          </w:tcPr>
          <w:p>
            <w:pPr/>
            <w:r>
              <w:t xml:space="preserve">Guarantees, tested on PyBullet and F1TENTH</w:t>
            </w:r>
          </w:p>
        </w:tc>
        <w:tc>
          <w:tcPr>
            <w:tcW w:w="1872" w:type="dxa"/>
          </w:tcPr>
          <w:p>
            <w:pPr/>
            <w:r>
              <w:t xml:space="preserve">Friction limit and delay envelope not the focus</w:t>
            </w:r>
          </w:p>
        </w:tc>
        <w:tc>
          <w:tcPr>
            <w:tcW w:w="1872" w:type="dxa"/>
          </w:tcPr>
          <w:p>
            <w:pPr/>
            <w:r>
              <w:t xml:space="preserve">Explicit interval-driven envelope</w:t>
            </w:r>
          </w:p>
        </w:tc>
      </w:tr>
      <w:tr>
        <w:tc>
          <w:tcPr>
            <w:tcW w:w="1872" w:type="dxa"/>
          </w:tcPr>
          <w:p>
            <w:pPr/>
            <w:r>
              <w:t xml:space="preserve">University research: </w:t>
            </w:r>
            <w:hyperlink r:id="rId8" w:history="1">
              <w:r>
                <w:rPr>
                  <w:rStyle w:val="Hyperlink"/>
                </w:rPr>
                <w:t xml:space="preserve">Ohio State delay-tolerant control</w:t>
              </w:r>
            </w:hyperlink>
          </w:p>
        </w:tc>
        <w:tc>
          <w:tcPr>
            <w:tcW w:w="1872" w:type="dxa"/>
          </w:tcPr>
          <w:p>
            <w:pPr/>
            <w:r>
              <w:t xml:space="preserve">Disturbance observer compensating delay</w:t>
            </w:r>
          </w:p>
        </w:tc>
        <w:tc>
          <w:tcPr>
            <w:tcW w:w="1872" w:type="dxa"/>
          </w:tcPr>
          <w:p>
            <w:pPr/>
            <w:r>
              <w:t xml:space="preserve">Validated to 0.3 s</w:t>
            </w:r>
          </w:p>
        </w:tc>
        <w:tc>
          <w:tcPr>
            <w:tcW w:w="1872" w:type="dxa"/>
          </w:tcPr>
          <w:p>
            <w:pPr/>
            <w:r>
              <w:t xml:space="preserve">No learned adaptation, no friction axis</w:t>
            </w:r>
          </w:p>
        </w:tc>
        <w:tc>
          <w:tcPr>
            <w:tcW w:w="1872" w:type="dxa"/>
          </w:tcPr>
          <w:p>
            <w:pPr/>
            <w:r>
              <w:t xml:space="preserve">Delay as one axis of a joint envelope</w:t>
            </w:r>
          </w:p>
        </w:tc>
      </w:tr>
      <w:tr>
        <w:tc>
          <w:tcPr>
            <w:tcW w:w="1872" w:type="dxa"/>
          </w:tcPr>
          <w:p>
            <w:pPr/>
            <w:r>
              <w:t xml:space="preserve">Research: Lakhani et al. 2021 (arXiv 2112.15187, cited in your proposal, not opened by me)</w:t>
            </w:r>
          </w:p>
        </w:tc>
        <w:tc>
          <w:tcPr>
            <w:tcW w:w="1872" w:type="dxa"/>
          </w:tcPr>
          <w:p>
            <w:pPr/>
            <w:r>
              <w:t xml:space="preserve">Stability-preserving RL PID tuning with episodic updates</w:t>
            </w:r>
          </w:p>
        </w:tc>
        <w:tc>
          <w:tcPr>
            <w:tcW w:w="1872" w:type="dxa"/>
          </w:tcPr>
          <w:p>
            <w:pPr/>
            <w:r>
              <w:t xml:space="preserve">Training-time stability</w:t>
            </w:r>
          </w:p>
        </w:tc>
        <w:tc>
          <w:tcPr>
            <w:tcW w:w="1872" w:type="dxa"/>
          </w:tcPr>
          <w:p>
            <w:pPr/>
            <w:r>
              <w:t xml:space="preserve">Per-episode updates, no friction interval or delay axis (per your proposal's summary)</w:t>
            </w:r>
          </w:p>
        </w:tc>
        <w:tc>
          <w:tcPr>
            <w:tcW w:w="1872" w:type="dxa"/>
          </w:tcPr>
          <w:p>
            <w:pPr/>
            <w:r>
              <w:t xml:space="preserve">Per-step adaptation under runtime monitoring</w:t>
            </w:r>
          </w:p>
        </w:tc>
      </w:tr>
      <w:tr>
        <w:tc>
          <w:tcPr>
            <w:tcW w:w="1872" w:type="dxa"/>
          </w:tcPr>
          <w:p>
            <w:pPr/>
            <w:r>
              <w:t xml:space="preserve">Open source: Autoware, Apollo</w:t>
            </w:r>
          </w:p>
        </w:tc>
        <w:tc>
          <w:tcPr>
            <w:tcW w:w="1872" w:type="dxa"/>
          </w:tcPr>
          <w:p>
            <w:pPr/>
            <w:r>
              <w:t xml:space="preserve">Pure pursuit, MPC, LQR</w:t>
            </w:r>
          </w:p>
        </w:tc>
        <w:tc>
          <w:tcPr>
            <w:tcW w:w="1872" w:type="dxa"/>
          </w:tcPr>
          <w:p>
            <w:pPr/>
            <w:r>
              <w:t xml:space="preserve">Widely used, reviewable</w:t>
            </w:r>
          </w:p>
        </w:tc>
        <w:tc>
          <w:tcPr>
            <w:tcW w:w="1872" w:type="dxa"/>
          </w:tcPr>
          <w:p>
            <w:pPr/>
            <w:r>
              <w:t xml:space="preserve">Friction handling not discussed in the comparison I opened</w:t>
            </w:r>
          </w:p>
        </w:tc>
        <w:tc>
          <w:tcPr>
            <w:tcW w:w="1872" w:type="dxa"/>
          </w:tcPr>
          <w:p>
            <w:pPr/>
            <w:r>
              <w:t xml:space="preserve">A plug-in supervisor layer</w:t>
            </w:r>
          </w:p>
        </w:tc>
      </w:tr>
      <w:tr>
        <w:tc>
          <w:tcPr>
            <w:tcW w:w="1872" w:type="dxa"/>
          </w:tcPr>
          <w:p>
            <w:pPr/>
            <w:r>
              <w:t xml:space="preserve">Patent: GM US 10737717</w:t>
            </w:r>
          </w:p>
        </w:tc>
        <w:tc>
          <w:tcPr>
            <w:tcW w:w="1872" w:type="dxa"/>
          </w:tcPr>
          <w:p>
            <w:pPr/>
            <w:r>
              <w:t xml:space="preserve">Neural network steering from waypoints</w:t>
            </w:r>
          </w:p>
        </w:tc>
        <w:tc>
          <w:tcPr>
            <w:tcW w:w="1872" w:type="dxa"/>
          </w:tcPr>
          <w:p>
            <w:pPr/>
            <w:r>
              <w:t xml:space="preserve">Cheap</w:t>
            </w:r>
          </w:p>
        </w:tc>
        <w:tc>
          <w:tcPr>
            <w:tcW w:w="1872" w:type="dxa"/>
          </w:tcPr>
          <w:p>
            <w:pPr/>
            <w:r>
              <w:t xml:space="preserve">Models no tyre dynamics; no fallback or friction in the part I read</w:t>
            </w:r>
          </w:p>
        </w:tc>
        <w:tc>
          <w:tcPr>
            <w:tcW w:w="1872" w:type="dxa"/>
          </w:tcPr>
          <w:p>
            <w:pPr/>
            <w:r>
              <w:t xml:space="preserve">Physics-based envelope plus fallback</w:t>
            </w:r>
          </w:p>
        </w:tc>
      </w:tr>
      <w:tr>
        <w:tc>
          <w:tcPr>
            <w:tcW w:w="1872" w:type="dxa"/>
          </w:tcPr>
          <w:p>
            <w:pPr/>
            <w:r>
              <w:t xml:space="preserve">Patent: Huawei US 12189349</w:t>
            </w:r>
          </w:p>
        </w:tc>
        <w:tc>
          <w:tcPr>
            <w:tcW w:w="1872" w:type="dxa"/>
          </w:tcPr>
          <w:p>
            <w:pPr/>
            <w:r>
              <w:t xml:space="preserve">Constraint-guided safe learning for vehicles</w:t>
            </w:r>
          </w:p>
        </w:tc>
        <w:tc>
          <w:tcPr>
            <w:tcW w:w="1872" w:type="dxa"/>
          </w:tcPr>
          <w:p>
            <w:pPr/>
            <w:r>
              <w:t xml:space="preserve">Safe exploration with a next-state check</w:t>
            </w:r>
          </w:p>
        </w:tc>
        <w:tc>
          <w:tcPr>
            <w:tcW w:w="1872" w:type="dxa"/>
          </w:tcPr>
          <w:p>
            <w:pPr/>
            <w:r>
              <w:t xml:space="preserve">General constraints, not an interval-driven vehicle envelope</w:t>
            </w:r>
          </w:p>
        </w:tc>
        <w:tc>
          <w:tcPr>
            <w:tcW w:w="1872" w:type="dxa"/>
          </w:tcPr>
          <w:p>
            <w:pPr/>
            <w:r>
              <w:t xml:space="preserve">Closest overlap risk (section M)</w:t>
            </w:r>
          </w:p>
        </w:tc>
      </w:tr>
      <w:tr>
        <w:tc>
          <w:tcPr>
            <w:tcW w:w="1872" w:type="dxa"/>
          </w:tcPr>
          <w:p>
            <w:pPr/>
            <w:r>
              <w:t xml:space="preserve">Tier-1s (Bosch, Continental, ZF, Valeo, Aptiv, Denso, Magna)</w:t>
            </w:r>
          </w:p>
        </w:tc>
        <w:tc>
          <w:tcPr>
            <w:tcW w:w="1872" w:type="dxa"/>
          </w:tcPr>
          <w:p>
            <w:pPr/>
            <w:r>
              <w:t xml:space="preserve">Unknown to me</w:t>
            </w:r>
          </w:p>
        </w:tc>
        <w:tc>
          <w:tcPr>
            <w:tcW w:w="1872" w:type="dxa"/>
          </w:tcPr>
          <w:p>
            <w:pPr/>
          </w:p>
        </w:tc>
        <w:tc>
          <w:tcPr>
            <w:tcW w:w="1872" w:type="dxa"/>
          </w:tcPr>
          <w:p>
            <w:pPr/>
          </w:p>
        </w:tc>
        <w:tc>
          <w:tcPr>
            <w:tcW w:w="1872" w:type="dxa"/>
          </w:tcPr>
          <w:p>
            <w:pPr/>
            <w:r>
              <w:rPr>
                <w:b/>
              </w:rPr>
              <w:t xml:space="preserve">Evidence insufficient.</w:t>
            </w:r>
            <w:r>
              <w:t xml:space="preserve"> No technical document opened.</w:t>
            </w:r>
          </w:p>
        </w:tc>
      </w:tr>
      <w:tr>
        <w:tc>
          <w:tcPr>
            <w:tcW w:w="1872" w:type="dxa"/>
          </w:tcPr>
          <w:p>
            <w:pPr/>
            <w:r>
              <w:t xml:space="preserve">Startups and mobility companies</w:t>
            </w:r>
          </w:p>
        </w:tc>
        <w:tc>
          <w:tcPr>
            <w:tcW w:w="1872" w:type="dxa"/>
          </w:tcPr>
          <w:p>
            <w:pPr/>
            <w:r>
              <w:t xml:space="preserve">Unknown to me</w:t>
            </w:r>
          </w:p>
        </w:tc>
        <w:tc>
          <w:tcPr>
            <w:tcW w:w="1872" w:type="dxa"/>
          </w:tcPr>
          <w:p>
            <w:pPr/>
          </w:p>
        </w:tc>
        <w:tc>
          <w:tcPr>
            <w:tcW w:w="1872" w:type="dxa"/>
          </w:tcPr>
          <w:p>
            <w:pPr/>
          </w:p>
        </w:tc>
        <w:tc>
          <w:tcPr>
            <w:tcW w:w="1872" w:type="dxa"/>
          </w:tcPr>
          <w:p>
            <w:pPr/>
            <w:r>
              <w:rPr>
                <w:b/>
              </w:rPr>
              <w:t xml:space="preserve">Evidence insufficient.</w:t>
            </w:r>
            <w:r>
              <w:t xml:space="preserve"> I did not search them.</w:t>
            </w:r>
          </w:p>
        </w:tc>
      </w:tr>
    </w:tbl>
    <w:p>
      <w:pPr>
        <w:pStyle w:val="Heading2"/>
      </w:pPr>
      <w:r>
        <w:t xml:space="preserve">M. Patent and Prior-Art Landscape</w:t>
      </w:r>
    </w:p>
    <w:p>
      <w:pPr/>
      <w:r>
        <w:t xml:space="preserve">Patents below were read through summaries of their text, not claim by claim. </w:t>
      </w:r>
      <w:r>
        <w:rPr>
          <w:b/>
        </w:rPr>
        <w:t xml:space="preserve">This is not a freedom-to-operate opinion</w:t>
      </w:r>
      <w:r>
        <w:t xml:space="preserve">; a patent attorney would need to read the claims.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Patent</w:t>
            </w:r>
          </w:p>
        </w:tc>
        <w:tc>
          <w:tcPr>
            <w:tcW w:w="2340" w:type="dxa"/>
            <w:shd w:val="clear" w:color="auto" w:fill="F2F2F2"/>
          </w:tcPr>
          <w:p>
            <w:pPr/>
            <w:r>
              <w:t xml:space="preserve">Holder and date</w:t>
            </w:r>
          </w:p>
        </w:tc>
        <w:tc>
          <w:tcPr>
            <w:tcW w:w="2340" w:type="dxa"/>
            <w:shd w:val="clear" w:color="auto" w:fill="F2F2F2"/>
          </w:tcPr>
          <w:p>
            <w:pPr/>
            <w:r>
              <w:t xml:space="preserve">Relevance</w:t>
            </w:r>
          </w:p>
        </w:tc>
        <w:tc>
          <w:tcPr>
            <w:tcW w:w="2340" w:type="dxa"/>
            <w:shd w:val="clear" w:color="auto" w:fill="F2F2F2"/>
          </w:tcPr>
          <w:p>
            <w:pPr/>
            <w:r>
              <w:t xml:space="preserve">Risk to us</w:t>
            </w:r>
          </w:p>
        </w:tc>
      </w:tr>
      <w:tr>
        <w:tc>
          <w:tcPr>
            <w:tcW w:w="2340" w:type="dxa"/>
          </w:tcPr>
          <w:p>
            <w:pPr/>
            <w:hyperlink r:id="rId14" w:history="1">
              <w:r>
                <w:rPr>
                  <w:rStyle w:val="Hyperlink"/>
                </w:rPr>
                <w:t xml:space="preserve">US 12189349</w:t>
              </w:r>
            </w:hyperlink>
          </w:p>
        </w:tc>
        <w:tc>
          <w:tcPr>
            <w:tcW w:w="2340" w:type="dxa"/>
          </w:tcPr>
          <w:p>
            <w:pPr/>
            <w:r>
              <w:t xml:space="preserve">Huawei, filed 23 Apr 2019 (continuation)</w:t>
            </w:r>
          </w:p>
        </w:tc>
        <w:tc>
          <w:tcPr>
            <w:tcW w:w="2340" w:type="dxa"/>
          </w:tcPr>
          <w:p>
            <w:pPr/>
            <w:r>
              <w:t xml:space="preserve">Safe learning for vehicles with hard and soft constraints, guided exploration, and a next-state safety check on candidate commands</w:t>
            </w:r>
          </w:p>
        </w:tc>
        <w:tc>
          <w:tcPr>
            <w:tcW w:w="2340" w:type="dxa"/>
          </w:tcPr>
          <w:p>
            <w:pPr/>
            <w:r>
              <w:rPr>
                <w:b/>
              </w:rPr>
              <w:t xml:space="preserve">Highest.</w:t>
            </w:r>
            <w:r>
              <w:t xml:space="preserve"> A learner plus a safety check on vehicle commands is already described. Our claim would need to rest on the interval-driven envelope.</w:t>
            </w:r>
          </w:p>
        </w:tc>
      </w:tr>
      <w:tr>
        <w:tc>
          <w:tcPr>
            <w:tcW w:w="2340" w:type="dxa"/>
          </w:tcPr>
          <w:p>
            <w:pPr/>
            <w:hyperlink r:id="rId11" w:history="1">
              <w:r>
                <w:rPr>
                  <w:rStyle w:val="Hyperlink"/>
                </w:rPr>
                <w:t xml:space="preserve">US 11500337</w:t>
              </w:r>
            </w:hyperlink>
          </w:p>
        </w:tc>
        <w:tc>
          <w:tcPr>
            <w:tcW w:w="2340" w:type="dxa"/>
          </w:tcPr>
          <w:p>
            <w:pPr/>
            <w:r>
              <w:t xml:space="preserve">Honeywell, priority 4 Nov 2019</w:t>
            </w:r>
          </w:p>
        </w:tc>
        <w:tc>
          <w:tcPr>
            <w:tcW w:w="2340" w:type="dxa"/>
          </w:tcPr>
          <w:p>
            <w:pPr/>
            <w:r>
              <w:t xml:space="preserve">Actor-critic PID tuning, warm start from stable gains, episodic updates</w:t>
            </w:r>
          </w:p>
        </w:tc>
        <w:tc>
          <w:tcPr>
            <w:tcW w:w="2340" w:type="dxa"/>
          </w:tcPr>
          <w:p>
            <w:pPr/>
            <w:r>
              <w:t xml:space="preserve">Medium for the RL-tunes-PID idea, low for the envelope</w:t>
            </w:r>
          </w:p>
        </w:tc>
      </w:tr>
      <w:tr>
        <w:tc>
          <w:tcPr>
            <w:tcW w:w="2340" w:type="dxa"/>
          </w:tcPr>
          <w:p>
            <w:pPr/>
            <w:hyperlink r:id="rId15" w:history="1">
              <w:r>
                <w:rPr>
                  <w:rStyle w:val="Hyperlink"/>
                </w:rPr>
                <w:t xml:space="preserve">US 11307562</w:t>
              </w:r>
            </w:hyperlink>
          </w:p>
        </w:tc>
        <w:tc>
          <w:tcPr>
            <w:tcW w:w="2340" w:type="dxa"/>
          </w:tcPr>
          <w:p>
            <w:pPr/>
            <w:r>
              <w:t xml:space="preserve">Assignee not shown in text I read</w:t>
            </w:r>
          </w:p>
        </w:tc>
        <w:tc>
          <w:tcPr>
            <w:tcW w:w="2340" w:type="dxa"/>
          </w:tcPr>
          <w:p>
            <w:pPr/>
            <w:r>
              <w:t xml:space="preserve">RL tuning of controllers by finite differences, industrial process control</w:t>
            </w:r>
          </w:p>
        </w:tc>
        <w:tc>
          <w:tcPr>
            <w:tcW w:w="2340" w:type="dxa"/>
          </w:tcPr>
          <w:p>
            <w:pPr/>
            <w:r>
              <w:t xml:space="preserve">Low</w:t>
            </w:r>
          </w:p>
        </w:tc>
      </w:tr>
      <w:tr>
        <w:tc>
          <w:tcPr>
            <w:tcW w:w="2340" w:type="dxa"/>
          </w:tcPr>
          <w:p>
            <w:pPr/>
            <w:hyperlink r:id="rId16" w:history="1">
              <w:r>
                <w:rPr>
                  <w:rStyle w:val="Hyperlink"/>
                </w:rPr>
                <w:t xml:space="preserve">US 10737717</w:t>
              </w:r>
            </w:hyperlink>
          </w:p>
        </w:tc>
        <w:tc>
          <w:tcPr>
            <w:tcW w:w="2340" w:type="dxa"/>
          </w:tcPr>
          <w:p>
            <w:pPr/>
            <w:r>
              <w:t xml:space="preserve">GM, priority 14 Feb 2018</w:t>
            </w:r>
          </w:p>
        </w:tc>
        <w:tc>
          <w:tcPr>
            <w:tcW w:w="2340" w:type="dxa"/>
          </w:tcPr>
          <w:p>
            <w:pPr/>
            <w:r>
              <w:t xml:space="preserve">Neural-network lateral steering control</w:t>
            </w:r>
          </w:p>
        </w:tc>
        <w:tc>
          <w:tcPr>
            <w:tcW w:w="2340" w:type="dxa"/>
          </w:tcPr>
          <w:p>
            <w:pPr/>
            <w:r>
              <w:t xml:space="preserve">Low</w:t>
            </w:r>
          </w:p>
        </w:tc>
      </w:tr>
      <w:tr>
        <w:tc>
          <w:tcPr>
            <w:tcW w:w="2340" w:type="dxa"/>
          </w:tcPr>
          <w:p>
            <w:pPr/>
            <w:hyperlink r:id="rId17" w:history="1">
              <w:r>
                <w:rPr>
                  <w:rStyle w:val="Hyperlink"/>
                </w:rPr>
                <w:t xml:space="preserve">US 11794750</w:t>
              </w:r>
            </w:hyperlink>
          </w:p>
        </w:tc>
        <w:tc>
          <w:tcPr>
            <w:tcW w:w="2340" w:type="dxa"/>
          </w:tcPr>
          <w:p>
            <w:pPr/>
            <w:r>
              <w:t xml:space="preserve">Individual inventor, priority 14 Jan 2019</w:t>
            </w:r>
          </w:p>
        </w:tc>
        <w:tc>
          <w:tcPr>
            <w:tcW w:w="2340" w:type="dxa"/>
          </w:tcPr>
          <w:p>
            <w:pPr/>
            <w:r>
              <w:t xml:space="preserve">Snow friction estimate used to slow, brake gently and choose lanes</w:t>
            </w:r>
          </w:p>
        </w:tc>
        <w:tc>
          <w:tcPr>
            <w:tcW w:w="2340" w:type="dxa"/>
          </w:tcPr>
          <w:p>
            <w:pPr/>
            <w:r>
              <w:t xml:space="preserve">Medium for the speed-governor element</w:t>
            </w:r>
          </w:p>
        </w:tc>
      </w:tr>
      <w:tr>
        <w:tc>
          <w:tcPr>
            <w:tcW w:w="2340" w:type="dxa"/>
          </w:tcPr>
          <w:p>
            <w:pPr/>
            <w:hyperlink r:id="rId18" w:history="1">
              <w:r>
                <w:rPr>
                  <w:rStyle w:val="Hyperlink"/>
                </w:rPr>
                <w:t xml:space="preserve">US 10775294</w:t>
              </w:r>
            </w:hyperlink>
          </w:p>
        </w:tc>
        <w:tc>
          <w:tcPr>
            <w:tcW w:w="2340" w:type="dxa"/>
          </w:tcPr>
          <w:p>
            <w:pPr/>
            <w:r>
              <w:t xml:space="preserve">Assignee not shown; EP priority 13 Oct 2016</w:t>
            </w:r>
          </w:p>
        </w:tc>
        <w:tc>
          <w:tcPr>
            <w:tcW w:w="2340" w:type="dxa"/>
          </w:tcPr>
          <w:p>
            <w:pPr/>
            <w:r>
              <w:t xml:space="preserve">Friction estimate from steering rack force</w:t>
            </w:r>
          </w:p>
        </w:tc>
        <w:tc>
          <w:tcPr>
            <w:tcW w:w="2340" w:type="dxa"/>
          </w:tcPr>
          <w:p>
            <w:pPr/>
            <w:r>
              <w:t xml:space="preserve">Low unless we use rack force</w:t>
            </w:r>
          </w:p>
        </w:tc>
      </w:tr>
    </w:tbl>
    <w:p>
      <w:pPr/>
      <w:r>
        <w:rPr>
          <w:b/>
        </w:rPr>
        <w:t xml:space="preserve">Searches not done or not possible:</w:t>
      </w:r>
      <w:r>
        <w:t xml:space="preserve"> WIPO, EPO and Japanese filings; claim-level reading; any Tier-1 portfolio search. </w:t>
      </w:r>
      <w:r>
        <w:rPr>
          <w:b/>
        </w:rPr>
        <w:t xml:space="preserve">Freedom to operate: evidence insufficient.</w:t>
      </w:r>
    </w:p>
    <w:p>
      <w:pPr>
        <w:pStyle w:val="Heading2"/>
      </w:pPr>
      <w:r>
        <w:t xml:space="preserve">N. OEM Integration</w:t>
      </w:r>
    </w:p>
    <w:p>
      <w:pPr/>
      <w:r>
        <w:t xml:space="preserve">The supervisor sits between state estimation and path planning on one side, and the lateral controller on the other. It owns the gains and the speed cap.</w:t>
      </w:r>
    </w:p>
    <w:p>
      <w:pPr>
        <w:pStyle w:val="Code"/>
      </w:pPr>
      <w:bookmarkStart w:id="1" w:name="bongo_lang_text_1"/>
      <w:bookmarkEnd w:id="1"/>
      <w:r>
        <w:t xml:space="preserve">Sensors (IMU, wheel speed, steering angle)</w:t>
        <w:br/>
        <w:t xml:space="preserve">   -&gt; State estimation (speed, yaw rate, lateral acceleration)</w:t>
        <w:br/>
        <w:t xml:space="preserve">   -&gt; Friction / mass estimation (existing vehicle estimators, with confidence)</w:t>
        <w:br/>
        <w:t xml:space="preserve">   -&gt; Path planner (reference path, curvature, speed profile)</w:t>
        <w:br/>
        <w:t xml:space="preserve">        |</w:t>
        <w:br/>
        <w:t xml:space="preserve">        v</w:t>
        <w:br/>
        <w:t xml:space="preserve">   OUR LAYER: interval estimator -&gt; RL adapter -&gt; envelope supervisor</w:t>
        <w:br/>
        <w:t xml:space="preserve">        |  (gains, speed cap, mode flag)</w:t>
        <w:br/>
        <w:t xml:space="preserve">        v</w:t>
        <w:br/>
        <w:t xml:space="preserve">   Lateral controller (PID + heading + feedforward, or fallback MPC)</w:t>
        <w:br/>
        <w:t xml:space="preserve">   -&gt; Steering actuator (EPS) -&gt; Vehicle -&gt; back to sensors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Target</w:t>
            </w:r>
          </w:p>
        </w:tc>
        <w:tc>
          <w:tcPr>
            <w:tcW w:w="3120" w:type="dxa"/>
            <w:shd w:val="clear" w:color="auto" w:fill="F2F2F2"/>
          </w:tcPr>
          <w:p>
            <w:pPr/>
            <w:r>
              <w:t xml:space="preserve">Fit</w:t>
            </w:r>
          </w:p>
        </w:tc>
        <w:tc>
          <w:tcPr>
            <w:tcW w:w="3120" w:type="dxa"/>
            <w:shd w:val="clear" w:color="auto" w:fill="F2F2F2"/>
          </w:tcPr>
          <w:p>
            <w:pPr/>
            <w:r>
              <w:t xml:space="preserve">Notes</w:t>
            </w:r>
          </w:p>
        </w:tc>
      </w:tr>
      <w:tr>
        <w:tc>
          <w:tcPr>
            <w:tcW w:w="3120" w:type="dxa"/>
          </w:tcPr>
          <w:p>
            <w:pPr/>
            <w:r>
              <w:t xml:space="preserve">AUTOSAR Classic ECU</w:t>
            </w:r>
          </w:p>
        </w:tc>
        <w:tc>
          <w:tcPr>
            <w:tcW w:w="3120" w:type="dxa"/>
          </w:tcPr>
          <w:p>
            <w:pPr/>
            <w:r>
              <w:t xml:space="preserve">Good for supervisor and fallback</w:t>
            </w:r>
          </w:p>
        </w:tc>
        <w:tc>
          <w:tcPr>
            <w:tcW w:w="3120" w:type="dxa"/>
          </w:tcPr>
          <w:p>
            <w:pPr/>
            <w:r>
              <w:t xml:space="preserve">Fixed-size C arrays, no dynamic memory. The 92-parameter network is also feasible.</w:t>
            </w:r>
          </w:p>
        </w:tc>
      </w:tr>
      <w:tr>
        <w:tc>
          <w:tcPr>
            <w:tcW w:w="3120" w:type="dxa"/>
          </w:tcPr>
          <w:p>
            <w:pPr/>
            <w:r>
              <w:t xml:space="preserve">ADAS domain controller (AUTOSAR Adaptive)</w:t>
            </w:r>
          </w:p>
        </w:tc>
        <w:tc>
          <w:tcPr>
            <w:tcW w:w="3120" w:type="dxa"/>
          </w:tcPr>
          <w:p>
            <w:pPr/>
            <w:r>
              <w:t xml:space="preserve">Good</w:t>
            </w:r>
          </w:p>
        </w:tc>
        <w:tc>
          <w:tcPr>
            <w:tcW w:w="3120" w:type="dxa"/>
          </w:tcPr>
          <w:p>
            <w:pPr/>
            <w:r>
              <w:t xml:space="preserve">Runs as a service; adaptation at 10–20 Hz, inner loop at 50–100 Hz</w:t>
            </w:r>
          </w:p>
        </w:tc>
      </w:tr>
      <w:tr>
        <w:tc>
          <w:tcPr>
            <w:tcW w:w="3120" w:type="dxa"/>
          </w:tcPr>
          <w:p>
            <w:pPr/>
            <w:r>
              <w:t xml:space="preserve">Vehicle-dynamics or chassis domain controller</w:t>
            </w:r>
          </w:p>
        </w:tc>
        <w:tc>
          <w:tcPr>
            <w:tcW w:w="3120" w:type="dxa"/>
          </w:tcPr>
          <w:p>
            <w:pPr/>
            <w:r>
              <w:rPr>
                <w:b/>
              </w:rPr>
              <w:t xml:space="preserve">Best home</w:t>
            </w:r>
          </w:p>
        </w:tc>
        <w:tc>
          <w:tcPr>
            <w:tcW w:w="3120" w:type="dxa"/>
          </w:tcPr>
          <w:p>
            <w:pPr/>
            <w:r>
              <w:t xml:space="preserve">It owns the steering interface timing, so it can state the delay bound τ̄ honestly</w:t>
            </w:r>
          </w:p>
        </w:tc>
      </w:tr>
      <w:tr>
        <w:tc>
          <w:tcPr>
            <w:tcW w:w="3120" w:type="dxa"/>
          </w:tcPr>
          <w:p>
            <w:pPr/>
            <w:r>
              <w:t xml:space="preserve">Centralised vehicle computer</w:t>
            </w:r>
          </w:p>
        </w:tc>
        <w:tc>
          <w:tcPr>
            <w:tcW w:w="3120" w:type="dxa"/>
          </w:tcPr>
          <w:p>
            <w:pPr/>
            <w:r>
              <w:t xml:space="preserve">Possible</w:t>
            </w:r>
          </w:p>
        </w:tc>
        <w:tc>
          <w:tcPr>
            <w:tcW w:w="3120" w:type="dxa"/>
          </w:tcPr>
          <w:p>
            <w:pPr/>
            <w:r>
              <w:t xml:space="preserve">The delay bound depends on bus and scheduling jitter, which must be measured</w:t>
            </w:r>
          </w:p>
        </w:tc>
      </w:tr>
      <w:tr>
        <w:tc>
          <w:tcPr>
            <w:tcW w:w="3120" w:type="dxa"/>
          </w:tcPr>
          <w:p>
            <w:pPr/>
            <w:r>
              <w:t xml:space="preserve">Simulation and validation pipeline</w:t>
            </w:r>
          </w:p>
        </w:tc>
        <w:tc>
          <w:tcPr>
            <w:tcW w:w="3120" w:type="dxa"/>
          </w:tcPr>
          <w:p>
            <w:pPr/>
            <w:r>
              <w:rPr>
                <w:b/>
              </w:rPr>
              <w:t xml:space="preserve">Lowest barrier to first adoption</w:t>
            </w:r>
          </w:p>
        </w:tc>
        <w:tc>
          <w:tcPr>
            <w:tcW w:w="3120" w:type="dxa"/>
          </w:tcPr>
          <w:p>
            <w:pPr/>
            <w:r>
              <w:t xml:space="preserve">Ship the supervisor and the stress-scenario suite as a test tool before anyone puts it in a car</w:t>
            </w:r>
          </w:p>
        </w:tc>
      </w:tr>
    </w:tbl>
    <w:p>
      <w:pPr/>
      <w:r>
        <w:rPr>
          <w:b/>
        </w:rPr>
        <w:t xml:space="preserve">Inputs:</w:t>
      </w:r>
      <w:r>
        <w:t xml:space="preserve"> speed, yaw rate, lateral acceleration, measured steering angle, command timestamps, reference error and curvature, friction estimate with confidence if the vehicle has one, mass estimate, health flags. </w:t>
      </w:r>
      <w:r>
        <w:rPr>
          <w:b/>
        </w:rPr>
        <w:t xml:space="preserve">Outputs:</w:t>
      </w:r>
      <w:r>
        <w:t xml:space="preserve"> gain set or steering command, speed cap, mode flag (normal, limited, fallback), override log. </w:t>
      </w:r>
      <w:r>
        <w:rPr>
          <w:b/>
        </w:rPr>
        <w:t xml:space="preserve">Interfaces:</w:t>
      </w:r>
      <w:r>
        <w:t xml:space="preserve"> CAN FD or automotive Ethernet carrying timestamped signals with message counters. A missing or stale signal widens the interval to its default. </w:t>
      </w:r>
      <w:r>
        <w:rPr>
          <w:b/>
        </w:rPr>
        <w:t xml:space="preserve">Sensor dependencies:</w:t>
      </w:r>
      <w:r>
        <w:t xml:space="preserve"> no new sensor is required. A friction estimate and a rack-force signal are optional improvements. </w:t>
      </w:r>
      <w:r>
        <w:rPr>
          <w:b/>
        </w:rPr>
        <w:t xml:space="preserve">Failure modes to design for:</w:t>
      </w:r>
      <w:r>
        <w:t xml:space="preserve"> stuck or stale estimator, corrupted table (CRC check), false trips that cost availability, chattering at the envelope edge (use hysteresis), supervisor and fallback sharing a fault.</w:t>
      </w:r>
    </w:p>
    <w:p>
      <w:pPr>
        <w:pStyle w:val="Heading2"/>
      </w:pPr>
      <w:r>
        <w:t xml:space="preserve">O. Functional Safety</w:t>
      </w:r>
    </w:p>
    <w:p>
      <w:pPr/>
      <w:r>
        <w:t xml:space="preserve">The RL policy never touches the steering actuator. Its proposal is checked and, if needed, rejected, and the fallback is always available.</w:t>
      </w:r>
    </w:p>
    <w:p>
      <w:pPr>
        <w:pStyle w:val="Code"/>
      </w:pPr>
      <w:bookmarkStart w:id="2" w:name="bongo_lang_text_2"/>
      <w:bookmarkEnd w:id="2"/>
      <w:r>
        <w:t xml:space="preserve">RL proposal (gains)</w:t>
        <w:br/>
        <w:t xml:space="preserve">  -&gt; Check 1: input plausibility (stale, NaN, out of range)      fail -&gt; REJECT</w:t>
        <w:br/>
        <w:t xml:space="preserve">  -&gt; Check 2: project into verified gain set G(speed, mu_lo, tau_bar)</w:t>
        <w:br/>
        <w:t xml:space="preserve">  -&gt; Check 3: reference feasible for mu_lo? if not, request speed cap</w:t>
        <w:br/>
        <w:t xml:space="preserve">  -&gt; Check 4: health residual and interval confidence            bad  -&gt; FREEZE adaptation</w:t>
        <w:br/>
        <w:t xml:space="preserve">  -&gt; if any check unrecoverable: FALLBACK controller (latched, hysteresis)</w:t>
        <w:br/>
        <w:t xml:space="preserve">  -&gt; steering command with fixed slew and angle limits -&gt; actuator</w:t>
      </w:r>
    </w:p>
    <w:p>
      <w:pPr/>
      <w:r>
        <w:rPr>
          <w:b/>
        </w:rPr>
        <w:t xml:space="preserve">What I can claim, and how it would be checked</w:t>
      </w:r>
    </w:p>
    <w:p>
      <w:pPr>
        <w:pStyle w:val="ListParagraph"/>
        <w:numPr>
          <w:ilvl w:val="0"/>
          <w:numId w:val="8"/>
        </w:numPr>
      </w:pPr>
      <w:r>
        <w:t xml:space="preserve">Gains leaving the supervisor lie in a set where the </w:t>
      </w:r>
      <w:r>
        <w:rPr>
          <w:b/>
        </w:rPr>
        <w:t xml:space="preserve">linearised</w:t>
      </w:r>
      <w:r>
        <w:t xml:space="preserve"> closed loop with delay up to τ̄ and friction in the interval meets a stated margin. Check by exhaustive grid plus a Lipschitz bound between grid points, then by simulation.</w:t>
      </w:r>
    </w:p>
    <w:p>
      <w:pPr>
        <w:pStyle w:val="ListParagraph"/>
        <w:numPr>
          <w:ilvl w:val="0"/>
          <w:numId w:val="8"/>
        </w:numPr>
      </w:pPr>
      <w:r>
        <w:t xml:space="preserve">Steering angle and rate are bounded by construction.</w:t>
      </w:r>
    </w:p>
    <w:p>
      <w:pPr>
        <w:pStyle w:val="ListParagraph"/>
        <w:numPr>
          <w:ilvl w:val="0"/>
          <w:numId w:val="8"/>
        </w:numPr>
      </w:pPr>
      <w:r>
        <w:t xml:space="preserve">Every override is logged.</w:t>
      </w:r>
    </w:p>
    <w:p>
      <w:pPr/>
      <w:r>
        <w:rPr>
          <w:b/>
        </w:rPr>
        <w:t xml:space="preserve">What I cannot claim:</w:t>
      </w:r>
      <w:r>
        <w:t xml:space="preserve"> nonlinear stability beyond the grid (tyre saturation, combined slip), correctness of the friction estimate, perception correctness, completeness of the operating domain, or any ISO compliance. Nothing here is formally proven or certified.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Standard</w:t>
            </w:r>
          </w:p>
        </w:tc>
        <w:tc>
          <w:tcPr>
            <w:tcW w:w="3120" w:type="dxa"/>
            <w:shd w:val="clear" w:color="auto" w:fill="F2F2F2"/>
          </w:tcPr>
          <w:p>
            <w:pPr/>
            <w:r>
              <w:t xml:space="preserve">Relevance</w:t>
            </w:r>
          </w:p>
        </w:tc>
        <w:tc>
          <w:tcPr>
            <w:tcW w:w="3120" w:type="dxa"/>
            <w:shd w:val="clear" w:color="auto" w:fill="F2F2F2"/>
          </w:tcPr>
          <w:p>
            <w:pPr/>
            <w:r>
              <w:t xml:space="preserve">Status</w:t>
            </w:r>
          </w:p>
        </w:tc>
      </w:tr>
      <w:tr>
        <w:tc>
          <w:tcPr>
            <w:tcW w:w="3120" w:type="dxa"/>
          </w:tcPr>
          <w:p>
            <w:pPr/>
            <w:r>
              <w:t xml:space="preserve">ISO 26262</w:t>
            </w:r>
          </w:p>
        </w:tc>
        <w:tc>
          <w:tcPr>
            <w:tcW w:w="3120" w:type="dxa"/>
          </w:tcPr>
          <w:p>
            <w:pPr/>
            <w:r>
              <w:t xml:space="preserve">Needs a hazard analysis and ASIL assignment. Candidate structure: RL layer treated as QM, supervisor and fallback developed to the ASIL the analysis assigns.</w:t>
            </w:r>
          </w:p>
        </w:tc>
        <w:tc>
          <w:tcPr>
            <w:tcW w:w="3120" w:type="dxa"/>
          </w:tcPr>
          <w:p>
            <w:pPr/>
            <w:r>
              <w:t xml:space="preserve">Not performed. Evidence insufficient on the ASIL.</w:t>
            </w:r>
          </w:p>
        </w:tc>
      </w:tr>
      <w:tr>
        <w:tc>
          <w:tcPr>
            <w:tcW w:w="3120" w:type="dxa"/>
          </w:tcPr>
          <w:p>
            <w:pPr/>
            <w:r>
              <w:t xml:space="preserve">ISO 21448 (SOTIF)</w:t>
            </w:r>
          </w:p>
        </w:tc>
        <w:tc>
          <w:tcPr>
            <w:tcW w:w="3120" w:type="dxa"/>
          </w:tcPr>
          <w:p>
            <w:pPr/>
            <w:r>
              <w:t xml:space="preserve">In my interpretation, unknown low friction and unmodelled delay are triggering conditions. The interval and envelope are the mitigation, and scenario coverage is the evidence needed.</w:t>
            </w:r>
          </w:p>
        </w:tc>
        <w:tc>
          <w:tcPr>
            <w:tcW w:w="3120" w:type="dxa"/>
          </w:tcPr>
          <w:p>
            <w:pPr/>
            <w:r>
              <w:t xml:space="preserve">Concept only</w:t>
            </w:r>
          </w:p>
        </w:tc>
      </w:tr>
      <w:tr>
        <w:tc>
          <w:tcPr>
            <w:tcW w:w="3120" w:type="dxa"/>
          </w:tcPr>
          <w:p>
            <w:pPr/>
            <w:r>
              <w:t xml:space="preserve">ISO/PAS 8800</w:t>
            </w:r>
          </w:p>
        </w:tc>
        <w:tc>
          <w:tcPr>
            <w:tcW w:w="3120" w:type="dxa"/>
          </w:tcPr>
          <w:p>
            <w:pPr/>
            <w:r>
              <w:t xml:space="preserve">AI-specific lifecycle: data and domain specification, safety requirements on the network. </w:t>
            </w:r>
            <w:hyperlink r:id="rId10" w:history="1">
              <w:r>
                <w:rPr>
                  <w:rStyle w:val="Hyperlink"/>
                </w:rPr>
                <w:t xml:space="preserve">SGS summary, Apr 2025</w:t>
              </w:r>
            </w:hyperlink>
          </w:p>
        </w:tc>
        <w:tc>
          <w:tcPr>
            <w:tcW w:w="3120" w:type="dxa"/>
          </w:tcPr>
          <w:p>
            <w:pPr/>
            <w:r>
              <w:t xml:space="preserve">Not addressed</w:t>
            </w:r>
          </w:p>
        </w:tc>
      </w:tr>
      <w:tr>
        <w:tc>
          <w:tcPr>
            <w:tcW w:w="3120" w:type="dxa"/>
          </w:tcPr>
          <w:p>
            <w:pPr/>
            <w:r>
              <w:t xml:space="preserve">ISO/SAE 21434</w:t>
            </w:r>
          </w:p>
        </w:tc>
        <w:tc>
          <w:tcPr>
            <w:tcW w:w="3120" w:type="dxa"/>
          </w:tcPr>
          <w:p>
            <w:pPr/>
            <w:r>
              <w:t xml:space="preserve">Weights and the envelope table are safety-relevant data, so they need signing, integrity checks and secure update</w:t>
            </w:r>
          </w:p>
        </w:tc>
        <w:tc>
          <w:tcPr>
            <w:tcW w:w="3120" w:type="dxa"/>
          </w:tcPr>
          <w:p>
            <w:pPr/>
            <w:r>
              <w:t xml:space="preserve">Not addressed</w:t>
            </w:r>
          </w:p>
        </w:tc>
      </w:tr>
      <w:tr>
        <w:tc>
          <w:tcPr>
            <w:tcW w:w="3120" w:type="dxa"/>
          </w:tcPr>
          <w:p>
            <w:pPr/>
            <w:r>
              <w:t xml:space="preserve">Automotive SPICE</w:t>
            </w:r>
          </w:p>
        </w:tc>
        <w:tc>
          <w:tcPr>
            <w:tcW w:w="3120" w:type="dxa"/>
          </w:tcPr>
          <w:p>
            <w:pPr/>
            <w:r>
              <w:t xml:space="preserve">Requirements traceability and test evidence</w:t>
            </w:r>
          </w:p>
        </w:tc>
        <w:tc>
          <w:tcPr>
            <w:tcW w:w="3120" w:type="dxa"/>
          </w:tcPr>
          <w:p>
            <w:pPr/>
            <w:r>
              <w:t xml:space="preserve">Not addressed</w:t>
            </w:r>
          </w:p>
        </w:tc>
      </w:tr>
      <w:tr>
        <w:tc>
          <w:tcPr>
            <w:tcW w:w="3120" w:type="dxa"/>
          </w:tcPr>
          <w:p>
            <w:pPr/>
            <w:r>
              <w:t xml:space="preserve">UN R79 and R157</w:t>
            </w:r>
          </w:p>
        </w:tc>
        <w:tc>
          <w:tcPr>
            <w:tcW w:w="3120" w:type="dxa"/>
          </w:tcPr>
          <w:p>
            <w:pPr/>
            <w:r>
              <w:t xml:space="preserve">Steering and automated-driving regulations</w:t>
            </w:r>
          </w:p>
        </w:tc>
        <w:tc>
          <w:tcPr>
            <w:tcW w:w="3120" w:type="dxa"/>
          </w:tcPr>
          <w:p>
            <w:pPr/>
            <w:r>
              <w:t xml:space="preserve">Evidence insufficient</w:t>
            </w:r>
          </w:p>
        </w:tc>
      </w:tr>
    </w:tbl>
    <w:p>
      <w:pPr/>
      <w:r>
        <w:rPr>
          <w:b/>
        </w:rPr>
        <w:t xml:space="preserve">Fail-safe versus fail-operational:</w:t>
      </w:r>
      <w:r>
        <w:t xml:space="preserve"> the fallback gives degraded but continued lateral control. If steering or sensing itself fails, this layer cannot help. That belongs to the vehicle's redundancy architecture.</w:t>
      </w:r>
    </w:p>
    <w:p>
      <w:pPr>
        <w:pStyle w:val="Heading2"/>
      </w:pPr>
      <w:r>
        <w:t xml:space="preserve">P. Real-Time Deployment</w:t>
      </w:r>
    </w:p>
    <w:p>
      <w:pPr/>
      <w:r>
        <w:t xml:space="preserve">The compute is small enough that no GPU is needed. All figures below are </w:t>
      </w:r>
      <w:r>
        <w:rPr>
          <w:b/>
        </w:rPr>
        <w:t xml:space="preserve">estimates from the structure of the algorithm, not measurements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Work per call</w:t>
            </w:r>
          </w:p>
        </w:tc>
        <w:tc>
          <w:tcPr>
            <w:tcW w:w="3120" w:type="dxa"/>
            <w:shd w:val="clear" w:color="auto" w:fill="F2F2F2"/>
          </w:tcPr>
          <w:p>
            <w:pPr/>
            <w:r>
              <w:t xml:space="preserve">Estimate</w:t>
            </w:r>
          </w:p>
        </w:tc>
      </w:tr>
      <w:tr>
        <w:tc>
          <w:tcPr>
            <w:tcW w:w="3120" w:type="dxa"/>
          </w:tcPr>
          <w:p>
            <w:pPr/>
            <w:r>
              <w:t xml:space="preserve">Actor network</w:t>
            </w:r>
          </w:p>
        </w:tc>
        <w:tc>
          <w:tcPr>
            <w:tcW w:w="3120" w:type="dxa"/>
          </w:tcPr>
          <w:p>
            <w:pPr/>
            <w:r>
              <w:t xml:space="preserve">80 multiply-accumulates and 8 tanh evaluations (6×8 + 8×4)</w:t>
            </w:r>
          </w:p>
        </w:tc>
        <w:tc>
          <w:tcPr>
            <w:tcW w:w="3120" w:type="dxa"/>
          </w:tcPr>
          <w:p>
            <w:pPr/>
            <w:r>
              <w:t xml:space="preserve">Microseconds on a modern automotive MCU</w:t>
            </w:r>
          </w:p>
        </w:tc>
      </w:tr>
      <w:tr>
        <w:tc>
          <w:tcPr>
            <w:tcW w:w="3120" w:type="dxa"/>
          </w:tcPr>
          <w:p>
            <w:pPr/>
            <w:r>
              <w:t xml:space="preserve">Interval estimator</w:t>
            </w:r>
          </w:p>
        </w:tc>
        <w:tc>
          <w:tcPr>
            <w:tcW w:w="3120" w:type="dxa"/>
          </w:tcPr>
          <w:p>
            <w:pPr/>
            <w:r>
              <w:t xml:space="preserve">A few recursive updates</w:t>
            </w:r>
          </w:p>
        </w:tc>
        <w:tc>
          <w:tcPr>
            <w:tcW w:w="3120" w:type="dxa"/>
          </w:tcPr>
          <w:p>
            <w:pPr/>
            <w:r>
              <w:t xml:space="preserve">Microseconds</w:t>
            </w:r>
          </w:p>
        </w:tc>
      </w:tr>
      <w:tr>
        <w:tc>
          <w:tcPr>
            <w:tcW w:w="3120" w:type="dxa"/>
          </w:tcPr>
          <w:p>
            <w:pPr/>
            <w:r>
              <w:t xml:space="preserve">Supervisor</w:t>
            </w:r>
          </w:p>
        </w:tc>
        <w:tc>
          <w:tcPr>
            <w:tcW w:w="3120" w:type="dxa"/>
          </w:tcPr>
          <w:p>
            <w:pPr/>
            <w:r>
              <w:t xml:space="preserve">Table lookup, clamps, comparisons</w:t>
            </w:r>
          </w:p>
        </w:tc>
        <w:tc>
          <w:tcPr>
            <w:tcW w:w="3120" w:type="dxa"/>
          </w:tcPr>
          <w:p>
            <w:pPr/>
            <w:r>
              <w:t xml:space="preserve">Microseconds</w:t>
            </w:r>
          </w:p>
        </w:tc>
      </w:tr>
      <w:tr>
        <w:tc>
          <w:tcPr>
            <w:tcW w:w="3120" w:type="dxa"/>
          </w:tcPr>
          <w:p>
            <w:pPr/>
            <w:r>
              <w:t xml:space="preserve">Fallback MPC</w:t>
            </w:r>
          </w:p>
        </w:tc>
        <w:tc>
          <w:tcPr>
            <w:tcW w:w="3120" w:type="dxa"/>
          </w:tcPr>
          <w:p>
            <w:pPr/>
            <w:r>
              <w:t xml:space="preserve">Condensed QP with 5 control variables and a 15-step horizon</w:t>
            </w:r>
          </w:p>
        </w:tc>
        <w:tc>
          <w:tcPr>
            <w:tcW w:w="3120" w:type="dxa"/>
          </w:tcPr>
          <w:p>
            <w:pPr/>
            <w:r>
              <w:t xml:space="preserve">Sub-millisecond to a few milliseconds with an embedded QP solver. Must be measured.</w:t>
            </w:r>
          </w:p>
        </w:tc>
      </w:tr>
      <w:tr>
        <w:tc>
          <w:tcPr>
            <w:tcW w:w="3120" w:type="dxa"/>
          </w:tcPr>
          <w:p>
            <w:pPr/>
            <w:r>
              <w:t xml:space="preserve">Memory</w:t>
            </w:r>
          </w:p>
        </w:tc>
        <w:tc>
          <w:tcPr>
            <w:tcW w:w="3120" w:type="dxa"/>
          </w:tcPr>
          <w:p>
            <w:pPr/>
            <w:r>
              <w:t xml:space="preserve">Envelope table of a few hundred cells</w:t>
            </w:r>
          </w:p>
        </w:tc>
        <w:tc>
          <w:tcPr>
            <w:tcW w:w="3120" w:type="dxa"/>
          </w:tcPr>
          <w:p>
            <w:pPr/>
            <w:r>
              <w:t xml:space="preserve">Tens of KB at most</w:t>
            </w:r>
          </w:p>
        </w:tc>
      </w:tr>
    </w:tbl>
    <w:p>
      <w:pPr/>
      <w:r>
        <w:rPr>
          <w:b/>
        </w:rPr>
        <w:t xml:space="preserve">Rates.</w:t>
      </w:r>
      <w:r>
        <w:t xml:space="preserve"> Run the steering loop and the supervisor at </w:t>
      </w:r>
      <w:r>
        <w:rPr>
          <w:b/>
        </w:rPr>
        <w:t xml:space="preserve">100 Hz</w:t>
      </w:r>
      <w:r>
        <w:t xml:space="preserve"> (the rate the repository already uses). Let the learned adapter update at </w:t>
      </w:r>
      <w:r>
        <w:rPr>
          <w:b/>
        </w:rPr>
        <w:t xml:space="preserve">10–20 Hz</w:t>
      </w:r>
      <w:r>
        <w:t xml:space="preserve"> and rate-limit gain changes. Slow adaptation makes the gains piecewise constant between updates, which makes the stability argument easier. 50 Hz is acceptable if the steering interface is slower. 10 Hz is too slow for the inner loop.</w:t>
      </w:r>
    </w:p>
    <w:p>
      <w:pPr/>
      <w:r>
        <w:rPr>
          <w:b/>
        </w:rPr>
        <w:t xml:space="preserve">Determinism.</w:t>
      </w:r>
      <w:r>
        <w:t xml:space="preserve"> Use fixed-size arrays, bounded loops and no dynamic allocation, so worst-case execution time can be measured on the target. A fixed worst-case latency also feeds the delay bound τ̄.</w:t>
      </w:r>
    </w:p>
    <w:p>
      <w:pPr/>
      <w:r>
        <w:rPr>
          <w:b/>
        </w:rPr>
        <w:t xml:space="preserve">To measure:</w:t>
      </w:r>
      <w:r>
        <w:t xml:space="preserve"> worst-case execution time on a target MCU, jitter under load, and the end-to-end steering delay on a bench.</w:t>
      </w:r>
    </w:p>
    <w:p>
      <w:pPr>
        <w:pStyle w:val="Heading2"/>
      </w:pPr>
      <w:r>
        <w:t xml:space="preserve">Q. Simulation-to-Real Strategy</w:t>
      </w:r>
    </w:p>
    <w:p>
      <w:pPr/>
      <w:r>
        <w:t xml:space="preserve">An OEM should not trust the RL part because it was trained in simulation. It should trust the </w:t>
      </w:r>
      <w:r>
        <w:rPr>
          <w:b/>
        </w:rPr>
        <w:t xml:space="preserve">supervisor and fallback</w:t>
      </w:r>
      <w:r>
        <w:t xml:space="preserve">, which are verified without reference to the learner, and require the RL part only to be statistically no worse.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Mismatch</w:t>
            </w:r>
          </w:p>
        </w:tc>
        <w:tc>
          <w:tcPr>
            <w:tcW w:w="4680" w:type="dxa"/>
            <w:shd w:val="clear" w:color="auto" w:fill="F2F2F2"/>
          </w:tcPr>
          <w:p>
            <w:pPr/>
            <w:r>
              <w:t xml:space="preserve">Mitigation</w:t>
            </w:r>
          </w:p>
        </w:tc>
      </w:tr>
      <w:tr>
        <w:tc>
          <w:tcPr>
            <w:tcW w:w="4680" w:type="dxa"/>
          </w:tcPr>
          <w:p>
            <w:pPr/>
            <w:r>
              <w:t xml:space="preserve">Tyre model</w:t>
            </w:r>
          </w:p>
        </w:tc>
        <w:tc>
          <w:tcPr>
            <w:tcW w:w="4680" w:type="dxa"/>
          </w:tcPr>
          <w:p>
            <w:pPr/>
            <w:r>
              <w:t xml:space="preserve">Re-run on a higher-fidelity model (Pacejka tyres, load transfer, roll) before any hardware</w:t>
            </w:r>
          </w:p>
        </w:tc>
      </w:tr>
      <w:tr>
        <w:tc>
          <w:tcPr>
            <w:tcW w:w="4680" w:type="dxa"/>
          </w:tcPr>
          <w:p>
            <w:pPr/>
            <w:r>
              <w:t xml:space="preserve">Friction</w:t>
            </w:r>
          </w:p>
        </w:tc>
        <w:tc>
          <w:tcPr>
            <w:tcW w:w="4680" w:type="dxa"/>
          </w:tcPr>
          <w:p>
            <w:pPr/>
            <w:r>
              <w:t xml:space="preserve">Randomise μ and drive the interval estimator with realistic excitation, including long stretches with none</w:t>
            </w:r>
          </w:p>
        </w:tc>
      </w:tr>
      <w:tr>
        <w:tc>
          <w:tcPr>
            <w:tcW w:w="4680" w:type="dxa"/>
          </w:tcPr>
          <w:p>
            <w:pPr/>
            <w:r>
              <w:t xml:space="preserve">Actuator delay and lag</w:t>
            </w:r>
          </w:p>
        </w:tc>
        <w:tc>
          <w:tcPr>
            <w:tcW w:w="4680" w:type="dxa"/>
          </w:tcPr>
          <w:p>
            <w:pPr/>
            <w:r>
              <w:t xml:space="preserve">Randomise delay and first-order lag, then replace with a measured bench value</w:t>
            </w:r>
          </w:p>
        </w:tc>
      </w:tr>
      <w:tr>
        <w:tc>
          <w:tcPr>
            <w:tcW w:w="4680" w:type="dxa"/>
          </w:tcPr>
          <w:p>
            <w:pPr/>
            <w:r>
              <w:t xml:space="preserve">Sensor noise</w:t>
            </w:r>
          </w:p>
        </w:tc>
        <w:tc>
          <w:tcPr>
            <w:tcW w:w="4680" w:type="dxa"/>
          </w:tcPr>
          <w:p>
            <w:pPr/>
            <w:r>
              <w:t xml:space="preserve">Noise and bias from the IMU datasheet, plus dropouts</w:t>
            </w:r>
          </w:p>
        </w:tc>
      </w:tr>
      <w:tr>
        <w:tc>
          <w:tcPr>
            <w:tcW w:w="4680" w:type="dxa"/>
          </w:tcPr>
          <w:p>
            <w:pPr/>
            <w:r>
              <w:t xml:space="preserve">Vehicle-to-vehicle variation</w:t>
            </w:r>
          </w:p>
        </w:tc>
        <w:tc>
          <w:tcPr>
            <w:tcW w:w="4680" w:type="dxa"/>
          </w:tcPr>
          <w:p>
            <w:pPr/>
            <w:r>
              <w:t xml:space="preserve">Mass, cornering stiffness and yaw inertia varied by a stated percentage</w:t>
            </w:r>
          </w:p>
        </w:tc>
      </w:tr>
      <w:tr>
        <w:tc>
          <w:tcPr>
            <w:tcW w:w="4680" w:type="dxa"/>
          </w:tcPr>
          <w:p>
            <w:pPr/>
            <w:r>
              <w:t xml:space="preserve">Tyre wear</w:t>
            </w:r>
          </w:p>
        </w:tc>
        <w:tc>
          <w:tcPr>
            <w:tcW w:w="4680" w:type="dxa"/>
          </w:tcPr>
          <w:p>
            <w:pPr/>
            <w:r>
              <w:t xml:space="preserve">Reduced cornering stiffness</w:t>
            </w:r>
          </w:p>
        </w:tc>
      </w:tr>
      <w:tr>
        <w:tc>
          <w:tcPr>
            <w:tcW w:w="4680" w:type="dxa"/>
          </w:tcPr>
          <w:p>
            <w:pPr/>
            <w:r>
              <w:t xml:space="preserve">Road geometry and weather</w:t>
            </w:r>
          </w:p>
        </w:tc>
        <w:tc>
          <w:tcPr>
            <w:tcW w:w="4680" w:type="dxa"/>
          </w:tcPr>
          <w:p>
            <w:pPr/>
            <w:r>
              <w:t xml:space="preserve">Unseen curvature profiles, camber, crosswind steps</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runs</w:t>
            </w:r>
          </w:p>
        </w:tc>
        <w:tc>
          <w:tcPr>
            <w:tcW w:w="3120" w:type="dxa"/>
            <w:shd w:val="clear" w:color="auto" w:fill="F2F2F2"/>
          </w:tcPr>
          <w:p>
            <w:pPr/>
            <w:r>
              <w:t xml:space="preserve">Exit criterion</w:t>
            </w:r>
          </w:p>
        </w:tc>
      </w:tr>
      <w:tr>
        <w:tc>
          <w:tcPr>
            <w:tcW w:w="3120" w:type="dxa"/>
          </w:tcPr>
          <w:p>
            <w:pPr/>
            <w:r>
              <w:t xml:space="preserve">MIL (model in the loop)</w:t>
            </w:r>
          </w:p>
        </w:tc>
        <w:tc>
          <w:tcPr>
            <w:tcW w:w="3120" w:type="dxa"/>
          </w:tcPr>
          <w:p>
            <w:pPr/>
            <w:r>
              <w:t xml:space="preserve">MATLAB or Python plant, all scenarios</w:t>
            </w:r>
          </w:p>
        </w:tc>
        <w:tc>
          <w:tcPr>
            <w:tcW w:w="3120" w:type="dxa"/>
          </w:tcPr>
          <w:p>
            <w:pPr/>
            <w:r>
              <w:t xml:space="preserve">Section R pass criteria met with paired statistics</w:t>
            </w:r>
          </w:p>
        </w:tc>
      </w:tr>
      <w:tr>
        <w:tc>
          <w:tcPr>
            <w:tcW w:w="3120" w:type="dxa"/>
          </w:tcPr>
          <w:p>
            <w:pPr/>
            <w:r>
              <w:t xml:space="preserve">SIL (software in the loop)</w:t>
            </w:r>
          </w:p>
        </w:tc>
        <w:tc>
          <w:tcPr>
            <w:tcW w:w="3120" w:type="dxa"/>
          </w:tcPr>
          <w:p>
            <w:pPr/>
            <w:r>
              <w:t xml:space="preserve">Supervisor and network as generated C code, same scenarios</w:t>
            </w:r>
          </w:p>
        </w:tc>
        <w:tc>
          <w:tcPr>
            <w:tcW w:w="3120" w:type="dxa"/>
          </w:tcPr>
          <w:p>
            <w:pPr/>
            <w:r>
              <w:t xml:space="preserve">Output matches MIL within a stated tolerance</w:t>
            </w:r>
          </w:p>
        </w:tc>
      </w:tr>
      <w:tr>
        <w:tc>
          <w:tcPr>
            <w:tcW w:w="3120" w:type="dxa"/>
          </w:tcPr>
          <w:p>
            <w:pPr/>
            <w:r>
              <w:t xml:space="preserve">PIL (processor in the loop)</w:t>
            </w:r>
          </w:p>
        </w:tc>
        <w:tc>
          <w:tcPr>
            <w:tcW w:w="3120" w:type="dxa"/>
          </w:tcPr>
          <w:p>
            <w:pPr/>
            <w:r>
              <w:t xml:space="preserve">Same C code on the target MCU</w:t>
            </w:r>
          </w:p>
        </w:tc>
        <w:tc>
          <w:tcPr>
            <w:tcW w:w="3120" w:type="dxa"/>
          </w:tcPr>
          <w:p>
            <w:pPr/>
            <w:r>
              <w:t xml:space="preserve">Worst-case execution time and jitter within budget</w:t>
            </w:r>
          </w:p>
        </w:tc>
      </w:tr>
      <w:tr>
        <w:tc>
          <w:tcPr>
            <w:tcW w:w="3120" w:type="dxa"/>
          </w:tcPr>
          <w:p>
            <w:pPr/>
            <w:r>
              <w:t xml:space="preserve">HIL (hardware in the loop)</w:t>
            </w:r>
          </w:p>
        </w:tc>
        <w:tc>
          <w:tcPr>
            <w:tcW w:w="3120" w:type="dxa"/>
          </w:tcPr>
          <w:p>
            <w:pPr/>
            <w:r>
              <w:t xml:space="preserve">Controller on target, plant on a PC, CAN link with injected delay and loss</w:t>
            </w:r>
          </w:p>
        </w:tc>
        <w:tc>
          <w:tcPr>
            <w:tcW w:w="3120" w:type="dxa"/>
          </w:tcPr>
          <w:p>
            <w:pPr/>
            <w:r>
              <w:t xml:space="preserve">Same results as SIL under injected faults</w:t>
            </w:r>
          </w:p>
        </w:tc>
      </w:tr>
      <w:tr>
        <w:tc>
          <w:tcPr>
            <w:tcW w:w="3120" w:type="dxa"/>
          </w:tcPr>
          <w:p>
            <w:pPr/>
            <w:r>
              <w:t xml:space="preserve">Vehicle in the loop</w:t>
            </w:r>
          </w:p>
        </w:tc>
        <w:tc>
          <w:tcPr>
            <w:tcW w:w="3120" w:type="dxa"/>
          </w:tcPr>
          <w:p>
            <w:pPr/>
            <w:r>
              <w:t xml:space="preserve">A small instrumented vehicle, for example a 1/10-scale F1TENTH-class car (used in the </w:t>
            </w:r>
            <w:hyperlink r:id="rId13" w:history="1">
              <w:r>
                <w:rPr>
                  <w:rStyle w:val="Hyperlink"/>
                </w:rPr>
                <w:t xml:space="preserve">Neural L1 paper</w:t>
              </w:r>
            </w:hyperlink>
            <w:r>
              <w:t xml:space="preserve">) or a go-kart</w:t>
            </w:r>
          </w:p>
        </w:tc>
        <w:tc>
          <w:tcPr>
            <w:tcW w:w="3120" w:type="dxa"/>
          </w:tcPr>
          <w:p>
            <w:pPr/>
            <w:r>
              <w:t xml:space="preserve">No envelope violations, fallback triggers as designed</w:t>
            </w:r>
          </w:p>
        </w:tc>
      </w:tr>
      <w:tr>
        <w:tc>
          <w:tcPr>
            <w:tcW w:w="3120" w:type="dxa"/>
          </w:tcPr>
          <w:p>
            <w:pPr/>
            <w:r>
              <w:t xml:space="preserve">Closed track</w:t>
            </w:r>
          </w:p>
        </w:tc>
        <w:tc>
          <w:tcPr>
            <w:tcW w:w="3120" w:type="dxa"/>
          </w:tcPr>
          <w:p>
            <w:pPr/>
            <w:r>
              <w:t xml:space="preserve">Low-speed run over a slippery patch (wet sheet) with an emergency stop and a safety driver</w:t>
            </w:r>
          </w:p>
        </w:tc>
        <w:tc>
          <w:tcPr>
            <w:tcW w:w="3120" w:type="dxa"/>
          </w:tcPr>
          <w:p>
            <w:pPr/>
            <w:r>
              <w:t xml:space="preserve">Documented, repeatable results at low speed only</w:t>
            </w:r>
          </w:p>
        </w:tc>
      </w:tr>
    </w:tbl>
    <w:p>
      <w:pPr/>
      <w:r>
        <w:t xml:space="preserve">This path supports a research demonstration. It is not a route to road certification.</w:t>
      </w:r>
    </w:p>
    <w:p>
      <w:pPr>
        <w:pStyle w:val="Heading2"/>
      </w:pPr>
      <w:r>
        <w:t xml:space="preserve">R. Experimental Plan</w:t>
      </w:r>
    </w:p>
    <w:p>
      <w:pPr/>
      <w:r>
        <w:t xml:space="preserve">The experiment must be able to embarrass the proposal. Its most important comparison is B4 against P, because that shows whether the learned part earns its place.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Controller</w:t>
            </w:r>
          </w:p>
        </w:tc>
        <w:tc>
          <w:tcPr>
            <w:tcW w:w="3120" w:type="dxa"/>
            <w:shd w:val="clear" w:color="auto" w:fill="F2F2F2"/>
          </w:tcPr>
          <w:p>
            <w:pPr/>
            <w:r>
              <w:t xml:space="preserve">Purpose</w:t>
            </w:r>
          </w:p>
        </w:tc>
      </w:tr>
      <w:tr>
        <w:tc>
          <w:tcPr>
            <w:tcW w:w="3120" w:type="dxa"/>
          </w:tcPr>
          <w:p>
            <w:pPr/>
            <w:r>
              <w:t xml:space="preserve">B1</w:t>
            </w:r>
          </w:p>
        </w:tc>
        <w:tc>
          <w:tcPr>
            <w:tcW w:w="3120" w:type="dxa"/>
          </w:tcPr>
          <w:p>
            <w:pPr/>
            <w:r>
              <w:t xml:space="preserve">Fixed PID (current)</w:t>
            </w:r>
          </w:p>
        </w:tc>
        <w:tc>
          <w:tcPr>
            <w:tcW w:w="3120" w:type="dxa"/>
          </w:tcPr>
          <w:p>
            <w:pPr/>
            <w:r>
              <w:t xml:space="preserve">Classical baseline</w:t>
            </w:r>
          </w:p>
        </w:tc>
      </w:tr>
      <w:tr>
        <w:tc>
          <w:tcPr>
            <w:tcW w:w="3120" w:type="dxa"/>
          </w:tcPr>
          <w:p>
            <w:pPr/>
            <w:r>
              <w:t xml:space="preserve">B2</w:t>
            </w:r>
          </w:p>
        </w:tc>
        <w:tc>
          <w:tcPr>
            <w:tcW w:w="3120" w:type="dxa"/>
          </w:tcPr>
          <w:p>
            <w:pPr/>
            <w:r>
              <w:t xml:space="preserve">Real condensed MPC from master_bicycle_simulation.m, tuned for the worst plant</w:t>
            </w:r>
          </w:p>
        </w:tc>
        <w:tc>
          <w:tcPr>
            <w:tcW w:w="3120" w:type="dxa"/>
          </w:tcPr>
          <w:p>
            <w:pPr/>
            <w:r>
              <w:t xml:space="preserve">Honest MPC baseline. The current "MPC" is not one.</w:t>
            </w:r>
          </w:p>
        </w:tc>
      </w:tr>
      <w:tr>
        <w:tc>
          <w:tcPr>
            <w:tcW w:w="3120" w:type="dxa"/>
          </w:tcPr>
          <w:p>
            <w:pPr/>
            <w:r>
              <w:t xml:space="preserve">B3a</w:t>
            </w:r>
          </w:p>
        </w:tc>
        <w:tc>
          <w:tcPr>
            <w:tcW w:w="3120" w:type="dxa"/>
          </w:tcPr>
          <w:p>
            <w:pPr/>
            <w:r>
              <w:t xml:space="preserve">Current RL controller as it stands</w:t>
            </w:r>
          </w:p>
        </w:tc>
        <w:tc>
          <w:tcPr>
            <w:tcW w:w="3120" w:type="dxa"/>
          </w:tcPr>
          <w:p>
            <w:pPr/>
            <w:r>
              <w:t xml:space="preserve">Starting point</w:t>
            </w:r>
          </w:p>
        </w:tc>
      </w:tr>
      <w:tr>
        <w:tc>
          <w:tcPr>
            <w:tcW w:w="3120" w:type="dxa"/>
          </w:tcPr>
          <w:p>
            <w:pPr/>
            <w:r>
              <w:t xml:space="preserve">B3b</w:t>
            </w:r>
          </w:p>
        </w:tc>
        <w:tc>
          <w:tcPr>
            <w:tcW w:w="3120" w:type="dxa"/>
          </w:tcPr>
          <w:p>
            <w:pPr/>
            <w:r>
              <w:t xml:space="preserve">RL retrained properly with randomisation, no supervisor</w:t>
            </w:r>
          </w:p>
        </w:tc>
        <w:tc>
          <w:tcPr>
            <w:tcW w:w="3120" w:type="dxa"/>
          </w:tcPr>
          <w:p>
            <w:pPr/>
            <w:r>
              <w:t xml:space="preserve">Shows what the supervisor adds</w:t>
            </w:r>
          </w:p>
        </w:tc>
      </w:tr>
      <w:tr>
        <w:tc>
          <w:tcPr>
            <w:tcW w:w="3120" w:type="dxa"/>
          </w:tcPr>
          <w:p>
            <w:pPr/>
            <w:r>
              <w:t xml:space="preserve">B4</w:t>
            </w:r>
          </w:p>
        </w:tc>
        <w:tc>
          <w:tcPr>
            <w:tcW w:w="3120" w:type="dxa"/>
          </w:tcPr>
          <w:p>
            <w:pPr/>
            <w:r>
              <w:t xml:space="preserve">Classical scheduled gains + the supervisor, no RL</w:t>
            </w:r>
          </w:p>
        </w:tc>
        <w:tc>
          <w:tcPr>
            <w:tcW w:w="3120" w:type="dxa"/>
          </w:tcPr>
          <w:p>
            <w:pPr/>
            <w:r>
              <w:rPr>
                <w:b/>
              </w:rPr>
              <w:t xml:space="preserve">Shows whether RL adds anything</w:t>
            </w:r>
          </w:p>
        </w:tc>
      </w:tr>
      <w:tr>
        <w:tc>
          <w:tcPr>
            <w:tcW w:w="3120" w:type="dxa"/>
          </w:tcPr>
          <w:p>
            <w:pPr/>
            <w:r>
              <w:t xml:space="preserve">P</w:t>
            </w:r>
          </w:p>
        </w:tc>
        <w:tc>
          <w:tcPr>
            <w:tcW w:w="3120" w:type="dxa"/>
          </w:tcPr>
          <w:p>
            <w:pPr/>
            <w:r>
              <w:t xml:space="preserve">RL + interval estimator + supervisor + fallback</w:t>
            </w:r>
          </w:p>
        </w:tc>
        <w:tc>
          <w:tcPr>
            <w:tcW w:w="3120" w:type="dxa"/>
          </w:tcPr>
          <w:p>
            <w:pPr/>
            <w:r>
              <w:t xml:space="preserve">Proposed</w:t>
            </w:r>
          </w:p>
        </w:tc>
      </w:tr>
    </w:tbl>
    <w:p>
      <w:pPr/>
      <w:r>
        <w:rPr>
          <w:b/>
        </w:rPr>
        <w:t xml:space="preserve">Adversarial scenarios.</w:t>
      </w:r>
      <w:r>
        <w:t xml:space="preserve"> Each is run with randomised seeds. Combine them with Latin-hypercube sampling in S10.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Scenario</w:t>
            </w:r>
          </w:p>
        </w:tc>
        <w:tc>
          <w:tcPr>
            <w:tcW w:w="3120" w:type="dxa"/>
            <w:shd w:val="clear" w:color="auto" w:fill="F2F2F2"/>
          </w:tcPr>
          <w:p>
            <w:pPr/>
            <w:r>
              <w:t xml:space="preserve">Parameters to sweep</w:t>
            </w:r>
          </w:p>
        </w:tc>
      </w:tr>
      <w:tr>
        <w:tc>
          <w:tcPr>
            <w:tcW w:w="3120" w:type="dxa"/>
          </w:tcPr>
          <w:p>
            <w:pPr/>
            <w:r>
              <w:t xml:space="preserve">S0</w:t>
            </w:r>
          </w:p>
        </w:tc>
        <w:tc>
          <w:tcPr>
            <w:tcW w:w="3120" w:type="dxa"/>
          </w:tcPr>
          <w:p>
            <w:pPr/>
            <w:r>
              <w:t xml:space="preserve">Nominal 5-stage mission</w:t>
            </w:r>
          </w:p>
        </w:tc>
        <w:tc>
          <w:tcPr>
            <w:tcW w:w="3120" w:type="dxa"/>
          </w:tcPr>
          <w:p>
            <w:pPr/>
            <w:r>
              <w:t xml:space="preserve">10 m/s, regression test</w:t>
            </w:r>
          </w:p>
        </w:tc>
      </w:tr>
      <w:tr>
        <w:tc>
          <w:tcPr>
            <w:tcW w:w="3120" w:type="dxa"/>
          </w:tcPr>
          <w:p>
            <w:pPr/>
            <w:r>
              <w:t xml:space="preserve">S1</w:t>
            </w:r>
          </w:p>
        </w:tc>
        <w:tc>
          <w:tcPr>
            <w:tcW w:w="3120" w:type="dxa"/>
          </w:tcPr>
          <w:p>
            <w:pPr/>
            <w:r>
              <w:t xml:space="preserve">Speed sweep, including references that exceed the grip limit</w:t>
            </w:r>
          </w:p>
        </w:tc>
        <w:tc>
          <w:tcPr>
            <w:tcW w:w="3120" w:type="dxa"/>
          </w:tcPr>
          <w:p>
            <w:pPr/>
            <w:r>
              <w:t xml:space="preserve">10–25 m/s</w:t>
            </w:r>
          </w:p>
        </w:tc>
      </w:tr>
      <w:tr>
        <w:tc>
          <w:tcPr>
            <w:tcW w:w="3120" w:type="dxa"/>
          </w:tcPr>
          <w:p>
            <w:pPr/>
            <w:r>
              <w:t xml:space="preserve">S2</w:t>
            </w:r>
          </w:p>
        </w:tc>
        <w:tc>
          <w:tcPr>
            <w:tcW w:w="3120" w:type="dxa"/>
          </w:tcPr>
          <w:p>
            <w:pPr/>
            <w:r>
              <w:t xml:space="preserve">Sudden friction drop (ice patch)</w:t>
            </w:r>
          </w:p>
        </w:tc>
        <w:tc>
          <w:tcPr>
            <w:tcW w:w="3120" w:type="dxa"/>
          </w:tcPr>
          <w:p>
            <w:pPr/>
            <w:r>
              <w:t xml:space="preserve">μ 0.85 → 0.25 in 0.3 s at a random point</w:t>
            </w:r>
          </w:p>
        </w:tc>
      </w:tr>
      <w:tr>
        <w:tc>
          <w:tcPr>
            <w:tcW w:w="3120" w:type="dxa"/>
          </w:tcPr>
          <w:p>
            <w:pPr/>
            <w:r>
              <w:t xml:space="preserve">S3</w:t>
            </w:r>
          </w:p>
        </w:tc>
        <w:tc>
          <w:tcPr>
            <w:tcW w:w="3120" w:type="dxa"/>
          </w:tcPr>
          <w:p>
            <w:pPr/>
            <w:r>
              <w:t xml:space="preserve">Aquaplaning-like event</w:t>
            </w:r>
          </w:p>
        </w:tc>
        <w:tc>
          <w:tcPr>
            <w:tcW w:w="3120" w:type="dxa"/>
          </w:tcPr>
          <w:p>
            <w:pPr/>
            <w:r>
              <w:t xml:space="preserve">μ to 0.1 for 1 s with cornering stiffness −50%</w:t>
            </w:r>
          </w:p>
        </w:tc>
      </w:tr>
      <w:tr>
        <w:tc>
          <w:tcPr>
            <w:tcW w:w="3120" w:type="dxa"/>
          </w:tcPr>
          <w:p>
            <w:pPr/>
            <w:r>
              <w:t xml:space="preserve">S4</w:t>
            </w:r>
          </w:p>
        </w:tc>
        <w:tc>
          <w:tcPr>
            <w:tcW w:w="3120" w:type="dxa"/>
          </w:tcPr>
          <w:p>
            <w:pPr/>
            <w:r>
              <w:t xml:space="preserve">Wrong or stale friction estimate</w:t>
            </w:r>
          </w:p>
        </w:tc>
        <w:tc>
          <w:tcPr>
            <w:tcW w:w="3120" w:type="dxa"/>
          </w:tcPr>
          <w:p>
            <w:pPr/>
            <w:r>
              <w:t xml:space="preserve">μ̂ off by ±0.3, frozen for 5 s</w:t>
            </w:r>
          </w:p>
        </w:tc>
      </w:tr>
      <w:tr>
        <w:tc>
          <w:tcPr>
            <w:tcW w:w="3120" w:type="dxa"/>
          </w:tcPr>
          <w:p>
            <w:pPr/>
            <w:r>
              <w:t xml:space="preserve">S5</w:t>
            </w:r>
          </w:p>
        </w:tc>
        <w:tc>
          <w:tcPr>
            <w:tcW w:w="3120" w:type="dxa"/>
          </w:tcPr>
          <w:p>
            <w:pPr/>
            <w:r>
              <w:t xml:space="preserve">Steering delay and jitter</w:t>
            </w:r>
          </w:p>
        </w:tc>
        <w:tc>
          <w:tcPr>
            <w:tcW w:w="3120" w:type="dxa"/>
          </w:tcPr>
          <w:p>
            <w:pPr/>
            <w:r>
              <w:t xml:space="preserve">40, 80, 120, 160 ms, jitter ±20 ms</w:t>
            </w:r>
          </w:p>
        </w:tc>
      </w:tr>
      <w:tr>
        <w:tc>
          <w:tcPr>
            <w:tcW w:w="3120" w:type="dxa"/>
          </w:tcPr>
          <w:p>
            <w:pPr/>
            <w:r>
              <w:t xml:space="preserve">S6</w:t>
            </w:r>
          </w:p>
        </w:tc>
        <w:tc>
          <w:tcPr>
            <w:tcW w:w="3120" w:type="dxa"/>
          </w:tcPr>
          <w:p>
            <w:pPr/>
            <w:r>
              <w:t xml:space="preserve">Actuator degradation and failure</w:t>
            </w:r>
          </w:p>
        </w:tc>
        <w:tc>
          <w:tcPr>
            <w:tcW w:w="3120" w:type="dxa"/>
          </w:tcPr>
          <w:p>
            <w:pPr/>
            <w:r>
              <w:t xml:space="preserve">Slew limit halved, lag 0.1–0.3 s, angle limit 0.25 rad, steering stuck 0.5 s</w:t>
            </w:r>
          </w:p>
        </w:tc>
      </w:tr>
      <w:tr>
        <w:tc>
          <w:tcPr>
            <w:tcW w:w="3120" w:type="dxa"/>
          </w:tcPr>
          <w:p>
            <w:pPr/>
            <w:r>
              <w:t xml:space="preserve">S7</w:t>
            </w:r>
          </w:p>
        </w:tc>
        <w:tc>
          <w:tcPr>
            <w:tcW w:w="3120" w:type="dxa"/>
          </w:tcPr>
          <w:p>
            <w:pPr/>
            <w:r>
              <w:t xml:space="preserve">Sensor faults</w:t>
            </w:r>
          </w:p>
        </w:tc>
        <w:tc>
          <w:tcPr>
            <w:tcW w:w="3120" w:type="dxa"/>
          </w:tcPr>
          <w:p>
            <w:pPr/>
            <w:r>
              <w:t xml:space="preserve">e_y noise 2–5 cm, yaw-rate bias 0.5°/s, 0.5 s dropout</w:t>
            </w:r>
          </w:p>
        </w:tc>
      </w:tr>
      <w:tr>
        <w:tc>
          <w:tcPr>
            <w:tcW w:w="3120" w:type="dxa"/>
          </w:tcPr>
          <w:p>
            <w:pPr/>
            <w:r>
              <w:t xml:space="preserve">S8</w:t>
            </w:r>
          </w:p>
        </w:tc>
        <w:tc>
          <w:tcPr>
            <w:tcW w:w="3120" w:type="dxa"/>
          </w:tcPr>
          <w:p>
            <w:pPr/>
            <w:r>
              <w:t xml:space="preserve">Vehicle variation</w:t>
            </w:r>
          </w:p>
        </w:tc>
        <w:tc>
          <w:tcPr>
            <w:tcW w:w="3120" w:type="dxa"/>
          </w:tcPr>
          <w:p>
            <w:pPr/>
            <w:r>
              <w:t xml:space="preserve">Mass ±30%, CG shift, cornering stiffness −30% (wear), yaw inertia ±20%</w:t>
            </w:r>
          </w:p>
        </w:tc>
      </w:tr>
      <w:tr>
        <w:tc>
          <w:tcPr>
            <w:tcW w:w="3120" w:type="dxa"/>
          </w:tcPr>
          <w:p>
            <w:pPr/>
            <w:r>
              <w:t xml:space="preserve">S9</w:t>
            </w:r>
          </w:p>
        </w:tc>
        <w:tc>
          <w:tcPr>
            <w:tcW w:w="3120" w:type="dxa"/>
          </w:tcPr>
          <w:p>
            <w:pPr/>
            <w:r>
              <w:t xml:space="preserve">Road and wind</w:t>
            </w:r>
          </w:p>
        </w:tc>
        <w:tc>
          <w:tcPr>
            <w:tcW w:w="3120" w:type="dxa"/>
          </w:tcPr>
          <w:p>
            <w:pPr/>
            <w:r>
              <w:t xml:space="preserve">Camber ±3%, crosswind step, unseen curvature profiles</w:t>
            </w:r>
          </w:p>
        </w:tc>
      </w:tr>
      <w:tr>
        <w:tc>
          <w:tcPr>
            <w:tcW w:w="3120" w:type="dxa"/>
          </w:tcPr>
          <w:p>
            <w:pPr/>
            <w:r>
              <w:t xml:space="preserve">S10</w:t>
            </w:r>
          </w:p>
        </w:tc>
        <w:tc>
          <w:tcPr>
            <w:tcW w:w="3120" w:type="dxa"/>
          </w:tcPr>
          <w:p>
            <w:pPr/>
            <w:r>
              <w:t xml:space="preserve">Combined disturbances</w:t>
            </w:r>
          </w:p>
        </w:tc>
        <w:tc>
          <w:tcPr>
            <w:tcW w:w="3120" w:type="dxa"/>
          </w:tcPr>
          <w:p>
            <w:pPr/>
            <w:r>
              <w:t xml:space="preserve">Random draws from S2–S9</w:t>
            </w:r>
          </w:p>
        </w:tc>
      </w:tr>
    </w:tbl>
    <w:p>
      <w:pPr/>
      <w:r>
        <w:rPr>
          <w:b/>
        </w:rPr>
        <w:t xml:space="preserve">Metrics:</w:t>
      </w:r>
      <w:r>
        <w:t xml:space="preserve"> max and RMS lateral error; yaw-rate error; steering RMS and rate; settling time and overshoot on a lane-change step; divergence (same definition as the repo: |e_y| &gt; 1.5 m or slip angle &gt; 15°); recovery time after a disturbance; per-call latency and CPU load on the target; constraint violations (lateral acceleration above k·μ_true·g, angle and rate limits); envelope exits; </w:t>
      </w:r>
      <w:r>
        <w:rPr>
          <w:b/>
        </w:rPr>
        <w:t xml:space="preserve">detection latency</w:t>
      </w:r>
      <w:r>
        <w:t xml:space="preserve"> for each injected fault; </w:t>
      </w:r>
      <w:r>
        <w:rPr>
          <w:b/>
        </w:rPr>
        <w:t xml:space="preserve">false-trip rate</w:t>
      </w:r>
      <w:r>
        <w:t xml:space="preserve"> in nominal runs; fallback engaged before divergence (yes or no).</w:t>
      </w:r>
    </w:p>
    <w:p>
      <w:pPr/>
      <w:r>
        <w:rPr>
          <w:b/>
        </w:rPr>
        <w:t xml:space="preserve">Statistics.</w:t>
      </w:r>
      <w:r>
        <w:t xml:space="preserve"> Pair runs by scenario seed. Use Wilcoxon signed-rank tests with Holm correction and bootstrap 95% intervals. Report failure rates with Clopper–Pearson intervals. Zero failures in 300 runs only bounds the true rate below about 1% at 95% confidence (rule of three), so state it that way.</w:t>
      </w:r>
    </w:p>
    <w:p>
      <w:pPr/>
      <w:r>
        <w:rPr>
          <w:b/>
        </w:rPr>
        <w:t xml:space="preserve">Pass criteria (targets, to be agreed before running):</w:t>
      </w:r>
    </w:p>
    <w:p>
      <w:pPr>
        <w:pStyle w:val="ListParagraph"/>
        <w:numPr>
          <w:ilvl w:val="0"/>
          <w:numId w:val="9"/>
        </w:numPr>
      </w:pPr>
      <w:r>
        <w:t xml:space="preserve">P has zero divergences inside the declared envelope (μ in the interval, delay up to τ̄) over at least 300 runs.</w:t>
      </w:r>
    </w:p>
    <w:p>
      <w:pPr>
        <w:pStyle w:val="ListParagraph"/>
        <w:numPr>
          <w:ilvl w:val="0"/>
          <w:numId w:val="9"/>
        </w:numPr>
      </w:pPr>
      <w:r>
        <w:t xml:space="preserve">Outside the envelope, the fallback engages before divergence in a pre-agreed share of runs.</w:t>
      </w:r>
    </w:p>
    <w:p>
      <w:pPr>
        <w:pStyle w:val="ListParagraph"/>
        <w:numPr>
          <w:ilvl w:val="0"/>
          <w:numId w:val="9"/>
        </w:numPr>
      </w:pPr>
      <w:r>
        <w:t xml:space="preserve">Nominal RMS error within 10% of the best baseline (the cost of caution).</w:t>
      </w:r>
    </w:p>
    <w:p>
      <w:pPr>
        <w:pStyle w:val="ListParagraph"/>
        <w:numPr>
          <w:ilvl w:val="0"/>
          <w:numId w:val="9"/>
        </w:numPr>
      </w:pPr>
      <w:r>
        <w:t xml:space="preserve">False-trip rate in nominal runs below a pre-agreed threshold.</w:t>
      </w:r>
    </w:p>
    <w:p>
      <w:pPr>
        <w:pStyle w:val="ListParagraph"/>
        <w:numPr>
          <w:ilvl w:val="0"/>
          <w:numId w:val="9"/>
        </w:numPr>
      </w:pPr>
      <w:r>
        <w:t xml:space="preserve">P is statistically better than B4, or the paper is reframed as a supervisor paper.</w:t>
      </w:r>
    </w:p>
    <w:p>
      <w:pPr>
        <w:pStyle w:val="Heading2"/>
      </w:pPr>
      <w:r>
        <w:t xml:space="preserve">S. Required Hardware</w:t>
      </w:r>
    </w:p>
    <w:p>
      <w:pPr/>
      <w:r>
        <w:t xml:space="preserve">Most of the work needs only a laptop. I give no prices because I have not checked availability.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Work</w:t>
            </w:r>
          </w:p>
        </w:tc>
        <w:tc>
          <w:tcPr>
            <w:tcW w:w="4680" w:type="dxa"/>
            <w:shd w:val="clear" w:color="auto" w:fill="F2F2F2"/>
          </w:tcPr>
          <w:p>
            <w:pPr/>
            <w:r>
              <w:t xml:space="preserve">Where it can be done</w:t>
            </w:r>
          </w:p>
        </w:tc>
      </w:tr>
      <w:tr>
        <w:tc>
          <w:tcPr>
            <w:tcW w:w="4680" w:type="dxa"/>
          </w:tcPr>
          <w:p>
            <w:pPr/>
            <w:r>
              <w:t xml:space="preserve">Port, fix and extend the simulation, retrain, run the full scenario suite, statistics</w:t>
            </w:r>
          </w:p>
        </w:tc>
        <w:tc>
          <w:tcPr>
            <w:tcW w:w="4680" w:type="dxa"/>
          </w:tcPr>
          <w:p>
            <w:pPr/>
            <w:r>
              <w:rPr>
                <w:b/>
              </w:rPr>
              <w:t xml:space="preserve">Simulation only.</w:t>
            </w:r>
            <w:r>
              <w:t xml:space="preserve"> Training the 92-parameter network runs on CPU. No GPU is needed.</w:t>
            </w:r>
          </w:p>
        </w:tc>
      </w:tr>
      <w:tr>
        <w:tc>
          <w:tcPr>
            <w:tcW w:w="4680" w:type="dxa"/>
          </w:tcPr>
          <w:p>
            <w:pPr/>
            <w:r>
              <w:t xml:space="preserve">Envelope table construction and verification</w:t>
            </w:r>
          </w:p>
        </w:tc>
        <w:tc>
          <w:tcPr>
            <w:tcW w:w="4680" w:type="dxa"/>
          </w:tcPr>
          <w:p>
            <w:pPr/>
            <w:r>
              <w:t xml:space="preserve">Simulation only</w:t>
            </w:r>
          </w:p>
        </w:tc>
      </w:tr>
      <w:tr>
        <w:tc>
          <w:tcPr>
            <w:tcW w:w="4680" w:type="dxa"/>
          </w:tcPr>
          <w:p>
            <w:pPr/>
            <w:r>
              <w:t xml:space="preserve">C code generation and software-in-the-loop</w:t>
            </w:r>
          </w:p>
        </w:tc>
        <w:tc>
          <w:tcPr>
            <w:tcW w:w="4680" w:type="dxa"/>
          </w:tcPr>
          <w:p>
            <w:pPr/>
            <w:r>
              <w:t xml:space="preserve">Simulation only</w:t>
            </w:r>
          </w:p>
        </w:tc>
      </w:tr>
      <w:tr>
        <w:tc>
          <w:tcPr>
            <w:tcW w:w="4680" w:type="dxa"/>
          </w:tcPr>
          <w:p>
            <w:pPr/>
            <w:r>
              <w:t xml:space="preserve">Fidelity upgrade (Pacejka tyres, load transfer)</w:t>
            </w:r>
          </w:p>
        </w:tc>
        <w:tc>
          <w:tcPr>
            <w:tcW w:w="4680" w:type="dxa"/>
          </w:tcPr>
          <w:p>
            <w:pPr/>
            <w:r>
              <w:t xml:space="preserve">Simulation. Licensed vehicle-dynamics tools are optional and I do not know what your department has.</w:t>
            </w:r>
          </w:p>
        </w:tc>
      </w:tr>
      <w:tr>
        <w:tc>
          <w:tcPr>
            <w:tcW w:w="4680" w:type="dxa"/>
          </w:tcPr>
          <w:p>
            <w:pPr/>
            <w:r>
              <w:t xml:space="preserve">Timing and jitter</w:t>
            </w:r>
          </w:p>
        </w:tc>
        <w:tc>
          <w:tcPr>
            <w:tcW w:w="4680" w:type="dxa"/>
          </w:tcPr>
          <w:p>
            <w:pPr/>
            <w:r>
              <w:t xml:space="preserve">Any target microcontroller board</w:t>
            </w:r>
          </w:p>
        </w:tc>
      </w:tr>
      <w:tr>
        <w:tc>
          <w:tcPr>
            <w:tcW w:w="4680" w:type="dxa"/>
          </w:tcPr>
          <w:p>
            <w:pPr/>
            <w:r>
              <w:t xml:space="preserve">Hardware in the loop</w:t>
            </w:r>
          </w:p>
        </w:tc>
        <w:tc>
          <w:tcPr>
            <w:tcW w:w="4680" w:type="dxa"/>
          </w:tcPr>
          <w:p>
            <w:pPr/>
            <w:r>
              <w:t xml:space="preserve">A PC running the plant, a microcontroller board, a CAN adapter. Delay and loss injection in software.</w:t>
            </w:r>
          </w:p>
        </w:tc>
      </w:tr>
      <w:tr>
        <w:tc>
          <w:tcPr>
            <w:tcW w:w="4680" w:type="dxa"/>
          </w:tcPr>
          <w:p>
            <w:pPr/>
            <w:r>
              <w:t xml:space="preserve">Vehicle in the loop</w:t>
            </w:r>
          </w:p>
        </w:tc>
        <w:tc>
          <w:tcPr>
            <w:tcW w:w="4680" w:type="dxa"/>
          </w:tcPr>
          <w:p>
            <w:pPr/>
            <w:r>
              <w:t xml:space="preserve">A small instrumented vehicle with IMU, wheel encoders, steering servo and emergency stop</w:t>
            </w:r>
          </w:p>
        </w:tc>
      </w:tr>
      <w:tr>
        <w:tc>
          <w:tcPr>
            <w:tcW w:w="4680" w:type="dxa"/>
          </w:tcPr>
          <w:p>
            <w:pPr/>
            <w:r>
              <w:t xml:space="preserve">Low-friction patch</w:t>
            </w:r>
          </w:p>
        </w:tc>
        <w:tc>
          <w:tcPr>
            <w:tcW w:w="4680" w:type="dxa"/>
          </w:tcPr>
          <w:p>
            <w:pPr/>
            <w:r>
              <w:t xml:space="preserve">Wet plastic sheet or similar on a closed lot, at low speed, with permission and a safety plan</w:t>
            </w:r>
          </w:p>
        </w:tc>
      </w:tr>
    </w:tbl>
    <w:p>
      <w:pPr>
        <w:pStyle w:val="Heading2"/>
      </w:pPr>
      <w:r>
        <w:t xml:space="preserve">T. Implementation Roadmap</w:t>
      </w:r>
    </w:p>
    <w:p>
      <w:pPr/>
      <w:r>
        <w:t xml:space="preserve">Durations are my estimates for a small student team.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Scope</w:t>
            </w:r>
          </w:p>
        </w:tc>
        <w:tc>
          <w:tcPr>
            <w:tcW w:w="2340" w:type="dxa"/>
            <w:shd w:val="clear" w:color="auto" w:fill="F2F2F2"/>
          </w:tcPr>
          <w:p>
            <w:pPr/>
            <w:r>
              <w:t xml:space="preserve">Deliverables</w:t>
            </w:r>
          </w:p>
        </w:tc>
        <w:tc>
          <w:tcPr>
            <w:tcW w:w="2340" w:type="dxa"/>
            <w:shd w:val="clear" w:color="auto" w:fill="F2F2F2"/>
          </w:tcPr>
          <w:p>
            <w:pPr/>
            <w:r>
              <w:t xml:space="preserve">Exit gate</w:t>
            </w:r>
          </w:p>
        </w:tc>
      </w:tr>
      <w:tr>
        <w:tc>
          <w:tcPr>
            <w:tcW w:w="2340" w:type="dxa"/>
          </w:tcPr>
          <w:p>
            <w:pPr/>
            <w:r>
              <w:t xml:space="preserve">1. Current project cleanup (2–3 weeks)</w:t>
            </w:r>
          </w:p>
        </w:tc>
        <w:tc>
          <w:tcPr>
            <w:tcW w:w="2340" w:type="dxa"/>
          </w:tcPr>
          <w:p>
            <w:pPr/>
            <w:r>
              <w:t xml:space="preserve">Reproduce results in MATLAB. Delete the synthetic Figure 6 and typed legend numbers. One plant module with parameter randomisation. Real MPC in the benchmark. Use trained weights or retrain. Add delay, noise, lag, speed variation and a filtered derivative. Relative paths, tests, fixed seeds.</w:t>
            </w:r>
          </w:p>
        </w:tc>
        <w:tc>
          <w:tcPr>
            <w:tcW w:w="2340" w:type="dxa"/>
          </w:tcPr>
          <w:p>
            <w:pPr/>
            <w:r>
              <w:t xml:space="preserve">Reproducible baseline report with honest B1–B3a numbers</w:t>
            </w:r>
          </w:p>
        </w:tc>
        <w:tc>
          <w:tcPr>
            <w:tcW w:w="2340" w:type="dxa"/>
          </w:tcPr>
          <w:p>
            <w:pPr/>
            <w:r>
              <w:t xml:space="preserve">Every figure regenerates from one command</w:t>
            </w:r>
          </w:p>
        </w:tc>
      </w:tr>
      <w:tr>
        <w:tc>
          <w:tcPr>
            <w:tcW w:w="2340" w:type="dxa"/>
          </w:tcPr>
          <w:p>
            <w:pPr/>
            <w:r>
              <w:t xml:space="preserve">2. New algorithm (4–6 weeks)</w:t>
            </w:r>
          </w:p>
        </w:tc>
        <w:tc>
          <w:tcPr>
            <w:tcW w:w="2340" w:type="dxa"/>
          </w:tcPr>
          <w:p>
            <w:pPr/>
            <w:r>
              <w:t xml:space="preserve">Interval estimator. Envelope table builder with delay and friction axes. Retrain the actor with a valid algorithm on estimated inputs and randomised plants. Build B4.</w:t>
            </w:r>
          </w:p>
        </w:tc>
        <w:tc>
          <w:tcPr>
            <w:tcW w:w="2340" w:type="dxa"/>
          </w:tcPr>
          <w:p>
            <w:pPr/>
            <w:r>
              <w:t xml:space="preserve">Estimator, table, retrained policy</w:t>
            </w:r>
          </w:p>
        </w:tc>
        <w:tc>
          <w:tcPr>
            <w:tcW w:w="2340" w:type="dxa"/>
          </w:tcPr>
          <w:p>
            <w:pPr/>
            <w:r>
              <w:t xml:space="preserve">B3b and B4 reproduce on S0 and S5</w:t>
            </w:r>
          </w:p>
        </w:tc>
      </w:tr>
      <w:tr>
        <w:tc>
          <w:tcPr>
            <w:tcW w:w="2340" w:type="dxa"/>
          </w:tcPr>
          <w:p>
            <w:pPr/>
            <w:r>
              <w:t xml:space="preserve">3. Safety layer (3–4 weeks)</w:t>
            </w:r>
          </w:p>
        </w:tc>
        <w:tc>
          <w:tcPr>
            <w:tcW w:w="2340" w:type="dxa"/>
          </w:tcPr>
          <w:p>
            <w:pPr/>
            <w:r>
              <w:t xml:space="preserve">Supervisor, fallback, health monitor, override log. Fault-injection harness. Draft hazard analysis. Generate C code.</w:t>
            </w:r>
          </w:p>
        </w:tc>
        <w:tc>
          <w:tcPr>
            <w:tcW w:w="2340" w:type="dxa"/>
          </w:tcPr>
          <w:p>
            <w:pPr/>
            <w:r>
              <w:t xml:space="preserve">Requirements-traced unit tests</w:t>
            </w:r>
          </w:p>
        </w:tc>
        <w:tc>
          <w:tcPr>
            <w:tcW w:w="2340" w:type="dxa"/>
          </w:tcPr>
          <w:p>
            <w:pPr/>
            <w:r>
              <w:t xml:space="preserve">All injected faults detected or contained</w:t>
            </w:r>
          </w:p>
        </w:tc>
      </w:tr>
      <w:tr>
        <w:tc>
          <w:tcPr>
            <w:tcW w:w="2340" w:type="dxa"/>
          </w:tcPr>
          <w:p>
            <w:pPr/>
            <w:r>
              <w:t xml:space="preserve">4. Advanced validation (4 weeks)</w:t>
            </w:r>
          </w:p>
        </w:tc>
        <w:tc>
          <w:tcPr>
            <w:tcW w:w="2340" w:type="dxa"/>
          </w:tcPr>
          <w:p>
            <w:pPr/>
            <w:r>
              <w:t xml:space="preserve">Run S0–S10 with statistics. Higher-fidelity model. Ablations. Failure analysis.</w:t>
            </w:r>
          </w:p>
        </w:tc>
        <w:tc>
          <w:tcPr>
            <w:tcW w:w="2340" w:type="dxa"/>
          </w:tcPr>
          <w:p>
            <w:pPr/>
            <w:r>
              <w:t xml:space="preserve">Results package and draft paper</w:t>
            </w:r>
          </w:p>
        </w:tc>
        <w:tc>
          <w:tcPr>
            <w:tcW w:w="2340" w:type="dxa"/>
          </w:tcPr>
          <w:p>
            <w:pPr/>
            <w:r>
              <w:t xml:space="preserve">Pass criteria in section R</w:t>
            </w:r>
          </w:p>
        </w:tc>
      </w:tr>
      <w:tr>
        <w:tc>
          <w:tcPr>
            <w:tcW w:w="2340" w:type="dxa"/>
          </w:tcPr>
          <w:p>
            <w:pPr/>
            <w:r>
              <w:t xml:space="preserve">5. HIL and real vehicle (6–8 weeks)</w:t>
            </w:r>
          </w:p>
        </w:tc>
        <w:tc>
          <w:tcPr>
            <w:tcW w:w="2340" w:type="dxa"/>
          </w:tcPr>
          <w:p>
            <w:pPr/>
            <w:r>
              <w:t xml:space="preserve">Timing on target, HIL with injected delay, small-vehicle runs</w:t>
            </w:r>
          </w:p>
        </w:tc>
        <w:tc>
          <w:tcPr>
            <w:tcW w:w="2340" w:type="dxa"/>
          </w:tcPr>
          <w:p>
            <w:pPr/>
            <w:r>
              <w:t xml:space="preserve">Measured latency, vehicle logs</w:t>
            </w:r>
          </w:p>
        </w:tc>
        <w:tc>
          <w:tcPr>
            <w:tcW w:w="2340" w:type="dxa"/>
          </w:tcPr>
          <w:p>
            <w:pPr/>
            <w:r>
              <w:t xml:space="preserve">HIL matches SIL; no envelope violations on the vehicle</w:t>
            </w:r>
          </w:p>
        </w:tc>
      </w:tr>
      <w:tr>
        <w:tc>
          <w:tcPr>
            <w:tcW w:w="2340" w:type="dxa"/>
          </w:tcPr>
          <w:p>
            <w:pPr/>
            <w:r>
              <w:t xml:space="preserve">6. Industry demonstration (ongoing)</w:t>
            </w:r>
          </w:p>
        </w:tc>
        <w:tc>
          <w:tcPr>
            <w:tcW w:w="2340" w:type="dxa"/>
          </w:tcPr>
          <w:p>
            <w:pPr/>
            <w:r>
              <w:t xml:space="preserve">Open package of supervisor and scenario suite, technical report, demo video, outreach to validation and chassis teams</w:t>
            </w:r>
          </w:p>
        </w:tc>
        <w:tc>
          <w:tcPr>
            <w:tcW w:w="2340" w:type="dxa"/>
          </w:tcPr>
          <w:p>
            <w:pPr/>
            <w:r>
              <w:t xml:space="preserve">Public repository and report</w:t>
            </w:r>
          </w:p>
        </w:tc>
        <w:tc>
          <w:tcPr>
            <w:tcW w:w="2340" w:type="dxa"/>
          </w:tcPr>
          <w:p>
            <w:pPr/>
            <w:r>
              <w:t xml:space="preserve">A named external engineer reproduces the results</w:t>
            </w:r>
          </w:p>
        </w:tc>
      </w:tr>
    </w:tbl>
    <w:p>
      <w:pPr>
        <w:pStyle w:val="Heading2"/>
      </w:pPr>
      <w:r>
        <w:t xml:space="preserve">U. Expected Results</w:t>
      </w:r>
    </w:p>
    <w:p>
      <w:pPr/>
      <w:r>
        <w:t xml:space="preserve">Three labels are used throughout: </w:t>
      </w:r>
      <w:r>
        <w:rPr>
          <w:b/>
        </w:rPr>
        <w:t xml:space="preserve">measured</w:t>
      </w:r>
      <w:r>
        <w:t xml:space="preserve"> (I ran it), </w:t>
      </w:r>
      <w:r>
        <w:rPr>
          <w:b/>
        </w:rPr>
        <w:t xml:space="preserve">estimated</w:t>
      </w:r>
      <w:r>
        <w:t xml:space="preserve"> (reasoned, not run) and </w:t>
      </w:r>
      <w:r>
        <w:rPr>
          <w:b/>
        </w:rPr>
        <w:t xml:space="preserve">target</w:t>
      </w:r>
      <w:r>
        <w:t xml:space="preserve"> (a goal to test).</w:t>
      </w:r>
    </w:p>
    <w:p>
      <w:pPr/>
      <w:r>
        <w:rPr>
          <w:b/>
        </w:rPr>
        <w:t xml:space="preserve">Measured: feasibility prototype of the supervisor idea.</w:t>
      </w:r>
      <w:r>
        <w:t xml:space="preserve"> I built the offline gain set by simulating a linear-regime step response over a grid of 450 gain cells, for a stated delay bound, and snapped the RL controller's final gains to the nearest stable cell. Python port, 10 m/s, single deterministic run per cell, μ = 0.85 for the stability test. This is a crude version of section I, not the full envelope.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Steering delay in the mission</w:t>
            </w:r>
          </w:p>
        </w:tc>
        <w:tc>
          <w:tcPr>
            <w:tcW w:w="2340" w:type="dxa"/>
            <w:shd w:val="clear" w:color="auto" w:fill="F2F2F2"/>
          </w:tcPr>
          <w:p>
            <w:pPr/>
            <w:r>
              <w:t xml:space="preserve">RL unsupervised (max cm)</w:t>
            </w:r>
          </w:p>
        </w:tc>
        <w:tc>
          <w:tcPr>
            <w:tcW w:w="2340" w:type="dxa"/>
            <w:shd w:val="clear" w:color="auto" w:fill="F2F2F2"/>
          </w:tcPr>
          <w:p>
            <w:pPr/>
            <w:r>
              <w:t xml:space="preserve">RL + supervisor, bound 100 ms (max cm)</w:t>
            </w:r>
          </w:p>
        </w:tc>
        <w:tc>
          <w:tcPr>
            <w:tcW w:w="2340" w:type="dxa"/>
            <w:shd w:val="clear" w:color="auto" w:fill="F2F2F2"/>
          </w:tcPr>
          <w:p>
            <w:pPr/>
            <w:r>
              <w:t xml:space="preserve">PD + feedforward (max cm)</w:t>
            </w:r>
          </w:p>
        </w:tc>
      </w:tr>
      <w:tr>
        <w:tc>
          <w:tcPr>
            <w:tcW w:w="2340" w:type="dxa"/>
          </w:tcPr>
          <w:p>
            <w:pPr/>
            <w:r>
              <w:t xml:space="preserve">0 ms</w:t>
            </w:r>
          </w:p>
        </w:tc>
        <w:tc>
          <w:tcPr>
            <w:tcW w:w="2340" w:type="dxa"/>
          </w:tcPr>
          <w:p>
            <w:pPr/>
            <w:r>
              <w:t xml:space="preserve">1.46</w:t>
            </w:r>
          </w:p>
        </w:tc>
        <w:tc>
          <w:tcPr>
            <w:tcW w:w="2340" w:type="dxa"/>
          </w:tcPr>
          <w:p>
            <w:pPr/>
            <w:r>
              <w:t xml:space="preserve">2.54</w:t>
            </w:r>
          </w:p>
        </w:tc>
        <w:tc>
          <w:tcPr>
            <w:tcW w:w="2340" w:type="dxa"/>
          </w:tcPr>
          <w:p>
            <w:pPr/>
            <w:r>
              <w:t xml:space="preserve">1.61</w:t>
            </w:r>
          </w:p>
        </w:tc>
      </w:tr>
      <w:tr>
        <w:tc>
          <w:tcPr>
            <w:tcW w:w="2340" w:type="dxa"/>
          </w:tcPr>
          <w:p>
            <w:pPr/>
            <w:r>
              <w:t xml:space="preserve">60 ms</w:t>
            </w:r>
          </w:p>
        </w:tc>
        <w:tc>
          <w:tcPr>
            <w:tcW w:w="2340" w:type="dxa"/>
          </w:tcPr>
          <w:p>
            <w:pPr/>
            <w:r>
              <w:t xml:space="preserve">1.87</w:t>
            </w:r>
          </w:p>
        </w:tc>
        <w:tc>
          <w:tcPr>
            <w:tcW w:w="2340" w:type="dxa"/>
          </w:tcPr>
          <w:p>
            <w:pPr/>
            <w:r>
              <w:t xml:space="preserve">2.50</w:t>
            </w:r>
          </w:p>
        </w:tc>
        <w:tc>
          <w:tcPr>
            <w:tcW w:w="2340" w:type="dxa"/>
          </w:tcPr>
          <w:p>
            <w:pPr/>
            <w:r>
              <w:t xml:space="preserve">2.02</w:t>
            </w:r>
          </w:p>
        </w:tc>
      </w:tr>
      <w:tr>
        <w:tc>
          <w:tcPr>
            <w:tcW w:w="2340" w:type="dxa"/>
          </w:tcPr>
          <w:p>
            <w:pPr/>
            <w:r>
              <w:t xml:space="preserve">80 ms</w:t>
            </w:r>
          </w:p>
        </w:tc>
        <w:tc>
          <w:tcPr>
            <w:tcW w:w="2340" w:type="dxa"/>
          </w:tcPr>
          <w:p>
            <w:pPr/>
            <w:r>
              <w:t xml:space="preserve">diverged</w:t>
            </w:r>
          </w:p>
        </w:tc>
        <w:tc>
          <w:tcPr>
            <w:tcW w:w="2340" w:type="dxa"/>
          </w:tcPr>
          <w:p>
            <w:pPr/>
            <w:r>
              <w:t xml:space="preserve">2.75</w:t>
            </w:r>
          </w:p>
        </w:tc>
        <w:tc>
          <w:tcPr>
            <w:tcW w:w="2340" w:type="dxa"/>
          </w:tcPr>
          <w:p>
            <w:pPr/>
            <w:r>
              <w:t xml:space="preserve">2.44</w:t>
            </w:r>
          </w:p>
        </w:tc>
      </w:tr>
      <w:tr>
        <w:tc>
          <w:tcPr>
            <w:tcW w:w="2340" w:type="dxa"/>
          </w:tcPr>
          <w:p>
            <w:pPr/>
            <w:r>
              <w:t xml:space="preserve">100 ms</w:t>
            </w:r>
          </w:p>
        </w:tc>
        <w:tc>
          <w:tcPr>
            <w:tcW w:w="2340" w:type="dxa"/>
          </w:tcPr>
          <w:p>
            <w:pPr/>
            <w:r>
              <w:t xml:space="preserve">diverged</w:t>
            </w:r>
          </w:p>
        </w:tc>
        <w:tc>
          <w:tcPr>
            <w:tcW w:w="2340" w:type="dxa"/>
          </w:tcPr>
          <w:p>
            <w:pPr/>
            <w:r>
              <w:t xml:space="preserve">3.46</w:t>
            </w:r>
          </w:p>
        </w:tc>
        <w:tc>
          <w:tcPr>
            <w:tcW w:w="2340" w:type="dxa"/>
          </w:tcPr>
          <w:p>
            <w:pPr/>
            <w:r>
              <w:t xml:space="preserve">3.70</w:t>
            </w:r>
          </w:p>
        </w:tc>
      </w:tr>
      <w:tr>
        <w:tc>
          <w:tcPr>
            <w:tcW w:w="2340" w:type="dxa"/>
          </w:tcPr>
          <w:p>
            <w:pPr/>
            <w:r>
              <w:t xml:space="preserve">120 ms (beyond the bound)</w:t>
            </w:r>
          </w:p>
        </w:tc>
        <w:tc>
          <w:tcPr>
            <w:tcW w:w="2340" w:type="dxa"/>
          </w:tcPr>
          <w:p>
            <w:pPr/>
            <w:r>
              <w:t xml:space="preserve">diverged</w:t>
            </w:r>
          </w:p>
        </w:tc>
        <w:tc>
          <w:tcPr>
            <w:tcW w:w="2340" w:type="dxa"/>
          </w:tcPr>
          <w:p>
            <w:pPr/>
            <w:r>
              <w:t xml:space="preserve">diverged</w:t>
            </w:r>
          </w:p>
        </w:tc>
        <w:tc>
          <w:tcPr>
            <w:tcW w:w="2340" w:type="dxa"/>
          </w:tcPr>
          <w:p>
            <w:pPr/>
            <w:r>
              <w:t xml:space="preserve">diverged</w:t>
            </w:r>
          </w:p>
        </w:tc>
      </w:tr>
    </w:tbl>
    <w:p>
      <w:pPr/>
      <w:r>
        <w:t xml:space="preserve">The supervisor removes the divergence inside its bound and fails outside it, as designed. </w:t>
      </w:r>
      <w:r>
        <w:rPr>
          <w:b/>
        </w:rPr>
        <w:t xml:space="preserve">The price is conservatism:</w:t>
      </w:r>
      <w:r>
        <w:t xml:space="preserve"> error at the matching delay grows with the bound.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Design bound</w:t>
            </w:r>
          </w:p>
        </w:tc>
        <w:tc>
          <w:tcPr>
            <w:tcW w:w="3120" w:type="dxa"/>
            <w:shd w:val="clear" w:color="auto" w:fill="F2F2F2"/>
          </w:tcPr>
          <w:p>
            <w:pPr/>
            <w:r>
              <w:t xml:space="preserve">Stable cells of 450</w:t>
            </w:r>
          </w:p>
        </w:tc>
        <w:tc>
          <w:tcPr>
            <w:tcW w:w="3120" w:type="dxa"/>
            <w:shd w:val="clear" w:color="auto" w:fill="F2F2F2"/>
          </w:tcPr>
          <w:p>
            <w:pPr/>
            <w:r>
              <w:t xml:space="preserve">Max error when actual delay equals the bound (cm)</w:t>
            </w:r>
          </w:p>
        </w:tc>
      </w:tr>
      <w:tr>
        <w:tc>
          <w:tcPr>
            <w:tcW w:w="3120" w:type="dxa"/>
          </w:tcPr>
          <w:p>
            <w:pPr/>
            <w:r>
              <w:t xml:space="preserve">0 ms</w:t>
            </w:r>
          </w:p>
        </w:tc>
        <w:tc>
          <w:tcPr>
            <w:tcW w:w="3120" w:type="dxa"/>
          </w:tcPr>
          <w:p>
            <w:pPr/>
            <w:r>
              <w:t xml:space="preserve">374</w:t>
            </w:r>
          </w:p>
        </w:tc>
        <w:tc>
          <w:tcPr>
            <w:tcW w:w="3120" w:type="dxa"/>
          </w:tcPr>
          <w:p>
            <w:pPr/>
            <w:r>
              <w:t xml:space="preserve">1.36</w:t>
            </w:r>
          </w:p>
        </w:tc>
      </w:tr>
      <w:tr>
        <w:tc>
          <w:tcPr>
            <w:tcW w:w="3120" w:type="dxa"/>
          </w:tcPr>
          <w:p>
            <w:pPr/>
            <w:r>
              <w:t xml:space="preserve">40 ms</w:t>
            </w:r>
          </w:p>
        </w:tc>
        <w:tc>
          <w:tcPr>
            <w:tcW w:w="3120" w:type="dxa"/>
          </w:tcPr>
          <w:p>
            <w:pPr/>
            <w:r>
              <w:t xml:space="preserve">236</w:t>
            </w:r>
          </w:p>
        </w:tc>
        <w:tc>
          <w:tcPr>
            <w:tcW w:w="3120" w:type="dxa"/>
          </w:tcPr>
          <w:p>
            <w:pPr/>
            <w:r>
              <w:t xml:space="preserve">1.51</w:t>
            </w:r>
          </w:p>
        </w:tc>
      </w:tr>
      <w:tr>
        <w:tc>
          <w:tcPr>
            <w:tcW w:w="3120" w:type="dxa"/>
          </w:tcPr>
          <w:p>
            <w:pPr/>
            <w:r>
              <w:t xml:space="preserve">60 ms</w:t>
            </w:r>
          </w:p>
        </w:tc>
        <w:tc>
          <w:tcPr>
            <w:tcW w:w="3120" w:type="dxa"/>
          </w:tcPr>
          <w:p>
            <w:pPr/>
            <w:r>
              <w:t xml:space="preserve">186</w:t>
            </w:r>
          </w:p>
        </w:tc>
        <w:tc>
          <w:tcPr>
            <w:tcW w:w="3120" w:type="dxa"/>
          </w:tcPr>
          <w:p>
            <w:pPr/>
            <w:r>
              <w:t xml:space="preserve">1.69</w:t>
            </w:r>
          </w:p>
        </w:tc>
      </w:tr>
      <w:tr>
        <w:tc>
          <w:tcPr>
            <w:tcW w:w="3120" w:type="dxa"/>
          </w:tcPr>
          <w:p>
            <w:pPr/>
            <w:r>
              <w:t xml:space="preserve">80 ms</w:t>
            </w:r>
          </w:p>
        </w:tc>
        <w:tc>
          <w:tcPr>
            <w:tcW w:w="3120" w:type="dxa"/>
          </w:tcPr>
          <w:p>
            <w:pPr/>
            <w:r>
              <w:t xml:space="preserve">143</w:t>
            </w:r>
          </w:p>
        </w:tc>
        <w:tc>
          <w:tcPr>
            <w:tcW w:w="3120" w:type="dxa"/>
          </w:tcPr>
          <w:p>
            <w:pPr/>
            <w:r>
              <w:t xml:space="preserve">2.22</w:t>
            </w:r>
          </w:p>
        </w:tc>
      </w:tr>
      <w:tr>
        <w:tc>
          <w:tcPr>
            <w:tcW w:w="3120" w:type="dxa"/>
          </w:tcPr>
          <w:p>
            <w:pPr/>
            <w:r>
              <w:t xml:space="preserve">100 ms</w:t>
            </w:r>
          </w:p>
        </w:tc>
        <w:tc>
          <w:tcPr>
            <w:tcW w:w="3120" w:type="dxa"/>
          </w:tcPr>
          <w:p>
            <w:pPr/>
            <w:r>
              <w:t xml:space="preserve">89</w:t>
            </w:r>
          </w:p>
        </w:tc>
        <w:tc>
          <w:tcPr>
            <w:tcW w:w="3120" w:type="dxa"/>
          </w:tcPr>
          <w:p>
            <w:pPr/>
            <w:r>
              <w:t xml:space="preserve">3.46</w:t>
            </w:r>
          </w:p>
        </w:tc>
      </w:tr>
    </w:tbl>
    <w:p>
      <w:pPr/>
      <w:r>
        <w:t xml:space="preserve">That is why the plan estimates the delay bound instead of using a worst-case constant. Limits of this probe: linear-regime stability only, one speed, a coarse grid, and a nearest-cell snap.</w:t>
      </w:r>
    </w:p>
    <w:p>
      <w:pPr/>
      <w:r>
        <w:rPr>
          <w:b/>
        </w:rPr>
        <w:t xml:space="preserve">Estimated (not run):</w:t>
      </w:r>
    </w:p>
    <w:p>
      <w:pPr>
        <w:pStyle w:val="ListParagraph"/>
        <w:numPr>
          <w:ilvl w:val="0"/>
          <w:numId w:val="10"/>
        </w:numPr>
      </w:pPr>
      <w:r>
        <w:t xml:space="preserve">Estimating τ̄ and μ interval at run time should recover most of the nominal-case cost in the table above, because the bound would usually be small. Size of recovery unknown.</w:t>
      </w:r>
    </w:p>
    <w:p>
      <w:pPr>
        <w:pStyle w:val="ListParagraph"/>
        <w:numPr>
          <w:ilvl w:val="0"/>
          <w:numId w:val="10"/>
        </w:numPr>
      </w:pPr>
      <w:r>
        <w:t xml:space="preserve">Per-call compute in microseconds for the network and supervisor (section P).</w:t>
      </w:r>
    </w:p>
    <w:p>
      <w:pPr/>
      <w:r>
        <w:rPr>
          <w:b/>
        </w:rPr>
        <w:t xml:space="preserve">Target (to be tested, not promised):</w:t>
      </w:r>
    </w:p>
    <w:p>
      <w:pPr>
        <w:pStyle w:val="ListParagraph"/>
        <w:numPr>
          <w:ilvl w:val="0"/>
          <w:numId w:val="11"/>
        </w:numPr>
      </w:pPr>
      <w:r>
        <w:t xml:space="preserve">Zero divergences inside the declared envelope over at least 300 runs.</w:t>
      </w:r>
    </w:p>
    <w:p>
      <w:pPr>
        <w:pStyle w:val="ListParagraph"/>
        <w:numPr>
          <w:ilvl w:val="0"/>
          <w:numId w:val="11"/>
        </w:numPr>
      </w:pPr>
      <w:r>
        <w:t xml:space="preserve">Nominal RMS within 10% of the best baseline.</w:t>
      </w:r>
    </w:p>
    <w:p>
      <w:pPr>
        <w:pStyle w:val="ListParagraph"/>
        <w:numPr>
          <w:ilvl w:val="0"/>
          <w:numId w:val="11"/>
        </w:numPr>
      </w:pPr>
      <w:r>
        <w:t xml:space="preserve">Fallback engaging before divergence for faults outside the envelope.</w:t>
      </w:r>
    </w:p>
    <w:p>
      <w:pPr>
        <w:pStyle w:val="ListParagraph"/>
        <w:numPr>
          <w:ilvl w:val="0"/>
          <w:numId w:val="11"/>
        </w:numPr>
      </w:pPr>
      <w:r>
        <w:t xml:space="preserve">P statistically better than B4. If not, the contribution is the supervisor alone.</w:t>
      </w:r>
    </w:p>
    <w:p>
      <w:pPr/>
      <w:r>
        <w:t xml:space="preserve">I make no prediction of improvement over a well-tuned MPC. In my re-run, a fixed PD with feedforward matches the RL scheduler at nominal.</w:t>
      </w:r>
    </w:p>
    <w:p>
      <w:pPr>
        <w:pStyle w:val="Heading2"/>
      </w:pPr>
      <w:r>
        <w:t xml:space="preserve">V. Industry Adoption Path</w:t>
      </w:r>
    </w:p>
    <w:p>
      <w:pPr/>
      <w:r>
        <w:t xml:space="preserve">The realistic first buyer is a validation or chassis-controls team, and the first product is the supervisor plus the scenario suite, not the RL policy.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exists at this stage</w:t>
            </w:r>
          </w:p>
        </w:tc>
        <w:tc>
          <w:tcPr>
            <w:tcW w:w="3120" w:type="dxa"/>
            <w:shd w:val="clear" w:color="auto" w:fill="F2F2F2"/>
          </w:tcPr>
          <w:p>
            <w:pPr/>
            <w:r>
              <w:t xml:space="preserve">What can kill it</w:t>
            </w:r>
          </w:p>
        </w:tc>
      </w:tr>
      <w:tr>
        <w:tc>
          <w:tcPr>
            <w:tcW w:w="3120" w:type="dxa"/>
          </w:tcPr>
          <w:p>
            <w:pPr/>
            <w:r>
              <w:t xml:space="preserve">Research</w:t>
            </w:r>
          </w:p>
        </w:tc>
        <w:tc>
          <w:tcPr>
            <w:tcW w:w="3120" w:type="dxa"/>
          </w:tcPr>
          <w:p>
            <w:pPr/>
            <w:r>
              <w:t xml:space="preserve">Cleaned repository, supervisor, paper</w:t>
            </w:r>
          </w:p>
        </w:tc>
        <w:tc>
          <w:tcPr>
            <w:tcW w:w="3120" w:type="dxa"/>
          </w:tcPr>
          <w:p>
            <w:pPr/>
            <w:r>
              <w:t xml:space="preserve">Results do not survive the honest baselines (B4 matches P)</w:t>
            </w:r>
          </w:p>
        </w:tc>
      </w:tr>
      <w:tr>
        <w:tc>
          <w:tcPr>
            <w:tcW w:w="3120" w:type="dxa"/>
          </w:tcPr>
          <w:p>
            <w:pPr/>
            <w:r>
              <w:t xml:space="preserve">Prototype</w:t>
            </w:r>
          </w:p>
        </w:tc>
        <w:tc>
          <w:tcPr>
            <w:tcW w:w="3120" w:type="dxa"/>
          </w:tcPr>
          <w:p>
            <w:pPr/>
            <w:r>
              <w:t xml:space="preserve">Open package: supervisor, envelope-table builder, scenario suite</w:t>
            </w:r>
          </w:p>
        </w:tc>
        <w:tc>
          <w:tcPr>
            <w:tcW w:w="3120" w:type="dxa"/>
          </w:tcPr>
          <w:p>
            <w:pPr/>
            <w:r>
              <w:t xml:space="preserve">Higher-fidelity model disagrees with the bicycle model</w:t>
            </w:r>
          </w:p>
        </w:tc>
      </w:tr>
      <w:tr>
        <w:tc>
          <w:tcPr>
            <w:tcW w:w="3120" w:type="dxa"/>
          </w:tcPr>
          <w:p>
            <w:pPr/>
            <w:r>
              <w:t xml:space="preserve">HIL</w:t>
            </w:r>
          </w:p>
        </w:tc>
        <w:tc>
          <w:tcPr>
            <w:tcW w:w="3120" w:type="dxa"/>
          </w:tcPr>
          <w:p>
            <w:pPr/>
            <w:r>
              <w:t xml:space="preserve">Timing and fault-injection results on target hardware</w:t>
            </w:r>
          </w:p>
        </w:tc>
        <w:tc>
          <w:tcPr>
            <w:tcW w:w="3120" w:type="dxa"/>
          </w:tcPr>
          <w:p>
            <w:pPr/>
            <w:r>
              <w:t xml:space="preserve">Worst-case latency too high, or false trips</w:t>
            </w:r>
          </w:p>
        </w:tc>
      </w:tr>
      <w:tr>
        <w:tc>
          <w:tcPr>
            <w:tcW w:w="3120" w:type="dxa"/>
          </w:tcPr>
          <w:p>
            <w:pPr/>
            <w:r>
              <w:t xml:space="preserve">Tier-1 collaboration</w:t>
            </w:r>
          </w:p>
        </w:tc>
        <w:tc>
          <w:tcPr>
            <w:tcW w:w="3120" w:type="dxa"/>
          </w:tcPr>
          <w:p>
            <w:pPr/>
            <w:r>
              <w:t xml:space="preserve">A named engineer reproduces results on their own vehicle model</w:t>
            </w:r>
          </w:p>
        </w:tc>
        <w:tc>
          <w:tcPr>
            <w:tcW w:w="3120" w:type="dxa"/>
          </w:tcPr>
          <w:p>
            <w:pPr/>
            <w:r>
              <w:t xml:space="preserve">No evidence of pain at that company</w:t>
            </w:r>
          </w:p>
        </w:tc>
      </w:tr>
      <w:tr>
        <w:tc>
          <w:tcPr>
            <w:tcW w:w="3120" w:type="dxa"/>
          </w:tcPr>
          <w:p>
            <w:pPr/>
            <w:r>
              <w:t xml:space="preserve">OEM pilot</w:t>
            </w:r>
          </w:p>
        </w:tc>
        <w:tc>
          <w:tcPr>
            <w:tcW w:w="3120" w:type="dxa"/>
          </w:tcPr>
          <w:p>
            <w:pPr/>
            <w:r>
              <w:t xml:space="preserve">Run in shadow mode on logged vehicle data, no actuation</w:t>
            </w:r>
          </w:p>
        </w:tc>
        <w:tc>
          <w:tcPr>
            <w:tcW w:w="3120" w:type="dxa"/>
          </w:tcPr>
          <w:p>
            <w:pPr/>
            <w:r>
              <w:t xml:space="preserve">Safety team requires a full hazard analysis and ASIL evidence</w:t>
            </w:r>
          </w:p>
        </w:tc>
      </w:tr>
      <w:tr>
        <w:tc>
          <w:tcPr>
            <w:tcW w:w="3120" w:type="dxa"/>
          </w:tcPr>
          <w:p>
            <w:pPr/>
            <w:r>
              <w:t xml:space="preserve">Production integration</w:t>
            </w:r>
          </w:p>
        </w:tc>
        <w:tc>
          <w:tcPr>
            <w:tcW w:w="3120" w:type="dxa"/>
          </w:tcPr>
          <w:p>
            <w:pPr/>
            <w:r>
              <w:t xml:space="preserve">Supervisor as a certified software component</w:t>
            </w:r>
          </w:p>
        </w:tc>
        <w:tc>
          <w:tcPr>
            <w:tcW w:w="3120" w:type="dxa"/>
          </w:tcPr>
          <w:p>
            <w:pPr/>
            <w:r>
              <w:t xml:space="preserve">Cost of certification against a small benefit</w:t>
            </w:r>
          </w:p>
        </w:tc>
      </w:tr>
    </w:tbl>
    <w:p>
      <w:pPr/>
      <w:r>
        <w:rPr>
          <w:b/>
        </w:rPr>
        <w:t xml:space="preserve">What a company could gain, and how well I can support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Possible gain</w:t>
            </w:r>
          </w:p>
        </w:tc>
        <w:tc>
          <w:tcPr>
            <w:tcW w:w="4680" w:type="dxa"/>
            <w:shd w:val="clear" w:color="auto" w:fill="F2F2F2"/>
          </w:tcPr>
          <w:p>
            <w:pPr/>
            <w:r>
              <w:t xml:space="preserve">Support</w:t>
            </w:r>
          </w:p>
        </w:tc>
      </w:tr>
      <w:tr>
        <w:tc>
          <w:tcPr>
            <w:tcW w:w="4680" w:type="dxa"/>
          </w:tcPr>
          <w:p>
            <w:pPr/>
            <w:r>
              <w:t xml:space="preserve">A safety argument for a learned adaptation layer</w:t>
            </w:r>
          </w:p>
        </w:tc>
        <w:tc>
          <w:tcPr>
            <w:tcW w:w="4680" w:type="dxa"/>
          </w:tcPr>
          <w:p>
            <w:pPr/>
            <w:r>
              <w:t xml:space="preserve">Argued in sections O and Q. Not yet demonstrated.</w:t>
            </w:r>
          </w:p>
        </w:tc>
      </w:tr>
      <w:tr>
        <w:tc>
          <w:tcPr>
            <w:tcW w:w="4680" w:type="dxa"/>
          </w:tcPr>
          <w:p>
            <w:pPr/>
            <w:r>
              <w:t xml:space="preserve">Fewer manual re-tuning iterations across vehicle variants</w:t>
            </w:r>
          </w:p>
        </w:tc>
        <w:tc>
          <w:tcPr>
            <w:tcW w:w="4680" w:type="dxa"/>
          </w:tcPr>
          <w:p>
            <w:pPr/>
            <w:r>
              <w:t xml:space="preserve">Hypothesis. No evidence found.</w:t>
            </w:r>
          </w:p>
        </w:tc>
      </w:tr>
      <w:tr>
        <w:tc>
          <w:tcPr>
            <w:tcW w:w="4680" w:type="dxa"/>
          </w:tcPr>
          <w:p>
            <w:pPr/>
            <w:r>
              <w:t xml:space="preserve">Testable robustness claims (a named envelope and a statistic)</w:t>
            </w:r>
          </w:p>
        </w:tc>
        <w:tc>
          <w:tcPr>
            <w:tcW w:w="4680" w:type="dxa"/>
          </w:tcPr>
          <w:p>
            <w:pPr/>
            <w:r>
              <w:t xml:space="preserve">Plausible, demonstrated only in the prototype in section U</w:t>
            </w:r>
          </w:p>
        </w:tc>
      </w:tr>
      <w:tr>
        <w:tc>
          <w:tcPr>
            <w:tcW w:w="4680" w:type="dxa"/>
          </w:tcPr>
          <w:p>
            <w:pPr/>
            <w:r>
              <w:t xml:space="preserve">Reduced ECU computation</w:t>
            </w:r>
          </w:p>
        </w:tc>
        <w:tc>
          <w:tcPr>
            <w:tcW w:w="4680" w:type="dxa"/>
          </w:tcPr>
          <w:p>
            <w:pPr/>
            <w:r>
              <w:t xml:space="preserve">No: the network is tiny, and the gain is not claimed</w:t>
            </w:r>
          </w:p>
        </w:tc>
      </w:tr>
      <w:tr>
        <w:tc>
          <w:tcPr>
            <w:tcW w:w="4680" w:type="dxa"/>
          </w:tcPr>
          <w:p>
            <w:pPr/>
            <w:r>
              <w:t xml:space="preserve">Fewer crashes</w:t>
            </w:r>
          </w:p>
        </w:tc>
        <w:tc>
          <w:tcPr>
            <w:tcW w:w="4680" w:type="dxa"/>
          </w:tcPr>
          <w:p>
            <w:pPr/>
            <w:r>
              <w:rPr>
                <w:b/>
              </w:rPr>
              <w:t xml:space="preserve">Not claimed.</w:t>
            </w:r>
            <w:r>
              <w:t xml:space="preserve"> Weather exposure is large (</w:t>
            </w:r>
            <w:hyperlink r:id="rId4" w:history="1">
              <w:r>
                <w:rPr>
                  <w:rStyle w:val="Hyperlink"/>
                </w:rPr>
                <w:t xml:space="preserve">FHWA</w:t>
              </w:r>
            </w:hyperlink>
            <w:r>
              <w:t xml:space="preserve">) but I have no evidence on what share control could prevent.</w:t>
            </w:r>
          </w:p>
        </w:tc>
      </w:tr>
    </w:tbl>
    <w:p>
      <w:pPr/>
      <w:r>
        <w:t xml:space="preserve">I give no financial figures because I found no credible source for any.</w:t>
      </w:r>
    </w:p>
    <w:p>
      <w:pPr>
        <w:pStyle w:val="Heading2"/>
      </w:pPr>
      <w:r>
        <w:t xml:space="preserve">W. Publication Potential</w:t>
      </w:r>
    </w:p>
    <w:p>
      <w:pPr/>
      <w:r>
        <w:t xml:space="preserve">A credible conference paper is possible </w:t>
      </w:r>
      <w:r>
        <w:rPr>
          <w:b/>
        </w:rPr>
        <w:t xml:space="preserve">if Phase 1 and Phase 4 are done honestly</w:t>
      </w:r>
      <w:r>
        <w:t xml:space="preserve">. Suggested working title: "Interval-Guarded Gain Adaptation for Lateral Control Under Friction and Steering-Delay Uncertainty".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Rating (1–10)</w:t>
            </w:r>
          </w:p>
        </w:tc>
        <w:tc>
          <w:tcPr>
            <w:tcW w:w="3120" w:type="dxa"/>
            <w:shd w:val="clear" w:color="auto" w:fill="F2F2F2"/>
          </w:tcPr>
          <w:p>
            <w:pPr/>
            <w:r>
              <w:t xml:space="preserve">Score</w:t>
            </w:r>
          </w:p>
        </w:tc>
        <w:tc>
          <w:tcPr>
            <w:tcW w:w="3120" w:type="dxa"/>
            <w:shd w:val="clear" w:color="auto" w:fill="F2F2F2"/>
          </w:tcPr>
          <w:p>
            <w:pPr/>
            <w:r>
              <w:t xml:space="preserve">Reason</w:t>
            </w:r>
          </w:p>
        </w:tc>
      </w:tr>
      <w:tr>
        <w:tc>
          <w:tcPr>
            <w:tcW w:w="3120" w:type="dxa"/>
          </w:tcPr>
          <w:p>
            <w:pPr/>
            <w:r>
              <w:t xml:space="preserve">Novelty</w:t>
            </w:r>
          </w:p>
        </w:tc>
        <w:tc>
          <w:tcPr>
            <w:tcW w:w="3120" w:type="dxa"/>
          </w:tcPr>
          <w:p>
            <w:pPr/>
            <w:r>
              <w:t xml:space="preserve">6</w:t>
            </w:r>
          </w:p>
        </w:tc>
        <w:tc>
          <w:tcPr>
            <w:tcW w:w="3120" w:type="dxa"/>
          </w:tcPr>
          <w:p>
            <w:pPr/>
            <w:r>
              <w:t xml:space="preserve">Known parts, new vehicle-specific combination (section K)</w:t>
            </w:r>
          </w:p>
        </w:tc>
      </w:tr>
      <w:tr>
        <w:tc>
          <w:tcPr>
            <w:tcW w:w="3120" w:type="dxa"/>
          </w:tcPr>
          <w:p>
            <w:pPr/>
            <w:r>
              <w:t xml:space="preserve">Technical depth</w:t>
            </w:r>
          </w:p>
        </w:tc>
        <w:tc>
          <w:tcPr>
            <w:tcW w:w="3120" w:type="dxa"/>
          </w:tcPr>
          <w:p>
            <w:pPr/>
            <w:r>
              <w:t xml:space="preserve">7</w:t>
            </w:r>
          </w:p>
        </w:tc>
        <w:tc>
          <w:tcPr>
            <w:tcW w:w="3120" w:type="dxa"/>
          </w:tcPr>
          <w:p>
            <w:pPr/>
            <w:r>
              <w:t xml:space="preserve">Estimation, margin analysis, RL, monitor design</w:t>
            </w:r>
          </w:p>
        </w:tc>
      </w:tr>
      <w:tr>
        <w:tc>
          <w:tcPr>
            <w:tcW w:w="3120" w:type="dxa"/>
          </w:tcPr>
          <w:p>
            <w:pPr/>
            <w:r>
              <w:t xml:space="preserve">Industrial relevance</w:t>
            </w:r>
          </w:p>
        </w:tc>
        <w:tc>
          <w:tcPr>
            <w:tcW w:w="3120" w:type="dxa"/>
          </w:tcPr>
          <w:p>
            <w:pPr/>
            <w:r>
              <w:t xml:space="preserve">7</w:t>
            </w:r>
          </w:p>
        </w:tc>
        <w:tc>
          <w:tcPr>
            <w:tcW w:w="3120" w:type="dxa"/>
          </w:tcPr>
          <w:p>
            <w:pPr/>
            <w:r>
              <w:t xml:space="preserve">Real problem, but no OEM-specific evidence found</w:t>
            </w:r>
          </w:p>
        </w:tc>
      </w:tr>
      <w:tr>
        <w:tc>
          <w:tcPr>
            <w:tcW w:w="3120" w:type="dxa"/>
          </w:tcPr>
          <w:p>
            <w:pPr/>
            <w:r>
              <w:t xml:space="preserve">Safety relevance</w:t>
            </w:r>
          </w:p>
        </w:tc>
        <w:tc>
          <w:tcPr>
            <w:tcW w:w="3120" w:type="dxa"/>
          </w:tcPr>
          <w:p>
            <w:pPr/>
            <w:r>
              <w:t xml:space="preserve">9</w:t>
            </w:r>
          </w:p>
        </w:tc>
        <w:tc>
          <w:tcPr>
            <w:tcW w:w="3120" w:type="dxa"/>
          </w:tcPr>
          <w:p>
            <w:pPr/>
            <w:r>
              <w:t xml:space="preserve">The supervisor is the safety mechanism</w:t>
            </w:r>
          </w:p>
        </w:tc>
      </w:tr>
      <w:tr>
        <w:tc>
          <w:tcPr>
            <w:tcW w:w="3120" w:type="dxa"/>
          </w:tcPr>
          <w:p>
            <w:pPr/>
            <w:r>
              <w:t xml:space="preserve">Deployment feasibility</w:t>
            </w:r>
          </w:p>
        </w:tc>
        <w:tc>
          <w:tcPr>
            <w:tcW w:w="3120" w:type="dxa"/>
          </w:tcPr>
          <w:p>
            <w:pPr/>
            <w:r>
              <w:t xml:space="preserve">6</w:t>
            </w:r>
          </w:p>
        </w:tc>
        <w:tc>
          <w:tcPr>
            <w:tcW w:w="3120" w:type="dxa"/>
          </w:tcPr>
          <w:p>
            <w:pPr/>
            <w:r>
              <w:t xml:space="preserve">Small compute, but needs HIL and a higher-fidelity model</w:t>
            </w:r>
          </w:p>
        </w:tc>
      </w:tr>
      <w:tr>
        <w:tc>
          <w:tcPr>
            <w:tcW w:w="3120" w:type="dxa"/>
          </w:tcPr>
          <w:p>
            <w:pPr/>
            <w:r>
              <w:t xml:space="preserve">Publication potential</w:t>
            </w:r>
          </w:p>
        </w:tc>
        <w:tc>
          <w:tcPr>
            <w:tcW w:w="3120" w:type="dxa"/>
          </w:tcPr>
          <w:p>
            <w:pPr/>
            <w:r>
              <w:t xml:space="preserve">7</w:t>
            </w:r>
          </w:p>
        </w:tc>
        <w:tc>
          <w:tcPr>
            <w:tcW w:w="3120" w:type="dxa"/>
          </w:tcPr>
          <w:p>
            <w:pPr/>
            <w:r>
              <w:t xml:space="preserve">Clear experiment with a falsifiable baseline (B4)</w:t>
            </w:r>
          </w:p>
        </w:tc>
      </w:tr>
      <w:tr>
        <w:tc>
          <w:tcPr>
            <w:tcW w:w="3120" w:type="dxa"/>
          </w:tcPr>
          <w:p>
            <w:pPr/>
            <w:r>
              <w:t xml:space="preserve">Patent potential</w:t>
            </w:r>
          </w:p>
        </w:tc>
        <w:tc>
          <w:tcPr>
            <w:tcW w:w="3120" w:type="dxa"/>
          </w:tcPr>
          <w:p>
            <w:pPr/>
            <w:r>
              <w:t xml:space="preserve">4</w:t>
            </w:r>
          </w:p>
        </w:tc>
        <w:tc>
          <w:tcPr>
            <w:tcW w:w="3120" w:type="dxa"/>
          </w:tcPr>
          <w:p>
            <w:pPr/>
            <w:r>
              <w:t xml:space="preserve">Crowded field, narrow claim angle</w:t>
            </w:r>
          </w:p>
        </w:tc>
      </w:tr>
      <w:tr>
        <w:tc>
          <w:tcPr>
            <w:tcW w:w="3120" w:type="dxa"/>
          </w:tcPr>
          <w:p>
            <w:pPr/>
            <w:r>
              <w:t xml:space="preserve">Startup potential</w:t>
            </w:r>
          </w:p>
        </w:tc>
        <w:tc>
          <w:tcPr>
            <w:tcW w:w="3120" w:type="dxa"/>
          </w:tcPr>
          <w:p>
            <w:pPr/>
            <w:r>
              <w:t xml:space="preserve">3</w:t>
            </w:r>
          </w:p>
        </w:tc>
        <w:tc>
          <w:tcPr>
            <w:tcW w:w="3120" w:type="dxa"/>
          </w:tcPr>
          <w:p>
            <w:pPr/>
            <w:r>
              <w:t xml:space="preserve">Component-level, slow buyers</w:t>
            </w:r>
          </w:p>
        </w:tc>
      </w:tr>
    </w:tbl>
    <w:p>
      <w:pPr/>
      <w:r>
        <w:rPr>
          <w:b/>
        </w:rPr>
        <w:t xml:space="preserve">Contributions, by type:</w:t>
      </w:r>
      <w:r>
        <w:t xml:space="preserve"> research (moderate), engineering (strong if built and open), experimental (depends on Phase 4), industry (supervisor and scenario suite as a reusable tool).</w:t>
      </w:r>
    </w:p>
    <w:p>
      <w:pPr/>
      <w:r>
        <w:rPr>
          <w:b/>
        </w:rPr>
        <w:t xml:space="preserve">Candidate venues</w:t>
      </w:r>
      <w:r>
        <w:t xml:space="preserve"> (I did not check current deadlines): IEEE Intelligent Vehicles Symposium, IEEE ITSC, IEEE Transactions on Intelligent Vehicles, Vehicle System Dynamics, American Control Conference, IFAC AVEC.</w:t>
      </w:r>
    </w:p>
    <w:p>
      <w:pPr/>
      <w:r>
        <w:rPr>
          <w:b/>
        </w:rPr>
        <w:t xml:space="preserve">Hard rule:</w:t>
      </w:r>
      <w:r>
        <w:t xml:space="preserve"> the synthetic Figure 6 and the typed legend numbers must not appear. A reviewer who opens generate_missing_benchmarks.py will find them.</w:t>
      </w:r>
    </w:p>
    <w:p>
      <w:pPr>
        <w:pStyle w:val="Heading2"/>
      </w:pPr>
      <w:r>
        <w:t xml:space="preserve">X. Patent Potential</w:t>
      </w:r>
    </w:p>
    <w:p>
      <w:pPr/>
      <w:r>
        <w:rPr>
          <w:b/>
        </w:rPr>
        <w:t xml:space="preserve">Possibly patentable at the system level, but the field is crowded and I cannot assess it properly.</w:t>
      </w:r>
      <w:r>
        <w:t xml:space="preserve"> The Huawei patent (US 12189349) already describes a learner with a next-state safety check on vehicle commands, and the Honeywell patent covers RL tuning of PID gains.</w:t>
      </w:r>
    </w:p>
    <w:p>
      <w:pPr/>
      <w:r>
        <w:t xml:space="preserve">The only angle I can see is the specific combination: a verified gain set indexed by a friction interval and a delay bound, a reference-feasibility speed cap, and a residual-triggered adaptation freeze, all in one supervisor for a learned gain adapter. Whether that is novel and non-obvious is a question for a patent attorney with a proper search. I did not read any claims.</w:t>
      </w:r>
    </w:p>
    <w:p>
      <w:pPr/>
      <w:r>
        <w:t xml:space="preserve">Before any public release or paper, check your institution's IP policy and the disclosure rules of the countries you care about. Disclosure rules differ and I have not verified them. </w:t>
      </w:r>
      <w:r>
        <w:rPr>
          <w:b/>
        </w:rPr>
        <w:t xml:space="preserve">Patent potential: 4 of 10.</w:t>
      </w:r>
    </w:p>
    <w:p>
      <w:pPr>
        <w:pStyle w:val="Heading2"/>
      </w:pPr>
      <w:r>
        <w:t xml:space="preserve">Y. Startup Potential</w:t>
      </w:r>
    </w:p>
    <w:p>
      <w:pPr/>
      <w:r>
        <w:rPr>
          <w:b/>
        </w:rPr>
        <w:t xml:space="preserve">Not a standalone startup today (3 of 10).</w:t>
      </w:r>
      <w:r>
        <w:t xml:space="preserve"> It is a component for a market with few buyers, long sales cycles and high certification cost, and the learned part has no proven advantage over a well-tuned classical controller yet.</w:t>
      </w:r>
    </w:p>
    <w:p>
      <w:pPr/>
      <w:r>
        <w:t xml:space="preserve">The plausible routes are lower-risk:</w:t>
      </w:r>
    </w:p>
    <w:p>
      <w:pPr>
        <w:pStyle w:val="ListParagraph"/>
        <w:numPr>
          <w:ilvl w:val="0"/>
          <w:numId w:val="12"/>
        </w:numPr>
      </w:pPr>
      <w:r>
        <w:rPr>
          <w:b/>
        </w:rPr>
        <w:t xml:space="preserve">Validation tooling:</w:t>
      </w:r>
      <w:r>
        <w:t xml:space="preserve"> the scenario suite and envelope verifier sold or licensed to Tier-1 and OEM validation teams. This is a hypothesis. I found no evidence of willingness to pay.</w:t>
      </w:r>
    </w:p>
    <w:p>
      <w:pPr>
        <w:pStyle w:val="ListParagraph"/>
        <w:numPr>
          <w:ilvl w:val="0"/>
          <w:numId w:val="12"/>
        </w:numPr>
      </w:pPr>
      <w:r>
        <w:rPr>
          <w:b/>
        </w:rPr>
        <w:t xml:space="preserve">Research collaboration or licensing</w:t>
      </w:r>
      <w:r>
        <w:t xml:space="preserve"> with a vehicle-dynamics group, once HIL results exist.</w:t>
      </w:r>
    </w:p>
    <w:p>
      <w:pPr>
        <w:pStyle w:val="ListParagraph"/>
        <w:numPr>
          <w:ilvl w:val="0"/>
          <w:numId w:val="12"/>
        </w:numPr>
      </w:pPr>
      <w:r>
        <w:rPr>
          <w:b/>
        </w:rPr>
        <w:t xml:space="preserve">A broader robotics use</w:t>
      </w:r>
      <w:r>
        <w:t xml:space="preserve"> (mobile robots with variable ground friction) as a way to prove the supervisor concept outside automotive certification. Not researched here.</w:t>
      </w:r>
    </w:p>
    <w:p>
      <w:pPr>
        <w:pStyle w:val="Heading2"/>
      </w:pPr>
      <w:r>
        <w:t xml:space="preserve">Z. Brutally Honest Verdict</w:t>
      </w:r>
    </w:p>
    <w:p>
      <w:pPr/>
      <w:r>
        <w:rPr>
          <w:b/>
        </w:rPr>
        <w:t xml:space="preserve">MODIFY.</w:t>
      </w:r>
      <w:r>
        <w:t xml:space="preserve"> Keep the idea of learned adaptation inside a safety structure, but do not build further on the current repository as it stands. Not DROP, because the delay-margin failure I measured in your own controller is a real and well-defined problem with a testable fix. Not BUILD, because the headline results are not reproducible, one figure is synthetic, the "MPC" is not MPC, and the learned part has not yet beaten a fixed PD with feedforward.</w:t>
      </w:r>
    </w:p>
    <w:p>
      <w:pPr/>
      <w:r>
        <w:rPr>
          <w:b/>
        </w:rPr>
        <w:t xml:space="preserve">The five questions you asked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Answer</w:t>
            </w:r>
          </w:p>
        </w:tc>
      </w:tr>
      <w:tr>
        <w:tc>
          <w:tcPr>
            <w:tcW w:w="4680" w:type="dxa"/>
          </w:tcPr>
          <w:p>
            <w:pPr/>
            <w:r>
              <w:t xml:space="preserve">Tier-1 CTO: would I integrate it?</w:t>
            </w:r>
          </w:p>
        </w:tc>
        <w:tc>
          <w:tcPr>
            <w:tcW w:w="4680" w:type="dxa"/>
          </w:tcPr>
          <w:p>
            <w:pPr/>
            <w:r>
              <w:t xml:space="preserve">Not the RL policy today. I might take the supervisor if it passed HIL and a higher-fidelity model.</w:t>
            </w:r>
          </w:p>
        </w:tc>
      </w:tr>
      <w:tr>
        <w:tc>
          <w:tcPr>
            <w:tcW w:w="4680" w:type="dxa"/>
          </w:tcPr>
          <w:p>
            <w:pPr/>
            <w:r>
              <w:t xml:space="preserve">Vehicle-dynamics engineer: does it make my job easier?</w:t>
            </w:r>
          </w:p>
        </w:tc>
        <w:tc>
          <w:tcPr>
            <w:tcW w:w="4680" w:type="dxa"/>
          </w:tcPr>
          <w:p>
            <w:pPr/>
            <w:r>
              <w:t xml:space="preserve">Not yet. I already have scheduled controllers and would ask for a 14-DOF or Pacejka validation first.</w:t>
            </w:r>
          </w:p>
        </w:tc>
      </w:tr>
      <w:tr>
        <w:tc>
          <w:tcPr>
            <w:tcW w:w="4680" w:type="dxa"/>
          </w:tcPr>
          <w:p>
            <w:pPr/>
            <w:r>
              <w:t xml:space="preserve">Functional-safety engineer: would I reject it?</w:t>
            </w:r>
          </w:p>
        </w:tc>
        <w:tc>
          <w:tcPr>
            <w:tcW w:w="4680" w:type="dxa"/>
          </w:tcPr>
          <w:p>
            <w:pPr/>
            <w:r>
              <w:t xml:space="preserve">I would reject any "provably safe" wording. I would consider a small deterministic monitor with scoped claims and a hazard analysis.</w:t>
            </w:r>
          </w:p>
        </w:tc>
      </w:tr>
      <w:tr>
        <w:tc>
          <w:tcPr>
            <w:tcW w:w="4680" w:type="dxa"/>
          </w:tcPr>
          <w:p>
            <w:pPr/>
            <w:r>
              <w:t xml:space="preserve">OEM validation engineer: can I validate it?</w:t>
            </w:r>
          </w:p>
        </w:tc>
        <w:tc>
          <w:tcPr>
            <w:tcW w:w="4680" w:type="dxa"/>
          </w:tcPr>
          <w:p>
            <w:pPr/>
            <w:r>
              <w:t xml:space="preserve">The supervisor, yes: grid verification plus scenario testing. The network only statistically.</w:t>
            </w:r>
          </w:p>
        </w:tc>
      </w:tr>
      <w:tr>
        <w:tc>
          <w:tcPr>
            <w:tcW w:w="4680" w:type="dxa"/>
          </w:tcPr>
          <w:p>
            <w:pPr/>
            <w:r>
              <w:t xml:space="preserve">Startup investor: is it defensible?</w:t>
            </w:r>
          </w:p>
        </w:tc>
        <w:tc>
          <w:tcPr>
            <w:tcW w:w="4680" w:type="dxa"/>
          </w:tcPr>
          <w:p>
            <w:pPr/>
            <w:r>
              <w:t xml:space="preserve">No, as a standalone product today.</w:t>
            </w:r>
          </w:p>
        </w:tc>
      </w:tr>
    </w:tbl>
    <w:p>
      <w:pPr/>
      <w:r>
        <w:rPr>
          <w:b/>
        </w:rPr>
        <w:t xml:space="preserve">The most important question: the smallest technically feasible addition</w:t>
      </w:r>
    </w:p>
    <w:p>
      <w:pPr/>
      <w:r>
        <w:t xml:space="preserve">A small deterministic </w:t>
      </w:r>
      <w:r>
        <w:rPr>
          <w:b/>
        </w:rPr>
        <w:t xml:space="preserve">envelope supervisor</w:t>
      </w:r>
      <w:r>
        <w:t xml:space="preserve"> with four parts, after a Phase 1 repair of the baseline:</w:t>
      </w:r>
    </w:p>
    <w:p>
      <w:pPr>
        <w:pStyle w:val="ListParagraph"/>
        <w:numPr>
          <w:ilvl w:val="0"/>
          <w:numId w:val="13"/>
        </w:numPr>
      </w:pPr>
      <w:r>
        <w:t xml:space="preserve">An interval estimator for friction and a bound on steering delay.</w:t>
      </w:r>
    </w:p>
    <w:p>
      <w:pPr>
        <w:pStyle w:val="ListParagraph"/>
        <w:numPr>
          <w:ilvl w:val="0"/>
          <w:numId w:val="13"/>
        </w:numPr>
      </w:pPr>
      <w:r>
        <w:t xml:space="preserve">An offline table, verified by grid, of gains that stay stable up to that delay and demand limits that keep the reference inside the grip limit.</w:t>
      </w:r>
    </w:p>
    <w:p>
      <w:pPr>
        <w:pStyle w:val="ListParagraph"/>
        <w:numPr>
          <w:ilvl w:val="0"/>
          <w:numId w:val="13"/>
        </w:numPr>
      </w:pPr>
      <w:r>
        <w:t xml:space="preserve">A projection of the RL proposal into that table, a speed cap, and a latched fallback to a real MPC or PD.</w:t>
      </w:r>
    </w:p>
    <w:p>
      <w:pPr>
        <w:pStyle w:val="ListParagraph"/>
        <w:numPr>
          <w:ilvl w:val="0"/>
          <w:numId w:val="13"/>
        </w:numPr>
      </w:pPr>
      <w:r>
        <w:t xml:space="preserve">A health check that freezes adaptation when the model stops matching.</w:t>
      </w:r>
    </w:p>
    <w:p>
      <w:pPr/>
      <w:r>
        <w:t xml:space="preserve">The prototype in section U already shows part 2 working in the delay dimension: it removes a divergence that the current controller shows at 80 ms. What is still unproven is the friction interval, the near-limit scenarios, and whether the learned part adds anything over classical gain scheduling plus the same supervisor.</w:t>
      </w:r>
    </w:p>
    <w:p>
      <w:pPr/>
      <w:r>
        <w:rPr>
          <w:b/>
        </w:rPr>
        <w:t xml:space="preserve">What to do this week</w:t>
      </w:r>
    </w:p>
    <w:p>
      <w:pPr>
        <w:pStyle w:val="ListParagraph"/>
        <w:numPr>
          <w:ilvl w:val="0"/>
          <w:numId w:val="14"/>
        </w:numPr>
      </w:pPr>
      <w:r>
        <w:t xml:space="preserve">Reproduce the mission in MATLAB and compare with section A.</w:t>
      </w:r>
    </w:p>
    <w:p>
      <w:pPr>
        <w:pStyle w:val="ListParagraph"/>
        <w:numPr>
          <w:ilvl w:val="0"/>
          <w:numId w:val="14"/>
        </w:numPr>
      </w:pPr>
      <w:r>
        <w:t xml:space="preserve">Remove Figure 6 and the typed legend numbers from anything you plan to show.</w:t>
      </w:r>
    </w:p>
    <w:p>
      <w:pPr>
        <w:pStyle w:val="ListParagraph"/>
        <w:numPr>
          <w:ilvl w:val="0"/>
          <w:numId w:val="14"/>
        </w:numPr>
      </w:pPr>
      <w:r>
        <w:t xml:space="preserve">Add delay and noise to the plant, and a real MPC to the benchmark.</w:t>
      </w:r>
    </w:p>
    <w:p>
      <w:pPr>
        <w:pStyle w:val="ListParagraph"/>
        <w:numPr>
          <w:ilvl w:val="0"/>
          <w:numId w:val="14"/>
        </w:numPr>
      </w:pPr>
      <w:r>
        <w:t xml:space="preserve">Build B4 (classical gains plus supervisor) before investing in more RL training.</w:t>
      </w:r>
    </w:p>
    <w:p>
      <w:pPr>
        <w:pStyle w:val="ListParagraph"/>
        <w:numPr>
          <w:ilvl w:val="0"/>
          <w:numId w:val="14"/>
        </w:numPr>
      </w:pPr>
      <w:r>
        <w:t xml:space="preserve">Read the claims of US 12189349 with someone who can interpret them.</w:t>
      </w:r>
    </w:p>
    <w:p>
      <w:pPr>
        <w:pStyle w:val="Heading2"/>
      </w:pPr>
      <w:r>
        <w:t xml:space="preserve">AA. Cross-Check Against Three Other Reports</w:t>
      </w:r>
    </w:p>
    <w:p>
      <w:pPr/>
      <w:r>
        <w:rPr>
          <w:b/>
        </w:rPr>
        <w:t xml:space="preserve">The verdict stays MODIFY, and the problem choice is confirmed.</w:t>
      </w:r>
      <w:r>
        <w:t xml:space="preserve"> Two of the three reports independently pick the same problem (safe adaptation under uncertain friction and steering authority), and all three place the RL layer under a deterministic supervisor. I kept only the ideas that sharpen the plan, and rejected claims that conflict with the repo audit or have no evidence behind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Report</w:t>
            </w:r>
          </w:p>
        </w:tc>
        <w:tc>
          <w:tcPr>
            <w:tcW w:w="2340" w:type="dxa"/>
            <w:shd w:val="clear" w:color="auto" w:fill="F2F2F2"/>
          </w:tcPr>
          <w:p>
            <w:pPr/>
            <w:r>
              <w:t xml:space="preserve">Position</w:t>
            </w:r>
          </w:p>
        </w:tc>
        <w:tc>
          <w:tcPr>
            <w:tcW w:w="2340" w:type="dxa"/>
            <w:shd w:val="clear" w:color="auto" w:fill="F2F2F2"/>
          </w:tcPr>
          <w:p>
            <w:pPr/>
            <w:r>
              <w:t xml:space="preserve">What it got right</w:t>
            </w:r>
          </w:p>
        </w:tc>
        <w:tc>
          <w:tcPr>
            <w:tcW w:w="2340" w:type="dxa"/>
            <w:shd w:val="clear" w:color="auto" w:fill="F2F2F2"/>
          </w:tcPr>
          <w:p>
            <w:pPr/>
            <w:r>
              <w:t xml:space="preserve">Why I do not take it as is</w:t>
            </w:r>
          </w:p>
        </w:tc>
      </w:tr>
      <w:tr>
        <w:tc>
          <w:tcPr>
            <w:tcW w:w="2340" w:type="dxa"/>
          </w:tcPr>
          <w:p>
            <w:pPr/>
            <w:r>
              <w:t xml:space="preserve">1. UCA-Governor</w:t>
            </w:r>
          </w:p>
        </w:tc>
        <w:tc>
          <w:tcPr>
            <w:tcW w:w="2340" w:type="dxa"/>
          </w:tcPr>
          <w:p>
            <w:pPr/>
            <w:r>
              <w:t xml:space="preserve">BUILD</w:t>
            </w:r>
          </w:p>
        </w:tc>
        <w:tc>
          <w:tcPr>
            <w:tcW w:w="2340" w:type="dxa"/>
          </w:tcPr>
          <w:p>
            <w:pPr/>
            <w:r>
              <w:t xml:space="preserve">Mode manager, residual monitor, wide test matrix, honest that it could not open the repo</w:t>
            </w:r>
          </w:p>
        </w:tc>
        <w:tc>
          <w:tcPr>
            <w:tcW w:w="2340" w:type="dxa"/>
          </w:tcPr>
          <w:p>
            <w:pPr/>
            <w:r>
              <w:t xml:space="preserve">Section A comes from the docx only. Its 20–40% and 30–60% improvements are targets with no run behind them</w:t>
            </w:r>
          </w:p>
        </w:tc>
      </w:tr>
      <w:tr>
        <w:tc>
          <w:tcPr>
            <w:tcW w:w="2340" w:type="dxa"/>
          </w:tcPr>
          <w:p>
            <w:pPr/>
            <w:r>
              <w:t xml:space="preserve">2. Confidence-aware gain adaptation</w:t>
            </w:r>
          </w:p>
        </w:tc>
        <w:tc>
          <w:tcPr>
            <w:tcW w:w="2340" w:type="dxa"/>
          </w:tcPr>
          <w:p>
            <w:pPr/>
            <w:r>
              <w:t xml:space="preserve">BUILD</w:t>
            </w:r>
          </w:p>
        </w:tc>
        <w:tc>
          <w:tcPr>
            <w:tcW w:w="2340" w:type="dxa"/>
          </w:tcPr>
          <w:p>
            <w:pPr/>
            <w:r>
              <w:t xml:space="preserve">The only one that audited the code, and its findings match mine: μ is an oracle, the "MPC" is a PD, the actor update is custom</w:t>
            </w:r>
          </w:p>
        </w:tc>
        <w:tc>
          <w:tcPr>
            <w:tcW w:w="2340" w:type="dxa"/>
          </w:tcPr>
          <w:p>
            <w:pPr/>
            <w:r>
              <w:t xml:space="preserve">It missed the synthetic Figure 6, the unused trained weights and the legend numbers that do not reproduce</w:t>
            </w:r>
          </w:p>
        </w:tc>
      </w:tr>
      <w:tr>
        <w:tc>
          <w:tcPr>
            <w:tcW w:w="2340" w:type="dxa"/>
          </w:tcPr>
          <w:p>
            <w:pPr/>
            <w:r>
              <w:t xml:space="preserve">3. HOCBF-MPC steer-by-wire</w:t>
            </w:r>
          </w:p>
        </w:tc>
        <w:tc>
          <w:tcPr>
            <w:tcW w:w="2340" w:type="dxa"/>
          </w:tcPr>
          <w:p>
            <w:pPr/>
            <w:r>
              <w:t xml:space="preserve">MODIFY</w:t>
            </w:r>
          </w:p>
        </w:tc>
        <w:tc>
          <w:tcPr>
            <w:tcW w:w="2340" w:type="dxa"/>
          </w:tcPr>
          <w:p>
            <w:pPr/>
            <w:r>
              <w:t xml:space="preserve">Names the real failure of barrier-function filters: the QP becomes infeasible when demand exceeds grip</w:t>
            </w:r>
          </w:p>
        </w:tc>
        <w:tc>
          <w:tcPr>
            <w:tcW w:w="2340" w:type="dxa"/>
          </w:tcPr>
          <w:p>
            <w:pPr/>
            <w:r>
              <w:t xml:space="preserve">Describes a repo that does not exist (Routh–Hurwitz and Lyapunov filter, PPO or DDPG, RNN payload estimator) and states unmeasured results as expected facts</w:t>
            </w:r>
          </w:p>
        </w:tc>
      </w:tr>
    </w:tbl>
    <w:p>
      <w:pPr/>
      <w:r>
        <w:rPr>
          <w:b/>
        </w:rPr>
        <w:t xml:space="preserve">Adopted: what changes in the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Idea</w:t>
            </w:r>
          </w:p>
        </w:tc>
        <w:tc>
          <w:tcPr>
            <w:tcW w:w="3120" w:type="dxa"/>
            <w:shd w:val="clear" w:color="auto" w:fill="F2F2F2"/>
          </w:tcPr>
          <w:p>
            <w:pPr/>
            <w:r>
              <w:t xml:space="preserve">From</w:t>
            </w:r>
          </w:p>
        </w:tc>
        <w:tc>
          <w:tcPr>
            <w:tcW w:w="3120" w:type="dxa"/>
            <w:shd w:val="clear" w:color="auto" w:fill="F2F2F2"/>
          </w:tcPr>
          <w:p>
            <w:pPr/>
            <w:r>
              <w:t xml:space="preserve">How it enters the plan</w:t>
            </w:r>
          </w:p>
        </w:tc>
      </w:tr>
      <w:tr>
        <w:tc>
          <w:tcPr>
            <w:tcW w:w="3120" w:type="dxa"/>
          </w:tcPr>
          <w:p>
            <w:pPr/>
            <w:r>
              <w:t xml:space="preserve">Replace the μ oracle with an estimate plus uncertainty, then test the controller with a deliberately wrong estimate (true 0.35, estimated 0.55)</w:t>
            </w:r>
          </w:p>
        </w:tc>
        <w:tc>
          <w:tcPr>
            <w:tcW w:w="3120" w:type="dxa"/>
          </w:tcPr>
          <w:p>
            <w:pPr/>
            <w:r>
              <w:t xml:space="preserve">2, 1</w:t>
            </w:r>
          </w:p>
        </w:tc>
        <w:tc>
          <w:tcPr>
            <w:tcW w:w="3120" w:type="dxa"/>
          </w:tcPr>
          <w:p>
            <w:pPr/>
            <w:r>
              <w:t xml:space="preserve">Becomes the first experiment. In my port a +0.3 error in μ belief barely moved the current RL (1.3 cm), so the test must target the supervisor's μ_lo cap and speed limit, where the damage actually happens</w:t>
            </w:r>
          </w:p>
        </w:tc>
      </w:tr>
      <w:tr>
        <w:tc>
          <w:tcPr>
            <w:tcW w:w="3120" w:type="dxa"/>
          </w:tcPr>
          <w:p>
            <w:pPr/>
            <w:r>
              <w:t xml:space="preserve">RL outputs a gain correction ΔK around verified nominal gains, not absolute gains</w:t>
            </w:r>
          </w:p>
        </w:tc>
        <w:tc>
          <w:tcPr>
            <w:tcW w:w="3120" w:type="dxa"/>
          </w:tcPr>
          <w:p>
            <w:pPr/>
            <w:r>
              <w:t xml:space="preserve">2</w:t>
            </w:r>
          </w:p>
        </w:tc>
        <w:tc>
          <w:tcPr>
            <w:tcW w:w="3120" w:type="dxa"/>
          </w:tcPr>
          <w:p>
            <w:pPr/>
            <w:r>
              <w:t xml:space="preserve">Makes projection natural, and ΔK = 0 is exactly the classical-gains baseline B4</w:t>
            </w:r>
          </w:p>
        </w:tc>
      </w:tr>
      <w:tr>
        <w:tc>
          <w:tcPr>
            <w:tcW w:w="3120" w:type="dxa"/>
          </w:tcPr>
          <w:p>
            <w:pPr/>
            <w:r>
              <w:t xml:space="preserve">Name the safe friction μ_safe = max(μ_min, μ̂ − kσ) and widen the interval when excitation is low</w:t>
            </w:r>
          </w:p>
        </w:tc>
        <w:tc>
          <w:tcPr>
            <w:tcW w:w="3120" w:type="dxa"/>
          </w:tcPr>
          <w:p>
            <w:pPr/>
            <w:r>
              <w:t xml:space="preserve">1, 2</w:t>
            </w:r>
          </w:p>
        </w:tc>
        <w:tc>
          <w:tcPr>
            <w:tcW w:w="3120" w:type="dxa"/>
          </w:tcPr>
          <w:p>
            <w:pPr/>
            <w:r>
              <w:t xml:space="preserve">Same as my μ_lo, but now with an explicit rule for straight-line driving where friction is unobservable</w:t>
            </w:r>
          </w:p>
        </w:tc>
      </w:tr>
      <w:tr>
        <w:tc>
          <w:tcPr>
            <w:tcW w:w="3120" w:type="dxa"/>
          </w:tcPr>
          <w:p>
            <w:pPr/>
            <w:r>
              <w:t xml:space="preserve">Mode manager with hysteresis: nominal, cautious, low-μ, degraded actuator, fallback, minimal risk</w:t>
            </w:r>
          </w:p>
        </w:tc>
        <w:tc>
          <w:tcPr>
            <w:tcW w:w="3120" w:type="dxa"/>
          </w:tcPr>
          <w:p>
            <w:pPr/>
            <w:r>
              <w:t xml:space="preserve">1</w:t>
            </w:r>
          </w:p>
        </w:tc>
        <w:tc>
          <w:tcPr>
            <w:tcW w:w="3120" w:type="dxa"/>
          </w:tcPr>
          <w:p>
            <w:pPr/>
            <w:r>
              <w:t xml:space="preserve">Replaces my single latch. Add a chatter test: noisy estimates must not cause mode oscillation</w:t>
            </w:r>
          </w:p>
        </w:tc>
      </w:tr>
      <w:tr>
        <w:tc>
          <w:tcPr>
            <w:tcW w:w="3120" w:type="dxa"/>
          </w:tcPr>
          <w:p>
            <w:pPr/>
            <w:r>
              <w:t xml:space="preserve">Monitor compares predicted and measured yaw response, and steering command against actuator response</w:t>
            </w:r>
          </w:p>
        </w:tc>
        <w:tc>
          <w:tcPr>
            <w:tcW w:w="3120" w:type="dxa"/>
          </w:tcPr>
          <w:p>
            <w:pPr/>
            <w:r>
              <w:t xml:space="preserve">1</w:t>
            </w:r>
          </w:p>
        </w:tc>
        <w:tc>
          <w:tcPr>
            <w:tcW w:w="3120" w:type="dxa"/>
          </w:tcPr>
          <w:p>
            <w:pPr/>
            <w:r>
              <w:t xml:space="preserve">Extends my health-residual freeze with a second, independent residual</w:t>
            </w:r>
          </w:p>
        </w:tc>
      </w:tr>
      <w:tr>
        <w:tc>
          <w:tcPr>
            <w:tcW w:w="3120" w:type="dxa"/>
          </w:tcPr>
          <w:p>
            <w:pPr/>
            <w:r>
              <w:t xml:space="preserve">Held-out and spatially varying μ (0.20 → 0.70 → 0.35), split-μ as a known-failure scenario, worst-1% metric</w:t>
            </w:r>
          </w:p>
        </w:tc>
        <w:tc>
          <w:tcPr>
            <w:tcW w:w="3120" w:type="dxa"/>
          </w:tcPr>
          <w:p>
            <w:pPr/>
            <w:r>
              <w:t xml:space="preserve">1, 2</w:t>
            </w:r>
          </w:p>
        </w:tc>
        <w:tc>
          <w:tcPr>
            <w:tcW w:w="3120" w:type="dxa"/>
          </w:tcPr>
          <w:p>
            <w:pPr/>
            <w:r>
              <w:t xml:space="preserve">Added to the scenario matrix in R. Split-μ is expected to break a scalar-μ design, and I will say so in the paper</w:t>
            </w:r>
          </w:p>
        </w:tc>
      </w:tr>
      <w:tr>
        <w:tc>
          <w:tcPr>
            <w:tcW w:w="3120" w:type="dxa"/>
          </w:tcPr>
          <w:p>
            <w:pPr/>
            <w:r>
              <w:t xml:space="preserve">Feasibility-first handling of QP infeasibility</w:t>
            </w:r>
          </w:p>
        </w:tc>
        <w:tc>
          <w:tcPr>
            <w:tcW w:w="3120" w:type="dxa"/>
          </w:tcPr>
          <w:p>
            <w:pPr/>
            <w:r>
              <w:t xml:space="preserve">3</w:t>
            </w:r>
          </w:p>
        </w:tc>
        <w:tc>
          <w:tcPr>
            <w:tcW w:w="3120" w:type="dxa"/>
          </w:tcPr>
          <w:p>
            <w:pPr/>
            <w:r>
              <w:t xml:space="preserve">Matches my own finding that 12 m/s on the ice stage diverges every controller because demand (2.57 m/s²) exceeds grip (2.45 m/s²). Rule: when infeasible, lower speed or demand, never relax the constraint</w:t>
            </w:r>
          </w:p>
        </w:tc>
      </w:tr>
      <w:tr>
        <w:tc>
          <w:tcPr>
            <w:tcW w:w="3120" w:type="dxa"/>
          </w:tcPr>
          <w:p>
            <w:pPr/>
            <w:r>
              <w:t xml:space="preserve">Mass stress to ×1.5–1.9, not only ×1.3</w:t>
            </w:r>
          </w:p>
        </w:tc>
        <w:tc>
          <w:tcPr>
            <w:tcW w:w="3120" w:type="dxa"/>
          </w:tcPr>
          <w:p>
            <w:pPr/>
            <w:r>
              <w:t xml:space="preserve">3</w:t>
            </w:r>
          </w:p>
        </w:tc>
        <w:tc>
          <w:tcPr>
            <w:tcW w:w="3120" w:type="dxa"/>
          </w:tcPr>
          <w:p>
            <w:pPr/>
            <w:r>
              <w:t xml:space="preserve">Extends the mass axis of the envelope table. The Tata Ace EV payload figures in report 3 are not verified by me</w:t>
            </w:r>
          </w:p>
        </w:tc>
      </w:tr>
      <w:tr>
        <w:tc>
          <w:tcPr>
            <w:tcW w:w="3120" w:type="dxa"/>
          </w:tcPr>
          <w:p>
            <w:pPr/>
            <w:r>
              <w:t xml:space="preserve">A 1:10-scale car between HIL and a full vehicle</w:t>
            </w:r>
          </w:p>
        </w:tc>
        <w:tc>
          <w:tcPr>
            <w:tcW w:w="3120" w:type="dxa"/>
          </w:tcPr>
          <w:p>
            <w:pPr/>
            <w:r>
              <w:t xml:space="preserve">1</w:t>
            </w:r>
          </w:p>
        </w:tc>
        <w:tc>
          <w:tcPr>
            <w:tcW w:w="3120" w:type="dxa"/>
          </w:tcPr>
          <w:p>
            <w:pPr/>
            <w:r>
              <w:t xml:space="preserve">Cheapest physical test of delay and friction transitions</w:t>
            </w:r>
          </w:p>
        </w:tc>
      </w:tr>
      <w:tr>
        <w:tc>
          <w:tcPr>
            <w:tcW w:w="3120" w:type="dxa"/>
          </w:tcPr>
          <w:p>
            <w:pPr/>
            <w:r>
              <w:t xml:space="preserve">Optional Phase 3b: a CBF-QP as the final filter with a fixed, verified slack bound</w:t>
            </w:r>
          </w:p>
        </w:tc>
        <w:tc>
          <w:tcPr>
            <w:tcW w:w="3120" w:type="dxa"/>
          </w:tcPr>
          <w:p>
            <w:pPr/>
            <w:r>
              <w:t xml:space="preserve">3</w:t>
            </w:r>
          </w:p>
        </w:tc>
        <w:tc>
          <w:tcPr>
            <w:tcW w:w="3120" w:type="dxa"/>
          </w:tcPr>
          <w:p>
            <w:pPr/>
            <w:r>
              <w:t xml:space="preserve">Only after the baseline B4 shows the simple supervisor is not enough</w:t>
            </w:r>
          </w:p>
        </w:tc>
      </w:tr>
    </w:tbl>
    <w:p>
      <w:pPr/>
      <w:r>
        <w:rPr>
          <w:b/>
        </w:rPr>
        <w:t xml:space="preserve">Rejected: claims I do not carry over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Claim</w:t>
            </w:r>
          </w:p>
        </w:tc>
        <w:tc>
          <w:tcPr>
            <w:tcW w:w="3120" w:type="dxa"/>
            <w:shd w:val="clear" w:color="auto" w:fill="F2F2F2"/>
          </w:tcPr>
          <w:p>
            <w:pPr/>
            <w:r>
              <w:t xml:space="preserve">From</w:t>
            </w:r>
          </w:p>
        </w:tc>
        <w:tc>
          <w:tcPr>
            <w:tcW w:w="3120" w:type="dxa"/>
            <w:shd w:val="clear" w:color="auto" w:fill="F2F2F2"/>
          </w:tcPr>
          <w:p>
            <w:pPr/>
            <w:r>
              <w:t xml:space="preserve">Why not</w:t>
            </w:r>
          </w:p>
        </w:tc>
      </w:tr>
      <w:tr>
        <w:tc>
          <w:tcPr>
            <w:tcW w:w="3120" w:type="dxa"/>
          </w:tcPr>
          <w:p>
            <w:pPr/>
            <w:r>
              <w:t xml:space="preserve">Zero violations in 10,000 episodes, 50–60% error reduction, under 100 µs solve on an AURIX, a 7.1 ms pipeline</w:t>
            </w:r>
          </w:p>
        </w:tc>
        <w:tc>
          <w:tcPr>
            <w:tcW w:w="3120" w:type="dxa"/>
          </w:tcPr>
          <w:p>
            <w:pPr/>
            <w:r>
              <w:t xml:space="preserve">3</w:t>
            </w:r>
          </w:p>
        </w:tc>
        <w:tc>
          <w:tcPr>
            <w:tcW w:w="3120" w:type="dxa"/>
          </w:tcPr>
          <w:p>
            <w:pPr/>
            <w:r>
              <w:t xml:space="preserve">No run or measurement is shown. My only measured effects are that the delay divergence at 80 and 100 ms disappears and nominal error rises from 1.46 to 2.54 cm</w:t>
            </w:r>
          </w:p>
        </w:tc>
      </w:tr>
      <w:tr>
        <w:tc>
          <w:tcPr>
            <w:tcW w:w="3120" w:type="dxa"/>
          </w:tcPr>
          <w:p>
            <w:pPr/>
            <w:r>
              <w:t xml:space="preserve">ASIL-D achieved by pairing a QM or ASIL-B RL policy with an ASIL-D filter</w:t>
            </w:r>
          </w:p>
        </w:tc>
        <w:tc>
          <w:tcPr>
            <w:tcW w:w="3120" w:type="dxa"/>
          </w:tcPr>
          <w:p>
            <w:pPr/>
            <w:r>
              <w:t xml:space="preserve">3</w:t>
            </w:r>
          </w:p>
        </w:tc>
        <w:tc>
          <w:tcPr>
            <w:tcW w:w="3120" w:type="dxa"/>
          </w:tcPr>
          <w:p>
            <w:pPr/>
            <w:r>
              <w:t xml:space="preserve">A rating needs a HARA and an item definition, and decomposition needs proven independence. Claiming it from a simulation is exactly what the task forbade</w:t>
            </w:r>
          </w:p>
        </w:tc>
      </w:tr>
      <w:tr>
        <w:tc>
          <w:tcPr>
            <w:tcW w:w="3120" w:type="dxa"/>
          </w:tcPr>
          <w:p>
            <w:pPr/>
            <w:r>
              <w:t xml:space="preserve">RL tunes the barrier slack, so safety is guaranteed under unmodeled variation</w:t>
            </w:r>
          </w:p>
        </w:tc>
        <w:tc>
          <w:tcPr>
            <w:tcW w:w="3120" w:type="dxa"/>
          </w:tcPr>
          <w:p>
            <w:pPr/>
            <w:r>
              <w:t xml:space="preserve">3</w:t>
            </w:r>
          </w:p>
        </w:tc>
        <w:tc>
          <w:tcPr>
            <w:tcW w:w="3120" w:type="dxa"/>
          </w:tcPr>
          <w:p>
            <w:pPr/>
            <w:r>
              <w:t xml:space="preserve">Self-contradicting: if a learned policy may relax slack, the guarantee is gone. Slack must be bounded by a fixed verified maximum that RL cannot exceed</w:t>
            </w:r>
          </w:p>
        </w:tc>
      </w:tr>
      <w:tr>
        <w:tc>
          <w:tcPr>
            <w:tcW w:w="3120" w:type="dxa"/>
          </w:tcPr>
          <w:p>
            <w:pPr/>
            <w:r>
              <w:t xml:space="preserve">Novelty 5/5 or 9/10, patent 8/10, "genuine white-space", "no blocking patents"</w:t>
            </w:r>
          </w:p>
        </w:tc>
        <w:tc>
          <w:tcPr>
            <w:tcW w:w="3120" w:type="dxa"/>
          </w:tcPr>
          <w:p>
            <w:pPr/>
            <w:r>
              <w:t xml:space="preserve">3</w:t>
            </w:r>
          </w:p>
        </w:tc>
        <w:tc>
          <w:tcPr>
            <w:tcW w:w="3120" w:type="dxa"/>
          </w:tcPr>
          <w:p>
            <w:pPr/>
            <w:r>
              <w:t xml:space="preserve">No search is shown. Evidence insufficient. I keep novelty 3/5 and patent 4/10</w:t>
            </w:r>
          </w:p>
        </w:tc>
      </w:tr>
      <w:tr>
        <w:tc>
          <w:tcPr>
            <w:tcW w:w="3120" w:type="dxa"/>
          </w:tcPr>
          <w:p>
            <w:pPr/>
            <w:r>
              <w:t xml:space="preserve">Novelty 4/5, patent 6/10, startup 7/10, overall 8.6/10</w:t>
            </w:r>
          </w:p>
        </w:tc>
        <w:tc>
          <w:tcPr>
            <w:tcW w:w="3120" w:type="dxa"/>
          </w:tcPr>
          <w:p>
            <w:pPr/>
            <w:r>
              <w:t xml:space="preserve">1, 2</w:t>
            </w:r>
          </w:p>
        </w:tc>
        <w:tc>
          <w:tcPr>
            <w:tcW w:w="3120" w:type="dxa"/>
          </w:tcPr>
          <w:p>
            <w:pPr/>
            <w:r>
              <w:t xml:space="preserve">Self-assigned. The measured fact that RL does not beat a fixed PD with feedforward at nominal weakens every one of them</w:t>
            </w:r>
          </w:p>
        </w:tc>
      </w:tr>
      <w:tr>
        <w:tc>
          <w:tcPr>
            <w:tcW w:w="3120" w:type="dxa"/>
          </w:tcPr>
          <w:p>
            <w:pPr/>
            <w:r>
              <w:t xml:space="preserve">BUILD on the existing repo</w:t>
            </w:r>
          </w:p>
        </w:tc>
        <w:tc>
          <w:tcPr>
            <w:tcW w:w="3120" w:type="dxa"/>
          </w:tcPr>
          <w:p>
            <w:pPr/>
            <w:r>
              <w:t xml:space="preserve">1, 2</w:t>
            </w:r>
          </w:p>
        </w:tc>
        <w:tc>
          <w:tcPr>
            <w:tcW w:w="3120" w:type="dxa"/>
          </w:tcPr>
          <w:p>
            <w:pPr/>
            <w:r>
              <w:t xml:space="preserve">Both rely on claims that fail in the code: the safety figure is synthetic and the legend numbers do not reproduce</w:t>
            </w:r>
          </w:p>
        </w:tc>
      </w:tr>
      <w:tr>
        <w:tc>
          <w:tcPr>
            <w:tcW w:w="3120" w:type="dxa"/>
          </w:tcPr>
          <w:p>
            <w:pPr/>
            <w:r>
              <w:t xml:space="preserve">SecOC jitter of 50–300 µs as a major risk axis</w:t>
            </w:r>
          </w:p>
        </w:tc>
        <w:tc>
          <w:tcPr>
            <w:tcW w:w="3120" w:type="dxa"/>
          </w:tcPr>
          <w:p>
            <w:pPr/>
            <w:r>
              <w:t xml:space="preserve">3</w:t>
            </w:r>
          </w:p>
        </w:tc>
        <w:tc>
          <w:tcPr>
            <w:tcW w:w="3120" w:type="dxa"/>
          </w:tcPr>
          <w:p>
            <w:pPr/>
            <w:r>
              <w:t xml:space="preserve">Microseconds are far below the 60–80 ms delay where the current RL breaks. Covered by the delay bound already</w:t>
            </w:r>
          </w:p>
        </w:tc>
      </w:tr>
    </w:tbl>
    <w:p>
      <w:pPr/>
      <w:r>
        <w:rPr>
          <w:b/>
        </w:rPr>
        <w:t xml:space="preserve">New prior art, opened by me.</w:t>
      </w:r>
      <w:r>
        <w:t xml:space="preserve"> </w:t>
      </w:r>
      <w:hyperlink r:id="rId19" w:history="1">
        <w:r>
          <w:rPr>
            <w:rStyle w:val="Hyperlink"/>
          </w:rPr>
          <w:t xml:space="preserve">Vaskov et al.</w:t>
        </w:r>
      </w:hyperlink>
      <w:r>
        <w:t xml:space="preserve"> learn tire-road friction with Bayesian estimators and feed its uncertainty into a stochastic nonlinear MPC, with a worst case of about 40 ms on a dSPACE MicroAutoBox-II. </w:t>
      </w:r>
      <w:hyperlink r:id="rId20" w:history="1">
        <w:r>
          <w:rPr>
            <w:rStyle w:val="Hyperlink"/>
          </w:rPr>
          <w:t xml:space="preserve">Wu et al.</w:t>
        </w:r>
      </w:hyperlink>
      <w:r>
        <w:t xml:space="preserve"> combine deep RL with an MPC-PID demonstrator for lateral control in CARLA. Together they confirm that uncertainty-aware friction control and RL on MPC-PID are both published, so novelty stays at 3/5. What remains open is the combination: an offline-verified gain envelope, a projected RL gain correction and a steering-delay bound, compared against a classical-gains baseline. I did not verify the affiliation report 2 gives for Wu et al.</w:t>
      </w:r>
    </w:p>
    <w:p>
      <w:pPr/>
      <w:r>
        <w:rPr>
          <w:b/>
        </w:rPr>
        <w:t xml:space="preserve">Seen in the reports, not verified by me:</w:t>
      </w:r>
      <w:r>
        <w:t xml:space="preserve"> Chen et al. (chance-aware friction MPC), Hou et al. (safe SAC with CBF), the ZF cubiX and Goodyear SightLine integration, the ZF calibration-effort claim, and patents WO2023002583A1, US20230040044A1, CN119310986B, WO2020183873A1, EP3687869A1, US11753027B2, US12195020B2, CN111746633A and CN119796171B. Freedom to operate remains unknown.</w:t>
      </w:r>
    </w:p>
    <w:p>
      <w:pPr/>
      <w:r>
        <w:rPr>
          <w:b/>
        </w:rPr>
        <w:t xml:space="preserve">Revised baseline set.</w:t>
      </w:r>
      <w:r>
        <w:t xml:space="preserve"> B0 fixed PID. B1 PD with feedforward. B2 current RL with oracle μ. B3 RL with estimated μ and uncertainty, no supervisor. B4 classical gains plus supervisor. B5 RL ΔK plus supervisor. The learned part earns its place only if B5 beats B4 on the tail of the failure distribution.</w:t>
      </w:r>
    </w:p>
    <w:p>
      <w:pPr>
        <w:pStyle w:val="Heading2"/>
      </w:pPr>
      <w:r>
        <w:t xml:space="preserve">AB. Six Industry Challenges: Evidence and Where Each Lands in EGGA</w:t>
      </w:r>
    </w:p>
    <w:p>
      <w:pPr/>
      <w:r>
        <w:rPr>
          <w:b/>
        </w:rPr>
        <w:t xml:space="preserve">All six challenges are real and map onto EGGA components, but a quick LQR experiment I ran changes the plan: a speed-scheduled LQR, built the way Apollo's lateral controller is built, beat the repo's RL scheduler at nominal and survived delays that break it.</w:t>
      </w:r>
      <w:r>
        <w:t xml:space="preserve"> The classical baseline must therefore be that LQR, not a PID, and the RL layer has to beat it before it earns its place.</w:t>
      </w:r>
    </w:p>
    <w:p>
      <w:pPr/>
      <w:r>
        <w:rPr>
          <w:b/>
        </w:rPr>
        <w:t xml:space="preserve">What the sources say.</w:t>
      </w:r>
      <w:r>
        <w:t xml:space="preserve"> I opened each source. Two statements in the list need correcting: the Apollo documentation page does not mention speed scheduling (only the code does), and a certified AURIX chip does not make software running on it ASIL-D.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Challenge</w:t>
            </w:r>
          </w:p>
        </w:tc>
        <w:tc>
          <w:tcPr>
            <w:tcW w:w="2340" w:type="dxa"/>
            <w:shd w:val="clear" w:color="auto" w:fill="F2F2F2"/>
          </w:tcPr>
          <w:p>
            <w:pPr/>
            <w:r>
              <w:t xml:space="preserve">What I verified</w:t>
            </w:r>
          </w:p>
        </w:tc>
        <w:tc>
          <w:tcPr>
            <w:tcW w:w="2340" w:type="dxa"/>
            <w:shd w:val="clear" w:color="auto" w:fill="F2F2F2"/>
          </w:tcPr>
          <w:p>
            <w:pPr/>
            <w:r>
              <w:t xml:space="preserve">Correction or limit</w:t>
            </w:r>
          </w:p>
        </w:tc>
      </w:tr>
      <w:tr>
        <w:tc>
          <w:tcPr>
            <w:tcW w:w="2340" w:type="dxa"/>
          </w:tcPr>
          <w:p>
            <w:pPr/>
            <w:r>
              <w:t xml:space="preserve">1</w:t>
            </w:r>
          </w:p>
        </w:tc>
        <w:tc>
          <w:tcPr>
            <w:tcW w:w="2340" w:type="dxa"/>
          </w:tcPr>
          <w:p>
            <w:pPr/>
            <w:r>
              <w:t xml:space="preserve">Variable road conditions</w:t>
            </w:r>
          </w:p>
        </w:tc>
        <w:tc>
          <w:tcPr>
            <w:tcW w:w="2340" w:type="dxa"/>
          </w:tcPr>
          <w:p>
            <w:pPr/>
            <w:hyperlink r:id="rId21" w:history="1">
              <w:r>
                <w:rPr>
                  <w:rStyle w:val="Hyperlink"/>
                </w:rPr>
                <w:t xml:space="preserve">Waymo</w:t>
              </w:r>
            </w:hyperlink>
            <w:r>
              <w:t xml:space="preserve"> says its driver handles rain, fog and freezing temperatures, distinguishes snow, slush and ice, and adjusts speed, acceleration and braking when traction is low. It validates with real driving, closed courses, simulation and snow chambers. The </w:t>
            </w:r>
            <w:hyperlink r:id="rId22" w:history="1">
              <w:r>
                <w:rPr>
                  <w:rStyle w:val="Hyperlink"/>
                </w:rPr>
                <w:t xml:space="preserve">California DMV approval</w:t>
              </w:r>
            </w:hyperlink>
            <w:r>
              <w:t xml:space="preserve"> limits Mercedes Drive Pilot to highways, daylight and 40 mph, and excludes heavy rain and fog</w:t>
            </w:r>
          </w:p>
        </w:tc>
        <w:tc>
          <w:tcPr>
            <w:tcW w:w="2340" w:type="dxa"/>
          </w:tcPr>
          <w:p>
            <w:pPr/>
            <w:r>
              <w:t xml:space="preserve">Both are operating-domain statements. Neither says how friction is estimated or how the controller adapts, so they support the pain, not our method</w:t>
            </w:r>
          </w:p>
        </w:tc>
      </w:tr>
      <w:tr>
        <w:tc>
          <w:tcPr>
            <w:tcW w:w="2340" w:type="dxa"/>
          </w:tcPr>
          <w:p>
            <w:pPr/>
            <w:r>
              <w:t xml:space="preserve">2</w:t>
            </w:r>
          </w:p>
        </w:tc>
        <w:tc>
          <w:tcPr>
            <w:tcW w:w="2340" w:type="dxa"/>
          </w:tcPr>
          <w:p>
            <w:pPr/>
            <w:r>
              <w:t xml:space="preserve">Changing vehicle dynamics</w:t>
            </w:r>
          </w:p>
        </w:tc>
        <w:tc>
          <w:tcPr>
            <w:tcW w:w="2340" w:type="dxa"/>
          </w:tcPr>
          <w:p>
            <w:pPr/>
            <w:hyperlink r:id="rId23" w:history="1">
              <w:r>
                <w:rPr>
                  <w:rStyle w:val="Hyperlink"/>
                </w:rPr>
                <w:t xml:space="preserve">Apollo docs</w:t>
              </w:r>
            </w:hyperlink>
            <w:r>
              <w:t xml:space="preserve">: LQR on a bicycle model with sideslip, four states (lateral error, its rate, heading error, its rate), tuned through the Q diagonal. </w:t>
            </w:r>
            <w:hyperlink r:id="rId24" w:history="1">
              <w:r>
                <w:rPr>
                  <w:rStyle w:val="Hyperlink"/>
                </w:rPr>
                <w:t xml:space="preserve">Apollo code</w:t>
              </w:r>
            </w:hyperlink>
            <w:r>
              <w:t xml:space="preserve">, as my fetch summarised it: A-matrix terms divided by speed, Q entries scaled by speed lookup tables, steering feedforward with a speed-squared term, and a steering limit from a maximum lateral acceleration</w:t>
            </w:r>
          </w:p>
        </w:tc>
        <w:tc>
          <w:tcPr>
            <w:tcW w:w="2340" w:type="dxa"/>
          </w:tcPr>
          <w:p>
            <w:pPr/>
            <w:r>
              <w:t xml:space="preserve">The docs page says nothing about speed scheduling. I did not see the Riccati-solve step in the excerpt, so "gains recomputed per speed" is my reading</w:t>
            </w:r>
          </w:p>
        </w:tc>
      </w:tr>
      <w:tr>
        <w:tc>
          <w:tcPr>
            <w:tcW w:w="2340" w:type="dxa"/>
          </w:tcPr>
          <w:p>
            <w:pPr/>
            <w:r>
              <w:t xml:space="preserve">3</w:t>
            </w:r>
          </w:p>
        </w:tc>
        <w:tc>
          <w:tcPr>
            <w:tcW w:w="2340" w:type="dxa"/>
          </w:tcPr>
          <w:p>
            <w:pPr/>
            <w:r>
              <w:t xml:space="preserve">Actuator and tyre limits</w:t>
            </w:r>
          </w:p>
        </w:tc>
        <w:tc>
          <w:tcPr>
            <w:tcW w:w="2340" w:type="dxa"/>
          </w:tcPr>
          <w:p>
            <w:pPr/>
            <w:r>
              <w:t xml:space="preserve">Apollo caps steering with atan(a_max · L / v²), a constant a_max. I found no Bosch document, so I make no Bosch claim</w:t>
            </w:r>
          </w:p>
        </w:tc>
        <w:tc>
          <w:tcPr>
            <w:tcW w:w="2340" w:type="dxa"/>
          </w:tcPr>
          <w:p>
            <w:pPr/>
            <w:r>
              <w:t xml:space="preserve">Our limits (0.5 rad, about 29° at the road wheel; 0.6 rad/s, about 34°/s) are the repo's values, not evidence of what passenger cars use. Keep them configurable and sweep them</w:t>
            </w:r>
          </w:p>
        </w:tc>
      </w:tr>
      <w:tr>
        <w:tc>
          <w:tcPr>
            <w:tcW w:w="2340" w:type="dxa"/>
          </w:tcPr>
          <w:p>
            <w:pPr/>
            <w:r>
              <w:t xml:space="preserve">4</w:t>
            </w:r>
          </w:p>
        </w:tc>
        <w:tc>
          <w:tcPr>
            <w:tcW w:w="2340" w:type="dxa"/>
          </w:tcPr>
          <w:p>
            <w:pPr/>
            <w:r>
              <w:t xml:space="preserve">AI safety rules</w:t>
            </w:r>
          </w:p>
        </w:tc>
        <w:tc>
          <w:tcPr>
            <w:tcW w:w="2340" w:type="dxa"/>
          </w:tcPr>
          <w:p>
            <w:pPr/>
            <w:hyperlink r:id="rId25" w:history="1">
              <w:r>
                <w:rPr>
                  <w:rStyle w:val="Hyperlink"/>
                </w:rPr>
                <w:t xml:space="preserve">RSS paper</w:t>
              </w:r>
            </w:hyperlink>
            <w:r>
              <w:t xml:space="preserve">: a white-box, interpretable mathematical model for safety assurance of automated vehicles. I read the abstract only</w:t>
            </w:r>
          </w:p>
        </w:tc>
        <w:tc>
          <w:tcPr>
            <w:tcW w:w="2340" w:type="dxa"/>
          </w:tcPr>
          <w:p>
            <w:pPr/>
            <w:r>
              <w:t xml:space="preserve">RSS is about driving decisions such as distances and proper responses, not tyre-limit control. Name our layer an envelope guard, with RSS as a design analogy only</w:t>
            </w:r>
          </w:p>
        </w:tc>
      </w:tr>
      <w:tr>
        <w:tc>
          <w:tcPr>
            <w:tcW w:w="2340" w:type="dxa"/>
          </w:tcPr>
          <w:p>
            <w:pPr/>
            <w:r>
              <w:t xml:space="preserve">5</w:t>
            </w:r>
          </w:p>
        </w:tc>
        <w:tc>
          <w:tcPr>
            <w:tcW w:w="2340" w:type="dxa"/>
          </w:tcPr>
          <w:p>
            <w:pPr/>
            <w:r>
              <w:t xml:space="preserve">Long-tail scenarios</w:t>
            </w:r>
          </w:p>
        </w:tc>
        <w:tc>
          <w:tcPr>
            <w:tcW w:w="2340" w:type="dxa"/>
          </w:tcPr>
          <w:p>
            <w:pPr/>
            <w:hyperlink r:id="rId26" w:history="1">
              <w:r>
                <w:rPr>
                  <w:rStyle w:val="Hyperlink"/>
                </w:rPr>
                <w:t xml:space="preserve">NHTSA framework</w:t>
              </w:r>
            </w:hyperlink>
            <w:r>
              <w:t xml:space="preserve"> (September 2018, DOT HS 812 623): a test matrix of operating domain, tactical manoeuvre, object and event response, and failure-mode behaviours, covered by modelling and simulation, closed-track and open-road testing</w:t>
            </w:r>
          </w:p>
        </w:tc>
        <w:tc>
          <w:tcPr>
            <w:tcW w:w="2340" w:type="dxa"/>
          </w:tcPr>
          <w:p>
            <w:pPr/>
            <w:r>
              <w:t xml:space="preserve">A framework for whole driving systems, not for one lateral controller. We borrow its matrix structure</w:t>
            </w:r>
          </w:p>
        </w:tc>
      </w:tr>
      <w:tr>
        <w:tc>
          <w:tcPr>
            <w:tcW w:w="2340" w:type="dxa"/>
          </w:tcPr>
          <w:p>
            <w:pPr/>
            <w:r>
              <w:t xml:space="preserve">6</w:t>
            </w:r>
          </w:p>
        </w:tc>
        <w:tc>
          <w:tcPr>
            <w:tcW w:w="2340" w:type="dxa"/>
          </w:tcPr>
          <w:p>
            <w:pPr/>
            <w:r>
              <w:t xml:space="preserve">Fault tolerance</w:t>
            </w:r>
          </w:p>
        </w:tc>
        <w:tc>
          <w:tcPr>
            <w:tcW w:w="2340" w:type="dxa"/>
          </w:tcPr>
          <w:p>
            <w:pPr/>
            <w:hyperlink r:id="rId27" w:history="1">
              <w:r>
                <w:rPr>
                  <w:rStyle w:val="Hyperlink"/>
                </w:rPr>
                <w:t xml:space="preserve">Infineon</w:t>
              </w:r>
            </w:hyperlink>
            <w:r>
              <w:t xml:space="preserve">: the AURIX TC3xx microcontrollers were certified ASIL D to ISO 26262:2018 by SGS TÜV Saar, with up to six cores, four of them with lockstep</w:t>
            </w:r>
          </w:p>
        </w:tc>
        <w:tc>
          <w:tcPr>
            <w:tcW w:w="2340" w:type="dxa"/>
          </w:tcPr>
          <w:p>
            <w:pPr/>
            <w:r>
              <w:t xml:space="preserve">The chip is the certified element. Our software on it is not certified and needs its own process</w:t>
            </w:r>
          </w:p>
        </w:tc>
      </w:tr>
    </w:tbl>
    <w:p>
      <w:pPr/>
      <w:r>
        <w:rPr>
          <w:b/>
        </w:rPr>
        <w:t xml:space="preserve">What to add to the project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Add to EGGA</w:t>
            </w:r>
          </w:p>
        </w:tc>
        <w:tc>
          <w:tcPr>
            <w:tcW w:w="3120" w:type="dxa"/>
            <w:shd w:val="clear" w:color="auto" w:fill="F2F2F2"/>
          </w:tcPr>
          <w:p>
            <w:pPr/>
            <w:r>
              <w:t xml:space="preserve">Test and metric</w:t>
            </w:r>
          </w:p>
        </w:tc>
      </w:tr>
      <w:tr>
        <w:tc>
          <w:tcPr>
            <w:tcW w:w="3120" w:type="dxa"/>
          </w:tcPr>
          <w:p>
            <w:pPr/>
            <w:r>
              <w:t xml:space="preserve">1</w:t>
            </w:r>
          </w:p>
        </w:tc>
        <w:tc>
          <w:tcPr>
            <w:tcW w:w="3120" w:type="dxa"/>
          </w:tcPr>
          <w:p>
            <w:pPr/>
            <w:r>
              <w:t xml:space="preserve">An operating-domain monitor in the mode manager: friction interval, estimator quality and speed define the allowed domain. Outside it the supervisor lowers speed first (the Waymo behaviour, as a stated rule), then requests the minimal-risk mode</w:t>
            </w:r>
          </w:p>
        </w:tc>
        <w:tc>
          <w:tcPr>
            <w:tcW w:w="3120" w:type="dxa"/>
          </w:tcPr>
          <w:p>
            <w:pPr/>
            <w:r>
              <w:t xml:space="preserve">Time to enter cautious mode after a friction drop; false-trip rate in nominal driving</w:t>
            </w:r>
          </w:p>
        </w:tc>
      </w:tr>
      <w:tr>
        <w:tc>
          <w:tcPr>
            <w:tcW w:w="3120" w:type="dxa"/>
          </w:tcPr>
          <w:p>
            <w:pPr/>
            <w:r>
              <w:t xml:space="preserve">2</w:t>
            </w:r>
          </w:p>
        </w:tc>
        <w:tc>
          <w:tcPr>
            <w:tcW w:w="3120" w:type="dxa"/>
          </w:tcPr>
          <w:p>
            <w:pPr/>
            <w:r>
              <w:t xml:space="preserve">Baseline B7: Apollo-style speed-scheduled LQR, with the delay-augmented variant. The envelope table can hold LQR gains per cell, and RL then adjusts the Q weights, the same knob Apollo exposes, inside a verified range. LQR margin guarantees do not cover delay, so every cell is checked on the delay-augmented model</w:t>
            </w:r>
          </w:p>
        </w:tc>
        <w:tc>
          <w:tcPr>
            <w:tcW w:w="3120" w:type="dxa"/>
          </w:tcPr>
          <w:p>
            <w:pPr/>
            <w:r>
              <w:t xml:space="preserve">B7 against B4, B5 and the original RL on the same scenarios</w:t>
            </w:r>
          </w:p>
        </w:tc>
      </w:tr>
      <w:tr>
        <w:tc>
          <w:tcPr>
            <w:tcW w:w="3120" w:type="dxa"/>
          </w:tcPr>
          <w:p>
            <w:pPr/>
            <w:r>
              <w:t xml:space="preserve">3</w:t>
            </w:r>
          </w:p>
        </w:tc>
        <w:tc>
          <w:tcPr>
            <w:tcW w:w="3120" w:type="dxa"/>
          </w:tcPr>
          <w:p>
            <w:pPr/>
            <w:r>
              <w:t xml:space="preserve">Constraint set as configuration: steering angle, rate, a_y,max = k · mu_lo · g, with a sweep over the limits</w:t>
            </w:r>
          </w:p>
        </w:tc>
        <w:tc>
          <w:tcPr>
            <w:tcW w:w="3120" w:type="dxa"/>
          </w:tcPr>
          <w:p>
            <w:pPr/>
            <w:r>
              <w:t xml:space="preserve">Sensitivity of tracking and violations to each limit</w:t>
            </w:r>
          </w:p>
        </w:tc>
      </w:tr>
      <w:tr>
        <w:tc>
          <w:tcPr>
            <w:tcW w:w="3120" w:type="dxa"/>
          </w:tcPr>
          <w:p>
            <w:pPr/>
            <w:r>
              <w:t xml:space="preserve">4</w:t>
            </w:r>
          </w:p>
        </w:tc>
        <w:tc>
          <w:tcPr>
            <w:tcW w:w="3120" w:type="dxa"/>
          </w:tcPr>
          <w:p>
            <w:pPr/>
            <w:r>
              <w:t xml:space="preserve">Envelope guard with a lateral-margin check: worst-case deviation during the delay bound is about</w:t>
            </w:r>
          </w:p>
        </w:tc>
        <w:tc>
          <w:tcPr>
            <w:tcW w:w="3120" w:type="dxa"/>
          </w:tcPr>
          <w:p>
            <w:pPr/>
            <w:r>
              <w:t xml:space="preserve">e_y-dot</w:t>
            </w:r>
          </w:p>
        </w:tc>
      </w:tr>
      <w:tr>
        <w:tc>
          <w:tcPr>
            <w:tcW w:w="3120" w:type="dxa"/>
          </w:tcPr>
          <w:p>
            <w:pPr/>
            <w:r>
              <w:t xml:space="preserve">5</w:t>
            </w:r>
          </w:p>
        </w:tc>
        <w:tc>
          <w:tcPr>
            <w:tcW w:w="3120" w:type="dxa"/>
          </w:tcPr>
          <w:p>
            <w:pPr/>
            <w:r>
              <w:t xml:space="preserve">Scenario system following the NHTSA matrix: parametric YAML scenarios across friction, speed, curvature, delay, mass, noise and failure mode, a coverage report over those axes, and a falsification search that hunts for the parameters minimising the safety margin</w:t>
            </w:r>
          </w:p>
        </w:tc>
        <w:tc>
          <w:tcPr>
            <w:tcW w:w="3120" w:type="dxa"/>
          </w:tcPr>
          <w:p>
            <w:pPr/>
            <w:r>
              <w:t xml:space="preserve">Coverage per axis; worst case found per controller; failures reported as reproducible seeds</w:t>
            </w:r>
          </w:p>
        </w:tc>
      </w:tr>
      <w:tr>
        <w:tc>
          <w:tcPr>
            <w:tcW w:w="3120" w:type="dxa"/>
          </w:tcPr>
          <w:p>
            <w:pPr/>
            <w:r>
              <w:t xml:space="preserve">6</w:t>
            </w:r>
          </w:p>
        </w:tc>
        <w:tc>
          <w:tcPr>
            <w:tcW w:w="3120" w:type="dxa"/>
          </w:tcPr>
          <w:p>
            <w:pPr/>
            <w:r>
              <w:t xml:space="preserve">Fault layer: sensor checks (range, rate, stuck-at, freshness, yaw rate against the steering model), actuator command-versus-response, compute checks (deadline overrun, table hash, NaN), then the deterministic fallback. The supervisor runs as a separate, differently written C channel beside the controller</w:t>
            </w:r>
          </w:p>
        </w:tc>
        <w:tc>
          <w:tcPr>
            <w:tcW w:w="3120" w:type="dxa"/>
          </w:tcPr>
          <w:p>
            <w:pPr/>
            <w:r>
              <w:t xml:space="preserve">Fault-injection campaign: faults injected, fraction detected, detection latency, with Clopper–Pearson intervals</w:t>
            </w:r>
          </w:p>
        </w:tc>
      </w:tr>
    </w:tbl>
    <w:p>
      <w:pPr/>
      <w:r>
        <w:rPr>
          <w:b/>
        </w:rPr>
        <w:t xml:space="preserve">Measured: the Apollo-style LQR in our Python port.</w:t>
      </w:r>
      <w:r>
        <w:t xml:space="preserve"> I used the four-state bicycle error model, Apollo's published example weights (Q = 0.05, 0, 1, 0; R = 1), a discrete Riccati solution at 100 Hz, and Apollo's feedforward form. I did not tune it, and I did not tune the other controllers. Max cross-track error in cm, single deterministic run, not MATLAB-validated: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Condition</w:t>
            </w:r>
          </w:p>
        </w:tc>
        <w:tc>
          <w:tcPr>
            <w:tcW w:w="1872" w:type="dxa"/>
            <w:shd w:val="clear" w:color="auto" w:fill="F2F2F2"/>
          </w:tcPr>
          <w:p>
            <w:pPr/>
            <w:r>
              <w:t xml:space="preserve">Fixed PID</w:t>
            </w:r>
          </w:p>
        </w:tc>
        <w:tc>
          <w:tcPr>
            <w:tcW w:w="1872" w:type="dxa"/>
            <w:shd w:val="clear" w:color="auto" w:fill="F2F2F2"/>
          </w:tcPr>
          <w:p>
            <w:pPr/>
            <w:r>
              <w:t xml:space="preserve">PD + FF</w:t>
            </w:r>
          </w:p>
        </w:tc>
        <w:tc>
          <w:tcPr>
            <w:tcW w:w="1872" w:type="dxa"/>
            <w:shd w:val="clear" w:color="auto" w:fill="F2F2F2"/>
          </w:tcPr>
          <w:p>
            <w:pPr/>
            <w:r>
              <w:t xml:space="preserve">RL (hand-typed weights)</w:t>
            </w:r>
          </w:p>
        </w:tc>
        <w:tc>
          <w:tcPr>
            <w:tcW w:w="1872" w:type="dxa"/>
            <w:shd w:val="clear" w:color="auto" w:fill="F2F2F2"/>
          </w:tcPr>
          <w:p>
            <w:pPr/>
            <w:r>
              <w:t xml:space="preserve">LQR</w:t>
            </w:r>
          </w:p>
        </w:tc>
      </w:tr>
      <w:tr>
        <w:tc>
          <w:tcPr>
            <w:tcW w:w="1872" w:type="dxa"/>
          </w:tcPr>
          <w:p>
            <w:pPr/>
            <w:r>
              <w:t xml:space="preserve">Nominal, 10 m/s</w:t>
            </w:r>
          </w:p>
        </w:tc>
        <w:tc>
          <w:tcPr>
            <w:tcW w:w="1872" w:type="dxa"/>
          </w:tcPr>
          <w:p>
            <w:pPr/>
            <w:r>
              <w:t xml:space="preserve">8.5</w:t>
            </w:r>
          </w:p>
        </w:tc>
        <w:tc>
          <w:tcPr>
            <w:tcW w:w="1872" w:type="dxa"/>
          </w:tcPr>
          <w:p>
            <w:pPr/>
            <w:r>
              <w:t xml:space="preserve">1.6</w:t>
            </w:r>
          </w:p>
        </w:tc>
        <w:tc>
          <w:tcPr>
            <w:tcW w:w="1872" w:type="dxa"/>
          </w:tcPr>
          <w:p>
            <w:pPr/>
            <w:r>
              <w:t xml:space="preserve">1.5</w:t>
            </w:r>
          </w:p>
        </w:tc>
        <w:tc>
          <w:tcPr>
            <w:tcW w:w="1872" w:type="dxa"/>
          </w:tcPr>
          <w:p>
            <w:pPr/>
            <w:r>
              <w:t xml:space="preserve">0.87</w:t>
            </w:r>
          </w:p>
        </w:tc>
      </w:tr>
      <w:tr>
        <w:tc>
          <w:tcPr>
            <w:tcW w:w="1872" w:type="dxa"/>
          </w:tcPr>
          <w:p>
            <w:pPr/>
            <w:r>
              <w:t xml:space="preserve">Speed 7 m/s</w:t>
            </w:r>
          </w:p>
        </w:tc>
        <w:tc>
          <w:tcPr>
            <w:tcW w:w="1872" w:type="dxa"/>
          </w:tcPr>
          <w:p>
            <w:pPr/>
            <w:r>
              <w:t xml:space="preserve">6.7</w:t>
            </w:r>
          </w:p>
        </w:tc>
        <w:tc>
          <w:tcPr>
            <w:tcW w:w="1872" w:type="dxa"/>
          </w:tcPr>
          <w:p>
            <w:pPr/>
            <w:r>
              <w:t xml:space="preserve">3.3</w:t>
            </w:r>
          </w:p>
        </w:tc>
        <w:tc>
          <w:tcPr>
            <w:tcW w:w="1872" w:type="dxa"/>
          </w:tcPr>
          <w:p>
            <w:pPr/>
            <w:r>
              <w:t xml:space="preserve">3.3</w:t>
            </w:r>
          </w:p>
        </w:tc>
        <w:tc>
          <w:tcPr>
            <w:tcW w:w="1872" w:type="dxa"/>
          </w:tcPr>
          <w:p>
            <w:pPr/>
            <w:r>
              <w:t xml:space="preserve">2.0</w:t>
            </w:r>
          </w:p>
        </w:tc>
      </w:tr>
      <w:tr>
        <w:tc>
          <w:tcPr>
            <w:tcW w:w="1872" w:type="dxa"/>
          </w:tcPr>
          <w:p>
            <w:pPr/>
            <w:r>
              <w:t xml:space="preserve">Steering delay 100 ms</w:t>
            </w:r>
          </w:p>
        </w:tc>
        <w:tc>
          <w:tcPr>
            <w:tcW w:w="1872" w:type="dxa"/>
          </w:tcPr>
          <w:p>
            <w:pPr/>
            <w:r>
              <w:t xml:space="preserve">11.6</w:t>
            </w:r>
          </w:p>
        </w:tc>
        <w:tc>
          <w:tcPr>
            <w:tcW w:w="1872" w:type="dxa"/>
          </w:tcPr>
          <w:p>
            <w:pPr/>
            <w:r>
              <w:t xml:space="preserve">3.7</w:t>
            </w:r>
          </w:p>
        </w:tc>
        <w:tc>
          <w:tcPr>
            <w:tcW w:w="1872" w:type="dxa"/>
          </w:tcPr>
          <w:p>
            <w:pPr/>
            <w:r>
              <w:t xml:space="preserve">diverged</w:t>
            </w:r>
          </w:p>
        </w:tc>
        <w:tc>
          <w:tcPr>
            <w:tcW w:w="1872" w:type="dxa"/>
          </w:tcPr>
          <w:p>
            <w:pPr/>
            <w:r>
              <w:t xml:space="preserve">4.5</w:t>
            </w:r>
          </w:p>
        </w:tc>
      </w:tr>
      <w:tr>
        <w:tc>
          <w:tcPr>
            <w:tcW w:w="1872" w:type="dxa"/>
          </w:tcPr>
          <w:p>
            <w:pPr/>
            <w:r>
              <w:t xml:space="preserve">Steering delay 120 ms</w:t>
            </w:r>
          </w:p>
        </w:tc>
        <w:tc>
          <w:tcPr>
            <w:tcW w:w="1872" w:type="dxa"/>
          </w:tcPr>
          <w:p>
            <w:pPr/>
            <w:r>
              <w:t xml:space="preserve">diverged</w:t>
            </w:r>
          </w:p>
        </w:tc>
        <w:tc>
          <w:tcPr>
            <w:tcW w:w="1872" w:type="dxa"/>
          </w:tcPr>
          <w:p>
            <w:pPr/>
            <w:r>
              <w:t xml:space="preserve">diverged</w:t>
            </w:r>
          </w:p>
        </w:tc>
        <w:tc>
          <w:tcPr>
            <w:tcW w:w="1872" w:type="dxa"/>
          </w:tcPr>
          <w:p>
            <w:pPr/>
            <w:r>
              <w:t xml:space="preserve">diverged</w:t>
            </w:r>
          </w:p>
        </w:tc>
        <w:tc>
          <w:tcPr>
            <w:tcW w:w="1872" w:type="dxa"/>
          </w:tcPr>
          <w:p>
            <w:pPr/>
            <w:r>
              <w:t xml:space="preserve">5.6</w:t>
            </w:r>
          </w:p>
        </w:tc>
      </w:tr>
      <w:tr>
        <w:tc>
          <w:tcPr>
            <w:tcW w:w="1872" w:type="dxa"/>
          </w:tcPr>
          <w:p>
            <w:pPr/>
            <w:r>
              <w:t xml:space="preserve">Steering delay 200 ms</w:t>
            </w:r>
          </w:p>
        </w:tc>
        <w:tc>
          <w:tcPr>
            <w:tcW w:w="1872" w:type="dxa"/>
          </w:tcPr>
          <w:p>
            <w:pPr/>
            <w:r>
              <w:t xml:space="preserve">diverged</w:t>
            </w:r>
          </w:p>
        </w:tc>
        <w:tc>
          <w:tcPr>
            <w:tcW w:w="1872" w:type="dxa"/>
          </w:tcPr>
          <w:p>
            <w:pPr/>
            <w:r>
              <w:t xml:space="preserve">diverged</w:t>
            </w:r>
          </w:p>
        </w:tc>
        <w:tc>
          <w:tcPr>
            <w:tcW w:w="1872" w:type="dxa"/>
          </w:tcPr>
          <w:p>
            <w:pPr/>
            <w:r>
              <w:t xml:space="preserve">not run</w:t>
            </w:r>
          </w:p>
        </w:tc>
        <w:tc>
          <w:tcPr>
            <w:tcW w:w="1872" w:type="dxa"/>
          </w:tcPr>
          <w:p>
            <w:pPr/>
            <w:r>
              <w:t xml:space="preserve">11.7</w:t>
            </w:r>
          </w:p>
        </w:tc>
      </w:tr>
      <w:tr>
        <w:tc>
          <w:tcPr>
            <w:tcW w:w="1872" w:type="dxa"/>
          </w:tcPr>
          <w:p>
            <w:pPr/>
            <w:r>
              <w:t xml:space="preserve">Steering delay 250 ms</w:t>
            </w:r>
          </w:p>
        </w:tc>
        <w:tc>
          <w:tcPr>
            <w:tcW w:w="1872" w:type="dxa"/>
          </w:tcPr>
          <w:p>
            <w:pPr/>
            <w:r>
              <w:t xml:space="preserve">diverged</w:t>
            </w:r>
          </w:p>
        </w:tc>
        <w:tc>
          <w:tcPr>
            <w:tcW w:w="1872" w:type="dxa"/>
          </w:tcPr>
          <w:p>
            <w:pPr/>
            <w:r>
              <w:t xml:space="preserve">diverged</w:t>
            </w:r>
          </w:p>
        </w:tc>
        <w:tc>
          <w:tcPr>
            <w:tcW w:w="1872" w:type="dxa"/>
          </w:tcPr>
          <w:p>
            <w:pPr/>
            <w:r>
              <w:t xml:space="preserve">not run</w:t>
            </w:r>
          </w:p>
        </w:tc>
        <w:tc>
          <w:tcPr>
            <w:tcW w:w="1872" w:type="dxa"/>
          </w:tcPr>
          <w:p>
            <w:pPr/>
            <w:r>
              <w:t xml:space="preserve">diverged</w:t>
            </w:r>
          </w:p>
        </w:tc>
      </w:tr>
      <w:tr>
        <w:tc>
          <w:tcPr>
            <w:tcW w:w="1872" w:type="dxa"/>
          </w:tcPr>
          <w:p>
            <w:pPr/>
            <w:r>
              <w:t xml:space="preserve">Noise 5 mm</w:t>
            </w:r>
          </w:p>
        </w:tc>
        <w:tc>
          <w:tcPr>
            <w:tcW w:w="1872" w:type="dxa"/>
          </w:tcPr>
          <w:p>
            <w:pPr/>
            <w:r>
              <w:t xml:space="preserve">10.7</w:t>
            </w:r>
          </w:p>
        </w:tc>
        <w:tc>
          <w:tcPr>
            <w:tcW w:w="1872" w:type="dxa"/>
          </w:tcPr>
          <w:p>
            <w:pPr/>
            <w:r>
              <w:t xml:space="preserve">diverged</w:t>
            </w:r>
          </w:p>
        </w:tc>
        <w:tc>
          <w:tcPr>
            <w:tcW w:w="1872" w:type="dxa"/>
          </w:tcPr>
          <w:p>
            <w:pPr/>
            <w:r>
              <w:t xml:space="preserve">diverged</w:t>
            </w:r>
          </w:p>
        </w:tc>
        <w:tc>
          <w:tcPr>
            <w:tcW w:w="1872" w:type="dxa"/>
          </w:tcPr>
          <w:p>
            <w:pPr/>
            <w:r>
              <w:t xml:space="preserve">2.9</w:t>
            </w:r>
          </w:p>
        </w:tc>
      </w:tr>
      <w:tr>
        <w:tc>
          <w:tcPr>
            <w:tcW w:w="1872" w:type="dxa"/>
          </w:tcPr>
          <w:p>
            <w:pPr/>
            <w:r>
              <w:t xml:space="preserve">Noise 2 cm</w:t>
            </w:r>
          </w:p>
        </w:tc>
        <w:tc>
          <w:tcPr>
            <w:tcW w:w="1872" w:type="dxa"/>
          </w:tcPr>
          <w:p>
            <w:pPr/>
            <w:r>
              <w:t xml:space="preserve">diverged</w:t>
            </w:r>
          </w:p>
        </w:tc>
        <w:tc>
          <w:tcPr>
            <w:tcW w:w="1872" w:type="dxa"/>
          </w:tcPr>
          <w:p>
            <w:pPr/>
            <w:r>
              <w:t xml:space="preserve">diverged</w:t>
            </w:r>
          </w:p>
        </w:tc>
        <w:tc>
          <w:tcPr>
            <w:tcW w:w="1872" w:type="dxa"/>
          </w:tcPr>
          <w:p>
            <w:pPr/>
            <w:r>
              <w:t xml:space="preserve">diverged</w:t>
            </w:r>
          </w:p>
        </w:tc>
        <w:tc>
          <w:tcPr>
            <w:tcW w:w="1872" w:type="dxa"/>
          </w:tcPr>
          <w:p>
            <w:pPr/>
            <w:r>
              <w:t xml:space="preserve">14.1</w:t>
            </w:r>
          </w:p>
        </w:tc>
      </w:tr>
      <w:tr>
        <w:tc>
          <w:tcPr>
            <w:tcW w:w="1872" w:type="dxa"/>
          </w:tcPr>
          <w:p>
            <w:pPr/>
            <w:r>
              <w:t xml:space="preserve">Mass ×1.9, LQR told the true mass</w:t>
            </w:r>
          </w:p>
        </w:tc>
        <w:tc>
          <w:tcPr>
            <w:tcW w:w="1872" w:type="dxa"/>
          </w:tcPr>
          <w:p>
            <w:pPr/>
            <w:r>
              <w:t xml:space="preserve">12.4</w:t>
            </w:r>
          </w:p>
        </w:tc>
        <w:tc>
          <w:tcPr>
            <w:tcW w:w="1872" w:type="dxa"/>
          </w:tcPr>
          <w:p>
            <w:pPr/>
            <w:r>
              <w:t xml:space="preserve">1.8</w:t>
            </w:r>
          </w:p>
        </w:tc>
        <w:tc>
          <w:tcPr>
            <w:tcW w:w="1872" w:type="dxa"/>
          </w:tcPr>
          <w:p>
            <w:pPr/>
            <w:r>
              <w:t xml:space="preserve">1.9</w:t>
            </w:r>
          </w:p>
        </w:tc>
        <w:tc>
          <w:tcPr>
            <w:tcW w:w="1872" w:type="dxa"/>
          </w:tcPr>
          <w:p>
            <w:pPr/>
            <w:r>
              <w:t xml:space="preserve">1.3</w:t>
            </w:r>
          </w:p>
        </w:tc>
      </w:tr>
      <w:tr>
        <w:tc>
          <w:tcPr>
            <w:tcW w:w="1872" w:type="dxa"/>
          </w:tcPr>
          <w:p>
            <w:pPr/>
            <w:r>
              <w:t xml:space="preserve">Mass ×1.3, LQR designed for nominal mass</w:t>
            </w:r>
          </w:p>
        </w:tc>
        <w:tc>
          <w:tcPr>
            <w:tcW w:w="1872" w:type="dxa"/>
          </w:tcPr>
          <w:p>
            <w:pPr/>
            <w:r>
              <w:t xml:space="preserve">9.8</w:t>
            </w:r>
          </w:p>
        </w:tc>
        <w:tc>
          <w:tcPr>
            <w:tcW w:w="1872" w:type="dxa"/>
          </w:tcPr>
          <w:p>
            <w:pPr/>
            <w:r>
              <w:t xml:space="preserve">0.8</w:t>
            </w:r>
          </w:p>
        </w:tc>
        <w:tc>
          <w:tcPr>
            <w:tcW w:w="1872" w:type="dxa"/>
          </w:tcPr>
          <w:p>
            <w:pPr/>
            <w:r>
              <w:t xml:space="preserve">0.8</w:t>
            </w:r>
          </w:p>
        </w:tc>
        <w:tc>
          <w:tcPr>
            <w:tcW w:w="1872" w:type="dxa"/>
          </w:tcPr>
          <w:p>
            <w:pPr/>
            <w:r>
              <w:t xml:space="preserve">3.0</w:t>
            </w:r>
          </w:p>
        </w:tc>
      </w:tr>
      <w:tr>
        <w:tc>
          <w:tcPr>
            <w:tcW w:w="1872" w:type="dxa"/>
          </w:tcPr>
          <w:p>
            <w:pPr/>
            <w:r>
              <w:t xml:space="preserve">Mass ×1.9, LQR designed for nominal mass</w:t>
            </w:r>
          </w:p>
        </w:tc>
        <w:tc>
          <w:tcPr>
            <w:tcW w:w="1872" w:type="dxa"/>
          </w:tcPr>
          <w:p>
            <w:pPr/>
            <w:r>
              <w:t xml:space="preserve">12.4</w:t>
            </w:r>
          </w:p>
        </w:tc>
        <w:tc>
          <w:tcPr>
            <w:tcW w:w="1872" w:type="dxa"/>
          </w:tcPr>
          <w:p>
            <w:pPr/>
            <w:r>
              <w:t xml:space="preserve">1.8</w:t>
            </w:r>
          </w:p>
        </w:tc>
        <w:tc>
          <w:tcPr>
            <w:tcW w:w="1872" w:type="dxa"/>
          </w:tcPr>
          <w:p>
            <w:pPr/>
            <w:r>
              <w:t xml:space="preserve">1.9</w:t>
            </w:r>
          </w:p>
        </w:tc>
        <w:tc>
          <w:tcPr>
            <w:tcW w:w="1872" w:type="dxa"/>
          </w:tcPr>
          <w:p>
            <w:pPr/>
            <w:r>
              <w:t xml:space="preserve">8.8</w:t>
            </w:r>
          </w:p>
        </w:tc>
      </w:tr>
      <w:tr>
        <w:tc>
          <w:tcPr>
            <w:tcW w:w="1872" w:type="dxa"/>
          </w:tcPr>
          <w:p>
            <w:pPr/>
            <w:r>
              <w:t xml:space="preserve">Speed 12 m/s, ice stage</w:t>
            </w:r>
          </w:p>
        </w:tc>
        <w:tc>
          <w:tcPr>
            <w:tcW w:w="1872" w:type="dxa"/>
          </w:tcPr>
          <w:p>
            <w:pPr/>
            <w:r>
              <w:t xml:space="preserve">diverged</w:t>
            </w:r>
          </w:p>
        </w:tc>
        <w:tc>
          <w:tcPr>
            <w:tcW w:w="1872" w:type="dxa"/>
          </w:tcPr>
          <w:p>
            <w:pPr/>
            <w:r>
              <w:t xml:space="preserve">diverged</w:t>
            </w:r>
          </w:p>
        </w:tc>
        <w:tc>
          <w:tcPr>
            <w:tcW w:w="1872" w:type="dxa"/>
          </w:tcPr>
          <w:p>
            <w:pPr/>
            <w:r>
              <w:t xml:space="preserve">diverged</w:t>
            </w:r>
          </w:p>
        </w:tc>
        <w:tc>
          <w:tcPr>
            <w:tcW w:w="1872" w:type="dxa"/>
          </w:tcPr>
          <w:p>
            <w:pPr/>
            <w:r>
              <w:t xml:space="preserve">diverged</w:t>
            </w:r>
          </w:p>
        </w:tc>
      </w:tr>
    </w:tbl>
    <w:p>
      <w:pPr/>
      <w:r>
        <w:rPr>
          <w:b/>
        </w:rPr>
        <w:t xml:space="preserve">How to read it.</w:t>
      </w:r>
      <w:r>
        <w:t xml:space="preserve"> The comparison is not fair to the other controllers: the LQR is built from the exact plant equations and parameters, the PID is not, and nothing here approaches the tyre limit. Three conclusions still hold.</w:t>
      </w:r>
    </w:p>
    <w:p>
      <w:pPr>
        <w:pStyle w:val="ListParagraph"/>
        <w:numPr>
          <w:ilvl w:val="0"/>
          <w:numId w:val="15"/>
        </w:numPr>
      </w:pPr>
      <w:r>
        <w:t xml:space="preserve">The honest classical baseline is a model-based LQR. The repo's RL scheduler is beaten by it at nominal, under delay and under noise, so "does RL earn its place?" now has a real chance of the answer no.</w:t>
      </w:r>
    </w:p>
    <w:p>
      <w:pPr>
        <w:pStyle w:val="ListParagraph"/>
        <w:numPr>
          <w:ilvl w:val="0"/>
          <w:numId w:val="15"/>
        </w:numPr>
      </w:pPr>
      <w:r>
        <w:t xml:space="preserve">The 80 ms divergence is a flaw of the RL scheduler, not proof that delay breaks lateral control. A conservative LQR holds to 200 ms in this port. The supervisor's delay envelope matters most for anything that raises gains, which is exactly what a learned scheduler does.</w:t>
      </w:r>
    </w:p>
    <w:p>
      <w:pPr>
        <w:pStyle w:val="ListParagraph"/>
        <w:numPr>
          <w:ilvl w:val="0"/>
          <w:numId w:val="15"/>
        </w:numPr>
      </w:pPr>
      <w:r>
        <w:t xml:space="preserve">The LQR's weakness is parameter mismatch. Designed for nominal mass it degrades to 3.0 cm at ×1.3 and 8.8 cm at ×1.9, while a mass estimate that re-solves the gain restores 0.5 and 1.3 cm. A mass estimator plus a verified gain table may capture most of the benefit without RL. Whether RL adds anything on top is what Phase 6 must settle on the harder Phase 1 plant, where friction limits and tyre nonlinearity apply.</w:t>
      </w:r>
    </w:p>
    <w:p>
      <w:pPr/>
      <w:r>
        <w:t xml:space="preserve">The verdict stays MODIFY, but the winning contribution may end up being the verified envelope and estimator, with RL as an optional layer.</w:t>
      </w:r>
    </w:p>
    <w:p>
      <w:pPr>
        <w:pStyle w:val="Heading2"/>
      </w:pPr>
      <w:r>
        <w:t xml:space="preserve">Sources</w:t>
      </w:r>
    </w:p>
    <w:p>
      <w:pPr/>
      <w:r>
        <w:t xml:space="preserve">Opened and used (read through a fetch tool that returns summaries, so quotes are paraphrased):</w:t>
      </w:r>
    </w:p>
    <w:p>
      <w:pPr>
        <w:pStyle w:val="ListParagraph"/>
        <w:numPr>
          <w:ilvl w:val="0"/>
          <w:numId w:val="16"/>
        </w:numPr>
      </w:pPr>
      <w:hyperlink r:id="rId3" w:history="1">
        <w:r>
          <w:rPr>
            <w:rStyle w:val="Hyperlink"/>
          </w:rPr>
          <w:t xml:space="preserve">yxgx06/dem repository</w:t>
        </w:r>
      </w:hyperlink>
      <w:r>
        <w:t xml:space="preserve">, all files read, one commit. My Python port of the mission and the supervisor prototype were run on 7 Oct 2026.</w:t>
      </w:r>
    </w:p>
    <w:p>
      <w:pPr>
        <w:pStyle w:val="ListParagraph"/>
        <w:numPr>
          <w:ilvl w:val="0"/>
          <w:numId w:val="16"/>
        </w:numPr>
      </w:pPr>
      <w:hyperlink r:id="rId4" w:history="1">
        <w:r>
          <w:rPr>
            <w:rStyle w:val="Hyperlink"/>
          </w:rPr>
          <w:t xml:space="preserve">FHWA Road Weather Management Program, weather-related crash statistics</w:t>
        </w:r>
      </w:hyperlink>
      <w:r>
        <w:t xml:space="preserve">, 2019–2023 average.</w:t>
      </w:r>
    </w:p>
    <w:p>
      <w:pPr>
        <w:pStyle w:val="ListParagraph"/>
        <w:numPr>
          <w:ilvl w:val="0"/>
          <w:numId w:val="16"/>
        </w:numPr>
      </w:pPr>
      <w:hyperlink r:id="rId5" w:history="1">
        <w:r>
          <w:rPr>
            <w:rStyle w:val="Hyperlink"/>
          </w:rPr>
          <w:t xml:space="preserve">Liang et al., High-Slip-Ratio Control for Peak Tire-Road Friction Estimation, arXiv 2603.09073</w:t>
        </w:r>
      </w:hyperlink>
      <w:r>
        <w:t xml:space="preserve">, 10 Mar 2026.</w:t>
      </w:r>
    </w:p>
    <w:p>
      <w:pPr>
        <w:pStyle w:val="ListParagraph"/>
        <w:numPr>
          <w:ilvl w:val="0"/>
          <w:numId w:val="16"/>
        </w:numPr>
      </w:pPr>
      <w:hyperlink r:id="rId6" w:history="1">
        <w:r>
          <w:rPr>
            <w:rStyle w:val="Hyperlink"/>
          </w:rPr>
          <w:t xml:space="preserve">Risk-Averse MPC for Racing in Adverse Conditions, arXiv 2410.17183</w:t>
        </w:r>
      </w:hyperlink>
      <w:r>
        <w:t xml:space="preserve">, 22 Oct 2024.</w:t>
      </w:r>
    </w:p>
    <w:p>
      <w:pPr>
        <w:pStyle w:val="ListParagraph"/>
        <w:numPr>
          <w:ilvl w:val="0"/>
          <w:numId w:val="16"/>
        </w:numPr>
      </w:pPr>
      <w:hyperlink r:id="rId13" w:history="1">
        <w:r>
          <w:rPr>
            <w:rStyle w:val="Hyperlink"/>
          </w:rPr>
          <w:t xml:space="preserve">Neural L1 Adaptive Control of Vehicle Lateral Dynamics, arXiv 2405.16358</w:t>
        </w:r>
      </w:hyperlink>
      <w:r>
        <w:t xml:space="preserve">, 2024.</w:t>
      </w:r>
    </w:p>
    <w:p>
      <w:pPr>
        <w:pStyle w:val="ListParagraph"/>
        <w:numPr>
          <w:ilvl w:val="0"/>
          <w:numId w:val="16"/>
        </w:numPr>
      </w:pPr>
      <w:hyperlink r:id="rId7" w:history="1">
        <w:r>
          <w:rPr>
            <w:rStyle w:val="Hyperlink"/>
          </w:rPr>
          <w:t xml:space="preserve">Empirical Performance Evaluation of Lane Keeping Assist on Modern Production Vehicles, arXiv 2505.11534</w:t>
        </w:r>
      </w:hyperlink>
      <w:r>
        <w:t xml:space="preserve">, 2025.</w:t>
      </w:r>
    </w:p>
    <w:p>
      <w:pPr>
        <w:pStyle w:val="ListParagraph"/>
        <w:numPr>
          <w:ilvl w:val="0"/>
          <w:numId w:val="16"/>
        </w:numPr>
      </w:pPr>
      <w:hyperlink r:id="rId8" w:history="1">
        <w:r>
          <w:rPr>
            <w:rStyle w:val="Hyperlink"/>
          </w:rPr>
          <w:t xml:space="preserve">Delay Tolerant Control for Autonomous Driving Using CDOB, arXiv 2510.24898</w:t>
        </w:r>
      </w:hyperlink>
      <w:r>
        <w:t xml:space="preserve">, Ohio State University.</w:t>
      </w:r>
    </w:p>
    <w:p>
      <w:pPr>
        <w:pStyle w:val="ListParagraph"/>
        <w:numPr>
          <w:ilvl w:val="0"/>
          <w:numId w:val="16"/>
        </w:numPr>
      </w:pPr>
      <w:hyperlink r:id="rId9" w:history="1">
        <w:r>
          <w:rPr>
            <w:rStyle w:val="Hyperlink"/>
          </w:rPr>
          <w:t xml:space="preserve">Open-Source Autonomous Driving Software Platforms: Autoware and Apollo, arXiv 2501.18942</w:t>
        </w:r>
      </w:hyperlink>
      <w:r>
        <w:t xml:space="preserve">, 2025.</w:t>
      </w:r>
    </w:p>
    <w:p>
      <w:pPr>
        <w:pStyle w:val="ListParagraph"/>
        <w:numPr>
          <w:ilvl w:val="0"/>
          <w:numId w:val="16"/>
        </w:numPr>
      </w:pPr>
      <w:hyperlink r:id="rId10" w:history="1">
        <w:r>
          <w:rPr>
            <w:rStyle w:val="Hyperlink"/>
          </w:rPr>
          <w:t xml:space="preserve">SGS, Introducing ISO/PAS 8800</w:t>
        </w:r>
      </w:hyperlink>
      <w:r>
        <w:t xml:space="preserve">, Apr 2025.</w:t>
      </w:r>
    </w:p>
    <w:p>
      <w:pPr>
        <w:pStyle w:val="ListParagraph"/>
        <w:numPr>
          <w:ilvl w:val="0"/>
          <w:numId w:val="16"/>
        </w:numPr>
      </w:pPr>
      <w:r>
        <w:t xml:space="preserve">Patents: </w:t>
      </w:r>
      <w:hyperlink r:id="rId14" w:history="1">
        <w:r>
          <w:rPr>
            <w:rStyle w:val="Hyperlink"/>
          </w:rPr>
          <w:t xml:space="preserve">US 12189349</w:t>
        </w:r>
      </w:hyperlink>
      <w:r>
        <w:t xml:space="preserve">, </w:t>
      </w:r>
      <w:hyperlink r:id="rId11" w:history="1">
        <w:r>
          <w:rPr>
            <w:rStyle w:val="Hyperlink"/>
          </w:rPr>
          <w:t xml:space="preserve">US 11500337</w:t>
        </w:r>
      </w:hyperlink>
      <w:r>
        <w:t xml:space="preserve">, </w:t>
      </w:r>
      <w:hyperlink r:id="rId15" w:history="1">
        <w:r>
          <w:rPr>
            <w:rStyle w:val="Hyperlink"/>
          </w:rPr>
          <w:t xml:space="preserve">US 11307562</w:t>
        </w:r>
      </w:hyperlink>
      <w:r>
        <w:t xml:space="preserve">, </w:t>
      </w:r>
      <w:hyperlink r:id="rId16" w:history="1">
        <w:r>
          <w:rPr>
            <w:rStyle w:val="Hyperlink"/>
          </w:rPr>
          <w:t xml:space="preserve">US 10737717</w:t>
        </w:r>
      </w:hyperlink>
      <w:r>
        <w:t xml:space="preserve">, </w:t>
      </w:r>
      <w:hyperlink r:id="rId17" w:history="1">
        <w:r>
          <w:rPr>
            <w:rStyle w:val="Hyperlink"/>
          </w:rPr>
          <w:t xml:space="preserve">US 11794750</w:t>
        </w:r>
      </w:hyperlink>
      <w:r>
        <w:t xml:space="preserve">, </w:t>
      </w:r>
      <w:hyperlink r:id="rId18" w:history="1">
        <w:r>
          <w:rPr>
            <w:rStyle w:val="Hyperlink"/>
          </w:rPr>
          <w:t xml:space="preserve">US 10775294</w:t>
        </w:r>
      </w:hyperlink>
      <w:r>
        <w:t xml:space="preserve">.</w:t>
      </w:r>
    </w:p>
    <w:p>
      <w:pPr/>
      <w:r>
        <w:t xml:space="preserve">Seen in search results or in your proposal but </w:t>
      </w:r>
      <w:r>
        <w:rPr>
          <w:b/>
        </w:rPr>
        <w:t xml:space="preserve">not read by me</w:t>
      </w:r>
      <w:r>
        <w:t xml:space="preserve">: Lakhani et al. arXiv 2112.15187, other RL-for-PID papers in your proposal, shields for safe RL, runtime-assurance papers, intelligent-tyre friction patents, UN R79 and R157 texts. Two fetches (a CBF-informed RL paper, a patent PDF) returned no usable detail and are not used.</w:t>
      </w:r>
    </w:p>
    <w:p>
      <w:pPr/>
      <w:r>
        <w:rPr>
          <w:b/>
        </w:rPr>
        <w:t xml:space="preserve">Not accessible in this session:</w:t>
      </w:r>
      <w:r>
        <w:t xml:space="preserve"> IEEE Xplore, SAE Mobilus, ScienceDirect and Springer full text, WIPO and EPO searches, and any OEM or Tier-1 technical documents. That is the main limit on every "evidence insufficient" line above.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yxgx06/dem" TargetMode="External"/><Relationship Id="rId4" Type="http://schemas.openxmlformats.org/officeDocument/2006/relationships/hyperlink" Target="https://ops.fhwa.dot.gov/weather/roadimpact.htm" TargetMode="External"/><Relationship Id="rId5" Type="http://schemas.openxmlformats.org/officeDocument/2006/relationships/hyperlink" Target="https://arxiv.org/abs/2603.09073" TargetMode="External"/><Relationship Id="rId6" Type="http://schemas.openxmlformats.org/officeDocument/2006/relationships/hyperlink" Target="https://arxiv.org/abs/2410.17183" TargetMode="External"/><Relationship Id="rId7" Type="http://schemas.openxmlformats.org/officeDocument/2006/relationships/hyperlink" Target="https://arxiv.org/abs/2505.11534" TargetMode="External"/><Relationship Id="rId8" Type="http://schemas.openxmlformats.org/officeDocument/2006/relationships/hyperlink" Target="https://arxiv.org/abs/2510.24898" TargetMode="External"/><Relationship Id="rId9" Type="http://schemas.openxmlformats.org/officeDocument/2006/relationships/hyperlink" Target="https://arxiv.org/abs/2501.18942" TargetMode="External"/><Relationship Id="rId10" Type="http://schemas.openxmlformats.org/officeDocument/2006/relationships/hyperlink" Target="https://www.sgs.com/en/news/2025/04/safeguards-04625-introducing-iso-pas-8800-functional-safety-for-ai-in-road-vehicles" TargetMode="External"/><Relationship Id="rId11" Type="http://schemas.openxmlformats.org/officeDocument/2006/relationships/hyperlink" Target="https://patents.google.com/patent/US11500337" TargetMode="External"/><Relationship Id="rId12" Type="http://schemas.openxmlformats.org/officeDocument/2006/relationships/image" Target="media/image1.png"/><Relationship Id="rId13" Type="http://schemas.openxmlformats.org/officeDocument/2006/relationships/hyperlink" Target="https://arxiv.org/abs/2405.16358" TargetMode="External"/><Relationship Id="rId14" Type="http://schemas.openxmlformats.org/officeDocument/2006/relationships/hyperlink" Target="https://image-ppubs.uspto.gov/dirsearch-public/print/downloadPdf/12189349" TargetMode="External"/><Relationship Id="rId15" Type="http://schemas.openxmlformats.org/officeDocument/2006/relationships/hyperlink" Target="https://image-ppubs.uspto.gov/dirsearch-public/print/downloadPdf/11307562" TargetMode="External"/><Relationship Id="rId16" Type="http://schemas.openxmlformats.org/officeDocument/2006/relationships/hyperlink" Target="https://patents.google.com/patent/US10737717" TargetMode="External"/><Relationship Id="rId17" Type="http://schemas.openxmlformats.org/officeDocument/2006/relationships/hyperlink" Target="https://patents.google.com/patent/US11794750" TargetMode="External"/><Relationship Id="rId18" Type="http://schemas.openxmlformats.org/officeDocument/2006/relationships/hyperlink" Target="https://image-ppubs.uspto.gov/dirsearch-public/print/downloadPdf/10775294" TargetMode="External"/><Relationship Id="rId19" Type="http://schemas.openxmlformats.org/officeDocument/2006/relationships/hyperlink" Target="https://arxiv.org/abs/2305.03798" TargetMode="External"/><Relationship Id="rId20" Type="http://schemas.openxmlformats.org/officeDocument/2006/relationships/hyperlink" Target="https://arxiv.org/abs/2506.04040" TargetMode="External"/><Relationship Id="rId21" Type="http://schemas.openxmlformats.org/officeDocument/2006/relationships/hyperlink" Target="https://waymo.com/blog/2025/10/creating-an-all-weather-driver/" TargetMode="External"/><Relationship Id="rId22" Type="http://schemas.openxmlformats.org/officeDocument/2006/relationships/hyperlink" Target="https://www.dmv.ca.gov/portal/?p=197774" TargetMode="External"/><Relationship Id="rId23" Type="http://schemas.openxmlformats.org/officeDocument/2006/relationships/hyperlink" Target="https://apolloauto.readthedocs.io/en/latest/howto/how_to_tune_control_parameters/" TargetMode="External"/><Relationship Id="rId24" Type="http://schemas.openxmlformats.org/officeDocument/2006/relationships/hyperlink" Target="https://github.com/ApolloAuto/apollo/blob/master/modules/control/controllers/lat_based_lqr_controller/lat_controller.cc" TargetMode="External"/><Relationship Id="rId25" Type="http://schemas.openxmlformats.org/officeDocument/2006/relationships/hyperlink" Target="https://arxiv.org/abs/1708.06374" TargetMode="External"/><Relationship Id="rId26" Type="http://schemas.openxmlformats.org/officeDocument/2006/relationships/hyperlink" Target="https://www.nhtsa.gov/document/framework-automated-driving-system-testable-cases-and-scenarios" TargetMode="External"/><Relationship Id="rId27" Type="http://schemas.openxmlformats.org/officeDocument/2006/relationships/hyperlink" Target="https://eepower.com/news/infineons-aurix-mcus-are-industrys-first-to-be-asil-d-certified-according-to-iso-262622018/"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Industrializing the RL + MPC + Self-Tuning PID Controller</dc:title>
  <dc:description>Claude Docs node/94ba2295-5a27@16 docx-w6</dc:description>
  <cp:revision>16</cp:revision>
</cp:coreProperties>
</file>