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C3166E">
      <w:pPr>
        <w:spacing w:afterLines="50"/>
      </w:pPr>
    </w:p>
    <w:p w:rsidR="00AB5DE9" w:rsidRPr="00BE5C3D" w:rsidRDefault="00AB5DE9" w:rsidP="00C3166E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C3166E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C3166E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C3166E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C3166E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C3166E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C3166E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C3166E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C3166E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C3166E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C3166E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C3166E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C3166E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C3166E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C3166E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C3166E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C3166E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C3166E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C3166E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C3166E">
      <w:pPr>
        <w:spacing w:afterLines="50"/>
        <w:ind w:left="720"/>
        <w:rPr>
          <w:rFonts w:ascii="楷体" w:eastAsia="楷体" w:hAnsi="楷体" w:hint="eastAsia"/>
          <w:sz w:val="24"/>
          <w:szCs w:val="24"/>
        </w:rPr>
      </w:pPr>
    </w:p>
    <w:p w:rsidR="00E944FE" w:rsidRPr="00FF504C" w:rsidRDefault="00E944FE" w:rsidP="00C3166E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C3166E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C3166E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C3166E">
      <w:pPr>
        <w:spacing w:afterLines="50"/>
        <w:rPr>
          <w:rFonts w:ascii="楷体" w:eastAsia="楷体" w:hAnsi="楷体" w:hint="eastAsia"/>
          <w:sz w:val="24"/>
          <w:szCs w:val="24"/>
        </w:rPr>
      </w:pPr>
    </w:p>
    <w:p w:rsidR="00CA42A1" w:rsidRDefault="00CA42A1" w:rsidP="00C3166E">
      <w:pPr>
        <w:spacing w:afterLines="50"/>
        <w:rPr>
          <w:rFonts w:ascii="楷体" w:eastAsia="楷体" w:hAnsi="楷体" w:hint="eastAsia"/>
          <w:sz w:val="24"/>
          <w:szCs w:val="24"/>
        </w:rPr>
      </w:pPr>
    </w:p>
    <w:p w:rsidR="00CA42A1" w:rsidRPr="00B43B0F" w:rsidRDefault="00CA42A1" w:rsidP="00C3166E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C3166E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C3166E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C3166E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C3166E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Pr="00E944FE" w:rsidRDefault="009B36C0" w:rsidP="00C3166E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730C74" w:rsidRPr="00730C74" w:rsidRDefault="00730C74" w:rsidP="00C3166E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AB5DE9" w:rsidP="00C3166E">
      <w:pPr>
        <w:spacing w:afterLines="50"/>
      </w:pPr>
    </w:p>
    <w:p w:rsidR="00AB5DE9" w:rsidRDefault="00AB5DE9" w:rsidP="00C3166E">
      <w:pPr>
        <w:spacing w:afterLines="50"/>
      </w:pPr>
    </w:p>
    <w:p w:rsidR="00AB5DE9" w:rsidRDefault="00AB5DE9" w:rsidP="00C3166E">
      <w:pPr>
        <w:spacing w:afterLines="50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28A"/>
    <w:rsid w:val="00084979"/>
    <w:rsid w:val="002F2BA3"/>
    <w:rsid w:val="00323B43"/>
    <w:rsid w:val="003C04C7"/>
    <w:rsid w:val="003D37D8"/>
    <w:rsid w:val="00426133"/>
    <w:rsid w:val="004358AB"/>
    <w:rsid w:val="0048498C"/>
    <w:rsid w:val="004B09F7"/>
    <w:rsid w:val="00586C7D"/>
    <w:rsid w:val="00643F62"/>
    <w:rsid w:val="006A175C"/>
    <w:rsid w:val="00726B34"/>
    <w:rsid w:val="00730C74"/>
    <w:rsid w:val="00797C8D"/>
    <w:rsid w:val="007B24E8"/>
    <w:rsid w:val="007F3BF1"/>
    <w:rsid w:val="00800CAD"/>
    <w:rsid w:val="008B7726"/>
    <w:rsid w:val="008D5DF9"/>
    <w:rsid w:val="00976838"/>
    <w:rsid w:val="00980BE3"/>
    <w:rsid w:val="009B36C0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C1259D"/>
    <w:rsid w:val="00C3166E"/>
    <w:rsid w:val="00CA42A1"/>
    <w:rsid w:val="00CD5E40"/>
    <w:rsid w:val="00D31D50"/>
    <w:rsid w:val="00D85C95"/>
    <w:rsid w:val="00E944FE"/>
    <w:rsid w:val="00EF1387"/>
    <w:rsid w:val="00EF1F12"/>
    <w:rsid w:val="00EF54E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2018-07-24T08:41:00Z</dcterms:modified>
</cp:coreProperties>
</file>