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4133C" w14:textId="4E80E934" w:rsidR="000259E9" w:rsidRPr="00B36A92" w:rsidRDefault="00C761A4" w:rsidP="00B36A92">
      <w:pPr>
        <w:jc w:val="center"/>
        <w:rPr>
          <w:rFonts w:ascii="微软雅黑" w:eastAsia="微软雅黑" w:hAnsi="微软雅黑"/>
          <w:b/>
          <w:bCs/>
          <w:sz w:val="36"/>
          <w:szCs w:val="40"/>
        </w:rPr>
      </w:pPr>
      <w:r w:rsidRPr="00B36A92">
        <w:rPr>
          <w:rFonts w:ascii="微软雅黑" w:eastAsia="微软雅黑" w:hAnsi="微软雅黑" w:hint="eastAsia"/>
          <w:b/>
          <w:bCs/>
          <w:sz w:val="36"/>
          <w:szCs w:val="40"/>
        </w:rPr>
        <w:t>卡丁车主板刷机接线图（平衡车主板刷卡丁车）</w:t>
      </w:r>
    </w:p>
    <w:p w14:paraId="455E98AB" w14:textId="77777777" w:rsidR="00C761A4" w:rsidRPr="00C761A4" w:rsidRDefault="00C761A4" w:rsidP="00C761A4">
      <w:pPr>
        <w:widowControl/>
        <w:shd w:val="clear" w:color="auto" w:fill="FFFFFF"/>
        <w:spacing w:after="280"/>
        <w:jc w:val="left"/>
        <w:outlineLvl w:val="1"/>
        <w:rPr>
          <w:rFonts w:ascii="微软雅黑" w:eastAsia="微软雅黑" w:hAnsi="微软雅黑" w:cs="宋体"/>
          <w:b/>
          <w:bCs/>
          <w:color w:val="191B1F"/>
          <w:kern w:val="0"/>
          <w:sz w:val="29"/>
          <w:szCs w:val="29"/>
        </w:rPr>
      </w:pPr>
      <w:r w:rsidRPr="00C761A4">
        <w:rPr>
          <w:rFonts w:ascii="微软雅黑" w:eastAsia="微软雅黑" w:hAnsi="微软雅黑" w:cs="宋体" w:hint="eastAsia"/>
          <w:b/>
          <w:bCs/>
          <w:color w:val="191B1F"/>
          <w:kern w:val="0"/>
          <w:sz w:val="29"/>
          <w:szCs w:val="29"/>
        </w:rPr>
        <w:t>一、PWlink2（Lite）烧录器</w:t>
      </w:r>
    </w:p>
    <w:p w14:paraId="5913BAA7" w14:textId="77777777" w:rsidR="00C761A4" w:rsidRPr="00C761A4" w:rsidRDefault="00C761A4" w:rsidP="00C761A4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761A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4D2AEE6" wp14:editId="609E80F3">
            <wp:extent cx="5220000" cy="197164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197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C6D09" w14:textId="77777777" w:rsidR="00C761A4" w:rsidRPr="00C761A4" w:rsidRDefault="00C761A4" w:rsidP="00057F0C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C761A4">
        <w:rPr>
          <w:rFonts w:ascii="宋体" w:eastAsia="宋体" w:hAnsi="宋体" w:cs="宋体"/>
          <w:kern w:val="0"/>
          <w:sz w:val="24"/>
          <w:szCs w:val="24"/>
        </w:rPr>
        <w:t>PWlink2（Lite）烧录器</w:t>
      </w:r>
    </w:p>
    <w:p w14:paraId="5D1FE056" w14:textId="77777777" w:rsidR="00C761A4" w:rsidRPr="00C761A4" w:rsidRDefault="00C761A4" w:rsidP="00C761A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91B1F"/>
          <w:kern w:val="0"/>
          <w:sz w:val="24"/>
          <w:szCs w:val="24"/>
        </w:rPr>
      </w:pPr>
      <w:r w:rsidRPr="00C761A4">
        <w:rPr>
          <w:rFonts w:ascii="微软雅黑" w:eastAsia="微软雅黑" w:hAnsi="微软雅黑" w:cs="宋体" w:hint="eastAsia"/>
          <w:color w:val="191B1F"/>
          <w:kern w:val="0"/>
          <w:sz w:val="24"/>
          <w:szCs w:val="24"/>
        </w:rPr>
        <w:t>这款烧录器是“创芯工坊”研发生产，软件界面全中文，支持在线一键烧录。</w:t>
      </w:r>
    </w:p>
    <w:p w14:paraId="2AEE3CED" w14:textId="77777777" w:rsidR="00C761A4" w:rsidRPr="00C761A4" w:rsidRDefault="00C761A4" w:rsidP="00C761A4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color w:val="191B1F"/>
          <w:kern w:val="0"/>
          <w:sz w:val="24"/>
          <w:szCs w:val="24"/>
        </w:rPr>
      </w:pPr>
      <w:r w:rsidRPr="00C761A4">
        <w:rPr>
          <w:rFonts w:ascii="微软雅黑" w:eastAsia="微软雅黑" w:hAnsi="微软雅黑" w:cs="宋体" w:hint="eastAsia"/>
          <w:color w:val="191B1F"/>
          <w:kern w:val="0"/>
          <w:sz w:val="24"/>
          <w:szCs w:val="24"/>
        </w:rPr>
        <w:t>注意：烧录器豁口处对应序号①③⑤⑦⑨</w:t>
      </w:r>
    </w:p>
    <w:p w14:paraId="7D700DD1" w14:textId="77777777" w:rsidR="00C761A4" w:rsidRPr="00C761A4" w:rsidRDefault="00C761A4" w:rsidP="00C761A4">
      <w:pPr>
        <w:widowControl/>
        <w:shd w:val="clear" w:color="auto" w:fill="FFFFFF"/>
        <w:spacing w:before="560" w:after="280"/>
        <w:jc w:val="left"/>
        <w:outlineLvl w:val="1"/>
        <w:rPr>
          <w:rFonts w:ascii="微软雅黑" w:eastAsia="微软雅黑" w:hAnsi="微软雅黑" w:cs="宋体"/>
          <w:b/>
          <w:bCs/>
          <w:color w:val="191B1F"/>
          <w:kern w:val="0"/>
          <w:sz w:val="29"/>
          <w:szCs w:val="29"/>
        </w:rPr>
      </w:pPr>
      <w:r w:rsidRPr="00C761A4">
        <w:rPr>
          <w:rFonts w:ascii="微软雅黑" w:eastAsia="微软雅黑" w:hAnsi="微软雅黑" w:cs="宋体" w:hint="eastAsia"/>
          <w:b/>
          <w:bCs/>
          <w:color w:val="191B1F"/>
          <w:kern w:val="0"/>
          <w:sz w:val="29"/>
          <w:szCs w:val="29"/>
        </w:rPr>
        <w:t>二、小米mini平衡车主板刷机接线图</w:t>
      </w:r>
    </w:p>
    <w:p w14:paraId="4ECF0642" w14:textId="77777777" w:rsidR="00C761A4" w:rsidRPr="00C761A4" w:rsidRDefault="00C761A4" w:rsidP="00C761A4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761A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4927B39" wp14:editId="39B564A8">
            <wp:extent cx="5220000" cy="2969674"/>
            <wp:effectExtent l="0" t="0" r="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2969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FEB37" w14:textId="77777777" w:rsidR="00C761A4" w:rsidRPr="00C761A4" w:rsidRDefault="00C761A4" w:rsidP="00057F0C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C761A4">
        <w:rPr>
          <w:rFonts w:ascii="宋体" w:eastAsia="宋体" w:hAnsi="宋体" w:cs="宋体"/>
          <w:kern w:val="0"/>
          <w:sz w:val="24"/>
          <w:szCs w:val="24"/>
        </w:rPr>
        <w:t>小米mini平衡车主板与PWlink2烧录器的接线顺序</w:t>
      </w:r>
    </w:p>
    <w:p w14:paraId="045F83A3" w14:textId="77777777" w:rsidR="00C761A4" w:rsidRPr="00C761A4" w:rsidRDefault="00C761A4" w:rsidP="00C761A4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C761A4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1250F3D9" wp14:editId="350DBF6A">
            <wp:extent cx="5220000" cy="3312085"/>
            <wp:effectExtent l="0" t="0" r="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33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9B1FF" w14:textId="77777777" w:rsidR="00C761A4" w:rsidRPr="00C761A4" w:rsidRDefault="00C761A4" w:rsidP="00057F0C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C761A4">
        <w:rPr>
          <w:rFonts w:ascii="宋体" w:eastAsia="宋体" w:hAnsi="宋体" w:cs="宋体"/>
          <w:kern w:val="0"/>
          <w:sz w:val="24"/>
          <w:szCs w:val="24"/>
        </w:rPr>
        <w:t>小米mini平衡车主板3V位置</w:t>
      </w:r>
    </w:p>
    <w:p w14:paraId="587B0428" w14:textId="77777777" w:rsidR="00C761A4" w:rsidRPr="00C761A4" w:rsidRDefault="00C761A4" w:rsidP="00C761A4">
      <w:pPr>
        <w:widowControl/>
        <w:shd w:val="clear" w:color="auto" w:fill="FFFFFF"/>
        <w:spacing w:before="560" w:after="280"/>
        <w:jc w:val="left"/>
        <w:outlineLvl w:val="1"/>
        <w:rPr>
          <w:rFonts w:ascii="微软雅黑" w:eastAsia="微软雅黑" w:hAnsi="微软雅黑" w:cs="宋体" w:hint="eastAsia"/>
          <w:b/>
          <w:bCs/>
          <w:color w:val="191B1F"/>
          <w:kern w:val="0"/>
          <w:sz w:val="29"/>
          <w:szCs w:val="29"/>
        </w:rPr>
      </w:pPr>
      <w:r w:rsidRPr="00C761A4">
        <w:rPr>
          <w:rFonts w:ascii="微软雅黑" w:eastAsia="微软雅黑" w:hAnsi="微软雅黑" w:cs="宋体" w:hint="eastAsia"/>
          <w:b/>
          <w:bCs/>
          <w:color w:val="191B1F"/>
          <w:kern w:val="0"/>
          <w:sz w:val="29"/>
          <w:szCs w:val="29"/>
        </w:rPr>
        <w:t>三、大象科技、小象科技平衡车主板刷机接线图</w:t>
      </w:r>
    </w:p>
    <w:p w14:paraId="025B4AA7" w14:textId="77777777" w:rsidR="00C761A4" w:rsidRPr="00C761A4" w:rsidRDefault="00C761A4" w:rsidP="00C761A4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761A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6A5BF04" wp14:editId="59D674DF">
            <wp:extent cx="5220000" cy="2969674"/>
            <wp:effectExtent l="0" t="0" r="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2969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B8D29" w14:textId="77777777" w:rsidR="00C761A4" w:rsidRPr="00C761A4" w:rsidRDefault="00C761A4" w:rsidP="00057F0C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C761A4">
        <w:rPr>
          <w:rFonts w:ascii="宋体" w:eastAsia="宋体" w:hAnsi="宋体" w:cs="宋体"/>
          <w:kern w:val="0"/>
          <w:sz w:val="24"/>
          <w:szCs w:val="24"/>
        </w:rPr>
        <w:t>大象科技、小象科技平衡车主板与PWlink2烧录器的接线顺序</w:t>
      </w:r>
    </w:p>
    <w:p w14:paraId="047322FC" w14:textId="77777777" w:rsidR="00C761A4" w:rsidRPr="00C761A4" w:rsidRDefault="00C761A4" w:rsidP="00C761A4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C761A4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2044E5B2" wp14:editId="1A0BA2B9">
            <wp:extent cx="5220000" cy="3105278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3105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1D3CA" w14:textId="77777777" w:rsidR="00C761A4" w:rsidRPr="00C761A4" w:rsidRDefault="00C761A4" w:rsidP="00057F0C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C761A4">
        <w:rPr>
          <w:rFonts w:ascii="宋体" w:eastAsia="宋体" w:hAnsi="宋体" w:cs="宋体"/>
          <w:kern w:val="0"/>
          <w:sz w:val="24"/>
          <w:szCs w:val="24"/>
        </w:rPr>
        <w:t>大象科技平衡车主板实物图</w:t>
      </w:r>
    </w:p>
    <w:p w14:paraId="56F6D213" w14:textId="77777777" w:rsidR="00C761A4" w:rsidRPr="00C761A4" w:rsidRDefault="00C761A4" w:rsidP="00C761A4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C761A4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5FA07A0D" wp14:editId="2A771BF1">
            <wp:extent cx="16502380" cy="9635490"/>
            <wp:effectExtent l="0" t="0" r="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2380" cy="963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5FFE3" w14:textId="77777777" w:rsidR="00C761A4" w:rsidRPr="00C761A4" w:rsidRDefault="00C761A4" w:rsidP="00C761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61A4">
        <w:rPr>
          <w:rFonts w:ascii="宋体" w:eastAsia="宋体" w:hAnsi="宋体" w:cs="宋体"/>
          <w:kern w:val="0"/>
          <w:sz w:val="24"/>
          <w:szCs w:val="24"/>
        </w:rPr>
        <w:lastRenderedPageBreak/>
        <w:t>小象科技平衡车主板实物图</w:t>
      </w:r>
    </w:p>
    <w:p w14:paraId="73969143" w14:textId="77777777" w:rsidR="00C761A4" w:rsidRPr="00C761A4" w:rsidRDefault="00C761A4" w:rsidP="00C761A4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91B1F"/>
          <w:kern w:val="0"/>
          <w:sz w:val="24"/>
          <w:szCs w:val="24"/>
        </w:rPr>
      </w:pPr>
      <w:r w:rsidRPr="00C761A4">
        <w:rPr>
          <w:rFonts w:ascii="微软雅黑" w:eastAsia="微软雅黑" w:hAnsi="微软雅黑" w:cs="宋体" w:hint="eastAsia"/>
          <w:color w:val="191B1F"/>
          <w:kern w:val="0"/>
          <w:sz w:val="24"/>
          <w:szCs w:val="24"/>
        </w:rPr>
        <w:br/>
      </w:r>
    </w:p>
    <w:p w14:paraId="724FA375" w14:textId="77777777" w:rsidR="00C761A4" w:rsidRPr="00C761A4" w:rsidRDefault="00C761A4" w:rsidP="00C761A4">
      <w:pPr>
        <w:widowControl/>
        <w:shd w:val="clear" w:color="auto" w:fill="FFFFFF"/>
        <w:spacing w:before="560" w:after="280"/>
        <w:jc w:val="left"/>
        <w:outlineLvl w:val="1"/>
        <w:rPr>
          <w:rFonts w:ascii="微软雅黑" w:eastAsia="微软雅黑" w:hAnsi="微软雅黑" w:cs="宋体" w:hint="eastAsia"/>
          <w:b/>
          <w:bCs/>
          <w:color w:val="191B1F"/>
          <w:kern w:val="0"/>
          <w:sz w:val="29"/>
          <w:szCs w:val="29"/>
        </w:rPr>
      </w:pPr>
      <w:r w:rsidRPr="00C761A4">
        <w:rPr>
          <w:rFonts w:ascii="微软雅黑" w:eastAsia="微软雅黑" w:hAnsi="微软雅黑" w:cs="宋体" w:hint="eastAsia"/>
          <w:b/>
          <w:bCs/>
          <w:color w:val="191B1F"/>
          <w:kern w:val="0"/>
          <w:sz w:val="29"/>
          <w:szCs w:val="29"/>
        </w:rPr>
        <w:t>四、梯形板刷机接线图</w:t>
      </w:r>
    </w:p>
    <w:p w14:paraId="743EC3E6" w14:textId="77777777" w:rsidR="00C761A4" w:rsidRPr="00C761A4" w:rsidRDefault="00C761A4" w:rsidP="00C761A4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761A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677B083" wp14:editId="28BB61C4">
            <wp:extent cx="8738870" cy="5348605"/>
            <wp:effectExtent l="0" t="0" r="508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8870" cy="534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E4D43" w14:textId="77777777" w:rsidR="00C761A4" w:rsidRPr="00C761A4" w:rsidRDefault="00C761A4" w:rsidP="00C761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61A4">
        <w:rPr>
          <w:rFonts w:ascii="宋体" w:eastAsia="宋体" w:hAnsi="宋体" w:cs="宋体"/>
          <w:kern w:val="0"/>
          <w:sz w:val="24"/>
          <w:szCs w:val="24"/>
        </w:rPr>
        <w:t>添加图片注释，不超过 140 字（可选）</w:t>
      </w:r>
    </w:p>
    <w:p w14:paraId="1F16BCD0" w14:textId="77777777" w:rsidR="00C761A4" w:rsidRPr="00C761A4" w:rsidRDefault="00C761A4" w:rsidP="00C761A4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C761A4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37A25D51" wp14:editId="6AE2C058">
            <wp:extent cx="5770880" cy="4037330"/>
            <wp:effectExtent l="0" t="0" r="127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880" cy="403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63740" w14:textId="77777777" w:rsidR="00C761A4" w:rsidRPr="00C761A4" w:rsidRDefault="00C761A4" w:rsidP="00C761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61A4">
        <w:rPr>
          <w:rFonts w:ascii="宋体" w:eastAsia="宋体" w:hAnsi="宋体" w:cs="宋体"/>
          <w:kern w:val="0"/>
          <w:sz w:val="24"/>
          <w:szCs w:val="24"/>
        </w:rPr>
        <w:t>梯形板实物图</w:t>
      </w:r>
    </w:p>
    <w:p w14:paraId="427F4E73" w14:textId="77777777" w:rsidR="00C761A4" w:rsidRPr="00C761A4" w:rsidRDefault="00C761A4">
      <w:pPr>
        <w:rPr>
          <w:rFonts w:hint="eastAsia"/>
        </w:rPr>
      </w:pPr>
    </w:p>
    <w:sectPr w:rsidR="00C761A4" w:rsidRPr="00C761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9E9"/>
    <w:rsid w:val="000259E9"/>
    <w:rsid w:val="00057F0C"/>
    <w:rsid w:val="00B36A92"/>
    <w:rsid w:val="00C7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0DD92"/>
  <w15:chartTrackingRefBased/>
  <w15:docId w15:val="{9E6CE607-C346-4306-B4F8-05BE7F36D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2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5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7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85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44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64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50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93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4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2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86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94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110616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8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7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6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64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40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7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3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5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24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55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22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74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15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57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7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55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668727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95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4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67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03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0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36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82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7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34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33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15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12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40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7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44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91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2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82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89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482645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19139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L</dc:creator>
  <cp:keywords/>
  <dc:description/>
  <cp:lastModifiedBy>Y L</cp:lastModifiedBy>
  <cp:revision>4</cp:revision>
  <dcterms:created xsi:type="dcterms:W3CDTF">2026-06-25T08:51:00Z</dcterms:created>
  <dcterms:modified xsi:type="dcterms:W3CDTF">2026-06-25T08:55:00Z</dcterms:modified>
</cp:coreProperties>
</file>