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总体需求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制作一个开源的软件，</w:t>
      </w:r>
      <w:r>
        <w:rPr>
          <w:rFonts w:hint="eastAsia"/>
          <w:lang w:val="en-US" w:eastAsia="zh-CN"/>
        </w:rPr>
        <w:t xml:space="preserve"> 该软件的功能需要类似viso（不能支持viso那么多的图形和功能）。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具体需求如下</w:t>
      </w:r>
    </w:p>
    <w:p>
      <w:pPr>
        <w:numPr>
          <w:ilvl w:val="0"/>
          <w:numId w:val="2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开源， 以便根据实际需要裁减支持绘制的“图形”（例如：去掉绘制“三角形”）</w:t>
      </w:r>
    </w:p>
    <w:p>
      <w:pPr>
        <w:numPr>
          <w:ilvl w:val="0"/>
          <w:numId w:val="2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开源， 以便用于添加非绘制的功能（例如： 可能用户通过画图，绘制了节点和边，让后需要设置A,Z节点，再做路由计算等等）</w:t>
      </w:r>
    </w:p>
    <w:p>
      <w:pPr>
        <w:numPr>
          <w:ilvl w:val="0"/>
          <w:numId w:val="2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可以绘制的图形， 可以添加</w:t>
      </w:r>
    </w:p>
    <w:p>
      <w:pPr>
        <w:numPr>
          <w:ilvl w:val="0"/>
          <w:numId w:val="2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已经绘制的图形，支持修改，删除，拖动</w:t>
      </w:r>
    </w:p>
    <w:p>
      <w:pPr>
        <w:numPr>
          <w:ilvl w:val="0"/>
          <w:numId w:val="2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支持黏贴、复制</w:t>
      </w:r>
    </w:p>
    <w:p>
      <w:pPr>
        <w:numPr>
          <w:ilvl w:val="0"/>
          <w:numId w:val="2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支持undo，redo</w:t>
      </w:r>
    </w:p>
    <w:p>
      <w:pPr>
        <w:numPr>
          <w:ilvl w:val="0"/>
          <w:numId w:val="2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支持保存，打开文档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原型  </w:t>
      </w:r>
    </w:p>
    <w:p>
      <w:r>
        <w:drawing>
          <wp:inline distT="0" distB="0" distL="114300" distR="114300">
            <wp:extent cx="5273675" cy="2654300"/>
            <wp:effectExtent l="0" t="0" r="31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添加图形</w:t>
      </w:r>
    </w:p>
    <w:p/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用户在左边窗口选择，需要绘制的图形，然后就可以在右边窗口绘制图形。绘制图形时，</w:t>
      </w:r>
      <w:r>
        <w:rPr>
          <w:rFonts w:hint="eastAsia"/>
          <w:lang w:val="en-US" w:eastAsia="zh-CN"/>
        </w:rPr>
        <w:t xml:space="preserve"> 在右边窗口按照下面几步完成</w:t>
      </w:r>
    </w:p>
    <w:p>
      <w:pPr>
        <w:numPr>
          <w:ilvl w:val="0"/>
          <w:numId w:val="3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在左边窗口选择要绘制的图形</w:t>
      </w:r>
    </w:p>
    <w:p>
      <w:pPr>
        <w:numPr>
          <w:ilvl w:val="0"/>
          <w:numId w:val="3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在右边窗口，按下鼠标左键</w:t>
      </w:r>
    </w:p>
    <w:p>
      <w:pPr>
        <w:numPr>
          <w:ilvl w:val="0"/>
          <w:numId w:val="3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拖动鼠标</w:t>
      </w:r>
    </w:p>
    <w:p>
      <w:pPr>
        <w:numPr>
          <w:ilvl w:val="0"/>
          <w:numId w:val="3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释放鼠标左键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在拖动鼠标过程中，未释放鼠标左键前，可以通过，按下键盘的“ESC”键放弃当前的绘制的图形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修改已有图形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在左边窗口，选择“箭头”图标， 该图标不是新建图形，而是编辑已有图形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在右边窗口，通过鼠标左键单击选中图形（在图形上方，鼠标左键双击取消鼠标下方的选中图形；在空白位置，鼠标左键双击取消所有选中的图形）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在右边窗口，通过在空白位置按下鼠标左键，拖动鼠标选择拖动范围的所有的图形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在图形上方，鼠标左键按下，拖动，即可拖动所有已经选中的图形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黏贴、复制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Undo，redo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保存文档，打开文档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ind w:firstLine="630" w:firstLineChars="3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AE3EE1"/>
    <w:multiLevelType w:val="singleLevel"/>
    <w:tmpl w:val="94AE3EE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5F7C97B"/>
    <w:multiLevelType w:val="singleLevel"/>
    <w:tmpl w:val="A5F7C97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DAF0AF5"/>
    <w:multiLevelType w:val="singleLevel"/>
    <w:tmpl w:val="1DAF0AF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64C1F35"/>
    <w:multiLevelType w:val="singleLevel"/>
    <w:tmpl w:val="464C1F35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B64FF"/>
    <w:rsid w:val="2DEB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2020-05-30T14:43:10Z</dcterms:created>
  <dc:creator>yy</dc:creator>
  <cp:lastModifiedBy>yy</cp:lastModifiedBy>
  <dcterms:modified xsi:type="dcterms:W3CDTF">2020-05-30T14:58:36Z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