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 </w:t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第一张大图从后台请求的数据格式：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1.总体用户年龄分布</w:t>
      </w:r>
    </w:p>
    <w:p>
      <w:r>
        <w:drawing>
          <wp:inline distT="0" distB="0" distL="114300" distR="114300">
            <wp:extent cx="3304540" cy="22288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'items':[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{"name":"25-34岁","value":"500","icon":"pie"},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{"name":"18-24岁","value":"435","icon":"pie"},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{"name":"35-49岁","value":"260","icon":"pie"}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]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总体收入分析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 xml:space="preserve">  2.1</w:t>
      </w:r>
      <w:r>
        <w:drawing>
          <wp:inline distT="0" distB="0" distL="114300" distR="114300">
            <wp:extent cx="5272405" cy="10604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6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yxl_ul:{"nation_income":{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"text":"全国总业务收入",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"span":"1000"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"nation_increase":{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"text":"环比增长",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"span":"5"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"users_amount":{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"text":"用户数量",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"span":"5000"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"users_increase":{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"text":"环比增长",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"span":"5"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"average_cost":{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"text":"人均消费",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"span":"2000"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"average_increase":{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"text":"环比增长",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"span":"-5"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733290" cy="29235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middle_map:{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"data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{"name":''南海诸岛","value":''0"},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{"name":''北京","value":''10''},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{"name":''天津","value":''10''},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{"name":''上海","value":''30''},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{"name":''重庆","value":''10''},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{"name":''河北","value":''20''},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{"name":''河南","value":''30''},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{"name":''云南","value":''20''},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{"name":''辽宁","value":''30''},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{"name":''黑龙江","value":''20''},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{"name":''湖南","value":''40''},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{"name":''安徽","value":''40''},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{"name":''山东","value":''140''},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{"name":''新疆","value":''40''},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{"name":''江苏","value":''40''},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{"name":''浙江","value":''40''},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{"name":''江西","value":''40''},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{"name":''湖北","value":''40''},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{"name":''广西","value":''40''},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{"name":''甘肃","value":''40''},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{"name":''山西","value":''40''},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{"name":''内蒙古","value":''40''},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{"name":''陕西","value":''40''},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{"name":''吉林","value":''40''},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{"name":''福建","value":''40''},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{"name":''贵州","value":''40''},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{"name":''广东","value":''40''},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{"name":''青海","value":''46''},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{"name":''西藏","value":''80''},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{"name":''四川","value":''80''},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{"name":''宁夏","value":''70''},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{"name":''湖南","value":''30''},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{"name":''台湾","value":''40''},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{"name":''香港","value":''34''},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{"name":''澳门","value":''34''}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总体用户性别比例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04540" cy="17145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person-msg:{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'nv_span':'38.12',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'nan_span':'61.88'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全国各省收入占比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drawing>
          <wp:inline distT="0" distB="0" distL="114300" distR="114300">
            <wp:extent cx="5266055" cy="749300"/>
            <wp:effectExtent l="0" t="0" r="1079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'foot_bar':[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{'北京':'16.50'},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{'上海':'12.50'},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{'浙江':'10.80'},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{'天津':'8.90'},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{'江苏':'7.60'},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{'广东':'6.40'},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{'福建':'5.00'},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{'辽宁':'4.00'},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{'山东':'5.00'},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{'内蒙古':'3.00'},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{'重庆':'2.90'},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{'湖北':'2.00'},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{'湖南':'1.50'},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{'海南':'1.00'},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{'吉林':'0.90'}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]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业务总体收入与增长率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85465" cy="22193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barandpie:{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"data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{"xValue":"2013","yValue":"9.65","zValue":"18.20"},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{"xValue":"2014","yValue":"11.28","zValue":"16.90"},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{"xValue":"2015","yValue":"14.10","zValue":"25.00"},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{"xValue":"2016","yValue":"15.71","zValue":"18.50"},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{"xValue":"2017","yValue":"19.63","zValue":"17.50"}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业务总体收入分类及占比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71190" cy="17811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right_bar: 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{"name":"生活缴费"',"value":"10.20"},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{"name":"扫码付","value":"11.20"},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{"name":"和包券","value":"13.00"},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{"name":"理财","value":"20.40"},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{"name":"充值","value":"39.20"}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]</w:t>
      </w:r>
    </w:p>
    <w:p>
      <w:pPr>
        <w:pStyle w:val="2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</w:t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第二张大图从后台请求的数据格式：</w:t>
      </w:r>
    </w:p>
    <w:p>
      <w:pPr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1.总体用户年龄占比</w:t>
      </w:r>
    </w:p>
    <w:p>
      <w:r>
        <w:drawing>
          <wp:inline distT="0" distB="0" distL="114300" distR="114300">
            <wp:extent cx="3256915" cy="21336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mypie:{'items':[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{"name":"25-34岁","value":"500","icon":"pie"},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{"name":"18-24岁","value":"435","icon":"pie"},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{"name":"35-49岁","value":"260","icon":"pie"}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]}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总体用户性别比例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33090" cy="164782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person-msg:{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'nv_span':'38.12',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'nan_span':'61.88'}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3全国用户分析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3.1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 xml:space="preserve"> </w:t>
      </w:r>
      <w:r>
        <w:drawing>
          <wp:inline distT="0" distB="0" distL="114300" distR="114300">
            <wp:extent cx="5076190" cy="116205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content-title-ul:{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"nation-users":{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"text":"全国注册用户数",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"span":"5000"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"nation-users-increase":{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"text":"环比增长",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"span":"5"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"user-slient":{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"text":"沉默用户",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"span":"1000"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"user-normal":{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"text":"一般用户",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"span":"500"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"users-active":{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"text":"活跃用户",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"span":"3500"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3.2</w:t>
      </w:r>
    </w:p>
    <w:p>
      <w:r>
        <w:drawing>
          <wp:inline distT="0" distB="0" distL="114300" distR="114300">
            <wp:extent cx="4609465" cy="286639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middle_map:{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"datas":[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{"name":''南海诸岛","value":''0"},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{"name":''北京","value":''10''},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{"name":''天津","value":''10''},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{"name":''上海","value":''30''},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{"name":''重庆","value":''10''},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{"name":''河北","value":''20''},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{"name":''河南","value":''30''},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{"name":''云南","value":''20''},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{"name":''辽宁","value":''30''},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{"name":''黑龙江","value":''20''},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{"name":''湖南","value":''40''},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{"name":''安徽","value":''40''},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{"name":''山东","value":''140''},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{"name":''新疆","value":''40''},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{"name":''江苏","value":''40''},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{"name":''浙江","value":''40''},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{"name":''江西","value":''40''},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{"name":''湖北","value":''40''},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{"name":''广西","value":''40''},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{"name":''甘肃","value":''40''},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{"name":''山西","value":''40''},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{"name":''内蒙古","value":''40''},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{"name":''陕西","value":''40''},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{"name":''吉林","value":''40''},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{"name":''福建","value":''40''},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{"name":''贵州","value":''40''},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{"name":''广东","value":''40''},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{"name":''青海","value":''46''},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{"name":''西藏","value":''80''},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{"name":''四川","value":''80''},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{"name":''宁夏","value":''70''},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{"name":''海南","value":''30''},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{"name":''台湾","value":''40''},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{"name":''香港","value":''34''},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{"name":''澳门","value":''34''},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4.用户活跃时段top10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95015" cy="18097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right_bar:[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{"name":"12","value":"220"},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{"name":"13",value":"180"},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{"name":"14","value":"160"},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{"name":"18","value":"133"},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{"name":"19","value":"120"},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{"name":"20","value":"110"},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{"name":"08","value":"84"},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{"name":"09","value":"78"},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{"name":"10","value":"74"},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{"name":"11","value":"60"}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]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全国各省用户数top5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28590" cy="17145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bottom_main:[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{"name":"广东","value":"500"},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{"name":"北京","value":"400"},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{"name":"上海","value":"300"},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{"name":"江苏","value":"100"},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{"name":"山东","value":"80"}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]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注册总人数增长率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14040" cy="220980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barandpie:{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"data":[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{"xValue":"2013","yValue":"9.65","zValue":"18.20"},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{"xValue":"2014","yValue":"11.28","zValue":"16.90"},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{"xValue":"2015","yValue":"14.10","zValue":"25.00"},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{"xValue":"2016","yValue":"15.71","zValue":"18.50"},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{"xValue":"2017","yValue":"19.63","zValue":"17.50"}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各类用户占比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56890" cy="1695450"/>
            <wp:effectExtent l="0" t="0" r="1016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6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datas:{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"names":[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{"name":"活跃用户"},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{"name":"沉默用户"},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{"name":"一般用户"}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],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"items":[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{"value":"29", "name":"25-35岁"},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{"value":"14", "name":"25岁以下"},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{"value":"20", "name":"35-45岁"},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{"value":"14", "name":"46岁以上"}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人均消费金额top5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33090" cy="17811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bottom_bar: 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{"name":"路径天隽"',"value":"3.520"},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{"name":"珠海金茂","value":"3.654"},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{"name":"新城国际","value":"3.901"},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{"name":"广州新塘","value":"4.795"},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{"name":"凯云新世","value":"11.550"}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]</w:t>
      </w:r>
    </w:p>
    <w:p>
      <w:pPr>
        <w:pStyle w:val="2"/>
        <w:rPr>
          <w:rStyle w:val="6"/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</w:t>
      </w:r>
      <w:r>
        <w:rPr>
          <w:rStyle w:val="6"/>
          <w:rFonts w:hint="eastAsia"/>
          <w:b w:val="0"/>
          <w:bCs/>
          <w:sz w:val="28"/>
          <w:szCs w:val="28"/>
          <w:lang w:val="en-US" w:eastAsia="zh-CN"/>
        </w:rPr>
        <w:t>第三张大图从后台请求的数据格式：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全国用户分类分析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1.1  </w:t>
      </w:r>
      <w:r>
        <w:drawing>
          <wp:inline distT="0" distB="0" distL="114300" distR="114300">
            <wp:extent cx="5200015" cy="904875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wrapper_left_ul:{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"nation_users_counts":{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"text":"全国注册用户数",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"span":"5000"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"nation_increase":{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"text":"环比增长",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"span":"5"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"users_silent":{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"text":"沉默用户",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"span":"1000"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"users_normal":{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"text":"一般用户",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"span":"500"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"users_active":{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"text":"活跃用户",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"span":"3500"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  <w:lang w:val="en-US" w:eastAsia="zh-CN"/>
        </w:rPr>
        <w:t>1.2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38115" cy="3171190"/>
            <wp:effectExtent l="0" t="0" r="63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6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middle_map:{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"datas":[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{"name":''南海诸岛","value":''0"},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{"name":''北京","value":''10''},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{"name":''天津","value":''10''},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{"name":''上海","value":''30''},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{"name":''重庆","value":''10''},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{"name":''河北","value":''20''},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{"name":''河南","value":''30''},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{"name":''云南","value":''20''},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{"name":''辽宁","value":''30''},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{"name":''黑龙江","value":''20''},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{"name":''湖南","value":''40''},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{"name":''安徽","value":''40''},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{"name":''山东","value":''140''},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{"name":''新疆","value":''40''},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{"name":''江苏","value":''40''},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{"name":''浙江","value":''40''},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{"name":''江西","value":''40''},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{"name":''湖北","value":''40''},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{"name":''广西","value":''40''},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{"name":''甘肃","value":''40''},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{"name":''山西","value":''40''},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{"name":''内蒙古","value":''40''},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{"name":''陕西","value":''40''},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{"name":''吉林","value":''40''},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{"name":''福建","value":''40''},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{"name":''贵州","value":''40''},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{"name":''广东","value":''40''},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{"name":''青海","value":''46''},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{"name":''西藏","value":''80''},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{"name":''四川","value":''80''},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{"name":''宁夏","value":''70''},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{"name":''海南","value":''30''},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{"name":''台湾","value":''40''},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{"name":''香港","value":''34''},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{"name":''澳门","value":''34''}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全国各省用户统计对比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4150" cy="730250"/>
            <wp:effectExtent l="0" t="0" r="1270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6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bottom_bar:{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"datas":[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{"name":"北京","slientuser":"940","normaluser":"520","activeuser":"720"},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{"name":"上海","slientuser":"700","normaluser":"580","activeuser":"800"},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{"name":"广东","slientuser":"720","normaluser":"500","activeuser":"720"},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{"name":"浙江","slientuser":"813","normaluser":"433","activeuser":"600"},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{"name":"山东","slientuser":"720","normaluser":"780","activeuser":"620"},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{"name":"湖北","slientuser":"910","normaluser":"710","activeuser":"580"},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{"name":"江西","slientuser":"904","normaluser":"520","activeuser":"754"},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{"name":"广西","slientuser":"580","normaluser":"420","activeuser":"900"},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{"name":"辽宁","slientuser":"744","normaluser":"840","activeuser":"740"},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{"name":"湖南","slientuser":"600","normaluser":"940","activeuser":"600"},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{"name":"天津","slientuser":"810","normaluser":"500","activeuser":"700"},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{"name":"江苏","slientuser":"700","normaluser":"490","activeuser":"840"},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{"name":"重庆","slientuser":"700","normaluser":"780","activeuser":"620"},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{"name":"福建","slientuser":"944","normaluser":"704","activeuser":"580"},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{"name":"海南","slientuser":"904","normaluser":"504","activeuser":"754"},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{"name":"吉林","slientuser":"605","normaluser":"485","activeuser":"855"},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{"name":"内蒙古","slientuser":"780","normaluser":"650","activeuser":"600"},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{"name":"四川","slientuser":"814","normaluser":"814","activeuser":"734"},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{"name":"云南","slientuser":"834","normaluser":"504","activeuser":"734"},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{"name":"陕西","slientuser":"900","normaluser":"520","activeuser":"710"}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全国年度用户统计及趋势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230" cy="3110230"/>
            <wp:effectExtent l="0" t="0" r="762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6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right_bar:{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"datas":[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{"name":"1月","slientuser":"940","normaluser":"520","activeuser":"720"},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{"name":"2月","slientuser":"700","normaluser":"580","activeuser":"800"},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{"name":"3月","slientuser":"720","normaluser":"500","activeuser":"720"},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{"name":"4月","slientuser":"813","normaluser":"433","activeuser":"600"},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{"name":"5月","slientuser":"720","normaluser":"780","activeuser":"620"},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{"name":"6月","slientuser":"910","normaluser":"710","activeuser":"580"},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{"name":"7月","slientuser":"904","normaluser":"520","activeuser":"754"},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{"name":"8月","slientuser":"580","normaluser":"420","activeuser":"900"},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{"name":"9月","slientuser":"744","normaluser":"840","activeuser":"740"},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{"name":"10月","slientuser":"600","normaluser":"940","activeuser":"600"},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{"name":"11月","slientuser":"810","normaluser":"500","activeuser":"700"},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{"name":"12月","slientuser":"700","normaluser":"490","activeuser":"840"}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kern w:val="0"/>
          <w:sz w:val="21"/>
          <w:szCs w:val="21"/>
          <w:shd w:val="clear" w:fill="CCE6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1E3343"/>
    <w:multiLevelType w:val="singleLevel"/>
    <w:tmpl w:val="9D1E33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EB68690"/>
    <w:multiLevelType w:val="singleLevel"/>
    <w:tmpl w:val="AEB6869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35F088C"/>
    <w:multiLevelType w:val="singleLevel"/>
    <w:tmpl w:val="D35F088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0BF5E77"/>
    <w:multiLevelType w:val="singleLevel"/>
    <w:tmpl w:val="70BF5E7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97B49"/>
    <w:rsid w:val="44CE67D1"/>
    <w:rsid w:val="60545E39"/>
    <w:rsid w:val="7D3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2018-01-23T07:32:00Z</dcterms:created>
  <dc:creator>uxsino_wh_004</dc:creator>
  <cp:lastModifiedBy>uxsino_wh_004</cp:lastModifiedBy>
  <dcterms:modified xsi:type="dcterms:W3CDTF">2018-01-25T08:36:53Z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