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ind w:left="-360" w:right="195" w:firstLine="0"/>
        <w:jc w:val="left"/>
        <w:rPr>
          <w:sz w:val="80"/>
          <w:szCs w:val="80"/>
        </w:rPr>
      </w:pPr>
      <w:r w:rsidDel="00000000" w:rsidR="00000000" w:rsidRPr="00000000">
        <w:rPr>
          <w:rtl w:val="0"/>
        </w:rPr>
      </w:r>
    </w:p>
    <w:p w:rsidR="00000000" w:rsidDel="00000000" w:rsidP="00000000" w:rsidRDefault="00000000" w:rsidRPr="00000000" w14:paraId="00000002">
      <w:pPr>
        <w:pStyle w:val="Title"/>
        <w:spacing w:line="276" w:lineRule="auto"/>
        <w:ind w:left="-360" w:right="195" w:firstLine="450"/>
        <w:rPr>
          <w:rFonts w:ascii="Arial" w:cs="Arial" w:eastAsia="Arial" w:hAnsi="Arial"/>
          <w:b w:val="1"/>
          <w:sz w:val="92"/>
          <w:szCs w:val="92"/>
        </w:rPr>
      </w:pPr>
      <w:r w:rsidDel="00000000" w:rsidR="00000000" w:rsidRPr="00000000">
        <w:rPr>
          <w:sz w:val="120"/>
          <w:szCs w:val="120"/>
          <w:rtl w:val="0"/>
        </w:rPr>
        <w:t xml:space="preserve">TOXIC TERMINATOR</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450" w:right="-165" w:firstLine="0"/>
        <w:jc w:val="center"/>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04">
      <w:pPr>
        <w:spacing w:before="0" w:lineRule="auto"/>
        <w:ind w:left="-450" w:right="-165"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Developed By:-</w:t>
      </w:r>
    </w:p>
    <w:p w:rsidR="00000000" w:rsidDel="00000000" w:rsidP="00000000" w:rsidRDefault="00000000" w:rsidRPr="00000000" w14:paraId="00000005">
      <w:pPr>
        <w:spacing w:before="0" w:lineRule="auto"/>
        <w:ind w:left="-450" w:right="-165"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spacing w:before="0" w:lineRule="auto"/>
        <w:ind w:left="-450" w:right="-165" w:firstLine="0"/>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Yash Dogra 102166002</w:t>
      </w:r>
    </w:p>
    <w:p w:rsidR="00000000" w:rsidDel="00000000" w:rsidP="00000000" w:rsidRDefault="00000000" w:rsidRPr="00000000" w14:paraId="00000007">
      <w:pPr>
        <w:spacing w:before="0" w:lineRule="auto"/>
        <w:ind w:left="-450" w:right="-165" w:firstLine="0"/>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Prateek Choudhary 102116066</w:t>
      </w:r>
    </w:p>
    <w:p w:rsidR="00000000" w:rsidDel="00000000" w:rsidP="00000000" w:rsidRDefault="00000000" w:rsidRPr="00000000" w14:paraId="00000008">
      <w:pPr>
        <w:spacing w:before="0" w:lineRule="auto"/>
        <w:ind w:left="-450" w:right="-165" w:firstLine="0"/>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spacing w:before="0" w:lineRule="auto"/>
        <w:ind w:left="-450" w:right="-165" w:firstLine="0"/>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spacing w:before="0" w:lineRule="auto"/>
        <w:ind w:left="-450" w:right="-165" w:firstLine="0"/>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spacing w:before="0" w:lineRule="auto"/>
        <w:ind w:left="-450" w:right="-165" w:firstLine="0"/>
        <w:jc w:val="center"/>
        <w:rPr>
          <w:rFonts w:ascii="Arial" w:cs="Arial" w:eastAsia="Arial" w:hAnsi="Arial"/>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1476375</wp:posOffset>
            </wp:positionH>
            <wp:positionV relativeFrom="paragraph">
              <wp:posOffset>218852</wp:posOffset>
            </wp:positionV>
            <wp:extent cx="2805113" cy="2114550"/>
            <wp:effectExtent b="0" l="0" r="0" t="0"/>
            <wp:wrapTopAndBottom distB="0" distT="0"/>
            <wp:docPr id="23"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2805113" cy="2114550"/>
                    </a:xfrm>
                    <a:prstGeom prst="rect"/>
                    <a:ln/>
                  </pic:spPr>
                </pic:pic>
              </a:graphicData>
            </a:graphic>
          </wp:anchor>
        </w:drawing>
      </w:r>
    </w:p>
    <w:p w:rsidR="00000000" w:rsidDel="00000000" w:rsidP="00000000" w:rsidRDefault="00000000" w:rsidRPr="00000000" w14:paraId="0000000C">
      <w:pPr>
        <w:spacing w:before="0" w:lineRule="auto"/>
        <w:ind w:left="-450" w:right="-165" w:firstLine="0"/>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spacing w:before="0" w:lineRule="auto"/>
        <w:ind w:left="-450" w:right="-165" w:firstLine="0"/>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spacing w:before="60" w:lineRule="auto"/>
        <w:ind w:left="-450" w:right="387" w:firstLine="0"/>
        <w:rPr>
          <w:rFonts w:ascii="Arial" w:cs="Arial" w:eastAsia="Arial" w:hAnsi="Arial"/>
          <w:b w:val="1"/>
          <w:sz w:val="30"/>
          <w:szCs w:val="30"/>
        </w:rPr>
        <w:sectPr>
          <w:headerReference r:id="rId7" w:type="default"/>
          <w:pgSz w:h="15840" w:w="12240" w:orient="portrait"/>
          <w:pgMar w:bottom="280" w:top="1380" w:left="1170" w:right="1160" w:header="360" w:footer="360"/>
          <w:pgNumType w:start="1"/>
        </w:sectPr>
      </w:pPr>
      <w:r w:rsidDel="00000000" w:rsidR="00000000" w:rsidRPr="00000000">
        <w:rPr>
          <w:rtl w:val="0"/>
        </w:rPr>
      </w:r>
    </w:p>
    <w:p w:rsidR="00000000" w:rsidDel="00000000" w:rsidP="00000000" w:rsidRDefault="00000000" w:rsidRPr="00000000" w14:paraId="0000000F">
      <w:pPr>
        <w:pStyle w:val="Heading1"/>
        <w:spacing w:before="87" w:lineRule="auto"/>
        <w:ind w:left="-450" w:firstLine="0"/>
        <w:jc w:val="left"/>
        <w:rPr>
          <w:sz w:val="26"/>
          <w:szCs w:val="26"/>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6" w:firstLine="0"/>
        <w:rPr>
          <w:sz w:val="26"/>
          <w:szCs w:val="26"/>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6" w:firstLine="0"/>
        <w:rPr>
          <w:sz w:val="26"/>
          <w:szCs w:val="26"/>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6" w:firstLine="0"/>
        <w:rPr>
          <w:sz w:val="26"/>
          <w:szCs w:val="26"/>
        </w:rPr>
      </w:pPr>
      <w:r w:rsidDel="00000000" w:rsidR="00000000" w:rsidRPr="00000000">
        <w:rPr>
          <w:sz w:val="26"/>
          <w:szCs w:val="26"/>
        </w:rPr>
        <w:drawing>
          <wp:inline distB="114300" distT="114300" distL="114300" distR="114300">
            <wp:extent cx="6629400" cy="7419266"/>
            <wp:effectExtent b="0" l="0" r="0" t="0"/>
            <wp:docPr id="3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629400" cy="741926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6" w:firstLine="0"/>
        <w:rPr>
          <w:sz w:val="26"/>
          <w:szCs w:val="26"/>
        </w:rPr>
        <w:sectPr>
          <w:type w:val="nextPage"/>
          <w:pgSz w:h="15840" w:w="12240" w:orient="portrait"/>
          <w:pgMar w:bottom="280" w:top="1500" w:left="1170" w:right="1160" w:header="360" w:footer="360"/>
        </w:sect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spacing w:before="87" w:lineRule="auto"/>
        <w:ind w:left="-450" w:firstLine="0"/>
        <w:rPr>
          <w:sz w:val="80"/>
          <w:szCs w:val="80"/>
        </w:rPr>
      </w:pPr>
      <w:r w:rsidDel="00000000" w:rsidR="00000000" w:rsidRPr="00000000">
        <w:rPr>
          <w:sz w:val="80"/>
          <w:szCs w:val="80"/>
          <w:rtl w:val="0"/>
        </w:rPr>
        <w:t xml:space="preserve">Methodology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2"/>
        <w:numPr>
          <w:ilvl w:val="0"/>
          <w:numId w:val="1"/>
        </w:numPr>
        <w:tabs>
          <w:tab w:val="left" w:leader="none" w:pos="1179"/>
          <w:tab w:val="left" w:leader="none" w:pos="1180"/>
        </w:tabs>
        <w:spacing w:after="0" w:before="0" w:line="240" w:lineRule="auto"/>
        <w:ind w:left="-450" w:right="0" w:firstLine="0"/>
        <w:rPr>
          <w:sz w:val="22"/>
          <w:szCs w:val="22"/>
        </w:rPr>
      </w:pPr>
      <w:r w:rsidDel="00000000" w:rsidR="00000000" w:rsidRPr="00000000">
        <w:rPr>
          <w:sz w:val="50"/>
          <w:szCs w:val="50"/>
          <w:rtl w:val="0"/>
        </w:rPr>
        <w:t xml:space="preserve">Data Collection</w:t>
      </w:r>
    </w:p>
    <w:p w:rsidR="00000000" w:rsidDel="00000000" w:rsidP="00000000" w:rsidRDefault="00000000" w:rsidRPr="00000000" w14:paraId="00000019">
      <w:pPr>
        <w:tabs>
          <w:tab w:val="left" w:leader="none" w:pos="1179"/>
          <w:tab w:val="left" w:leader="none" w:pos="1180"/>
        </w:tabs>
        <w:ind w:left="0" w:firstLine="0"/>
        <w:rPr>
          <w:vertAlign w:val="baseline"/>
        </w:rPr>
      </w:pPr>
      <w:r w:rsidDel="00000000" w:rsidR="00000000" w:rsidRPr="00000000">
        <w:rPr>
          <w:rtl w:val="0"/>
        </w:rPr>
      </w:r>
    </w:p>
    <w:p w:rsidR="00000000" w:rsidDel="00000000" w:rsidP="00000000" w:rsidRDefault="00000000" w:rsidRPr="00000000" w14:paraId="0000001A">
      <w:pPr>
        <w:pStyle w:val="Heading2"/>
        <w:pBdr>
          <w:top w:color="auto" w:space="0" w:sz="0" w:val="none"/>
          <w:left w:color="auto" w:space="0" w:sz="0" w:val="none"/>
          <w:bottom w:color="auto" w:space="0" w:sz="0" w:val="none"/>
          <w:right w:color="auto" w:space="0" w:sz="0" w:val="none"/>
          <w:between w:color="auto" w:space="0" w:sz="0" w:val="none"/>
        </w:pBdr>
        <w:spacing w:before="180" w:line="276" w:lineRule="auto"/>
        <w:ind w:left="-450" w:firstLine="0"/>
        <w:rPr>
          <w:rFonts w:ascii="Roboto" w:cs="Roboto" w:eastAsia="Roboto" w:hAnsi="Roboto"/>
          <w:color w:val="111111"/>
          <w:sz w:val="34"/>
          <w:szCs w:val="34"/>
        </w:rPr>
      </w:pPr>
      <w:bookmarkStart w:colFirst="0" w:colLast="0" w:name="_nzujm9szemf0" w:id="0"/>
      <w:bookmarkEnd w:id="0"/>
      <w:r w:rsidDel="00000000" w:rsidR="00000000" w:rsidRPr="00000000">
        <w:rPr>
          <w:rFonts w:ascii="Roboto" w:cs="Roboto" w:eastAsia="Roboto" w:hAnsi="Roboto"/>
          <w:color w:val="111111"/>
          <w:sz w:val="34"/>
          <w:szCs w:val="34"/>
          <w:rtl w:val="0"/>
        </w:rPr>
        <w:t xml:space="preserve">Key Features:</w:t>
      </w:r>
    </w:p>
    <w:p w:rsidR="00000000" w:rsidDel="00000000" w:rsidP="00000000" w:rsidRDefault="00000000" w:rsidRPr="00000000" w14:paraId="0000001B">
      <w:pPr>
        <w:numPr>
          <w:ilvl w:val="0"/>
          <w:numId w:val="2"/>
        </w:numPr>
        <w:spacing w:after="0" w:afterAutospacing="0" w:before="180" w:line="276" w:lineRule="auto"/>
        <w:ind w:left="-450" w:firstLine="0"/>
      </w:pPr>
      <w:r w:rsidDel="00000000" w:rsidR="00000000" w:rsidRPr="00000000">
        <w:rPr>
          <w:rFonts w:ascii="Roboto" w:cs="Roboto" w:eastAsia="Roboto" w:hAnsi="Roboto"/>
          <w:color w:val="111111"/>
          <w:sz w:val="24"/>
          <w:szCs w:val="24"/>
          <w:rtl w:val="0"/>
        </w:rPr>
        <w:t xml:space="preserve">Balanced Dataset:</w:t>
      </w:r>
    </w:p>
    <w:p w:rsidR="00000000" w:rsidDel="00000000" w:rsidP="00000000" w:rsidRDefault="00000000" w:rsidRPr="00000000" w14:paraId="0000001C">
      <w:pPr>
        <w:numPr>
          <w:ilvl w:val="1"/>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The dataset is thoughtfully balanced, ensuring representation of various types of toxic content.</w:t>
      </w:r>
    </w:p>
    <w:p w:rsidR="00000000" w:rsidDel="00000000" w:rsidP="00000000" w:rsidRDefault="00000000" w:rsidRPr="00000000" w14:paraId="0000001D">
      <w:pPr>
        <w:numPr>
          <w:ilvl w:val="1"/>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It contains tweets that exhibit hate speech, offensive language, and other harmful expressions.</w:t>
      </w:r>
    </w:p>
    <w:p w:rsidR="00000000" w:rsidDel="00000000" w:rsidP="00000000" w:rsidRDefault="00000000" w:rsidRPr="00000000" w14:paraId="0000001E">
      <w:pPr>
        <w:numPr>
          <w:ilvl w:val="0"/>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Content Labels:</w:t>
      </w:r>
    </w:p>
    <w:p w:rsidR="00000000" w:rsidDel="00000000" w:rsidP="00000000" w:rsidRDefault="00000000" w:rsidRPr="00000000" w14:paraId="0000001F">
      <w:pPr>
        <w:numPr>
          <w:ilvl w:val="1"/>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Each tweet is labeled with one or more of the following categories:</w:t>
      </w:r>
    </w:p>
    <w:p w:rsidR="00000000" w:rsidDel="00000000" w:rsidP="00000000" w:rsidRDefault="00000000" w:rsidRPr="00000000" w14:paraId="00000020">
      <w:pPr>
        <w:numPr>
          <w:ilvl w:val="2"/>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Hate speech</w:t>
      </w:r>
    </w:p>
    <w:p w:rsidR="00000000" w:rsidDel="00000000" w:rsidP="00000000" w:rsidRDefault="00000000" w:rsidRPr="00000000" w14:paraId="00000021">
      <w:pPr>
        <w:numPr>
          <w:ilvl w:val="2"/>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Offensive language</w:t>
      </w:r>
    </w:p>
    <w:p w:rsidR="00000000" w:rsidDel="00000000" w:rsidP="00000000" w:rsidRDefault="00000000" w:rsidRPr="00000000" w14:paraId="00000022">
      <w:pPr>
        <w:numPr>
          <w:ilvl w:val="2"/>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Toxicity</w:t>
      </w:r>
    </w:p>
    <w:p w:rsidR="00000000" w:rsidDel="00000000" w:rsidP="00000000" w:rsidRDefault="00000000" w:rsidRPr="00000000" w14:paraId="00000023">
      <w:pPr>
        <w:numPr>
          <w:ilvl w:val="0"/>
          <w:numId w:val="2"/>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Use Cases:</w:t>
      </w:r>
    </w:p>
    <w:p w:rsidR="00000000" w:rsidDel="00000000" w:rsidP="00000000" w:rsidRDefault="00000000" w:rsidRPr="00000000" w14:paraId="00000024">
      <w:pPr>
        <w:numPr>
          <w:ilvl w:val="1"/>
          <w:numId w:val="2"/>
        </w:numPr>
        <w:spacing w:after="0" w:afterAutospacing="0" w:before="0" w:beforeAutospacing="0" w:line="276" w:lineRule="auto"/>
        <w:ind w:left="-450" w:firstLine="0"/>
      </w:pPr>
      <w:r w:rsidDel="00000000" w:rsidR="00000000" w:rsidRPr="00000000">
        <w:rPr>
          <w:rFonts w:ascii="Roboto" w:cs="Roboto" w:eastAsia="Roboto" w:hAnsi="Roboto"/>
          <w:b w:val="1"/>
          <w:color w:val="111111"/>
          <w:sz w:val="24"/>
          <w:szCs w:val="24"/>
          <w:rtl w:val="0"/>
        </w:rPr>
        <w:t xml:space="preserve">NLP (Natural Language Processing)</w:t>
      </w:r>
      <w:r w:rsidDel="00000000" w:rsidR="00000000" w:rsidRPr="00000000">
        <w:rPr>
          <w:rFonts w:ascii="Roboto" w:cs="Roboto" w:eastAsia="Roboto" w:hAnsi="Roboto"/>
          <w:color w:val="111111"/>
          <w:sz w:val="24"/>
          <w:szCs w:val="24"/>
          <w:rtl w:val="0"/>
        </w:rPr>
        <w:t xml:space="preserve">: Researchers and practitioners can use this dataset to develop and evaluate models for detecting and handling toxic content in online platforms.</w:t>
      </w:r>
    </w:p>
    <w:p w:rsidR="00000000" w:rsidDel="00000000" w:rsidP="00000000" w:rsidRDefault="00000000" w:rsidRPr="00000000" w14:paraId="00000025">
      <w:pPr>
        <w:numPr>
          <w:ilvl w:val="1"/>
          <w:numId w:val="2"/>
        </w:numPr>
        <w:spacing w:before="0" w:beforeAutospacing="0" w:line="276" w:lineRule="auto"/>
        <w:ind w:left="-450" w:firstLine="0"/>
      </w:pPr>
      <w:r w:rsidDel="00000000" w:rsidR="00000000" w:rsidRPr="00000000">
        <w:rPr>
          <w:rFonts w:ascii="Roboto" w:cs="Roboto" w:eastAsia="Roboto" w:hAnsi="Roboto"/>
          <w:b w:val="1"/>
          <w:color w:val="111111"/>
          <w:sz w:val="24"/>
          <w:szCs w:val="24"/>
          <w:rtl w:val="0"/>
        </w:rPr>
        <w:t xml:space="preserve">Social Media Analysis</w:t>
      </w:r>
      <w:r w:rsidDel="00000000" w:rsidR="00000000" w:rsidRPr="00000000">
        <w:rPr>
          <w:rFonts w:ascii="Roboto" w:cs="Roboto" w:eastAsia="Roboto" w:hAnsi="Roboto"/>
          <w:color w:val="111111"/>
          <w:sz w:val="24"/>
          <w:szCs w:val="24"/>
          <w:rtl w:val="0"/>
        </w:rPr>
        <w:t xml:space="preserve">: Organizations can gain insights into the prevalence of harmful language on social media platforms.</w:t>
      </w:r>
    </w:p>
    <w:p w:rsidR="00000000" w:rsidDel="00000000" w:rsidP="00000000" w:rsidRDefault="00000000" w:rsidRPr="00000000" w14:paraId="00000026">
      <w:pPr>
        <w:pStyle w:val="Heading2"/>
        <w:pBdr>
          <w:top w:color="auto" w:space="0" w:sz="0" w:val="none"/>
          <w:left w:color="auto" w:space="0" w:sz="0" w:val="none"/>
          <w:bottom w:color="auto" w:space="0" w:sz="0" w:val="none"/>
          <w:right w:color="auto" w:space="0" w:sz="0" w:val="none"/>
          <w:between w:color="auto" w:space="0" w:sz="0" w:val="none"/>
        </w:pBdr>
        <w:spacing w:before="180" w:line="276" w:lineRule="auto"/>
        <w:ind w:left="-450" w:firstLine="0"/>
        <w:rPr>
          <w:rFonts w:ascii="Roboto" w:cs="Roboto" w:eastAsia="Roboto" w:hAnsi="Roboto"/>
          <w:color w:val="111111"/>
          <w:sz w:val="34"/>
          <w:szCs w:val="34"/>
        </w:rPr>
      </w:pPr>
      <w:bookmarkStart w:colFirst="0" w:colLast="0" w:name="_2evnhx61ugxa" w:id="1"/>
      <w:bookmarkEnd w:id="1"/>
      <w:r w:rsidDel="00000000" w:rsidR="00000000" w:rsidRPr="00000000">
        <w:rPr>
          <w:rFonts w:ascii="Roboto" w:cs="Roboto" w:eastAsia="Roboto" w:hAnsi="Roboto"/>
          <w:color w:val="111111"/>
          <w:sz w:val="34"/>
          <w:szCs w:val="34"/>
          <w:rtl w:val="0"/>
        </w:rPr>
        <w:t xml:space="preserve">Dataset Access:</w:t>
      </w:r>
    </w:p>
    <w:p w:rsidR="00000000" w:rsidDel="00000000" w:rsidP="00000000" w:rsidRDefault="00000000" w:rsidRPr="00000000" w14:paraId="00000027">
      <w:pPr>
        <w:numPr>
          <w:ilvl w:val="0"/>
          <w:numId w:val="3"/>
        </w:numPr>
        <w:spacing w:before="180" w:line="276" w:lineRule="auto"/>
        <w:ind w:left="-450" w:firstLine="0"/>
      </w:pPr>
      <w:hyperlink r:id="rId9">
        <w:r w:rsidDel="00000000" w:rsidR="00000000" w:rsidRPr="00000000">
          <w:rPr>
            <w:rFonts w:ascii="Roboto" w:cs="Roboto" w:eastAsia="Roboto" w:hAnsi="Roboto"/>
            <w:color w:val="1155cc"/>
            <w:sz w:val="24"/>
            <w:szCs w:val="24"/>
            <w:u w:val="single"/>
            <w:rtl w:val="0"/>
          </w:rPr>
          <w:t xml:space="preserve">You can download the dataset from the following link: </w:t>
        </w:r>
      </w:hyperlink>
      <w:hyperlink r:id="rId10">
        <w:r w:rsidDel="00000000" w:rsidR="00000000" w:rsidRPr="00000000">
          <w:rPr>
            <w:rFonts w:ascii="Roboto" w:cs="Roboto" w:eastAsia="Roboto" w:hAnsi="Roboto"/>
            <w:color w:val="1155cc"/>
            <w:sz w:val="24"/>
            <w:szCs w:val="24"/>
            <w:rtl w:val="0"/>
          </w:rPr>
          <w:t xml:space="preserve">Toxic Tweets Dataset</w:t>
        </w:r>
      </w:hyperlink>
      <w:hyperlink r:id="rId11">
        <w:r w:rsidDel="00000000" w:rsidR="00000000" w:rsidRPr="00000000">
          <w:rPr>
            <w:rFonts w:ascii="Roboto" w:cs="Roboto" w:eastAsia="Roboto" w:hAnsi="Roboto"/>
            <w:color w:val="1155cc"/>
            <w:sz w:val="24"/>
            <w:szCs w:val="24"/>
            <w:u w:val="single"/>
            <w:rtl w:val="0"/>
          </w:rPr>
          <w:t xml:space="preserve">1</w:t>
        </w:r>
      </w:hyperlink>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28">
      <w:pPr>
        <w:pStyle w:val="Heading2"/>
        <w:pBdr>
          <w:top w:color="auto" w:space="0" w:sz="0" w:val="none"/>
          <w:left w:color="auto" w:space="0" w:sz="0" w:val="none"/>
          <w:bottom w:color="auto" w:space="0" w:sz="0" w:val="none"/>
          <w:right w:color="auto" w:space="0" w:sz="0" w:val="none"/>
          <w:between w:color="auto" w:space="0" w:sz="0" w:val="none"/>
        </w:pBdr>
        <w:spacing w:before="180" w:line="276" w:lineRule="auto"/>
        <w:ind w:left="-450" w:firstLine="0"/>
        <w:rPr>
          <w:rFonts w:ascii="Roboto" w:cs="Roboto" w:eastAsia="Roboto" w:hAnsi="Roboto"/>
          <w:color w:val="111111"/>
          <w:sz w:val="34"/>
          <w:szCs w:val="34"/>
        </w:rPr>
      </w:pPr>
      <w:bookmarkStart w:colFirst="0" w:colLast="0" w:name="_34xtuojo1fbm" w:id="2"/>
      <w:bookmarkEnd w:id="2"/>
      <w:r w:rsidDel="00000000" w:rsidR="00000000" w:rsidRPr="00000000">
        <w:rPr>
          <w:rFonts w:ascii="Roboto" w:cs="Roboto" w:eastAsia="Roboto" w:hAnsi="Roboto"/>
          <w:color w:val="111111"/>
          <w:sz w:val="34"/>
          <w:szCs w:val="34"/>
          <w:rtl w:val="0"/>
        </w:rPr>
        <w:t xml:space="preserve">Example Applications:</w:t>
      </w:r>
    </w:p>
    <w:p w:rsidR="00000000" w:rsidDel="00000000" w:rsidP="00000000" w:rsidRDefault="00000000" w:rsidRPr="00000000" w14:paraId="00000029">
      <w:pPr>
        <w:numPr>
          <w:ilvl w:val="0"/>
          <w:numId w:val="4"/>
        </w:numPr>
        <w:spacing w:after="0" w:afterAutospacing="0" w:before="180" w:line="276" w:lineRule="auto"/>
        <w:ind w:left="-450" w:firstLine="0"/>
      </w:pPr>
      <w:r w:rsidDel="00000000" w:rsidR="00000000" w:rsidRPr="00000000">
        <w:rPr>
          <w:rFonts w:ascii="Roboto" w:cs="Roboto" w:eastAsia="Roboto" w:hAnsi="Roboto"/>
          <w:color w:val="111111"/>
          <w:sz w:val="24"/>
          <w:szCs w:val="24"/>
          <w:rtl w:val="0"/>
        </w:rPr>
        <w:t xml:space="preserve">Sentiment Analysis:</w:t>
      </w:r>
    </w:p>
    <w:p w:rsidR="00000000" w:rsidDel="00000000" w:rsidP="00000000" w:rsidRDefault="00000000" w:rsidRPr="00000000" w14:paraId="0000002A">
      <w:pPr>
        <w:numPr>
          <w:ilvl w:val="1"/>
          <w:numId w:val="4"/>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Classify tweets as positive, neutral, or negative based on their content.</w:t>
      </w:r>
    </w:p>
    <w:p w:rsidR="00000000" w:rsidDel="00000000" w:rsidP="00000000" w:rsidRDefault="00000000" w:rsidRPr="00000000" w14:paraId="0000002B">
      <w:pPr>
        <w:numPr>
          <w:ilvl w:val="1"/>
          <w:numId w:val="4"/>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Identify toxic sentiments within a larger context.</w:t>
      </w:r>
    </w:p>
    <w:p w:rsidR="00000000" w:rsidDel="00000000" w:rsidP="00000000" w:rsidRDefault="00000000" w:rsidRPr="00000000" w14:paraId="0000002C">
      <w:pPr>
        <w:numPr>
          <w:ilvl w:val="0"/>
          <w:numId w:val="4"/>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Model Training:</w:t>
      </w:r>
    </w:p>
    <w:p w:rsidR="00000000" w:rsidDel="00000000" w:rsidP="00000000" w:rsidRDefault="00000000" w:rsidRPr="00000000" w14:paraId="0000002D">
      <w:pPr>
        <w:numPr>
          <w:ilvl w:val="1"/>
          <w:numId w:val="4"/>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Train machine learning models to automatically detect and filter out toxic content.</w:t>
      </w:r>
    </w:p>
    <w:p w:rsidR="00000000" w:rsidDel="00000000" w:rsidP="00000000" w:rsidRDefault="00000000" w:rsidRPr="00000000" w14:paraId="0000002E">
      <w:pPr>
        <w:numPr>
          <w:ilvl w:val="1"/>
          <w:numId w:val="4"/>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Improve online safety by implementing real-time moderation systems.</w:t>
      </w:r>
    </w:p>
    <w:p w:rsidR="00000000" w:rsidDel="00000000" w:rsidP="00000000" w:rsidRDefault="00000000" w:rsidRPr="00000000" w14:paraId="0000002F">
      <w:pPr>
        <w:numPr>
          <w:ilvl w:val="0"/>
          <w:numId w:val="4"/>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Social Impact:</w:t>
      </w:r>
    </w:p>
    <w:p w:rsidR="00000000" w:rsidDel="00000000" w:rsidP="00000000" w:rsidRDefault="00000000" w:rsidRPr="00000000" w14:paraId="00000030">
      <w:pPr>
        <w:numPr>
          <w:ilvl w:val="1"/>
          <w:numId w:val="4"/>
        </w:numPr>
        <w:spacing w:after="0" w:afterAutospacing="0" w:before="0" w:beforeAutospacing="0" w:line="276" w:lineRule="auto"/>
        <w:ind w:left="-450" w:firstLine="0"/>
      </w:pPr>
      <w:r w:rsidDel="00000000" w:rsidR="00000000" w:rsidRPr="00000000">
        <w:rPr>
          <w:rFonts w:ascii="Roboto" w:cs="Roboto" w:eastAsia="Roboto" w:hAnsi="Roboto"/>
          <w:color w:val="111111"/>
          <w:sz w:val="24"/>
          <w:szCs w:val="24"/>
          <w:rtl w:val="0"/>
        </w:rPr>
        <w:t xml:space="preserve">Understand the impact of hate speech and offensive language on individuals and communities.</w:t>
      </w:r>
    </w:p>
    <w:p w:rsidR="00000000" w:rsidDel="00000000" w:rsidP="00000000" w:rsidRDefault="00000000" w:rsidRPr="00000000" w14:paraId="00000031">
      <w:pPr>
        <w:numPr>
          <w:ilvl w:val="1"/>
          <w:numId w:val="4"/>
        </w:numPr>
        <w:spacing w:before="0" w:beforeAutospacing="0" w:line="276" w:lineRule="auto"/>
        <w:ind w:left="-450" w:firstLine="0"/>
      </w:pPr>
      <w:r w:rsidDel="00000000" w:rsidR="00000000" w:rsidRPr="00000000">
        <w:rPr>
          <w:rFonts w:ascii="Roboto" w:cs="Roboto" w:eastAsia="Roboto" w:hAnsi="Roboto"/>
          <w:color w:val="111111"/>
          <w:sz w:val="24"/>
          <w:szCs w:val="24"/>
          <w:rtl w:val="0"/>
        </w:rPr>
        <w:t xml:space="preserve">Advocate for responsible online behavior.</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before="180" w:line="276" w:lineRule="auto"/>
        <w:ind w:left="-45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Remember, while working with this dataset, it’s essential to approach the content with sensitivity and ethical considerations. Let’s strive for a safer and more respectful online environment!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180" w:line="276" w:lineRule="auto"/>
        <w:ind w:left="-45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50" w:right="278" w:firstLine="0"/>
        <w:rPr>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50" w:right="278" w:firstLine="0"/>
        <w:rPr>
          <w:sz w:val="26"/>
          <w:szCs w:val="26"/>
        </w:rPr>
        <w:sectPr>
          <w:type w:val="nextPage"/>
          <w:pgSz w:h="15840" w:w="12240" w:orient="portrait"/>
          <w:pgMar w:bottom="280" w:top="1500" w:left="1170" w:right="1160" w:header="360" w:footer="360"/>
        </w:sectPr>
      </w:pPr>
      <w:r w:rsidDel="00000000" w:rsidR="00000000" w:rsidRPr="00000000">
        <w:rPr>
          <w:sz w:val="26"/>
          <w:szCs w:val="26"/>
        </w:rPr>
        <w:drawing>
          <wp:inline distB="114300" distT="114300" distL="114300" distR="114300">
            <wp:extent cx="6667500" cy="2352935"/>
            <wp:effectExtent b="0" l="0" r="0" t="0"/>
            <wp:docPr id="4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6667500" cy="23529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450" w:right="0" w:firstLine="0"/>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numPr>
          <w:ilvl w:val="0"/>
          <w:numId w:val="1"/>
        </w:numPr>
        <w:tabs>
          <w:tab w:val="left" w:leader="none" w:pos="1179"/>
          <w:tab w:val="left" w:leader="none" w:pos="1180"/>
        </w:tabs>
        <w:spacing w:after="0" w:before="89" w:line="240" w:lineRule="auto"/>
        <w:ind w:left="-450" w:right="0" w:firstLine="0"/>
        <w:rPr/>
      </w:pPr>
      <w:r w:rsidDel="00000000" w:rsidR="00000000" w:rsidRPr="00000000">
        <w:rPr>
          <w:sz w:val="50"/>
          <w:szCs w:val="50"/>
          <w:rtl w:val="0"/>
        </w:rPr>
        <w:t xml:space="preserve">Data </w:t>
      </w:r>
      <w:r w:rsidDel="00000000" w:rsidR="00000000" w:rsidRPr="00000000">
        <w:rPr>
          <w:sz w:val="50"/>
          <w:szCs w:val="50"/>
          <w:rtl w:val="0"/>
        </w:rPr>
        <w:t xml:space="preserve">Preprocessing</w:t>
      </w:r>
      <w:r w:rsidDel="00000000" w:rsidR="00000000" w:rsidRPr="00000000">
        <w:rPr>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50" w:right="0" w:firstLine="0"/>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8"/>
          <w:szCs w:val="28"/>
        </w:rPr>
      </w:pPr>
      <w:r w:rsidDel="00000000" w:rsidR="00000000" w:rsidRPr="00000000">
        <w:rPr>
          <w:b w:val="1"/>
          <w:sz w:val="28"/>
          <w:szCs w:val="28"/>
          <w:rtl w:val="0"/>
        </w:rPr>
        <w:t xml:space="preserve">Preprocessing Steps for Toxicity Classifier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1. </w:t>
      </w:r>
      <w:r w:rsidDel="00000000" w:rsidR="00000000" w:rsidRPr="00000000">
        <w:rPr>
          <w:b w:val="1"/>
          <w:sz w:val="26"/>
          <w:szCs w:val="26"/>
          <w:rtl w:val="0"/>
        </w:rPr>
        <w:t xml:space="preserve">Load and Parse Text Data: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Open the dataset file containing textual content for toxicity classification.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Read and store the text data in memory.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2. </w:t>
      </w:r>
      <w:r w:rsidDel="00000000" w:rsidR="00000000" w:rsidRPr="00000000">
        <w:rPr>
          <w:b w:val="1"/>
          <w:sz w:val="26"/>
          <w:szCs w:val="26"/>
          <w:rtl w:val="0"/>
        </w:rPr>
        <w:t xml:space="preserve">Cleaning Text: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Iterate through each text entry in the dataset.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Lowercase the text and remove any non-alphabetic characters, URLs, and symbols.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Apply stemming or lemmatization to standardize word forms.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3. </w:t>
      </w:r>
      <w:r w:rsidDel="00000000" w:rsidR="00000000" w:rsidRPr="00000000">
        <w:rPr>
          <w:b w:val="1"/>
          <w:sz w:val="26"/>
          <w:szCs w:val="26"/>
          <w:rtl w:val="0"/>
        </w:rPr>
        <w:t xml:space="preserve">Vocabulary Building: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Collect all unique words from the cleaned text data.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Create a vocabulary containing these unique words.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4. </w:t>
      </w:r>
      <w:r w:rsidDel="00000000" w:rsidR="00000000" w:rsidRPr="00000000">
        <w:rPr>
          <w:b w:val="1"/>
          <w:sz w:val="26"/>
          <w:szCs w:val="26"/>
          <w:rtl w:val="0"/>
        </w:rPr>
        <w:t xml:space="preserve">Save Cleaned Text: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Store the cleaned and preprocessed text in a file (e.g., "cleaned_text.txt") for future use.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Each line in the file represents a unique text entry after preprocessing.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5. </w:t>
      </w:r>
      <w:r w:rsidDel="00000000" w:rsidR="00000000" w:rsidRPr="00000000">
        <w:rPr>
          <w:b w:val="1"/>
          <w:sz w:val="26"/>
          <w:szCs w:val="26"/>
          <w:rtl w:val="0"/>
        </w:rPr>
        <w:t xml:space="preserve">Load Training Dataset: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Open the file containing the list of text entries used for training.</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Read the text from the file and create a set of identifiers for the training text.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6. </w:t>
      </w:r>
      <w:r w:rsidDel="00000000" w:rsidR="00000000" w:rsidRPr="00000000">
        <w:rPr>
          <w:b w:val="1"/>
          <w:sz w:val="26"/>
          <w:szCs w:val="26"/>
          <w:rtl w:val="0"/>
        </w:rPr>
        <w:t xml:space="preserve">Filter Text for Training: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Gather a list of all text entries.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Select only those entries that are part of the training set.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7. </w:t>
      </w:r>
      <w:r w:rsidDel="00000000" w:rsidR="00000000" w:rsidRPr="00000000">
        <w:rPr>
          <w:b w:val="1"/>
          <w:sz w:val="26"/>
          <w:szCs w:val="26"/>
          <w:rtl w:val="0"/>
        </w:rPr>
        <w:t xml:space="preserve">Create a List of Training Text: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Create a list (e.g., "train_text") containing the preprocessed text for the training set.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sz w:val="26"/>
          <w:szCs w:val="26"/>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sz w:val="26"/>
          <w:szCs w:val="26"/>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8. </w:t>
      </w:r>
      <w:r w:rsidDel="00000000" w:rsidR="00000000" w:rsidRPr="00000000">
        <w:rPr>
          <w:b w:val="1"/>
          <w:sz w:val="26"/>
          <w:szCs w:val="26"/>
          <w:rtl w:val="0"/>
        </w:rPr>
        <w:t xml:space="preserve">Tokenization and Padding:</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Tokenize the text, converting words into numerical indices based on the vocabulary.</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Pad sequences to a fixed length to ensure consistent input dimensions for the model.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9. </w:t>
      </w:r>
      <w:r w:rsidDel="00000000" w:rsidR="00000000" w:rsidRPr="00000000">
        <w:rPr>
          <w:b w:val="1"/>
          <w:sz w:val="26"/>
          <w:szCs w:val="26"/>
          <w:rtl w:val="0"/>
        </w:rPr>
        <w:t xml:space="preserve">Determine Maximum Text Length:</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Find the maximum length among all preprocessed text entries.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This step is crucial for later padding sequences to ensure consistent input dimensions for the model.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10. </w:t>
      </w:r>
      <w:r w:rsidDel="00000000" w:rsidR="00000000" w:rsidRPr="00000000">
        <w:rPr>
          <w:b w:val="1"/>
          <w:sz w:val="26"/>
          <w:szCs w:val="26"/>
          <w:rtl w:val="0"/>
        </w:rPr>
        <w:t xml:space="preserve">Labeling:</w:t>
      </w:r>
      <w:r w:rsidDel="00000000" w:rsidR="00000000" w:rsidRPr="00000000">
        <w:rPr>
          <w:b w:val="0"/>
          <w:sz w:val="26"/>
          <w:szCs w:val="26"/>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Assign labels to the preprocessed text entries based on their toxicity status.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For binary classification, labels can be 0 for non-toxic and 1 for toxic.</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1"/>
          <w:sz w:val="26"/>
          <w:szCs w:val="26"/>
        </w:rPr>
      </w:pPr>
      <w:r w:rsidDel="00000000" w:rsidR="00000000" w:rsidRPr="00000000">
        <w:rPr>
          <w:b w:val="0"/>
          <w:sz w:val="26"/>
          <w:szCs w:val="26"/>
          <w:rtl w:val="0"/>
        </w:rPr>
        <w:t xml:space="preserve">11. </w:t>
      </w:r>
      <w:r w:rsidDel="00000000" w:rsidR="00000000" w:rsidRPr="00000000">
        <w:rPr>
          <w:b w:val="1"/>
          <w:sz w:val="26"/>
          <w:szCs w:val="26"/>
          <w:rtl w:val="0"/>
        </w:rPr>
        <w:t xml:space="preserve">Save Preprocessed Data: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b w:val="0"/>
          <w:sz w:val="26"/>
          <w:szCs w:val="26"/>
          <w:rtl w:val="0"/>
        </w:rPr>
        <w:t xml:space="preserve">    - Save the preprocessed text and corresponding labels in separate files for training and future evaluations.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b w:val="0"/>
          <w:sz w:val="26"/>
          <w:szCs w:val="26"/>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280" w:firstLine="0"/>
        <w:rPr/>
        <w:sectPr>
          <w:type w:val="nextPage"/>
          <w:pgSz w:h="15840" w:w="12240" w:orient="portrait"/>
          <w:pgMar w:bottom="280" w:top="1500" w:left="1170" w:right="1160" w:header="360" w:footer="360"/>
        </w:sectPr>
      </w:pPr>
      <w:r w:rsidDel="00000000" w:rsidR="00000000" w:rsidRPr="00000000">
        <w:rPr>
          <w:b w:val="0"/>
          <w:sz w:val="26"/>
          <w:szCs w:val="26"/>
          <w:rtl w:val="0"/>
        </w:rPr>
        <w:t xml:space="preserve">These preprocessing steps create a standardized and clean dataset for training a toxicity classifier, facilitating effective model learning and generaliz</w:t>
      </w:r>
      <w:r w:rsidDel="00000000" w:rsidR="00000000" w:rsidRPr="00000000">
        <w:rPr>
          <w:sz w:val="26"/>
          <w:szCs w:val="26"/>
          <w:rtl w:val="0"/>
        </w:rPr>
        <w:t xml:space="preserve">ation.</w:t>
      </w:r>
      <w:r w:rsidDel="00000000" w:rsidR="00000000" w:rsidRPr="00000000">
        <w:rPr>
          <w:rtl w:val="0"/>
        </w:rPr>
      </w:r>
    </w:p>
    <w:p w:rsidR="00000000" w:rsidDel="00000000" w:rsidP="00000000" w:rsidRDefault="00000000" w:rsidRPr="00000000" w14:paraId="0000006D">
      <w:pPr>
        <w:pStyle w:val="Heading1"/>
        <w:spacing w:after="120" w:before="480" w:lineRule="auto"/>
        <w:ind w:left="-450" w:right="57" w:firstLine="0"/>
        <w:rPr>
          <w:sz w:val="80"/>
          <w:szCs w:val="80"/>
        </w:rPr>
      </w:pPr>
      <w:bookmarkStart w:colFirst="0" w:colLast="0" w:name="_85an50ka1ny0" w:id="3"/>
      <w:bookmarkEnd w:id="3"/>
      <w:r w:rsidDel="00000000" w:rsidR="00000000" w:rsidRPr="00000000">
        <w:rPr>
          <w:sz w:val="80"/>
          <w:szCs w:val="80"/>
          <w:rtl w:val="0"/>
        </w:rPr>
        <w:t xml:space="preserve">IMPLEMENTATION</w:t>
      </w:r>
    </w:p>
    <w:p w:rsidR="00000000" w:rsidDel="00000000" w:rsidP="00000000" w:rsidRDefault="00000000" w:rsidRPr="00000000" w14:paraId="0000006E">
      <w:pPr>
        <w:ind w:left="-450" w:firstLine="0"/>
        <w:rPr/>
      </w:pPr>
      <w:r w:rsidDel="00000000" w:rsidR="00000000" w:rsidRPr="00000000">
        <w:rPr>
          <w:rtl w:val="0"/>
        </w:rPr>
      </w:r>
    </w:p>
    <w:p w:rsidR="00000000" w:rsidDel="00000000" w:rsidP="00000000" w:rsidRDefault="00000000" w:rsidRPr="00000000" w14:paraId="0000006F">
      <w:pPr>
        <w:pStyle w:val="Heading3"/>
        <w:spacing w:line="240" w:lineRule="auto"/>
        <w:ind w:left="-450" w:firstLine="0"/>
        <w:rPr>
          <w:b w:val="0"/>
          <w:sz w:val="28"/>
          <w:szCs w:val="28"/>
        </w:rPr>
      </w:pPr>
      <w:bookmarkStart w:colFirst="0" w:colLast="0" w:name="_46wahd2m7az6" w:id="4"/>
      <w:bookmarkEnd w:id="4"/>
      <w:r w:rsidDel="00000000" w:rsidR="00000000" w:rsidRPr="00000000">
        <w:rPr>
          <w:b w:val="0"/>
          <w:sz w:val="28"/>
          <w:szCs w:val="28"/>
          <w:rtl w:val="0"/>
        </w:rPr>
        <w:t xml:space="preserve">1. Data Loading:</w:t>
      </w:r>
    </w:p>
    <w:p w:rsidR="00000000" w:rsidDel="00000000" w:rsidP="00000000" w:rsidRDefault="00000000" w:rsidRPr="00000000" w14:paraId="00000070">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71">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2057400"/>
            <wp:effectExtent b="0" l="0" r="0" t="0"/>
            <wp:docPr id="29"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61849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73">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74">
      <w:pPr>
        <w:pStyle w:val="Heading1"/>
        <w:spacing w:line="240" w:lineRule="auto"/>
        <w:ind w:left="-450" w:firstLine="0"/>
        <w:jc w:val="left"/>
        <w:rPr>
          <w:b w:val="0"/>
          <w:sz w:val="28"/>
          <w:szCs w:val="28"/>
        </w:rPr>
      </w:pPr>
      <w:r w:rsidDel="00000000" w:rsidR="00000000" w:rsidRPr="00000000">
        <w:rPr>
          <w:b w:val="0"/>
          <w:sz w:val="28"/>
          <w:szCs w:val="28"/>
          <w:rtl w:val="0"/>
        </w:rPr>
        <w:t xml:space="preserve">This section imports necessary libraries, including pandas for data manipulation, numpy for numerical operations, and matplotlib for plotting. It loads a dataset named "FinalBalancedDataset.csv" into a pandas DataFrame called data.</w:t>
      </w:r>
    </w:p>
    <w:p w:rsidR="00000000" w:rsidDel="00000000" w:rsidP="00000000" w:rsidRDefault="00000000" w:rsidRPr="00000000" w14:paraId="00000075">
      <w:pPr>
        <w:pStyle w:val="Heading3"/>
        <w:spacing w:line="240" w:lineRule="auto"/>
        <w:ind w:left="-450" w:firstLine="0"/>
        <w:rPr>
          <w:b w:val="0"/>
          <w:sz w:val="28"/>
          <w:szCs w:val="28"/>
        </w:rPr>
      </w:pPr>
      <w:bookmarkStart w:colFirst="0" w:colLast="0" w:name="_2my2lqjf9kff" w:id="5"/>
      <w:bookmarkEnd w:id="5"/>
      <w:r w:rsidDel="00000000" w:rsidR="00000000" w:rsidRPr="00000000">
        <w:rPr>
          <w:b w:val="0"/>
          <w:sz w:val="28"/>
          <w:szCs w:val="28"/>
          <w:rtl w:val="0"/>
        </w:rPr>
        <w:t xml:space="preserve">2. Data Information:</w:t>
      </w:r>
    </w:p>
    <w:p w:rsidR="00000000" w:rsidDel="00000000" w:rsidP="00000000" w:rsidRDefault="00000000" w:rsidRPr="00000000" w14:paraId="00000076">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77">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2503643" cy="656896"/>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03643" cy="65689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79">
      <w:pPr>
        <w:pStyle w:val="Heading1"/>
        <w:spacing w:line="240" w:lineRule="auto"/>
        <w:ind w:left="-450" w:firstLine="0"/>
        <w:jc w:val="left"/>
        <w:rPr>
          <w:b w:val="0"/>
          <w:sz w:val="28"/>
          <w:szCs w:val="28"/>
        </w:rPr>
      </w:pPr>
      <w:r w:rsidDel="00000000" w:rsidR="00000000" w:rsidRPr="00000000">
        <w:rPr>
          <w:b w:val="0"/>
          <w:sz w:val="28"/>
          <w:szCs w:val="28"/>
          <w:rtl w:val="0"/>
        </w:rPr>
        <w:t xml:space="preserve">This code snippet prints information about the dataset, such as the number of entries, columns, data types, and memory usage. The dataset has 56745 entries and three columns: "Unnamed: 0," "Toxicity," and "tweet." The "Unnamed: 0" column seems to be an index and is dropped later.</w:t>
      </w:r>
    </w:p>
    <w:p w:rsidR="00000000" w:rsidDel="00000000" w:rsidP="00000000" w:rsidRDefault="00000000" w:rsidRPr="00000000" w14:paraId="0000007A">
      <w:pPr>
        <w:pStyle w:val="Heading3"/>
        <w:spacing w:line="240" w:lineRule="auto"/>
        <w:ind w:left="-450" w:firstLine="0"/>
        <w:rPr>
          <w:b w:val="0"/>
          <w:sz w:val="28"/>
          <w:szCs w:val="28"/>
        </w:rPr>
      </w:pPr>
      <w:bookmarkStart w:colFirst="0" w:colLast="0" w:name="_snfly5jfje6g" w:id="6"/>
      <w:bookmarkEnd w:id="6"/>
      <w:r w:rsidDel="00000000" w:rsidR="00000000" w:rsidRPr="00000000">
        <w:rPr>
          <w:b w:val="0"/>
          <w:sz w:val="28"/>
          <w:szCs w:val="28"/>
          <w:rtl w:val="0"/>
        </w:rPr>
        <w:t xml:space="preserve">3. Displaying the First 5 Rows of the Dataset:</w:t>
      </w:r>
    </w:p>
    <w:p w:rsidR="00000000" w:rsidDel="00000000" w:rsidP="00000000" w:rsidRDefault="00000000" w:rsidRPr="00000000" w14:paraId="0000007B">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7C">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2601913" cy="638205"/>
            <wp:effectExtent b="0" l="0" r="0" t="0"/>
            <wp:docPr id="2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01913" cy="63820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7E">
      <w:pPr>
        <w:pStyle w:val="Heading1"/>
        <w:spacing w:line="240" w:lineRule="auto"/>
        <w:ind w:left="-450" w:firstLine="0"/>
        <w:jc w:val="left"/>
        <w:rPr>
          <w:b w:val="0"/>
          <w:sz w:val="28"/>
          <w:szCs w:val="28"/>
        </w:rPr>
      </w:pPr>
      <w:r w:rsidDel="00000000" w:rsidR="00000000" w:rsidRPr="00000000">
        <w:rPr>
          <w:b w:val="0"/>
          <w:sz w:val="28"/>
          <w:szCs w:val="28"/>
          <w:rtl w:val="0"/>
        </w:rPr>
        <w:t xml:space="preserve">This displays the first 5 rows of the dataset, showing the structure and content of the data. It includes the columns "Unnamed: 0," "Toxicity," and "tweet."</w:t>
      </w:r>
    </w:p>
    <w:p w:rsidR="00000000" w:rsidDel="00000000" w:rsidP="00000000" w:rsidRDefault="00000000" w:rsidRPr="00000000" w14:paraId="0000007F">
      <w:pPr>
        <w:pStyle w:val="Heading3"/>
        <w:spacing w:line="240" w:lineRule="auto"/>
        <w:ind w:left="-450" w:firstLine="0"/>
        <w:rPr>
          <w:b w:val="0"/>
          <w:sz w:val="28"/>
          <w:szCs w:val="28"/>
        </w:rPr>
      </w:pPr>
      <w:bookmarkStart w:colFirst="0" w:colLast="0" w:name="_3foxi5abe19y" w:id="7"/>
      <w:bookmarkEnd w:id="7"/>
      <w:r w:rsidDel="00000000" w:rsidR="00000000" w:rsidRPr="00000000">
        <w:rPr>
          <w:b w:val="0"/>
          <w:sz w:val="28"/>
          <w:szCs w:val="28"/>
          <w:rtl w:val="0"/>
        </w:rPr>
        <w:t xml:space="preserve">4. Dropping Unnecessary Column:</w:t>
      </w:r>
    </w:p>
    <w:p w:rsidR="00000000" w:rsidDel="00000000" w:rsidP="00000000" w:rsidRDefault="00000000" w:rsidRPr="00000000" w14:paraId="00000080">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81">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82">
      <w:pPr>
        <w:pStyle w:val="Heading1"/>
        <w:spacing w:line="240" w:lineRule="auto"/>
        <w:ind w:left="-450" w:firstLine="0"/>
        <w:jc w:val="left"/>
        <w:rPr>
          <w:b w:val="0"/>
          <w:sz w:val="28"/>
          <w:szCs w:val="28"/>
        </w:rPr>
      </w:pPr>
      <w:bookmarkStart w:colFirst="0" w:colLast="0" w:name="_t2ksuzkhnfpe" w:id="8"/>
      <w:bookmarkEnd w:id="8"/>
      <w:r w:rsidDel="00000000" w:rsidR="00000000" w:rsidRPr="00000000">
        <w:rPr>
          <w:b w:val="0"/>
          <w:sz w:val="28"/>
          <w:szCs w:val="28"/>
        </w:rPr>
        <w:drawing>
          <wp:inline distB="114300" distT="114300" distL="114300" distR="114300">
            <wp:extent cx="6184900" cy="8382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849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84">
      <w:pPr>
        <w:pStyle w:val="Heading1"/>
        <w:spacing w:line="240" w:lineRule="auto"/>
        <w:ind w:left="-450" w:firstLine="0"/>
        <w:jc w:val="left"/>
        <w:rPr>
          <w:b w:val="0"/>
          <w:sz w:val="28"/>
          <w:szCs w:val="28"/>
        </w:rPr>
      </w:pPr>
      <w:r w:rsidDel="00000000" w:rsidR="00000000" w:rsidRPr="00000000">
        <w:rPr>
          <w:b w:val="0"/>
          <w:sz w:val="28"/>
          <w:szCs w:val="28"/>
          <w:rtl w:val="0"/>
        </w:rPr>
        <w:t xml:space="preserve">This removes the "Unnamed: 0" column from the dataset, as it appears to be an unnecessary index.</w:t>
      </w:r>
    </w:p>
    <w:p w:rsidR="00000000" w:rsidDel="00000000" w:rsidP="00000000" w:rsidRDefault="00000000" w:rsidRPr="00000000" w14:paraId="00000085">
      <w:pPr>
        <w:pStyle w:val="Heading3"/>
        <w:spacing w:line="240" w:lineRule="auto"/>
        <w:ind w:left="-450" w:firstLine="0"/>
        <w:rPr>
          <w:b w:val="0"/>
          <w:sz w:val="28"/>
          <w:szCs w:val="28"/>
        </w:rPr>
      </w:pPr>
      <w:bookmarkStart w:colFirst="0" w:colLast="0" w:name="_r4ndtqliv9oi" w:id="9"/>
      <w:bookmarkEnd w:id="9"/>
      <w:r w:rsidDel="00000000" w:rsidR="00000000" w:rsidRPr="00000000">
        <w:rPr>
          <w:b w:val="0"/>
          <w:sz w:val="28"/>
          <w:szCs w:val="28"/>
          <w:rtl w:val="0"/>
        </w:rPr>
        <w:t xml:space="preserve">5. Displaying the First 5 Rows Again:</w:t>
      </w:r>
    </w:p>
    <w:p w:rsidR="00000000" w:rsidDel="00000000" w:rsidP="00000000" w:rsidRDefault="00000000" w:rsidRPr="00000000" w14:paraId="00000086">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87">
      <w:pPr>
        <w:pStyle w:val="Heading1"/>
        <w:spacing w:line="240" w:lineRule="auto"/>
        <w:ind w:left="-450" w:firstLine="0"/>
        <w:jc w:val="left"/>
        <w:rPr>
          <w:b w:val="0"/>
          <w:sz w:val="28"/>
          <w:szCs w:val="28"/>
        </w:rPr>
      </w:pPr>
      <w:bookmarkStart w:colFirst="0" w:colLast="0" w:name="_if70227z0vxu" w:id="10"/>
      <w:bookmarkEnd w:id="10"/>
      <w:r w:rsidDel="00000000" w:rsidR="00000000" w:rsidRPr="00000000">
        <w:rPr>
          <w:b w:val="0"/>
          <w:sz w:val="28"/>
          <w:szCs w:val="28"/>
        </w:rPr>
        <w:drawing>
          <wp:inline distB="114300" distT="114300" distL="114300" distR="114300">
            <wp:extent cx="2457450" cy="619224"/>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57450" cy="61922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89">
      <w:pPr>
        <w:pStyle w:val="Heading1"/>
        <w:spacing w:line="240" w:lineRule="auto"/>
        <w:ind w:left="-450" w:firstLine="0"/>
        <w:jc w:val="left"/>
        <w:rPr>
          <w:b w:val="0"/>
          <w:sz w:val="28"/>
          <w:szCs w:val="28"/>
        </w:rPr>
      </w:pPr>
      <w:r w:rsidDel="00000000" w:rsidR="00000000" w:rsidRPr="00000000">
        <w:rPr>
          <w:b w:val="0"/>
          <w:sz w:val="28"/>
          <w:szCs w:val="28"/>
          <w:rtl w:val="0"/>
        </w:rPr>
        <w:t xml:space="preserve">This displays the first 5 rows of the dataset after dropping the "Unnamed: 0" column.</w:t>
      </w:r>
    </w:p>
    <w:p w:rsidR="00000000" w:rsidDel="00000000" w:rsidP="00000000" w:rsidRDefault="00000000" w:rsidRPr="00000000" w14:paraId="0000008A">
      <w:pPr>
        <w:pStyle w:val="Heading3"/>
        <w:spacing w:line="240" w:lineRule="auto"/>
        <w:ind w:left="-450" w:firstLine="0"/>
        <w:rPr>
          <w:b w:val="0"/>
          <w:sz w:val="28"/>
          <w:szCs w:val="28"/>
        </w:rPr>
      </w:pPr>
      <w:bookmarkStart w:colFirst="0" w:colLast="0" w:name="_dz3nvrkxx693" w:id="11"/>
      <w:bookmarkEnd w:id="11"/>
      <w:r w:rsidDel="00000000" w:rsidR="00000000" w:rsidRPr="00000000">
        <w:rPr>
          <w:b w:val="0"/>
          <w:sz w:val="28"/>
          <w:szCs w:val="28"/>
          <w:rtl w:val="0"/>
        </w:rPr>
        <w:t xml:space="preserve">6. Checking the Distribution of the 'Toxicity' Column:</w:t>
      </w:r>
    </w:p>
    <w:p w:rsidR="00000000" w:rsidDel="00000000" w:rsidP="00000000" w:rsidRDefault="00000000" w:rsidRPr="00000000" w14:paraId="0000008B">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6731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849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8D">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8E">
      <w:pPr>
        <w:pStyle w:val="Heading1"/>
        <w:spacing w:line="240" w:lineRule="auto"/>
        <w:ind w:left="-450" w:firstLine="0"/>
        <w:jc w:val="left"/>
        <w:rPr>
          <w:b w:val="0"/>
          <w:sz w:val="28"/>
          <w:szCs w:val="28"/>
        </w:rPr>
      </w:pPr>
      <w:r w:rsidDel="00000000" w:rsidR="00000000" w:rsidRPr="00000000">
        <w:rPr>
          <w:b w:val="0"/>
          <w:sz w:val="28"/>
          <w:szCs w:val="28"/>
          <w:rtl w:val="0"/>
        </w:rPr>
        <w:t xml:space="preserve">This prints the count of each unique value in the 'Toxicity' column. It indicates that there are 32592 instances labeled as non-toxic (0) and 24153 instances labeled as toxic (1).</w:t>
      </w:r>
    </w:p>
    <w:p w:rsidR="00000000" w:rsidDel="00000000" w:rsidP="00000000" w:rsidRDefault="00000000" w:rsidRPr="00000000" w14:paraId="0000008F">
      <w:pPr>
        <w:pStyle w:val="Heading3"/>
        <w:spacing w:line="240" w:lineRule="auto"/>
        <w:ind w:left="-450" w:firstLine="0"/>
        <w:rPr>
          <w:b w:val="0"/>
          <w:sz w:val="28"/>
          <w:szCs w:val="28"/>
        </w:rPr>
      </w:pPr>
      <w:bookmarkStart w:colFirst="0" w:colLast="0" w:name="_wbylmp6h61on" w:id="12"/>
      <w:bookmarkEnd w:id="12"/>
      <w:r w:rsidDel="00000000" w:rsidR="00000000" w:rsidRPr="00000000">
        <w:rPr>
          <w:b w:val="0"/>
          <w:sz w:val="28"/>
          <w:szCs w:val="28"/>
          <w:rtl w:val="0"/>
        </w:rPr>
        <w:t xml:space="preserve">7. NLP Preprocessing with NLTK:</w:t>
      </w:r>
    </w:p>
    <w:p w:rsidR="00000000" w:rsidDel="00000000" w:rsidP="00000000" w:rsidRDefault="00000000" w:rsidRPr="00000000" w14:paraId="00000090">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3530600"/>
            <wp:effectExtent b="0" l="0" r="0" t="0"/>
            <wp:docPr id="44"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61849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92">
      <w:pPr>
        <w:pStyle w:val="Heading1"/>
        <w:spacing w:line="240" w:lineRule="auto"/>
        <w:ind w:left="-450" w:firstLine="0"/>
        <w:jc w:val="left"/>
        <w:rPr>
          <w:b w:val="0"/>
          <w:sz w:val="28"/>
          <w:szCs w:val="28"/>
        </w:rPr>
      </w:pPr>
      <w:r w:rsidDel="00000000" w:rsidR="00000000" w:rsidRPr="00000000">
        <w:rPr>
          <w:b w:val="0"/>
          <w:sz w:val="28"/>
          <w:szCs w:val="28"/>
          <w:rtl w:val="0"/>
        </w:rPr>
        <w:t xml:space="preserve">This imports the Natural Language Toolkit (NLTK) and downloads necessary resources such as tokenizers, lemmatizers, stop words, and part-of-speech taggers. NLTK is a powerful library for working with human language data.</w:t>
      </w:r>
    </w:p>
    <w:p w:rsidR="00000000" w:rsidDel="00000000" w:rsidP="00000000" w:rsidRDefault="00000000" w:rsidRPr="00000000" w14:paraId="00000093">
      <w:pPr>
        <w:pStyle w:val="Heading3"/>
        <w:spacing w:line="240" w:lineRule="auto"/>
        <w:ind w:left="-450" w:firstLine="0"/>
        <w:rPr>
          <w:b w:val="0"/>
          <w:sz w:val="28"/>
          <w:szCs w:val="28"/>
        </w:rPr>
      </w:pPr>
      <w:bookmarkStart w:colFirst="0" w:colLast="0" w:name="_71du6wts5odh" w:id="13"/>
      <w:bookmarkEnd w:id="13"/>
      <w:r w:rsidDel="00000000" w:rsidR="00000000" w:rsidRPr="00000000">
        <w:rPr>
          <w:b w:val="0"/>
          <w:sz w:val="28"/>
          <w:szCs w:val="28"/>
          <w:rtl w:val="0"/>
        </w:rPr>
        <w:t xml:space="preserve">8. Text Lemmatization Example:</w:t>
      </w:r>
    </w:p>
    <w:p w:rsidR="00000000" w:rsidDel="00000000" w:rsidP="00000000" w:rsidRDefault="00000000" w:rsidRPr="00000000" w14:paraId="00000094">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1371600"/>
            <wp:effectExtent b="0" l="0" r="0" t="0"/>
            <wp:docPr id="2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6184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96">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97">
      <w:pPr>
        <w:pStyle w:val="Heading1"/>
        <w:spacing w:line="240" w:lineRule="auto"/>
        <w:ind w:left="-450" w:firstLine="0"/>
        <w:jc w:val="left"/>
        <w:rPr>
          <w:b w:val="0"/>
          <w:sz w:val="28"/>
          <w:szCs w:val="28"/>
        </w:rPr>
      </w:pPr>
      <w:r w:rsidDel="00000000" w:rsidR="00000000" w:rsidRPr="00000000">
        <w:rPr>
          <w:b w:val="0"/>
          <w:sz w:val="28"/>
          <w:szCs w:val="28"/>
          <w:rtl w:val="0"/>
        </w:rPr>
        <w:t xml:space="preserve">This demonstrates the lemmatization process using NLTK's WordNetLemmatizer. Lemmatization reduces words to their base or root form. In this example, it shows the lemmatization of the words "Leaves," "Leafs," and "Leaf" as "Leaf," indicating a common base form.</w:t>
      </w:r>
    </w:p>
    <w:p w:rsidR="00000000" w:rsidDel="00000000" w:rsidP="00000000" w:rsidRDefault="00000000" w:rsidRPr="00000000" w14:paraId="00000098">
      <w:pPr>
        <w:ind w:left="-450" w:firstLine="0"/>
        <w:rPr/>
      </w:pPr>
      <w:r w:rsidDel="00000000" w:rsidR="00000000" w:rsidRPr="00000000">
        <w:rPr>
          <w:rtl w:val="0"/>
        </w:rPr>
      </w:r>
    </w:p>
    <w:p w:rsidR="00000000" w:rsidDel="00000000" w:rsidP="00000000" w:rsidRDefault="00000000" w:rsidRPr="00000000" w14:paraId="00000099">
      <w:pPr>
        <w:ind w:left="-450" w:firstLine="0"/>
        <w:rPr/>
      </w:pPr>
      <w:r w:rsidDel="00000000" w:rsidR="00000000" w:rsidRPr="00000000">
        <w:rPr>
          <w:rtl w:val="0"/>
        </w:rPr>
      </w:r>
    </w:p>
    <w:p w:rsidR="00000000" w:rsidDel="00000000" w:rsidP="00000000" w:rsidRDefault="00000000" w:rsidRPr="00000000" w14:paraId="0000009A">
      <w:pPr>
        <w:ind w:left="-450" w:firstLine="0"/>
        <w:rPr/>
      </w:pPr>
      <w:r w:rsidDel="00000000" w:rsidR="00000000" w:rsidRPr="00000000">
        <w:rPr>
          <w:rtl w:val="0"/>
        </w:rPr>
      </w:r>
    </w:p>
    <w:p w:rsidR="00000000" w:rsidDel="00000000" w:rsidP="00000000" w:rsidRDefault="00000000" w:rsidRPr="00000000" w14:paraId="0000009B">
      <w:pPr>
        <w:ind w:left="-450" w:firstLine="0"/>
        <w:rPr/>
      </w:pPr>
      <w:r w:rsidDel="00000000" w:rsidR="00000000" w:rsidRPr="00000000">
        <w:rPr>
          <w:rtl w:val="0"/>
        </w:rPr>
      </w:r>
    </w:p>
    <w:p w:rsidR="00000000" w:rsidDel="00000000" w:rsidP="00000000" w:rsidRDefault="00000000" w:rsidRPr="00000000" w14:paraId="0000009C">
      <w:pPr>
        <w:ind w:left="-450" w:firstLine="0"/>
        <w:rPr/>
      </w:pPr>
      <w:r w:rsidDel="00000000" w:rsidR="00000000" w:rsidRPr="00000000">
        <w:rPr>
          <w:rtl w:val="0"/>
        </w:rPr>
      </w:r>
    </w:p>
    <w:p w:rsidR="00000000" w:rsidDel="00000000" w:rsidP="00000000" w:rsidRDefault="00000000" w:rsidRPr="00000000" w14:paraId="0000009D">
      <w:pPr>
        <w:ind w:left="-450" w:firstLine="0"/>
        <w:rPr/>
      </w:pPr>
      <w:r w:rsidDel="00000000" w:rsidR="00000000" w:rsidRPr="00000000">
        <w:rPr>
          <w:rtl w:val="0"/>
        </w:rPr>
      </w:r>
    </w:p>
    <w:p w:rsidR="00000000" w:rsidDel="00000000" w:rsidP="00000000" w:rsidRDefault="00000000" w:rsidRPr="00000000" w14:paraId="0000009E">
      <w:pPr>
        <w:pStyle w:val="Heading2"/>
        <w:spacing w:line="240" w:lineRule="auto"/>
        <w:ind w:left="-450" w:firstLine="0"/>
        <w:rPr>
          <w:sz w:val="28"/>
          <w:szCs w:val="28"/>
        </w:rPr>
      </w:pPr>
      <w:bookmarkStart w:colFirst="0" w:colLast="0" w:name="_hfq9d1xuxav3" w:id="14"/>
      <w:bookmarkEnd w:id="14"/>
      <w:r w:rsidDel="00000000" w:rsidR="00000000" w:rsidRPr="00000000">
        <w:rPr>
          <w:sz w:val="28"/>
          <w:szCs w:val="28"/>
          <w:rtl w:val="0"/>
        </w:rPr>
        <w:t xml:space="preserve">TEXT PRE PROCESSING</w:t>
      </w:r>
    </w:p>
    <w:p w:rsidR="00000000" w:rsidDel="00000000" w:rsidP="00000000" w:rsidRDefault="00000000" w:rsidRPr="00000000" w14:paraId="0000009F">
      <w:pPr>
        <w:ind w:left="-450" w:firstLine="0"/>
        <w:rPr/>
      </w:pPr>
      <w:r w:rsidDel="00000000" w:rsidR="00000000" w:rsidRPr="00000000">
        <w:rPr>
          <w:rtl w:val="0"/>
        </w:rPr>
      </w:r>
    </w:p>
    <w:p w:rsidR="00000000" w:rsidDel="00000000" w:rsidP="00000000" w:rsidRDefault="00000000" w:rsidRPr="00000000" w14:paraId="000000A0">
      <w:pPr>
        <w:pStyle w:val="Heading1"/>
        <w:spacing w:line="240" w:lineRule="auto"/>
        <w:ind w:left="-450" w:firstLine="0"/>
        <w:jc w:val="left"/>
        <w:rPr>
          <w:b w:val="0"/>
          <w:sz w:val="28"/>
          <w:szCs w:val="28"/>
        </w:rPr>
      </w:pPr>
      <w:r w:rsidDel="00000000" w:rsidR="00000000" w:rsidRPr="00000000">
        <w:rPr>
          <w:b w:val="0"/>
          <w:sz w:val="28"/>
          <w:szCs w:val="28"/>
          <w:rtl w:val="0"/>
        </w:rPr>
        <w:t xml:space="preserve">Text Pre-processing on a column named "tweet" in a DataFrame (data) by applying lemmatization to each tweet. Here's a detailed breakdown:</w:t>
      </w:r>
    </w:p>
    <w:p w:rsidR="00000000" w:rsidDel="00000000" w:rsidP="00000000" w:rsidRDefault="00000000" w:rsidRPr="00000000" w14:paraId="000000A1">
      <w:pPr>
        <w:pStyle w:val="Heading3"/>
        <w:spacing w:line="240" w:lineRule="auto"/>
        <w:ind w:left="-450" w:firstLine="0"/>
        <w:rPr>
          <w:b w:val="0"/>
          <w:sz w:val="28"/>
          <w:szCs w:val="28"/>
        </w:rPr>
      </w:pPr>
      <w:bookmarkStart w:colFirst="0" w:colLast="0" w:name="_rw3n3j4rp7rf" w:id="15"/>
      <w:bookmarkEnd w:id="15"/>
      <w:r w:rsidDel="00000000" w:rsidR="00000000" w:rsidRPr="00000000">
        <w:rPr>
          <w:b w:val="0"/>
          <w:sz w:val="28"/>
          <w:szCs w:val="28"/>
          <w:rtl w:val="0"/>
        </w:rPr>
        <w:t xml:space="preserve">1. Importing Libraries:</w:t>
      </w:r>
    </w:p>
    <w:p w:rsidR="00000000" w:rsidDel="00000000" w:rsidP="00000000" w:rsidRDefault="00000000" w:rsidRPr="00000000" w14:paraId="000000A2">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965200"/>
            <wp:effectExtent b="0" l="0" r="0" t="0"/>
            <wp:docPr id="2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1849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A4">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A5">
      <w:pPr>
        <w:pStyle w:val="Heading1"/>
        <w:spacing w:line="240" w:lineRule="auto"/>
        <w:ind w:left="-450" w:firstLine="0"/>
        <w:jc w:val="left"/>
        <w:rPr>
          <w:b w:val="0"/>
          <w:sz w:val="28"/>
          <w:szCs w:val="28"/>
        </w:rPr>
      </w:pPr>
      <w:r w:rsidDel="00000000" w:rsidR="00000000" w:rsidRPr="00000000">
        <w:rPr>
          <w:b w:val="0"/>
          <w:sz w:val="28"/>
          <w:szCs w:val="28"/>
          <w:rtl w:val="0"/>
        </w:rPr>
        <w:t xml:space="preserve">This line imports the WordNetLemmatizer class from the NLTK (Natural Language Toolkit) library. It creates an instance of this class, which will be used for lemmatizing words.</w:t>
      </w:r>
    </w:p>
    <w:p w:rsidR="00000000" w:rsidDel="00000000" w:rsidP="00000000" w:rsidRDefault="00000000" w:rsidRPr="00000000" w14:paraId="000000A6">
      <w:pPr>
        <w:pStyle w:val="Heading3"/>
        <w:spacing w:line="240" w:lineRule="auto"/>
        <w:ind w:left="-450" w:firstLine="0"/>
        <w:rPr>
          <w:b w:val="0"/>
          <w:sz w:val="28"/>
          <w:szCs w:val="28"/>
        </w:rPr>
      </w:pPr>
      <w:bookmarkStart w:colFirst="0" w:colLast="0" w:name="_ttgqcir6uyah" w:id="16"/>
      <w:bookmarkEnd w:id="16"/>
      <w:r w:rsidDel="00000000" w:rsidR="00000000" w:rsidRPr="00000000">
        <w:rPr>
          <w:b w:val="0"/>
          <w:sz w:val="28"/>
          <w:szCs w:val="28"/>
          <w:rtl w:val="0"/>
        </w:rPr>
        <w:t xml:space="preserve">2. Regular Expression and Text Cleaning:</w:t>
      </w:r>
    </w:p>
    <w:p w:rsidR="00000000" w:rsidDel="00000000" w:rsidP="00000000" w:rsidRDefault="00000000" w:rsidRPr="00000000" w14:paraId="000000A7">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3676650" cy="571847"/>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76650" cy="5718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A9">
      <w:pPr>
        <w:pStyle w:val="Heading1"/>
        <w:spacing w:line="240" w:lineRule="auto"/>
        <w:ind w:left="-450" w:firstLine="0"/>
        <w:jc w:val="left"/>
        <w:rPr>
          <w:b w:val="0"/>
          <w:sz w:val="28"/>
          <w:szCs w:val="28"/>
        </w:rPr>
      </w:pPr>
      <w:r w:rsidDel="00000000" w:rsidR="00000000" w:rsidRPr="00000000">
        <w:rPr>
          <w:b w:val="0"/>
          <w:sz w:val="28"/>
          <w:szCs w:val="28"/>
          <w:rtl w:val="0"/>
        </w:rPr>
        <w:t xml:space="preserve">This line imports the regular expression (regex) module. Regex is used for pattern matching in strings.</w:t>
      </w:r>
    </w:p>
    <w:p w:rsidR="00000000" w:rsidDel="00000000" w:rsidP="00000000" w:rsidRDefault="00000000" w:rsidRPr="00000000" w14:paraId="000000AA">
      <w:pPr>
        <w:pStyle w:val="Heading1"/>
        <w:spacing w:line="240" w:lineRule="auto"/>
        <w:ind w:left="-450" w:firstLine="0"/>
        <w:jc w:val="left"/>
        <w:rPr>
          <w:b w:val="0"/>
          <w:sz w:val="28"/>
          <w:szCs w:val="28"/>
        </w:rPr>
      </w:pPr>
      <w:bookmarkStart w:colFirst="0" w:colLast="0" w:name="_sxcordqs6the" w:id="17"/>
      <w:bookmarkEnd w:id="17"/>
      <w:r w:rsidDel="00000000" w:rsidR="00000000" w:rsidRPr="00000000">
        <w:rPr>
          <w:b w:val="0"/>
          <w:sz w:val="28"/>
          <w:szCs w:val="28"/>
        </w:rPr>
        <w:drawing>
          <wp:inline distB="114300" distT="114300" distL="114300" distR="114300">
            <wp:extent cx="6184900" cy="1003300"/>
            <wp:effectExtent b="0" l="0" r="0" t="0"/>
            <wp:docPr id="3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61849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AC">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AD">
      <w:pPr>
        <w:pStyle w:val="Heading1"/>
        <w:spacing w:line="240" w:lineRule="auto"/>
        <w:ind w:left="-450" w:firstLine="0"/>
        <w:jc w:val="left"/>
        <w:rPr>
          <w:b w:val="0"/>
          <w:sz w:val="28"/>
          <w:szCs w:val="28"/>
        </w:rPr>
      </w:pPr>
      <w:r w:rsidDel="00000000" w:rsidR="00000000" w:rsidRPr="00000000">
        <w:rPr>
          <w:b w:val="0"/>
          <w:sz w:val="28"/>
          <w:szCs w:val="28"/>
          <w:rtl w:val="0"/>
        </w:rPr>
        <w:t xml:space="preserve">The prepare_text function takes a text input and removes characters that are not alphabets or apostrophes using regular expressions. This helps clean the text and remove unwanted symbols.</w:t>
      </w:r>
    </w:p>
    <w:p w:rsidR="00000000" w:rsidDel="00000000" w:rsidP="00000000" w:rsidRDefault="00000000" w:rsidRPr="00000000" w14:paraId="000000AE">
      <w:pPr>
        <w:pStyle w:val="Heading3"/>
        <w:spacing w:line="240" w:lineRule="auto"/>
        <w:ind w:left="-450" w:firstLine="0"/>
        <w:rPr>
          <w:b w:val="0"/>
          <w:sz w:val="28"/>
          <w:szCs w:val="28"/>
        </w:rPr>
      </w:pPr>
      <w:bookmarkStart w:colFirst="0" w:colLast="0" w:name="_mxvu3ickylzd" w:id="18"/>
      <w:bookmarkEnd w:id="18"/>
      <w:r w:rsidDel="00000000" w:rsidR="00000000" w:rsidRPr="00000000">
        <w:rPr>
          <w:b w:val="0"/>
          <w:sz w:val="28"/>
          <w:szCs w:val="28"/>
          <w:rtl w:val="0"/>
        </w:rPr>
        <w:t xml:space="preserve">3. Tokenization and Part-of-Speech Tagging:</w:t>
      </w:r>
    </w:p>
    <w:p w:rsidR="00000000" w:rsidDel="00000000" w:rsidP="00000000" w:rsidRDefault="00000000" w:rsidRPr="00000000" w14:paraId="000000AF">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5332587" cy="2243138"/>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332587"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spacing w:line="240" w:lineRule="auto"/>
        <w:ind w:left="-450" w:firstLine="0"/>
        <w:jc w:val="left"/>
        <w:rPr>
          <w:b w:val="0"/>
          <w:sz w:val="28"/>
          <w:szCs w:val="28"/>
        </w:rPr>
      </w:pPr>
      <w:r w:rsidDel="00000000" w:rsidR="00000000" w:rsidRPr="00000000">
        <w:rPr>
          <w:b w:val="0"/>
          <w:sz w:val="28"/>
          <w:szCs w:val="28"/>
          <w:rtl w:val="0"/>
        </w:rPr>
        <w:t xml:space="preserve">The cleaned text is split into words, joined back into a string, tokenized into individual words, and then part-of-speech (POS) tagged using NLTK's word_tokenize and pos_tag functions. POS tagging assigns a part-of-speech category (such as noun, verb, adjective, etc.) to each word.</w:t>
      </w:r>
    </w:p>
    <w:p w:rsidR="00000000" w:rsidDel="00000000" w:rsidP="00000000" w:rsidRDefault="00000000" w:rsidRPr="00000000" w14:paraId="000000B1">
      <w:pPr>
        <w:pStyle w:val="Heading3"/>
        <w:spacing w:line="240" w:lineRule="auto"/>
        <w:ind w:left="-450" w:firstLine="0"/>
        <w:rPr>
          <w:b w:val="0"/>
          <w:sz w:val="28"/>
          <w:szCs w:val="28"/>
        </w:rPr>
      </w:pPr>
      <w:bookmarkStart w:colFirst="0" w:colLast="0" w:name="_vavvw4er0r89" w:id="19"/>
      <w:bookmarkEnd w:id="19"/>
      <w:r w:rsidDel="00000000" w:rsidR="00000000" w:rsidRPr="00000000">
        <w:rPr>
          <w:b w:val="0"/>
          <w:sz w:val="28"/>
          <w:szCs w:val="28"/>
          <w:rtl w:val="0"/>
        </w:rPr>
        <w:t xml:space="preserve">4. Lemmatization with WordNet:</w:t>
      </w:r>
    </w:p>
    <w:p w:rsidR="00000000" w:rsidDel="00000000" w:rsidP="00000000" w:rsidRDefault="00000000" w:rsidRPr="00000000" w14:paraId="000000B2">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B3">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1981200"/>
            <wp:effectExtent b="0" l="0" r="0" t="0"/>
            <wp:docPr id="1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1849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B5">
      <w:pPr>
        <w:pStyle w:val="Heading1"/>
        <w:spacing w:line="240" w:lineRule="auto"/>
        <w:ind w:left="-450" w:firstLine="0"/>
        <w:jc w:val="left"/>
        <w:rPr>
          <w:b w:val="0"/>
          <w:sz w:val="28"/>
          <w:szCs w:val="28"/>
        </w:rPr>
      </w:pPr>
      <w:r w:rsidDel="00000000" w:rsidR="00000000" w:rsidRPr="00000000">
        <w:rPr>
          <w:b w:val="0"/>
          <w:sz w:val="28"/>
          <w:szCs w:val="28"/>
          <w:rtl w:val="0"/>
        </w:rPr>
        <w:t xml:space="preserve">A lemmatization process is applied to each word in the text. The get_wordnet_pos function is used to map POS tags from the Penn Treebank POS tagset to WordNet POS tags. The lemmatized words are then joined back into a string.</w:t>
      </w:r>
    </w:p>
    <w:p w:rsidR="00000000" w:rsidDel="00000000" w:rsidP="00000000" w:rsidRDefault="00000000" w:rsidRPr="00000000" w14:paraId="000000B6">
      <w:pPr>
        <w:pStyle w:val="Heading3"/>
        <w:spacing w:line="240" w:lineRule="auto"/>
        <w:ind w:left="-450" w:firstLine="0"/>
        <w:rPr>
          <w:b w:val="0"/>
          <w:sz w:val="28"/>
          <w:szCs w:val="28"/>
        </w:rPr>
      </w:pPr>
      <w:bookmarkStart w:colFirst="0" w:colLast="0" w:name="_ad2900uu0ot2" w:id="20"/>
      <w:bookmarkEnd w:id="20"/>
      <w:r w:rsidDel="00000000" w:rsidR="00000000" w:rsidRPr="00000000">
        <w:rPr>
          <w:b w:val="0"/>
          <w:sz w:val="28"/>
          <w:szCs w:val="28"/>
          <w:rtl w:val="0"/>
        </w:rPr>
        <w:t xml:space="preserve">5. Applying Pre-processing to the DataFrame:</w:t>
      </w:r>
    </w:p>
    <w:p w:rsidR="00000000" w:rsidDel="00000000" w:rsidP="00000000" w:rsidRDefault="00000000" w:rsidRPr="00000000" w14:paraId="000000B7">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B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B9">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952500"/>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1849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BB">
      <w:pPr>
        <w:pStyle w:val="Heading1"/>
        <w:spacing w:line="240" w:lineRule="auto"/>
        <w:ind w:left="-450" w:firstLine="0"/>
        <w:jc w:val="left"/>
        <w:rPr>
          <w:b w:val="0"/>
          <w:sz w:val="28"/>
          <w:szCs w:val="28"/>
        </w:rPr>
      </w:pPr>
      <w:r w:rsidDel="00000000" w:rsidR="00000000" w:rsidRPr="00000000">
        <w:rPr>
          <w:b w:val="0"/>
          <w:sz w:val="28"/>
          <w:szCs w:val="28"/>
          <w:rtl w:val="0"/>
        </w:rPr>
        <w:t xml:space="preserve">The prepare_text function is applied to each element in the 'tweet' column of the DataFrame, and the result is stored in a new column named 'clean_tweets'.</w:t>
      </w:r>
    </w:p>
    <w:p w:rsidR="00000000" w:rsidDel="00000000" w:rsidP="00000000" w:rsidRDefault="00000000" w:rsidRPr="00000000" w14:paraId="000000BC">
      <w:pPr>
        <w:pStyle w:val="Heading3"/>
        <w:spacing w:line="240" w:lineRule="auto"/>
        <w:ind w:left="-450" w:firstLine="0"/>
        <w:rPr>
          <w:b w:val="0"/>
          <w:sz w:val="28"/>
          <w:szCs w:val="28"/>
        </w:rPr>
      </w:pPr>
      <w:bookmarkStart w:colFirst="0" w:colLast="0" w:name="_5qu3k6hdo6k0" w:id="21"/>
      <w:bookmarkEnd w:id="21"/>
      <w:r w:rsidDel="00000000" w:rsidR="00000000" w:rsidRPr="00000000">
        <w:rPr>
          <w:b w:val="0"/>
          <w:sz w:val="28"/>
          <w:szCs w:val="28"/>
          <w:rtl w:val="0"/>
        </w:rPr>
        <w:t xml:space="preserve">6. Displaying the First 5 Rows of the Processed Data:</w:t>
      </w:r>
    </w:p>
    <w:p w:rsidR="00000000" w:rsidDel="00000000" w:rsidP="00000000" w:rsidRDefault="00000000" w:rsidRPr="00000000" w14:paraId="000000BD">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BE">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2011363" cy="659013"/>
            <wp:effectExtent b="0" l="0" r="0" t="0"/>
            <wp:docPr id="4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011363" cy="6590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spacing w:line="240" w:lineRule="auto"/>
        <w:ind w:left="-450" w:firstLine="0"/>
        <w:jc w:val="left"/>
        <w:rPr>
          <w:b w:val="0"/>
          <w:sz w:val="28"/>
          <w:szCs w:val="28"/>
        </w:rPr>
      </w:pPr>
      <w:r w:rsidDel="00000000" w:rsidR="00000000" w:rsidRPr="00000000">
        <w:rPr>
          <w:b w:val="0"/>
          <w:sz w:val="28"/>
          <w:szCs w:val="28"/>
          <w:rtl w:val="0"/>
        </w:rPr>
        <w:t xml:space="preserve">This line displays the first 5 rows of the DataFrame, showing the original 'Toxicity' and 'tweet' columns alongside the newly created 'clean_tweets' column, which contains the pre-processed and lemmatized tweets.</w:t>
      </w:r>
    </w:p>
    <w:p w:rsidR="00000000" w:rsidDel="00000000" w:rsidP="00000000" w:rsidRDefault="00000000" w:rsidRPr="00000000" w14:paraId="000000C0">
      <w:pPr>
        <w:ind w:left="-450" w:firstLine="0"/>
        <w:rPr/>
      </w:pPr>
      <w:r w:rsidDel="00000000" w:rsidR="00000000" w:rsidRPr="00000000">
        <w:rPr>
          <w:rtl w:val="0"/>
        </w:rPr>
      </w:r>
    </w:p>
    <w:p w:rsidR="00000000" w:rsidDel="00000000" w:rsidP="00000000" w:rsidRDefault="00000000" w:rsidRPr="00000000" w14:paraId="000000C1">
      <w:pPr>
        <w:ind w:left="-450" w:firstLine="0"/>
        <w:rPr/>
      </w:pPr>
      <w:r w:rsidDel="00000000" w:rsidR="00000000" w:rsidRPr="00000000">
        <w:rPr>
          <w:rtl w:val="0"/>
        </w:rPr>
      </w:r>
    </w:p>
    <w:p w:rsidR="00000000" w:rsidDel="00000000" w:rsidP="00000000" w:rsidRDefault="00000000" w:rsidRPr="00000000" w14:paraId="000000C2">
      <w:pPr>
        <w:ind w:left="-450" w:firstLine="0"/>
        <w:rPr/>
      </w:pPr>
      <w:r w:rsidDel="00000000" w:rsidR="00000000" w:rsidRPr="00000000">
        <w:rPr>
          <w:rtl w:val="0"/>
        </w:rPr>
      </w:r>
    </w:p>
    <w:p w:rsidR="00000000" w:rsidDel="00000000" w:rsidP="00000000" w:rsidRDefault="00000000" w:rsidRPr="00000000" w14:paraId="000000C3">
      <w:pPr>
        <w:ind w:left="-450" w:firstLine="0"/>
        <w:rPr/>
      </w:pPr>
      <w:r w:rsidDel="00000000" w:rsidR="00000000" w:rsidRPr="00000000">
        <w:rPr>
          <w:rtl w:val="0"/>
        </w:rPr>
      </w:r>
    </w:p>
    <w:p w:rsidR="00000000" w:rsidDel="00000000" w:rsidP="00000000" w:rsidRDefault="00000000" w:rsidRPr="00000000" w14:paraId="000000C4">
      <w:pPr>
        <w:pStyle w:val="Heading2"/>
        <w:spacing w:line="240" w:lineRule="auto"/>
        <w:ind w:left="-450" w:firstLine="0"/>
        <w:rPr>
          <w:sz w:val="28"/>
          <w:szCs w:val="28"/>
        </w:rPr>
      </w:pPr>
      <w:bookmarkStart w:colFirst="0" w:colLast="0" w:name="_pkun4gbnuldk" w:id="22"/>
      <w:bookmarkEnd w:id="22"/>
      <w:r w:rsidDel="00000000" w:rsidR="00000000" w:rsidRPr="00000000">
        <w:rPr>
          <w:sz w:val="28"/>
          <w:szCs w:val="28"/>
          <w:rtl w:val="0"/>
        </w:rPr>
        <w:t xml:space="preserve">TFIDF For Features</w:t>
      </w:r>
    </w:p>
    <w:p w:rsidR="00000000" w:rsidDel="00000000" w:rsidP="00000000" w:rsidRDefault="00000000" w:rsidRPr="00000000" w14:paraId="000000C5">
      <w:pPr>
        <w:ind w:left="-450" w:firstLine="0"/>
        <w:rPr/>
      </w:pPr>
      <w:r w:rsidDel="00000000" w:rsidR="00000000" w:rsidRPr="00000000">
        <w:rPr>
          <w:rtl w:val="0"/>
        </w:rPr>
      </w:r>
    </w:p>
    <w:p w:rsidR="00000000" w:rsidDel="00000000" w:rsidP="00000000" w:rsidRDefault="00000000" w:rsidRPr="00000000" w14:paraId="000000C6">
      <w:pPr>
        <w:pStyle w:val="Heading1"/>
        <w:spacing w:line="240" w:lineRule="auto"/>
        <w:ind w:left="-450" w:firstLine="0"/>
        <w:jc w:val="left"/>
        <w:rPr>
          <w:b w:val="0"/>
          <w:sz w:val="28"/>
          <w:szCs w:val="28"/>
        </w:rPr>
      </w:pPr>
      <w:r w:rsidDel="00000000" w:rsidR="00000000" w:rsidRPr="00000000">
        <w:rPr>
          <w:b w:val="0"/>
          <w:sz w:val="28"/>
          <w:szCs w:val="28"/>
          <w:rtl w:val="0"/>
        </w:rPr>
        <w:t xml:space="preserve">Text vectorization using TF-IDF (Term Frequency-Inverse Document Frequency) features and prepares data for training a machine learning model. Here's a detailed breakdown:</w:t>
      </w:r>
    </w:p>
    <w:p w:rsidR="00000000" w:rsidDel="00000000" w:rsidP="00000000" w:rsidRDefault="00000000" w:rsidRPr="00000000" w14:paraId="000000C7">
      <w:pPr>
        <w:pStyle w:val="Heading3"/>
        <w:spacing w:line="240" w:lineRule="auto"/>
        <w:ind w:left="-450" w:firstLine="0"/>
        <w:rPr>
          <w:b w:val="0"/>
          <w:sz w:val="28"/>
          <w:szCs w:val="28"/>
        </w:rPr>
      </w:pPr>
      <w:bookmarkStart w:colFirst="0" w:colLast="0" w:name="_ia8gw1hzwy0h" w:id="23"/>
      <w:bookmarkEnd w:id="23"/>
      <w:r w:rsidDel="00000000" w:rsidR="00000000" w:rsidRPr="00000000">
        <w:rPr>
          <w:b w:val="0"/>
          <w:sz w:val="28"/>
          <w:szCs w:val="28"/>
          <w:rtl w:val="0"/>
        </w:rPr>
        <w:t xml:space="preserve">1. Loading Text Data:</w:t>
      </w:r>
    </w:p>
    <w:p w:rsidR="00000000" w:rsidDel="00000000" w:rsidP="00000000" w:rsidRDefault="00000000" w:rsidRPr="00000000" w14:paraId="000000C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C9">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609600"/>
            <wp:effectExtent b="0" l="0" r="0" t="0"/>
            <wp:docPr id="3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184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spacing w:line="240" w:lineRule="auto"/>
        <w:ind w:left="-450" w:firstLine="0"/>
        <w:jc w:val="left"/>
        <w:rPr>
          <w:b w:val="0"/>
          <w:sz w:val="28"/>
          <w:szCs w:val="28"/>
        </w:rPr>
      </w:pPr>
      <w:r w:rsidDel="00000000" w:rsidR="00000000" w:rsidRPr="00000000">
        <w:rPr>
          <w:b w:val="0"/>
          <w:sz w:val="28"/>
          <w:szCs w:val="28"/>
          <w:rtl w:val="0"/>
        </w:rPr>
        <w:t xml:space="preserve">This line extracts the pre-processed text data (cleaned and lemmatized tweets) from the 'clean_tweets' column of the DataFrame and converts it to Unicode. This will be the input for the TF-IDF vectorizer.</w:t>
      </w:r>
    </w:p>
    <w:p w:rsidR="00000000" w:rsidDel="00000000" w:rsidP="00000000" w:rsidRDefault="00000000" w:rsidRPr="00000000" w14:paraId="000000CB">
      <w:pPr>
        <w:pStyle w:val="Heading3"/>
        <w:spacing w:line="240" w:lineRule="auto"/>
        <w:ind w:left="-450" w:firstLine="0"/>
        <w:rPr>
          <w:b w:val="0"/>
          <w:sz w:val="28"/>
          <w:szCs w:val="28"/>
        </w:rPr>
      </w:pPr>
      <w:bookmarkStart w:colFirst="0" w:colLast="0" w:name="_k9idkiyb5ef1" w:id="24"/>
      <w:bookmarkEnd w:id="24"/>
      <w:r w:rsidDel="00000000" w:rsidR="00000000" w:rsidRPr="00000000">
        <w:rPr>
          <w:b w:val="0"/>
          <w:sz w:val="28"/>
          <w:szCs w:val="28"/>
          <w:rtl w:val="0"/>
        </w:rPr>
        <w:t xml:space="preserve">2. Stopword Removal:</w:t>
      </w:r>
    </w:p>
    <w:p w:rsidR="00000000" w:rsidDel="00000000" w:rsidP="00000000" w:rsidRDefault="00000000" w:rsidRPr="00000000" w14:paraId="000000CC">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CD">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584200"/>
            <wp:effectExtent b="0" l="0" r="0" t="0"/>
            <wp:docPr id="43"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61849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CF">
      <w:pPr>
        <w:pStyle w:val="Heading1"/>
        <w:spacing w:line="240" w:lineRule="auto"/>
        <w:ind w:left="-450" w:firstLine="0"/>
        <w:jc w:val="left"/>
        <w:rPr>
          <w:b w:val="0"/>
          <w:sz w:val="28"/>
          <w:szCs w:val="28"/>
        </w:rPr>
      </w:pPr>
      <w:r w:rsidDel="00000000" w:rsidR="00000000" w:rsidRPr="00000000">
        <w:rPr>
          <w:b w:val="0"/>
          <w:sz w:val="28"/>
          <w:szCs w:val="28"/>
          <w:rtl w:val="0"/>
        </w:rPr>
        <w:t xml:space="preserve">It initializes a set of English stopwords using NLTK. Stopwords are common words like "the," "and," and "is" that are often removed from text data as they don't carry significant meaning.</w:t>
      </w:r>
    </w:p>
    <w:p w:rsidR="00000000" w:rsidDel="00000000" w:rsidP="00000000" w:rsidRDefault="00000000" w:rsidRPr="00000000" w14:paraId="000000D0">
      <w:pPr>
        <w:pStyle w:val="Heading3"/>
        <w:spacing w:line="240" w:lineRule="auto"/>
        <w:ind w:left="-450" w:firstLine="0"/>
        <w:rPr>
          <w:b w:val="0"/>
          <w:sz w:val="28"/>
          <w:szCs w:val="28"/>
        </w:rPr>
      </w:pPr>
      <w:bookmarkStart w:colFirst="0" w:colLast="0" w:name="_maegth8qhcqk" w:id="25"/>
      <w:bookmarkEnd w:id="25"/>
      <w:r w:rsidDel="00000000" w:rsidR="00000000" w:rsidRPr="00000000">
        <w:rPr>
          <w:b w:val="0"/>
          <w:sz w:val="28"/>
          <w:szCs w:val="28"/>
          <w:rtl w:val="0"/>
        </w:rPr>
        <w:t xml:space="preserve">3. TF-IDF Vectorization:</w:t>
      </w:r>
    </w:p>
    <w:p w:rsidR="00000000" w:rsidDel="00000000" w:rsidP="00000000" w:rsidRDefault="00000000" w:rsidRPr="00000000" w14:paraId="000000D1">
      <w:pPr>
        <w:ind w:left="-450" w:firstLine="0"/>
        <w:rPr/>
      </w:pPr>
      <w:r w:rsidDel="00000000" w:rsidR="00000000" w:rsidRPr="00000000">
        <w:rPr>
          <w:rtl w:val="0"/>
        </w:rPr>
      </w:r>
    </w:p>
    <w:p w:rsidR="00000000" w:rsidDel="00000000" w:rsidP="00000000" w:rsidRDefault="00000000" w:rsidRPr="00000000" w14:paraId="000000D2">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711200"/>
            <wp:effectExtent b="0" l="0" r="0" t="0"/>
            <wp:docPr id="46"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61849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D4">
      <w:pPr>
        <w:pStyle w:val="Heading1"/>
        <w:spacing w:line="240" w:lineRule="auto"/>
        <w:ind w:left="-450" w:firstLine="0"/>
        <w:jc w:val="left"/>
        <w:rPr>
          <w:b w:val="0"/>
          <w:sz w:val="28"/>
          <w:szCs w:val="28"/>
        </w:rPr>
      </w:pPr>
      <w:r w:rsidDel="00000000" w:rsidR="00000000" w:rsidRPr="00000000">
        <w:rPr>
          <w:b w:val="0"/>
          <w:sz w:val="28"/>
          <w:szCs w:val="28"/>
          <w:rtl w:val="0"/>
        </w:rPr>
        <w:t xml:space="preserve">This uses the TfidfVectorizer from scikit-learn to convert the text data into TF-IDF features. The fit_transformmethod both fits the vectorizer on the input data (corpus) and transforms it into a TF-IDF matrix (tf_idf). Stopwords are removed during this process.</w:t>
      </w:r>
    </w:p>
    <w:p w:rsidR="00000000" w:rsidDel="00000000" w:rsidP="00000000" w:rsidRDefault="00000000" w:rsidRPr="00000000" w14:paraId="000000D5">
      <w:pPr>
        <w:pStyle w:val="Heading3"/>
        <w:spacing w:line="240" w:lineRule="auto"/>
        <w:ind w:left="-450" w:firstLine="0"/>
        <w:rPr>
          <w:b w:val="0"/>
          <w:sz w:val="28"/>
          <w:szCs w:val="28"/>
        </w:rPr>
      </w:pPr>
      <w:bookmarkStart w:colFirst="0" w:colLast="0" w:name="_s47cj6e77imb" w:id="26"/>
      <w:bookmarkEnd w:id="26"/>
      <w:r w:rsidDel="00000000" w:rsidR="00000000" w:rsidRPr="00000000">
        <w:rPr>
          <w:b w:val="0"/>
          <w:sz w:val="28"/>
          <w:szCs w:val="28"/>
          <w:rtl w:val="0"/>
        </w:rPr>
        <w:t xml:space="preserve">4. Saving TF-IDF Vectorizer:</w:t>
      </w:r>
    </w:p>
    <w:p w:rsidR="00000000" w:rsidDel="00000000" w:rsidP="00000000" w:rsidRDefault="00000000" w:rsidRPr="00000000" w14:paraId="000000D6">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914400"/>
            <wp:effectExtent b="0" l="0" r="0" t="0"/>
            <wp:docPr id="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184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D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D9">
      <w:pPr>
        <w:pStyle w:val="Heading1"/>
        <w:spacing w:line="240" w:lineRule="auto"/>
        <w:ind w:left="-450" w:firstLine="0"/>
        <w:jc w:val="left"/>
        <w:rPr>
          <w:b w:val="0"/>
          <w:sz w:val="28"/>
          <w:szCs w:val="28"/>
        </w:rPr>
      </w:pPr>
      <w:r w:rsidDel="00000000" w:rsidR="00000000" w:rsidRPr="00000000">
        <w:rPr>
          <w:b w:val="0"/>
          <w:sz w:val="28"/>
          <w:szCs w:val="28"/>
          <w:rtl w:val="0"/>
        </w:rPr>
        <w:t xml:space="preserve">The trained TF-IDF vectorizer is saved to a file named "tf_idf.pkt" using pickle for later use. This vectorizer can be loaded again in the future to transform new text data consistently.</w:t>
      </w:r>
    </w:p>
    <w:p w:rsidR="00000000" w:rsidDel="00000000" w:rsidP="00000000" w:rsidRDefault="00000000" w:rsidRPr="00000000" w14:paraId="000000DA">
      <w:pPr>
        <w:pStyle w:val="Heading3"/>
        <w:spacing w:line="240" w:lineRule="auto"/>
        <w:ind w:left="-450" w:firstLine="0"/>
        <w:rPr>
          <w:b w:val="0"/>
          <w:sz w:val="28"/>
          <w:szCs w:val="28"/>
        </w:rPr>
      </w:pPr>
      <w:bookmarkStart w:colFirst="0" w:colLast="0" w:name="_pm8ox2drn3ix" w:id="27"/>
      <w:bookmarkEnd w:id="27"/>
      <w:r w:rsidDel="00000000" w:rsidR="00000000" w:rsidRPr="00000000">
        <w:rPr>
          <w:b w:val="0"/>
          <w:sz w:val="28"/>
          <w:szCs w:val="28"/>
          <w:rtl w:val="0"/>
        </w:rPr>
        <w:t xml:space="preserve">5. Train-Test Split:</w:t>
      </w:r>
    </w:p>
    <w:p w:rsidR="00000000" w:rsidDel="00000000" w:rsidP="00000000" w:rsidRDefault="00000000" w:rsidRPr="00000000" w14:paraId="000000DB">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1498600"/>
            <wp:effectExtent b="0" l="0" r="0" t="0"/>
            <wp:docPr id="41"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61849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DD">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DE">
      <w:pPr>
        <w:pStyle w:val="Heading1"/>
        <w:spacing w:line="240" w:lineRule="auto"/>
        <w:ind w:left="-450" w:firstLine="0"/>
        <w:jc w:val="left"/>
        <w:rPr>
          <w:b w:val="0"/>
          <w:sz w:val="28"/>
          <w:szCs w:val="28"/>
        </w:rPr>
      </w:pPr>
      <w:r w:rsidDel="00000000" w:rsidR="00000000" w:rsidRPr="00000000">
        <w:rPr>
          <w:b w:val="0"/>
          <w:sz w:val="28"/>
          <w:szCs w:val="28"/>
          <w:rtl w:val="0"/>
        </w:rPr>
        <w:t xml:space="preserve">The TF-IDF matrix and the corresponding target labels (toxicity labels) are split into training and testing sets. In this case, 80% of the data is used for training (tf_idf_train, target_train), and 20% is used for testing (tf_idf_test, target_test).</w:t>
      </w:r>
    </w:p>
    <w:p w:rsidR="00000000" w:rsidDel="00000000" w:rsidP="00000000" w:rsidRDefault="00000000" w:rsidRPr="00000000" w14:paraId="000000DF">
      <w:pPr>
        <w:spacing w:line="240" w:lineRule="auto"/>
        <w:ind w:left="-450" w:firstLine="0"/>
        <w:rPr>
          <w:sz w:val="28"/>
          <w:szCs w:val="28"/>
        </w:rPr>
      </w:pPr>
      <w:r w:rsidDel="00000000" w:rsidR="00000000" w:rsidRPr="00000000">
        <w:rPr>
          <w:rtl w:val="0"/>
        </w:rPr>
      </w:r>
    </w:p>
    <w:p w:rsidR="00000000" w:rsidDel="00000000" w:rsidP="00000000" w:rsidRDefault="00000000" w:rsidRPr="00000000" w14:paraId="000000E0">
      <w:pPr>
        <w:spacing w:line="240" w:lineRule="auto"/>
        <w:ind w:left="-450" w:firstLine="0"/>
        <w:rPr>
          <w:sz w:val="28"/>
          <w:szCs w:val="28"/>
        </w:rPr>
      </w:pPr>
      <w:r w:rsidDel="00000000" w:rsidR="00000000" w:rsidRPr="00000000">
        <w:rPr>
          <w:rtl w:val="0"/>
        </w:rPr>
      </w:r>
    </w:p>
    <w:p w:rsidR="00000000" w:rsidDel="00000000" w:rsidP="00000000" w:rsidRDefault="00000000" w:rsidRPr="00000000" w14:paraId="000000E1">
      <w:pPr>
        <w:spacing w:line="240" w:lineRule="auto"/>
        <w:ind w:left="-450" w:firstLine="0"/>
        <w:rPr>
          <w:sz w:val="28"/>
          <w:szCs w:val="28"/>
        </w:rPr>
      </w:pPr>
      <w:r w:rsidDel="00000000" w:rsidR="00000000" w:rsidRPr="00000000">
        <w:rPr>
          <w:rtl w:val="0"/>
        </w:rPr>
      </w:r>
    </w:p>
    <w:p w:rsidR="00000000" w:rsidDel="00000000" w:rsidP="00000000" w:rsidRDefault="00000000" w:rsidRPr="00000000" w14:paraId="000000E2">
      <w:pPr>
        <w:pStyle w:val="Heading2"/>
        <w:spacing w:line="240" w:lineRule="auto"/>
        <w:ind w:left="-450" w:firstLine="0"/>
        <w:rPr>
          <w:sz w:val="28"/>
          <w:szCs w:val="28"/>
        </w:rPr>
      </w:pPr>
      <w:bookmarkStart w:colFirst="0" w:colLast="0" w:name="_289nkwe4qc4" w:id="28"/>
      <w:bookmarkEnd w:id="28"/>
      <w:r w:rsidDel="00000000" w:rsidR="00000000" w:rsidRPr="00000000">
        <w:rPr>
          <w:sz w:val="28"/>
          <w:szCs w:val="28"/>
          <w:rtl w:val="0"/>
        </w:rPr>
        <w:t xml:space="preserve">Create a Binary Classification Model</w:t>
      </w:r>
    </w:p>
    <w:p w:rsidR="00000000" w:rsidDel="00000000" w:rsidP="00000000" w:rsidRDefault="00000000" w:rsidRPr="00000000" w14:paraId="000000E3">
      <w:pPr>
        <w:ind w:left="-450" w:firstLine="0"/>
        <w:rPr/>
      </w:pPr>
      <w:r w:rsidDel="00000000" w:rsidR="00000000" w:rsidRPr="00000000">
        <w:rPr>
          <w:rtl w:val="0"/>
        </w:rPr>
      </w:r>
    </w:p>
    <w:p w:rsidR="00000000" w:rsidDel="00000000" w:rsidP="00000000" w:rsidRDefault="00000000" w:rsidRPr="00000000" w14:paraId="000000E4">
      <w:pPr>
        <w:pStyle w:val="Heading3"/>
        <w:spacing w:line="240" w:lineRule="auto"/>
        <w:ind w:left="-450" w:firstLine="0"/>
        <w:rPr>
          <w:b w:val="0"/>
          <w:sz w:val="28"/>
          <w:szCs w:val="28"/>
        </w:rPr>
      </w:pPr>
      <w:bookmarkStart w:colFirst="0" w:colLast="0" w:name="_n8r42857z31z" w:id="29"/>
      <w:bookmarkEnd w:id="29"/>
      <w:r w:rsidDel="00000000" w:rsidR="00000000" w:rsidRPr="00000000">
        <w:rPr>
          <w:b w:val="0"/>
          <w:sz w:val="28"/>
          <w:szCs w:val="28"/>
          <w:rtl w:val="0"/>
        </w:rPr>
        <w:t xml:space="preserve">1. Initialize Naive Bayes Model:</w:t>
      </w:r>
    </w:p>
    <w:p w:rsidR="00000000" w:rsidDel="00000000" w:rsidP="00000000" w:rsidRDefault="00000000" w:rsidRPr="00000000" w14:paraId="000000E5">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1079500"/>
            <wp:effectExtent b="0" l="0" r="0" t="0"/>
            <wp:docPr id="42"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61849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E7">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E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E9">
      <w:pPr>
        <w:pStyle w:val="Heading1"/>
        <w:spacing w:line="240" w:lineRule="auto"/>
        <w:ind w:left="-450" w:firstLine="0"/>
        <w:jc w:val="left"/>
        <w:rPr>
          <w:b w:val="0"/>
          <w:sz w:val="28"/>
          <w:szCs w:val="28"/>
        </w:rPr>
      </w:pPr>
      <w:r w:rsidDel="00000000" w:rsidR="00000000" w:rsidRPr="00000000">
        <w:rPr>
          <w:b w:val="0"/>
          <w:sz w:val="28"/>
          <w:szCs w:val="28"/>
          <w:rtl w:val="0"/>
        </w:rPr>
        <w:t xml:space="preserve">This line creates an instance of the Multinomial Naive Bayes classifier. The Multinomial Naive Bayes model is commonly used for text classification tasks.</w:t>
      </w:r>
    </w:p>
    <w:p w:rsidR="00000000" w:rsidDel="00000000" w:rsidP="00000000" w:rsidRDefault="00000000" w:rsidRPr="00000000" w14:paraId="000000EA">
      <w:pPr>
        <w:pStyle w:val="Heading3"/>
        <w:spacing w:line="240" w:lineRule="auto"/>
        <w:ind w:left="-450" w:firstLine="0"/>
        <w:rPr>
          <w:b w:val="0"/>
          <w:sz w:val="28"/>
          <w:szCs w:val="28"/>
        </w:rPr>
      </w:pPr>
      <w:bookmarkStart w:colFirst="0" w:colLast="0" w:name="_vn9uzriwr88" w:id="30"/>
      <w:bookmarkEnd w:id="30"/>
      <w:r w:rsidDel="00000000" w:rsidR="00000000" w:rsidRPr="00000000">
        <w:rPr>
          <w:b w:val="0"/>
          <w:sz w:val="28"/>
          <w:szCs w:val="28"/>
          <w:rtl w:val="0"/>
        </w:rPr>
        <w:t xml:space="preserve">2. Train the Model:</w:t>
      </w:r>
    </w:p>
    <w:p w:rsidR="00000000" w:rsidDel="00000000" w:rsidP="00000000" w:rsidRDefault="00000000" w:rsidRPr="00000000" w14:paraId="000000EB">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279400"/>
            <wp:effectExtent b="0" l="0" r="0" t="0"/>
            <wp:docPr id="47"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61849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ED">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EE">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EF">
      <w:pPr>
        <w:pStyle w:val="Heading1"/>
        <w:spacing w:line="240" w:lineRule="auto"/>
        <w:ind w:left="-450" w:firstLine="0"/>
        <w:jc w:val="left"/>
        <w:rPr>
          <w:b w:val="0"/>
          <w:sz w:val="28"/>
          <w:szCs w:val="28"/>
        </w:rPr>
      </w:pPr>
      <w:r w:rsidDel="00000000" w:rsidR="00000000" w:rsidRPr="00000000">
        <w:rPr>
          <w:b w:val="0"/>
          <w:sz w:val="28"/>
          <w:szCs w:val="28"/>
          <w:rtl w:val="0"/>
        </w:rPr>
        <w:t xml:space="preserve">The fit method is called to train the Naive Bayes model using the training data. It takes the TF-IDF features (tf_idf_train) and corresponding target labels (target_train).</w:t>
      </w:r>
    </w:p>
    <w:p w:rsidR="00000000" w:rsidDel="00000000" w:rsidP="00000000" w:rsidRDefault="00000000" w:rsidRPr="00000000" w14:paraId="000000F0">
      <w:pPr>
        <w:pStyle w:val="Heading3"/>
        <w:spacing w:line="240" w:lineRule="auto"/>
        <w:ind w:left="-450" w:firstLine="0"/>
        <w:rPr>
          <w:b w:val="0"/>
          <w:sz w:val="28"/>
          <w:szCs w:val="28"/>
        </w:rPr>
      </w:pPr>
      <w:bookmarkStart w:colFirst="0" w:colLast="0" w:name="_85q87mdeb9le" w:id="31"/>
      <w:bookmarkEnd w:id="31"/>
      <w:r w:rsidDel="00000000" w:rsidR="00000000" w:rsidRPr="00000000">
        <w:rPr>
          <w:b w:val="0"/>
          <w:sz w:val="28"/>
          <w:szCs w:val="28"/>
          <w:rtl w:val="0"/>
        </w:rPr>
        <w:t xml:space="preserve">3. Predict Probabilities for the Test Set:</w:t>
      </w:r>
    </w:p>
    <w:p w:rsidR="00000000" w:rsidDel="00000000" w:rsidP="00000000" w:rsidRDefault="00000000" w:rsidRPr="00000000" w14:paraId="000000F1">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368300"/>
            <wp:effectExtent b="0" l="0" r="0" t="0"/>
            <wp:docPr id="49"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61849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F3">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F4">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0F5">
      <w:pPr>
        <w:pStyle w:val="Heading1"/>
        <w:spacing w:line="240" w:lineRule="auto"/>
        <w:ind w:left="-450" w:firstLine="0"/>
        <w:jc w:val="left"/>
        <w:rPr>
          <w:b w:val="0"/>
          <w:sz w:val="28"/>
          <w:szCs w:val="28"/>
        </w:rPr>
      </w:pPr>
      <w:r w:rsidDel="00000000" w:rsidR="00000000" w:rsidRPr="00000000">
        <w:rPr>
          <w:b w:val="0"/>
          <w:sz w:val="28"/>
          <w:szCs w:val="28"/>
          <w:rtl w:val="0"/>
        </w:rPr>
        <w:t xml:space="preserve">The predict_proba method is used to obtain predicted probabilities for the positive class (Toxicity=1) on the test set (tf_idf_test). The predicted probabilities are stored in the array y_pred_proba.</w:t>
      </w:r>
    </w:p>
    <w:p w:rsidR="00000000" w:rsidDel="00000000" w:rsidP="00000000" w:rsidRDefault="00000000" w:rsidRPr="00000000" w14:paraId="000000F6">
      <w:pPr>
        <w:ind w:left="-450" w:firstLine="0"/>
        <w:rPr/>
      </w:pPr>
      <w:r w:rsidDel="00000000" w:rsidR="00000000" w:rsidRPr="00000000">
        <w:rPr>
          <w:rtl w:val="0"/>
        </w:rPr>
      </w:r>
    </w:p>
    <w:p w:rsidR="00000000" w:rsidDel="00000000" w:rsidP="00000000" w:rsidRDefault="00000000" w:rsidRPr="00000000" w14:paraId="000000F7">
      <w:pPr>
        <w:ind w:left="-450" w:firstLine="0"/>
        <w:rPr/>
      </w:pPr>
      <w:r w:rsidDel="00000000" w:rsidR="00000000" w:rsidRPr="00000000">
        <w:rPr>
          <w:rtl w:val="0"/>
        </w:rPr>
      </w:r>
    </w:p>
    <w:p w:rsidR="00000000" w:rsidDel="00000000" w:rsidP="00000000" w:rsidRDefault="00000000" w:rsidRPr="00000000" w14:paraId="000000F8">
      <w:pPr>
        <w:ind w:left="-450" w:firstLine="0"/>
        <w:rPr/>
      </w:pPr>
      <w:r w:rsidDel="00000000" w:rsidR="00000000" w:rsidRPr="00000000">
        <w:rPr>
          <w:rtl w:val="0"/>
        </w:rPr>
      </w:r>
    </w:p>
    <w:p w:rsidR="00000000" w:rsidDel="00000000" w:rsidP="00000000" w:rsidRDefault="00000000" w:rsidRPr="00000000" w14:paraId="000000F9">
      <w:pPr>
        <w:ind w:left="-450" w:firstLine="0"/>
        <w:rPr/>
      </w:pPr>
      <w:r w:rsidDel="00000000" w:rsidR="00000000" w:rsidRPr="00000000">
        <w:rPr>
          <w:rtl w:val="0"/>
        </w:rPr>
      </w:r>
    </w:p>
    <w:p w:rsidR="00000000" w:rsidDel="00000000" w:rsidP="00000000" w:rsidRDefault="00000000" w:rsidRPr="00000000" w14:paraId="000000FA">
      <w:pPr>
        <w:ind w:left="-450" w:firstLine="0"/>
        <w:rPr/>
      </w:pPr>
      <w:r w:rsidDel="00000000" w:rsidR="00000000" w:rsidRPr="00000000">
        <w:rPr>
          <w:rtl w:val="0"/>
        </w:rPr>
      </w:r>
    </w:p>
    <w:p w:rsidR="00000000" w:rsidDel="00000000" w:rsidP="00000000" w:rsidRDefault="00000000" w:rsidRPr="00000000" w14:paraId="000000FB">
      <w:pPr>
        <w:ind w:left="-450" w:firstLine="0"/>
        <w:rPr/>
      </w:pPr>
      <w:r w:rsidDel="00000000" w:rsidR="00000000" w:rsidRPr="00000000">
        <w:rPr>
          <w:rtl w:val="0"/>
        </w:rPr>
      </w:r>
    </w:p>
    <w:p w:rsidR="00000000" w:rsidDel="00000000" w:rsidP="00000000" w:rsidRDefault="00000000" w:rsidRPr="00000000" w14:paraId="000000FC">
      <w:pPr>
        <w:pStyle w:val="Heading3"/>
        <w:spacing w:line="240" w:lineRule="auto"/>
        <w:ind w:left="-450" w:firstLine="0"/>
        <w:rPr>
          <w:b w:val="0"/>
          <w:sz w:val="28"/>
          <w:szCs w:val="28"/>
        </w:rPr>
      </w:pPr>
      <w:bookmarkStart w:colFirst="0" w:colLast="0" w:name="_n7562dm51430" w:id="32"/>
      <w:bookmarkEnd w:id="32"/>
      <w:r w:rsidDel="00000000" w:rsidR="00000000" w:rsidRPr="00000000">
        <w:rPr>
          <w:b w:val="0"/>
          <w:sz w:val="28"/>
          <w:szCs w:val="28"/>
          <w:rtl w:val="0"/>
        </w:rPr>
        <w:t xml:space="preserve">4. Display Predicted Probabilities:</w:t>
      </w:r>
    </w:p>
    <w:p w:rsidR="00000000" w:rsidDel="00000000" w:rsidP="00000000" w:rsidRDefault="00000000" w:rsidRPr="00000000" w14:paraId="000000FD">
      <w:pPr>
        <w:ind w:left="-450" w:firstLine="0"/>
        <w:rPr/>
      </w:pPr>
      <w:r w:rsidDel="00000000" w:rsidR="00000000" w:rsidRPr="00000000">
        <w:rPr>
          <w:rtl w:val="0"/>
        </w:rPr>
      </w:r>
    </w:p>
    <w:p w:rsidR="00000000" w:rsidDel="00000000" w:rsidP="00000000" w:rsidRDefault="00000000" w:rsidRPr="00000000" w14:paraId="000000FE">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1992313" cy="321740"/>
            <wp:effectExtent b="0" l="0" r="0" t="0"/>
            <wp:docPr id="3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992313" cy="32174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0">
      <w:pPr>
        <w:pStyle w:val="Heading1"/>
        <w:spacing w:line="240" w:lineRule="auto"/>
        <w:ind w:left="-450" w:firstLine="0"/>
        <w:jc w:val="left"/>
        <w:rPr>
          <w:b w:val="0"/>
          <w:sz w:val="28"/>
          <w:szCs w:val="28"/>
        </w:rPr>
      </w:pPr>
      <w:r w:rsidDel="00000000" w:rsidR="00000000" w:rsidRPr="00000000">
        <w:rPr>
          <w:b w:val="0"/>
          <w:sz w:val="28"/>
          <w:szCs w:val="28"/>
          <w:rtl w:val="0"/>
        </w:rPr>
        <w:t xml:space="preserve">This line displays the predicted probabilities for the positive class in the test set. It shows an array of probabilities corresponding to each instance in the test set.</w:t>
      </w:r>
    </w:p>
    <w:p w:rsidR="00000000" w:rsidDel="00000000" w:rsidP="00000000" w:rsidRDefault="00000000" w:rsidRPr="00000000" w14:paraId="00000101">
      <w:pPr>
        <w:pStyle w:val="Heading3"/>
        <w:spacing w:line="240" w:lineRule="auto"/>
        <w:ind w:left="-450" w:firstLine="0"/>
        <w:rPr>
          <w:b w:val="0"/>
          <w:sz w:val="28"/>
          <w:szCs w:val="28"/>
        </w:rPr>
      </w:pPr>
      <w:bookmarkStart w:colFirst="0" w:colLast="0" w:name="_xfmhebaq52ku" w:id="33"/>
      <w:bookmarkEnd w:id="33"/>
      <w:r w:rsidDel="00000000" w:rsidR="00000000" w:rsidRPr="00000000">
        <w:rPr>
          <w:b w:val="0"/>
          <w:sz w:val="28"/>
          <w:szCs w:val="28"/>
          <w:rtl w:val="0"/>
        </w:rPr>
        <w:t xml:space="preserve">5. Compute ROC Curve:</w:t>
      </w:r>
    </w:p>
    <w:p w:rsidR="00000000" w:rsidDel="00000000" w:rsidP="00000000" w:rsidRDefault="00000000" w:rsidRPr="00000000" w14:paraId="00000102">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3">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4">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469900"/>
            <wp:effectExtent b="0" l="0" r="0" t="0"/>
            <wp:docPr id="3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1849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6">
      <w:pPr>
        <w:pStyle w:val="Heading1"/>
        <w:spacing w:line="240" w:lineRule="auto"/>
        <w:ind w:left="-450" w:firstLine="0"/>
        <w:jc w:val="left"/>
        <w:rPr>
          <w:b w:val="0"/>
          <w:sz w:val="28"/>
          <w:szCs w:val="28"/>
        </w:rPr>
      </w:pPr>
      <w:r w:rsidDel="00000000" w:rsidR="00000000" w:rsidRPr="00000000">
        <w:rPr>
          <w:b w:val="0"/>
          <w:sz w:val="28"/>
          <w:szCs w:val="28"/>
          <w:rtl w:val="0"/>
        </w:rPr>
        <w:t xml:space="preserve">The Receiver Operating Characteristic (ROC) curve is generated using the roc_curve function. It takes the true labels (target_test) and predicted probabilities (y_pred_proba). The ROC curve is a graphical representation of the trade-off between true positive rate (sensitivity) and false positive rate (1-specificity).</w:t>
      </w:r>
    </w:p>
    <w:p w:rsidR="00000000" w:rsidDel="00000000" w:rsidP="00000000" w:rsidRDefault="00000000" w:rsidRPr="00000000" w14:paraId="00000107">
      <w:pPr>
        <w:pStyle w:val="Heading3"/>
        <w:spacing w:line="240" w:lineRule="auto"/>
        <w:ind w:left="-450" w:firstLine="0"/>
        <w:rPr>
          <w:b w:val="0"/>
          <w:sz w:val="28"/>
          <w:szCs w:val="28"/>
        </w:rPr>
      </w:pPr>
      <w:bookmarkStart w:colFirst="0" w:colLast="0" w:name="_7ii164xpymt" w:id="34"/>
      <w:bookmarkEnd w:id="34"/>
      <w:r w:rsidDel="00000000" w:rsidR="00000000" w:rsidRPr="00000000">
        <w:rPr>
          <w:b w:val="0"/>
          <w:sz w:val="28"/>
          <w:szCs w:val="28"/>
          <w:rtl w:val="0"/>
        </w:rPr>
        <w:t xml:space="preserve">6. Compute AUC Score:</w:t>
      </w:r>
    </w:p>
    <w:p w:rsidR="00000000" w:rsidDel="00000000" w:rsidP="00000000" w:rsidRDefault="00000000" w:rsidRPr="00000000" w14:paraId="00000108">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9">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A">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431800"/>
            <wp:effectExtent b="0" l="0" r="0" t="0"/>
            <wp:docPr id="2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84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C">
      <w:pPr>
        <w:pStyle w:val="Heading1"/>
        <w:spacing w:line="240" w:lineRule="auto"/>
        <w:ind w:left="-450" w:firstLine="0"/>
        <w:jc w:val="left"/>
        <w:rPr>
          <w:b w:val="0"/>
          <w:sz w:val="28"/>
          <w:szCs w:val="28"/>
        </w:rPr>
      </w:pPr>
      <w:r w:rsidDel="00000000" w:rsidR="00000000" w:rsidRPr="00000000">
        <w:rPr>
          <w:b w:val="0"/>
          <w:sz w:val="28"/>
          <w:szCs w:val="28"/>
          <w:rtl w:val="0"/>
        </w:rPr>
        <w:t xml:space="preserve">The Area Under the Curve (AUC) score is calculated using the roc_auc_score function. AUC provides a single value representing the performance of the classifier, with higher values indicating better performance.</w:t>
      </w:r>
    </w:p>
    <w:p w:rsidR="00000000" w:rsidDel="00000000" w:rsidP="00000000" w:rsidRDefault="00000000" w:rsidRPr="00000000" w14:paraId="0000010D">
      <w:pPr>
        <w:pStyle w:val="Heading3"/>
        <w:spacing w:line="240" w:lineRule="auto"/>
        <w:ind w:left="-450" w:firstLine="0"/>
        <w:rPr>
          <w:b w:val="0"/>
          <w:sz w:val="28"/>
          <w:szCs w:val="28"/>
        </w:rPr>
      </w:pPr>
      <w:bookmarkStart w:colFirst="0" w:colLast="0" w:name="_6bvm2q1areg1" w:id="35"/>
      <w:bookmarkEnd w:id="35"/>
      <w:r w:rsidDel="00000000" w:rsidR="00000000" w:rsidRPr="00000000">
        <w:rPr>
          <w:b w:val="0"/>
          <w:sz w:val="28"/>
          <w:szCs w:val="28"/>
          <w:rtl w:val="0"/>
        </w:rPr>
        <w:t xml:space="preserve">7. Display AUC Score:</w:t>
      </w:r>
    </w:p>
    <w:p w:rsidR="00000000" w:rsidDel="00000000" w:rsidP="00000000" w:rsidRDefault="00000000" w:rsidRPr="00000000" w14:paraId="0000010E">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0F">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3373438" cy="717059"/>
            <wp:effectExtent b="0" l="0" r="0" t="0"/>
            <wp:docPr id="2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373438" cy="71705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11">
      <w:pPr>
        <w:pStyle w:val="Heading1"/>
        <w:spacing w:line="240" w:lineRule="auto"/>
        <w:ind w:left="-450" w:firstLine="0"/>
        <w:jc w:val="left"/>
        <w:rPr>
          <w:b w:val="0"/>
          <w:sz w:val="28"/>
          <w:szCs w:val="28"/>
        </w:rPr>
      </w:pPr>
      <w:r w:rsidDel="00000000" w:rsidR="00000000" w:rsidRPr="00000000">
        <w:rPr>
          <w:b w:val="0"/>
          <w:sz w:val="28"/>
          <w:szCs w:val="28"/>
          <w:rtl w:val="0"/>
        </w:rPr>
        <w:t xml:space="preserve">This line displays the computed AUC score for the classifier on the test set.</w:t>
      </w:r>
    </w:p>
    <w:p w:rsidR="00000000" w:rsidDel="00000000" w:rsidP="00000000" w:rsidRDefault="00000000" w:rsidRPr="00000000" w14:paraId="00000112">
      <w:pPr>
        <w:pStyle w:val="Heading3"/>
        <w:spacing w:line="240" w:lineRule="auto"/>
        <w:ind w:left="-450" w:firstLine="0"/>
        <w:rPr>
          <w:b w:val="0"/>
          <w:sz w:val="28"/>
          <w:szCs w:val="28"/>
        </w:rPr>
      </w:pPr>
      <w:bookmarkStart w:colFirst="0" w:colLast="0" w:name="_ndsvlj5wzrty" w:id="36"/>
      <w:bookmarkEnd w:id="36"/>
      <w:r w:rsidDel="00000000" w:rsidR="00000000" w:rsidRPr="00000000">
        <w:rPr>
          <w:b w:val="0"/>
          <w:sz w:val="28"/>
          <w:szCs w:val="28"/>
          <w:rtl w:val="0"/>
        </w:rPr>
        <w:t xml:space="preserve">8. Test with a New Text:</w:t>
      </w:r>
    </w:p>
    <w:p w:rsidR="00000000" w:rsidDel="00000000" w:rsidP="00000000" w:rsidRDefault="00000000" w:rsidRPr="00000000" w14:paraId="00000113">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762000"/>
            <wp:effectExtent b="0" l="0" r="0" t="0"/>
            <wp:docPr id="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61849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15">
      <w:pPr>
        <w:pStyle w:val="Heading1"/>
        <w:spacing w:line="240" w:lineRule="auto"/>
        <w:ind w:left="-450" w:firstLine="0"/>
        <w:jc w:val="left"/>
        <w:rPr>
          <w:b w:val="0"/>
          <w:sz w:val="28"/>
          <w:szCs w:val="28"/>
        </w:rPr>
      </w:pPr>
      <w:r w:rsidDel="00000000" w:rsidR="00000000" w:rsidRPr="00000000">
        <w:rPr>
          <w:b w:val="0"/>
          <w:sz w:val="28"/>
          <w:szCs w:val="28"/>
          <w:rtl w:val="0"/>
        </w:rPr>
        <w:t xml:space="preserve">A new text ("I hate you moron") is provided for testing. The text is transformed into TF-IDF features using the previously trained TF-IDF vectorizer (count_tf_idf).</w:t>
      </w:r>
    </w:p>
    <w:p w:rsidR="00000000" w:rsidDel="00000000" w:rsidP="00000000" w:rsidRDefault="00000000" w:rsidRPr="00000000" w14:paraId="00000116">
      <w:pPr>
        <w:pStyle w:val="Heading3"/>
        <w:spacing w:line="240" w:lineRule="auto"/>
        <w:ind w:left="-450" w:firstLine="0"/>
        <w:rPr>
          <w:b w:val="0"/>
          <w:sz w:val="28"/>
          <w:szCs w:val="28"/>
        </w:rPr>
      </w:pPr>
      <w:bookmarkStart w:colFirst="0" w:colLast="0" w:name="_erkmrlss2kcw" w:id="37"/>
      <w:bookmarkEnd w:id="37"/>
      <w:r w:rsidDel="00000000" w:rsidR="00000000" w:rsidRPr="00000000">
        <w:rPr>
          <w:b w:val="0"/>
          <w:sz w:val="28"/>
          <w:szCs w:val="28"/>
          <w:rtl w:val="0"/>
        </w:rPr>
        <w:t xml:space="preserve">9. Display Predicted Probabilities and Predicted Class for the New Text:</w:t>
      </w:r>
    </w:p>
    <w:p w:rsidR="00000000" w:rsidDel="00000000" w:rsidP="00000000" w:rsidRDefault="00000000" w:rsidRPr="00000000" w14:paraId="00000117">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18">
      <w:pPr>
        <w:spacing w:line="240" w:lineRule="auto"/>
        <w:ind w:left="-450" w:firstLine="0"/>
        <w:rPr>
          <w:sz w:val="28"/>
          <w:szCs w:val="28"/>
        </w:rPr>
      </w:pPr>
      <w:r w:rsidDel="00000000" w:rsidR="00000000" w:rsidRPr="00000000">
        <w:rPr>
          <w:sz w:val="28"/>
          <w:szCs w:val="28"/>
        </w:rPr>
        <w:drawing>
          <wp:inline distB="114300" distT="114300" distL="114300" distR="114300">
            <wp:extent cx="6184900" cy="838200"/>
            <wp:effectExtent b="0" l="0" r="0" t="0"/>
            <wp:docPr id="33"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1849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ind w:left="-450" w:firstLine="0"/>
        <w:rPr>
          <w:sz w:val="28"/>
          <w:szCs w:val="28"/>
        </w:rPr>
      </w:pPr>
      <w:r w:rsidDel="00000000" w:rsidR="00000000" w:rsidRPr="00000000">
        <w:rPr>
          <w:rtl w:val="0"/>
        </w:rPr>
      </w:r>
    </w:p>
    <w:p w:rsidR="00000000" w:rsidDel="00000000" w:rsidP="00000000" w:rsidRDefault="00000000" w:rsidRPr="00000000" w14:paraId="0000011A">
      <w:pPr>
        <w:pStyle w:val="Heading1"/>
        <w:spacing w:line="240" w:lineRule="auto"/>
        <w:ind w:left="-450" w:firstLine="0"/>
        <w:jc w:val="left"/>
        <w:rPr>
          <w:b w:val="0"/>
          <w:sz w:val="28"/>
          <w:szCs w:val="28"/>
        </w:rPr>
      </w:pPr>
      <w:r w:rsidDel="00000000" w:rsidR="00000000" w:rsidRPr="00000000">
        <w:rPr>
          <w:b w:val="0"/>
          <w:sz w:val="28"/>
          <w:szCs w:val="28"/>
          <w:rtl w:val="0"/>
        </w:rPr>
        <w:t xml:space="preserve">The predicted probabilities and predicted class for the new text are displayed. In this case, the predicted probability array shows [0.39920068, 0.60079932], and the predicted class is 1, indicating toxicity.</w:t>
      </w:r>
    </w:p>
    <w:p w:rsidR="00000000" w:rsidDel="00000000" w:rsidP="00000000" w:rsidRDefault="00000000" w:rsidRPr="00000000" w14:paraId="0000011B">
      <w:pPr>
        <w:pStyle w:val="Heading3"/>
        <w:spacing w:line="240" w:lineRule="auto"/>
        <w:ind w:left="-450" w:firstLine="0"/>
        <w:rPr>
          <w:b w:val="0"/>
          <w:sz w:val="28"/>
          <w:szCs w:val="28"/>
        </w:rPr>
      </w:pPr>
      <w:bookmarkStart w:colFirst="0" w:colLast="0" w:name="_taeu1vd5rokj" w:id="38"/>
      <w:bookmarkEnd w:id="38"/>
      <w:r w:rsidDel="00000000" w:rsidR="00000000" w:rsidRPr="00000000">
        <w:rPr>
          <w:b w:val="0"/>
          <w:sz w:val="28"/>
          <w:szCs w:val="28"/>
          <w:rtl w:val="0"/>
        </w:rPr>
        <w:t xml:space="preserve">10. Save the Model:</w:t>
      </w:r>
    </w:p>
    <w:p w:rsidR="00000000" w:rsidDel="00000000" w:rsidP="00000000" w:rsidRDefault="00000000" w:rsidRPr="00000000" w14:paraId="0000011C">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1D">
      <w:pPr>
        <w:pStyle w:val="Heading1"/>
        <w:spacing w:line="240" w:lineRule="auto"/>
        <w:ind w:left="-450" w:firstLine="0"/>
        <w:jc w:val="left"/>
        <w:rPr>
          <w:b w:val="0"/>
          <w:sz w:val="28"/>
          <w:szCs w:val="28"/>
        </w:rPr>
      </w:pPr>
      <w:r w:rsidDel="00000000" w:rsidR="00000000" w:rsidRPr="00000000">
        <w:rPr>
          <w:b w:val="0"/>
          <w:sz w:val="28"/>
          <w:szCs w:val="28"/>
        </w:rPr>
        <w:drawing>
          <wp:inline distB="114300" distT="114300" distL="114300" distR="114300">
            <wp:extent cx="6184900" cy="342900"/>
            <wp:effectExtent b="0" l="0" r="0" t="0"/>
            <wp:docPr id="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6184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1"/>
        <w:spacing w:line="240" w:lineRule="auto"/>
        <w:ind w:left="-450" w:firstLine="0"/>
        <w:jc w:val="left"/>
        <w:rPr>
          <w:b w:val="0"/>
          <w:sz w:val="28"/>
          <w:szCs w:val="28"/>
        </w:rPr>
      </w:pPr>
      <w:r w:rsidDel="00000000" w:rsidR="00000000" w:rsidRPr="00000000">
        <w:rPr>
          <w:rtl w:val="0"/>
        </w:rPr>
      </w:r>
    </w:p>
    <w:p w:rsidR="00000000" w:rsidDel="00000000" w:rsidP="00000000" w:rsidRDefault="00000000" w:rsidRPr="00000000" w14:paraId="0000011F">
      <w:pPr>
        <w:pStyle w:val="Heading1"/>
        <w:spacing w:line="240" w:lineRule="auto"/>
        <w:ind w:left="-450" w:firstLine="0"/>
        <w:jc w:val="left"/>
        <w:rPr>
          <w:b w:val="0"/>
          <w:sz w:val="28"/>
          <w:szCs w:val="28"/>
        </w:rPr>
      </w:pPr>
      <w:r w:rsidDel="00000000" w:rsidR="00000000" w:rsidRPr="00000000">
        <w:rPr>
          <w:b w:val="0"/>
          <w:sz w:val="28"/>
          <w:szCs w:val="28"/>
          <w:rtl w:val="0"/>
        </w:rPr>
        <w:t xml:space="preserve">The trained Naive Bayes model is saved to a file named "toxicity_model.pkt" using pickle for later use. This allows the model to be loaded and used without retraining when making predictions in the future.</w:t>
      </w:r>
    </w:p>
    <w:p w:rsidR="00000000" w:rsidDel="00000000" w:rsidP="00000000" w:rsidRDefault="00000000" w:rsidRPr="00000000" w14:paraId="00000120">
      <w:pPr>
        <w:pStyle w:val="Heading1"/>
        <w:spacing w:line="240" w:lineRule="auto"/>
        <w:ind w:left="-450" w:firstLine="0"/>
        <w:jc w:val="left"/>
        <w:rPr>
          <w:b w:val="0"/>
          <w:sz w:val="28"/>
          <w:szCs w:val="28"/>
        </w:rPr>
      </w:pPr>
      <w:bookmarkStart w:colFirst="0" w:colLast="0" w:name="_fxa13uds74tc" w:id="39"/>
      <w:bookmarkEnd w:id="39"/>
      <w:r w:rsidDel="00000000" w:rsidR="00000000" w:rsidRPr="00000000">
        <w:rPr>
          <w:b w:val="0"/>
          <w:sz w:val="28"/>
          <w:szCs w:val="28"/>
          <w:rtl w:val="0"/>
        </w:rPr>
        <w:t xml:space="preserve">These steps involve training a Naive Bayes model, evaluating its performance using ROC-AUC, testing it with a new text, and saving the trained model for future use.</w:t>
      </w:r>
    </w:p>
    <w:p w:rsidR="00000000" w:rsidDel="00000000" w:rsidP="00000000" w:rsidRDefault="00000000" w:rsidRPr="00000000" w14:paraId="00000121">
      <w:pPr>
        <w:pStyle w:val="Heading1"/>
        <w:spacing w:line="240" w:lineRule="auto"/>
        <w:ind w:left="-450" w:firstLine="0"/>
        <w:jc w:val="left"/>
        <w:rPr>
          <w:sz w:val="72"/>
          <w:szCs w:val="72"/>
        </w:rPr>
      </w:pPr>
      <w:bookmarkStart w:colFirst="0" w:colLast="0" w:name="_e31pkgxicael" w:id="40"/>
      <w:bookmarkEnd w:id="40"/>
      <w:r w:rsidDel="00000000" w:rsidR="00000000" w:rsidRPr="00000000">
        <w:rPr>
          <w:rtl w:val="0"/>
        </w:rPr>
      </w:r>
    </w:p>
    <w:p w:rsidR="00000000" w:rsidDel="00000000" w:rsidP="00000000" w:rsidRDefault="00000000" w:rsidRPr="00000000" w14:paraId="00000122">
      <w:pPr>
        <w:ind w:left="-450" w:firstLine="0"/>
        <w:rPr>
          <w:sz w:val="28"/>
          <w:szCs w:val="28"/>
        </w:rPr>
      </w:pPr>
      <w:r w:rsidDel="00000000" w:rsidR="00000000" w:rsidRPr="00000000">
        <w:rPr>
          <w:rtl w:val="0"/>
        </w:rPr>
      </w:r>
    </w:p>
    <w:p w:rsidR="00000000" w:rsidDel="00000000" w:rsidP="00000000" w:rsidRDefault="00000000" w:rsidRPr="00000000" w14:paraId="00000123">
      <w:pPr>
        <w:ind w:left="-450" w:firstLine="0"/>
        <w:rPr>
          <w:sz w:val="28"/>
          <w:szCs w:val="28"/>
        </w:rPr>
      </w:pPr>
      <w:r w:rsidDel="00000000" w:rsidR="00000000" w:rsidRPr="00000000">
        <w:rPr>
          <w:rtl w:val="0"/>
        </w:rPr>
      </w:r>
    </w:p>
    <w:p w:rsidR="00000000" w:rsidDel="00000000" w:rsidP="00000000" w:rsidRDefault="00000000" w:rsidRPr="00000000" w14:paraId="00000124">
      <w:pPr>
        <w:ind w:left="-450" w:firstLine="0"/>
        <w:rPr>
          <w:sz w:val="28"/>
          <w:szCs w:val="28"/>
        </w:rPr>
      </w:pPr>
      <w:r w:rsidDel="00000000" w:rsidR="00000000" w:rsidRPr="00000000">
        <w:rPr>
          <w:rtl w:val="0"/>
        </w:rPr>
      </w:r>
    </w:p>
    <w:p w:rsidR="00000000" w:rsidDel="00000000" w:rsidP="00000000" w:rsidRDefault="00000000" w:rsidRPr="00000000" w14:paraId="00000125">
      <w:pPr>
        <w:ind w:left="-450" w:firstLine="0"/>
        <w:rPr>
          <w:sz w:val="28"/>
          <w:szCs w:val="28"/>
        </w:rPr>
      </w:pPr>
      <w:r w:rsidDel="00000000" w:rsidR="00000000" w:rsidRPr="00000000">
        <w:rPr>
          <w:rtl w:val="0"/>
        </w:rPr>
      </w:r>
    </w:p>
    <w:p w:rsidR="00000000" w:rsidDel="00000000" w:rsidP="00000000" w:rsidRDefault="00000000" w:rsidRPr="00000000" w14:paraId="00000126">
      <w:pPr>
        <w:ind w:left="-450" w:firstLine="0"/>
        <w:rPr>
          <w:sz w:val="28"/>
          <w:szCs w:val="28"/>
        </w:rPr>
      </w:pPr>
      <w:r w:rsidDel="00000000" w:rsidR="00000000" w:rsidRPr="00000000">
        <w:rPr>
          <w:rtl w:val="0"/>
        </w:rPr>
      </w:r>
    </w:p>
    <w:p w:rsidR="00000000" w:rsidDel="00000000" w:rsidP="00000000" w:rsidRDefault="00000000" w:rsidRPr="00000000" w14:paraId="00000127">
      <w:pPr>
        <w:ind w:left="-450" w:firstLine="0"/>
        <w:rPr>
          <w:sz w:val="28"/>
          <w:szCs w:val="28"/>
        </w:rPr>
      </w:pPr>
      <w:r w:rsidDel="00000000" w:rsidR="00000000" w:rsidRPr="00000000">
        <w:rPr>
          <w:rtl w:val="0"/>
        </w:rPr>
      </w:r>
    </w:p>
    <w:p w:rsidR="00000000" w:rsidDel="00000000" w:rsidP="00000000" w:rsidRDefault="00000000" w:rsidRPr="00000000" w14:paraId="00000128">
      <w:pPr>
        <w:ind w:left="-450" w:firstLine="0"/>
        <w:rPr>
          <w:sz w:val="28"/>
          <w:szCs w:val="28"/>
        </w:rPr>
      </w:pPr>
      <w:r w:rsidDel="00000000" w:rsidR="00000000" w:rsidRPr="00000000">
        <w:rPr>
          <w:rtl w:val="0"/>
        </w:rPr>
      </w:r>
    </w:p>
    <w:p w:rsidR="00000000" w:rsidDel="00000000" w:rsidP="00000000" w:rsidRDefault="00000000" w:rsidRPr="00000000" w14:paraId="00000129">
      <w:pPr>
        <w:ind w:left="-450" w:firstLine="0"/>
        <w:rPr>
          <w:sz w:val="28"/>
          <w:szCs w:val="28"/>
        </w:rPr>
      </w:pPr>
      <w:r w:rsidDel="00000000" w:rsidR="00000000" w:rsidRPr="00000000">
        <w:rPr>
          <w:rtl w:val="0"/>
        </w:rPr>
      </w:r>
    </w:p>
    <w:p w:rsidR="00000000" w:rsidDel="00000000" w:rsidP="00000000" w:rsidRDefault="00000000" w:rsidRPr="00000000" w14:paraId="0000012A">
      <w:pPr>
        <w:ind w:left="-450" w:firstLine="0"/>
        <w:rPr>
          <w:sz w:val="28"/>
          <w:szCs w:val="28"/>
        </w:rPr>
      </w:pPr>
      <w:r w:rsidDel="00000000" w:rsidR="00000000" w:rsidRPr="00000000">
        <w:rPr>
          <w:rtl w:val="0"/>
        </w:rPr>
      </w:r>
    </w:p>
    <w:p w:rsidR="00000000" w:rsidDel="00000000" w:rsidP="00000000" w:rsidRDefault="00000000" w:rsidRPr="00000000" w14:paraId="0000012B">
      <w:pPr>
        <w:ind w:left="-450" w:firstLine="0"/>
        <w:rPr>
          <w:sz w:val="28"/>
          <w:szCs w:val="28"/>
        </w:rPr>
      </w:pPr>
      <w:r w:rsidDel="00000000" w:rsidR="00000000" w:rsidRPr="00000000">
        <w:rPr>
          <w:rtl w:val="0"/>
        </w:rPr>
      </w:r>
    </w:p>
    <w:p w:rsidR="00000000" w:rsidDel="00000000" w:rsidP="00000000" w:rsidRDefault="00000000" w:rsidRPr="00000000" w14:paraId="0000012C">
      <w:pPr>
        <w:ind w:left="-450" w:firstLine="0"/>
        <w:rPr>
          <w:sz w:val="28"/>
          <w:szCs w:val="28"/>
        </w:rPr>
      </w:pPr>
      <w:r w:rsidDel="00000000" w:rsidR="00000000" w:rsidRPr="00000000">
        <w:rPr>
          <w:rtl w:val="0"/>
        </w:rPr>
      </w:r>
    </w:p>
    <w:p w:rsidR="00000000" w:rsidDel="00000000" w:rsidP="00000000" w:rsidRDefault="00000000" w:rsidRPr="00000000" w14:paraId="0000012D">
      <w:pPr>
        <w:ind w:left="-450" w:firstLine="0"/>
        <w:rPr>
          <w:sz w:val="28"/>
          <w:szCs w:val="28"/>
        </w:rPr>
      </w:pPr>
      <w:r w:rsidDel="00000000" w:rsidR="00000000" w:rsidRPr="00000000">
        <w:rPr>
          <w:rtl w:val="0"/>
        </w:rPr>
      </w:r>
    </w:p>
    <w:p w:rsidR="00000000" w:rsidDel="00000000" w:rsidP="00000000" w:rsidRDefault="00000000" w:rsidRPr="00000000" w14:paraId="0000012E">
      <w:pPr>
        <w:pStyle w:val="Heading3"/>
        <w:ind w:left="-450" w:firstLine="0"/>
        <w:jc w:val="center"/>
        <w:rPr>
          <w:sz w:val="80"/>
          <w:szCs w:val="80"/>
        </w:rPr>
      </w:pPr>
      <w:bookmarkStart w:colFirst="0" w:colLast="0" w:name="_62om7n6beqny" w:id="41"/>
      <w:bookmarkEnd w:id="41"/>
      <w:r w:rsidDel="00000000" w:rsidR="00000000" w:rsidRPr="00000000">
        <w:rPr>
          <w:sz w:val="80"/>
          <w:szCs w:val="80"/>
          <w:rtl w:val="0"/>
        </w:rPr>
        <w:t xml:space="preserve">APP</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ind w:left="-450" w:firstLine="0"/>
        <w:rPr>
          <w:sz w:val="28"/>
          <w:szCs w:val="28"/>
        </w:rPr>
      </w:pPr>
      <w:r w:rsidDel="00000000" w:rsidR="00000000" w:rsidRPr="00000000">
        <w:rPr>
          <w:sz w:val="28"/>
          <w:szCs w:val="28"/>
          <w:rtl w:val="0"/>
        </w:rPr>
        <w:t xml:space="preserve">This Streamlit web application provides an interactive interface for users to input text, and it predicts whether the text is toxic or non-toxic using pre-trained models. The simplicity of Streamlit allows for the quick development of such interactive applications with minimal code.</w:t>
      </w:r>
    </w:p>
    <w:p w:rsidR="00000000" w:rsidDel="00000000" w:rsidP="00000000" w:rsidRDefault="00000000" w:rsidRPr="00000000" w14:paraId="00000131">
      <w:pPr>
        <w:pStyle w:val="Heading3"/>
        <w:ind w:left="-450" w:firstLine="0"/>
        <w:rPr>
          <w:sz w:val="28"/>
          <w:szCs w:val="28"/>
        </w:rPr>
      </w:pPr>
      <w:bookmarkStart w:colFirst="0" w:colLast="0" w:name="_9i312b7kwabl" w:id="42"/>
      <w:bookmarkEnd w:id="42"/>
      <w:r w:rsidDel="00000000" w:rsidR="00000000" w:rsidRPr="00000000">
        <w:rPr>
          <w:sz w:val="28"/>
          <w:szCs w:val="28"/>
          <w:rtl w:val="0"/>
        </w:rPr>
        <w:t xml:space="preserve">1. Importing Libraries:</w:t>
      </w:r>
    </w:p>
    <w:p w:rsidR="00000000" w:rsidDel="00000000" w:rsidP="00000000" w:rsidRDefault="00000000" w:rsidRPr="00000000" w14:paraId="00000132">
      <w:pPr>
        <w:ind w:left="-450" w:firstLine="0"/>
        <w:rPr/>
      </w:pPr>
      <w:r w:rsidDel="00000000" w:rsidR="00000000" w:rsidRPr="00000000">
        <w:rPr>
          <w:rtl w:val="0"/>
        </w:rPr>
      </w:r>
    </w:p>
    <w:p w:rsidR="00000000" w:rsidDel="00000000" w:rsidP="00000000" w:rsidRDefault="00000000" w:rsidRPr="00000000" w14:paraId="00000133">
      <w:pPr>
        <w:ind w:left="-450" w:firstLine="0"/>
        <w:rPr>
          <w:sz w:val="28"/>
          <w:szCs w:val="28"/>
        </w:rPr>
      </w:pPr>
      <w:r w:rsidDel="00000000" w:rsidR="00000000" w:rsidRPr="00000000">
        <w:rPr>
          <w:sz w:val="28"/>
          <w:szCs w:val="28"/>
        </w:rPr>
        <w:drawing>
          <wp:inline distB="114300" distT="114300" distL="114300" distR="114300">
            <wp:extent cx="6184900" cy="1460500"/>
            <wp:effectExtent b="0" l="0" r="0" t="0"/>
            <wp:docPr id="2"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61849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450" w:firstLine="0"/>
        <w:rPr>
          <w:sz w:val="28"/>
          <w:szCs w:val="28"/>
        </w:rPr>
      </w:pPr>
      <w:r w:rsidDel="00000000" w:rsidR="00000000" w:rsidRPr="00000000">
        <w:rPr>
          <w:rtl w:val="0"/>
        </w:rPr>
      </w:r>
    </w:p>
    <w:p w:rsidR="00000000" w:rsidDel="00000000" w:rsidP="00000000" w:rsidRDefault="00000000" w:rsidRPr="00000000" w14:paraId="00000135">
      <w:pPr>
        <w:ind w:left="-450" w:firstLine="0"/>
        <w:rPr>
          <w:sz w:val="28"/>
          <w:szCs w:val="28"/>
        </w:rPr>
      </w:pPr>
      <w:r w:rsidDel="00000000" w:rsidR="00000000" w:rsidRPr="00000000">
        <w:rPr>
          <w:sz w:val="28"/>
          <w:szCs w:val="28"/>
          <w:rtl w:val="0"/>
        </w:rPr>
        <w:t xml:space="preserve">streamlit:</w:t>
      </w:r>
    </w:p>
    <w:p w:rsidR="00000000" w:rsidDel="00000000" w:rsidP="00000000" w:rsidRDefault="00000000" w:rsidRPr="00000000" w14:paraId="00000136">
      <w:pPr>
        <w:ind w:left="-450" w:firstLine="0"/>
        <w:rPr>
          <w:sz w:val="28"/>
          <w:szCs w:val="28"/>
        </w:rPr>
      </w:pPr>
      <w:r w:rsidDel="00000000" w:rsidR="00000000" w:rsidRPr="00000000">
        <w:rPr>
          <w:sz w:val="28"/>
          <w:szCs w:val="28"/>
          <w:rtl w:val="0"/>
        </w:rPr>
        <w:t xml:space="preserve">Streamlit is a Python library designed for creating web applications with minimal code. It simplifies the process of turning data scripts into shareable web apps.</w:t>
      </w:r>
    </w:p>
    <w:p w:rsidR="00000000" w:rsidDel="00000000" w:rsidP="00000000" w:rsidRDefault="00000000" w:rsidRPr="00000000" w14:paraId="00000137">
      <w:pPr>
        <w:ind w:left="-450" w:firstLine="0"/>
        <w:rPr>
          <w:sz w:val="28"/>
          <w:szCs w:val="28"/>
        </w:rPr>
      </w:pPr>
      <w:r w:rsidDel="00000000" w:rsidR="00000000" w:rsidRPr="00000000">
        <w:rPr>
          <w:sz w:val="28"/>
          <w:szCs w:val="28"/>
          <w:rtl w:val="0"/>
        </w:rPr>
        <w:t xml:space="preserve">pickle, numpy, TfidfVectorizer, MultinomialNB:</w:t>
      </w:r>
    </w:p>
    <w:p w:rsidR="00000000" w:rsidDel="00000000" w:rsidP="00000000" w:rsidRDefault="00000000" w:rsidRPr="00000000" w14:paraId="00000138">
      <w:pPr>
        <w:ind w:left="-450" w:firstLine="0"/>
        <w:rPr>
          <w:sz w:val="28"/>
          <w:szCs w:val="28"/>
        </w:rPr>
      </w:pPr>
      <w:r w:rsidDel="00000000" w:rsidR="00000000" w:rsidRPr="00000000">
        <w:rPr>
          <w:sz w:val="28"/>
          <w:szCs w:val="28"/>
          <w:rtl w:val="0"/>
        </w:rPr>
        <w:t xml:space="preserve">pickle: Used for serializing and deserializing Python objects. In this case, it's used to load pre-trained models.</w:t>
      </w:r>
    </w:p>
    <w:p w:rsidR="00000000" w:rsidDel="00000000" w:rsidP="00000000" w:rsidRDefault="00000000" w:rsidRPr="00000000" w14:paraId="00000139">
      <w:pPr>
        <w:ind w:left="-450" w:firstLine="0"/>
        <w:rPr>
          <w:sz w:val="28"/>
          <w:szCs w:val="28"/>
        </w:rPr>
      </w:pPr>
      <w:r w:rsidDel="00000000" w:rsidR="00000000" w:rsidRPr="00000000">
        <w:rPr>
          <w:sz w:val="28"/>
          <w:szCs w:val="28"/>
          <w:rtl w:val="0"/>
        </w:rPr>
        <w:t xml:space="preserve">numpy: A library for numerical operations in Python.</w:t>
      </w:r>
    </w:p>
    <w:p w:rsidR="00000000" w:rsidDel="00000000" w:rsidP="00000000" w:rsidRDefault="00000000" w:rsidRPr="00000000" w14:paraId="0000013A">
      <w:pPr>
        <w:ind w:left="-450" w:firstLine="0"/>
        <w:rPr>
          <w:sz w:val="28"/>
          <w:szCs w:val="28"/>
        </w:rPr>
      </w:pPr>
      <w:r w:rsidDel="00000000" w:rsidR="00000000" w:rsidRPr="00000000">
        <w:rPr>
          <w:sz w:val="28"/>
          <w:szCs w:val="28"/>
          <w:rtl w:val="0"/>
        </w:rPr>
        <w:t xml:space="preserve">TfidfVectorizer: From scikit-learn, this class converts a collection of raw documents into a matrix of TF-IDF features.</w:t>
      </w:r>
    </w:p>
    <w:p w:rsidR="00000000" w:rsidDel="00000000" w:rsidP="00000000" w:rsidRDefault="00000000" w:rsidRPr="00000000" w14:paraId="0000013B">
      <w:pPr>
        <w:ind w:left="-450" w:firstLine="0"/>
        <w:rPr>
          <w:sz w:val="28"/>
          <w:szCs w:val="28"/>
        </w:rPr>
      </w:pPr>
      <w:r w:rsidDel="00000000" w:rsidR="00000000" w:rsidRPr="00000000">
        <w:rPr>
          <w:sz w:val="28"/>
          <w:szCs w:val="28"/>
          <w:rtl w:val="0"/>
        </w:rPr>
        <w:t xml:space="preserve">MultinomialNB: A Multinomial Naive Bayes classifier, also from scikit-learn. It's often used for text classification tasks.</w:t>
      </w:r>
    </w:p>
    <w:p w:rsidR="00000000" w:rsidDel="00000000" w:rsidP="00000000" w:rsidRDefault="00000000" w:rsidRPr="00000000" w14:paraId="0000013C">
      <w:pPr>
        <w:pStyle w:val="Heading3"/>
        <w:ind w:left="-450" w:firstLine="0"/>
        <w:rPr>
          <w:sz w:val="28"/>
          <w:szCs w:val="28"/>
        </w:rPr>
      </w:pPr>
      <w:bookmarkStart w:colFirst="0" w:colLast="0" w:name="_yucz8vkc9msx" w:id="43"/>
      <w:bookmarkEnd w:id="43"/>
      <w:r w:rsidDel="00000000" w:rsidR="00000000" w:rsidRPr="00000000">
        <w:rPr>
          <w:sz w:val="28"/>
          <w:szCs w:val="28"/>
          <w:rtl w:val="0"/>
        </w:rPr>
        <w:t xml:space="preserve">2. Loading TF-IDF Vectorizer and Naive Bayes Model:</w:t>
      </w:r>
    </w:p>
    <w:p w:rsidR="00000000" w:rsidDel="00000000" w:rsidP="00000000" w:rsidRDefault="00000000" w:rsidRPr="00000000" w14:paraId="0000013D">
      <w:pPr>
        <w:ind w:left="-450" w:firstLine="0"/>
        <w:rPr>
          <w:sz w:val="28"/>
          <w:szCs w:val="28"/>
        </w:rPr>
      </w:pPr>
      <w:r w:rsidDel="00000000" w:rsidR="00000000" w:rsidRPr="00000000">
        <w:rPr>
          <w:sz w:val="28"/>
          <w:szCs w:val="28"/>
        </w:rPr>
        <w:drawing>
          <wp:inline distB="114300" distT="114300" distL="114300" distR="114300">
            <wp:extent cx="6184900" cy="2057400"/>
            <wp:effectExtent b="0" l="0" r="0" t="0"/>
            <wp:docPr id="48"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61849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450" w:firstLine="0"/>
        <w:rPr>
          <w:sz w:val="28"/>
          <w:szCs w:val="28"/>
        </w:rPr>
      </w:pPr>
      <w:r w:rsidDel="00000000" w:rsidR="00000000" w:rsidRPr="00000000">
        <w:rPr>
          <w:rtl w:val="0"/>
        </w:rPr>
      </w:r>
    </w:p>
    <w:p w:rsidR="00000000" w:rsidDel="00000000" w:rsidP="00000000" w:rsidRDefault="00000000" w:rsidRPr="00000000" w14:paraId="0000013F">
      <w:pPr>
        <w:ind w:left="-450" w:firstLine="0"/>
        <w:rPr>
          <w:sz w:val="28"/>
          <w:szCs w:val="28"/>
        </w:rPr>
      </w:pPr>
      <w:r w:rsidDel="00000000" w:rsidR="00000000" w:rsidRPr="00000000">
        <w:rPr>
          <w:sz w:val="28"/>
          <w:szCs w:val="28"/>
          <w:rtl w:val="0"/>
        </w:rPr>
        <w:t xml:space="preserve">load_tfidf() and load_model():</w:t>
      </w:r>
    </w:p>
    <w:p w:rsidR="00000000" w:rsidDel="00000000" w:rsidP="00000000" w:rsidRDefault="00000000" w:rsidRPr="00000000" w14:paraId="00000140">
      <w:pPr>
        <w:ind w:left="-450" w:firstLine="0"/>
        <w:rPr>
          <w:sz w:val="28"/>
          <w:szCs w:val="28"/>
        </w:rPr>
      </w:pPr>
      <w:r w:rsidDel="00000000" w:rsidR="00000000" w:rsidRPr="00000000">
        <w:rPr>
          <w:sz w:val="28"/>
          <w:szCs w:val="28"/>
          <w:rtl w:val="0"/>
        </w:rPr>
        <w:t xml:space="preserve">These functions load pre-trained models (TF-IDF vectorizer and Naive Bayes model) from pickle files. Pickle is used for serializing objects, making it easy to store and retrieve trained models.</w:t>
      </w:r>
    </w:p>
    <w:p w:rsidR="00000000" w:rsidDel="00000000" w:rsidP="00000000" w:rsidRDefault="00000000" w:rsidRPr="00000000" w14:paraId="00000141">
      <w:pPr>
        <w:pStyle w:val="Heading3"/>
        <w:ind w:left="-450" w:firstLine="0"/>
        <w:rPr>
          <w:sz w:val="28"/>
          <w:szCs w:val="28"/>
        </w:rPr>
      </w:pPr>
      <w:bookmarkStart w:colFirst="0" w:colLast="0" w:name="_qe68j0pd3fjz" w:id="44"/>
      <w:bookmarkEnd w:id="44"/>
      <w:r w:rsidDel="00000000" w:rsidR="00000000" w:rsidRPr="00000000">
        <w:rPr>
          <w:sz w:val="28"/>
          <w:szCs w:val="28"/>
          <w:rtl w:val="0"/>
        </w:rPr>
        <w:t xml:space="preserve">3. Toxicity Prediction Function:</w:t>
      </w:r>
    </w:p>
    <w:p w:rsidR="00000000" w:rsidDel="00000000" w:rsidP="00000000" w:rsidRDefault="00000000" w:rsidRPr="00000000" w14:paraId="00000142">
      <w:pPr>
        <w:ind w:left="-450" w:firstLine="0"/>
        <w:rPr>
          <w:sz w:val="28"/>
          <w:szCs w:val="28"/>
        </w:rPr>
      </w:pPr>
      <w:r w:rsidDel="00000000" w:rsidR="00000000" w:rsidRPr="00000000">
        <w:rPr>
          <w:sz w:val="28"/>
          <w:szCs w:val="28"/>
        </w:rPr>
        <w:drawing>
          <wp:inline distB="114300" distT="114300" distL="114300" distR="114300">
            <wp:extent cx="6184900" cy="2006600"/>
            <wp:effectExtent b="0" l="0" r="0" t="0"/>
            <wp:docPr id="17"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61849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450" w:firstLine="0"/>
        <w:rPr>
          <w:sz w:val="28"/>
          <w:szCs w:val="28"/>
        </w:rPr>
      </w:pPr>
      <w:r w:rsidDel="00000000" w:rsidR="00000000" w:rsidRPr="00000000">
        <w:rPr>
          <w:rtl w:val="0"/>
        </w:rPr>
      </w:r>
    </w:p>
    <w:p w:rsidR="00000000" w:rsidDel="00000000" w:rsidP="00000000" w:rsidRDefault="00000000" w:rsidRPr="00000000" w14:paraId="00000144">
      <w:pPr>
        <w:ind w:left="-450" w:firstLine="0"/>
        <w:rPr>
          <w:sz w:val="28"/>
          <w:szCs w:val="28"/>
        </w:rPr>
      </w:pPr>
      <w:r w:rsidDel="00000000" w:rsidR="00000000" w:rsidRPr="00000000">
        <w:rPr>
          <w:rtl w:val="0"/>
        </w:rPr>
      </w:r>
    </w:p>
    <w:p w:rsidR="00000000" w:rsidDel="00000000" w:rsidP="00000000" w:rsidRDefault="00000000" w:rsidRPr="00000000" w14:paraId="00000145">
      <w:pPr>
        <w:ind w:left="-450" w:firstLine="0"/>
        <w:rPr>
          <w:sz w:val="28"/>
          <w:szCs w:val="28"/>
        </w:rPr>
      </w:pPr>
      <w:r w:rsidDel="00000000" w:rsidR="00000000" w:rsidRPr="00000000">
        <w:rPr>
          <w:rtl w:val="0"/>
        </w:rPr>
      </w:r>
    </w:p>
    <w:p w:rsidR="00000000" w:rsidDel="00000000" w:rsidP="00000000" w:rsidRDefault="00000000" w:rsidRPr="00000000" w14:paraId="00000146">
      <w:pPr>
        <w:ind w:left="-450" w:firstLine="0"/>
        <w:rPr>
          <w:sz w:val="28"/>
          <w:szCs w:val="28"/>
        </w:rPr>
      </w:pPr>
      <w:r w:rsidDel="00000000" w:rsidR="00000000" w:rsidRPr="00000000">
        <w:rPr>
          <w:sz w:val="28"/>
          <w:szCs w:val="28"/>
          <w:rtl w:val="0"/>
        </w:rPr>
        <w:t xml:space="preserve">toxicity_prediction(text):</w:t>
      </w:r>
    </w:p>
    <w:p w:rsidR="00000000" w:rsidDel="00000000" w:rsidP="00000000" w:rsidRDefault="00000000" w:rsidRPr="00000000" w14:paraId="00000147">
      <w:pPr>
        <w:ind w:left="-450" w:firstLine="0"/>
        <w:rPr>
          <w:sz w:val="28"/>
          <w:szCs w:val="28"/>
        </w:rPr>
      </w:pPr>
      <w:r w:rsidDel="00000000" w:rsidR="00000000" w:rsidRPr="00000000">
        <w:rPr>
          <w:sz w:val="28"/>
          <w:szCs w:val="28"/>
          <w:rtl w:val="0"/>
        </w:rPr>
        <w:t xml:space="preserve">This function takes an input text and predicts its toxicity.</w:t>
      </w:r>
    </w:p>
    <w:p w:rsidR="00000000" w:rsidDel="00000000" w:rsidP="00000000" w:rsidRDefault="00000000" w:rsidRPr="00000000" w14:paraId="00000148">
      <w:pPr>
        <w:ind w:left="-450" w:firstLine="0"/>
        <w:rPr>
          <w:sz w:val="28"/>
          <w:szCs w:val="28"/>
        </w:rPr>
      </w:pPr>
      <w:r w:rsidDel="00000000" w:rsidR="00000000" w:rsidRPr="00000000">
        <w:rPr>
          <w:sz w:val="28"/>
          <w:szCs w:val="28"/>
          <w:rtl w:val="0"/>
        </w:rPr>
        <w:t xml:space="preserve">load_tfidf() and load_model() are used to load the TF-IDF vectorizer and Naive Bayes model.</w:t>
      </w:r>
    </w:p>
    <w:p w:rsidR="00000000" w:rsidDel="00000000" w:rsidP="00000000" w:rsidRDefault="00000000" w:rsidRPr="00000000" w14:paraId="00000149">
      <w:pPr>
        <w:ind w:left="-450" w:firstLine="0"/>
        <w:rPr>
          <w:sz w:val="28"/>
          <w:szCs w:val="28"/>
        </w:rPr>
      </w:pPr>
      <w:r w:rsidDel="00000000" w:rsidR="00000000" w:rsidRPr="00000000">
        <w:rPr>
          <w:sz w:val="28"/>
          <w:szCs w:val="28"/>
          <w:rtl w:val="0"/>
        </w:rPr>
        <w:t xml:space="preserve">The input text is transformed into TF-IDF features, and the model predicts its toxicity.</w:t>
      </w:r>
    </w:p>
    <w:p w:rsidR="00000000" w:rsidDel="00000000" w:rsidP="00000000" w:rsidRDefault="00000000" w:rsidRPr="00000000" w14:paraId="0000014A">
      <w:pPr>
        <w:ind w:left="-450" w:firstLine="0"/>
        <w:rPr>
          <w:sz w:val="28"/>
          <w:szCs w:val="28"/>
        </w:rPr>
      </w:pPr>
      <w:r w:rsidDel="00000000" w:rsidR="00000000" w:rsidRPr="00000000">
        <w:rPr>
          <w:sz w:val="28"/>
          <w:szCs w:val="28"/>
          <w:rtl w:val="0"/>
        </w:rPr>
        <w:t xml:space="preserve">The predicted class label is converted to a human-readable string ("Toxic" or "Non-Toxic").</w:t>
      </w:r>
    </w:p>
    <w:p w:rsidR="00000000" w:rsidDel="00000000" w:rsidP="00000000" w:rsidRDefault="00000000" w:rsidRPr="00000000" w14:paraId="0000014B">
      <w:pPr>
        <w:ind w:left="-450" w:firstLine="0"/>
        <w:rPr>
          <w:sz w:val="28"/>
          <w:szCs w:val="28"/>
        </w:rPr>
      </w:pPr>
      <w:r w:rsidDel="00000000" w:rsidR="00000000" w:rsidRPr="00000000">
        <w:rPr>
          <w:rtl w:val="0"/>
        </w:rPr>
      </w:r>
    </w:p>
    <w:p w:rsidR="00000000" w:rsidDel="00000000" w:rsidP="00000000" w:rsidRDefault="00000000" w:rsidRPr="00000000" w14:paraId="0000014C">
      <w:pPr>
        <w:ind w:left="-450" w:firstLine="0"/>
        <w:rPr>
          <w:sz w:val="28"/>
          <w:szCs w:val="28"/>
        </w:rPr>
      </w:pPr>
      <w:r w:rsidDel="00000000" w:rsidR="00000000" w:rsidRPr="00000000">
        <w:rPr>
          <w:rtl w:val="0"/>
        </w:rPr>
      </w:r>
    </w:p>
    <w:p w:rsidR="00000000" w:rsidDel="00000000" w:rsidP="00000000" w:rsidRDefault="00000000" w:rsidRPr="00000000" w14:paraId="0000014D">
      <w:pPr>
        <w:ind w:left="-450" w:firstLine="0"/>
        <w:rPr>
          <w:sz w:val="28"/>
          <w:szCs w:val="28"/>
        </w:rPr>
      </w:pPr>
      <w:r w:rsidDel="00000000" w:rsidR="00000000" w:rsidRPr="00000000">
        <w:rPr>
          <w:rtl w:val="0"/>
        </w:rPr>
      </w:r>
    </w:p>
    <w:p w:rsidR="00000000" w:rsidDel="00000000" w:rsidP="00000000" w:rsidRDefault="00000000" w:rsidRPr="00000000" w14:paraId="0000014E">
      <w:pPr>
        <w:ind w:left="-450" w:firstLine="0"/>
        <w:rPr>
          <w:sz w:val="28"/>
          <w:szCs w:val="28"/>
        </w:rPr>
      </w:pPr>
      <w:r w:rsidDel="00000000" w:rsidR="00000000" w:rsidRPr="00000000">
        <w:rPr>
          <w:rtl w:val="0"/>
        </w:rPr>
      </w:r>
    </w:p>
    <w:p w:rsidR="00000000" w:rsidDel="00000000" w:rsidP="00000000" w:rsidRDefault="00000000" w:rsidRPr="00000000" w14:paraId="0000014F">
      <w:pPr>
        <w:ind w:left="-450" w:firstLine="0"/>
        <w:rPr>
          <w:sz w:val="28"/>
          <w:szCs w:val="28"/>
        </w:rPr>
      </w:pPr>
      <w:r w:rsidDel="00000000" w:rsidR="00000000" w:rsidRPr="00000000">
        <w:rPr>
          <w:rtl w:val="0"/>
        </w:rPr>
      </w:r>
    </w:p>
    <w:p w:rsidR="00000000" w:rsidDel="00000000" w:rsidP="00000000" w:rsidRDefault="00000000" w:rsidRPr="00000000" w14:paraId="00000150">
      <w:pPr>
        <w:ind w:left="-450" w:firstLine="0"/>
        <w:rPr>
          <w:sz w:val="28"/>
          <w:szCs w:val="28"/>
        </w:rPr>
      </w:pPr>
      <w:r w:rsidDel="00000000" w:rsidR="00000000" w:rsidRPr="00000000">
        <w:rPr>
          <w:rtl w:val="0"/>
        </w:rPr>
      </w:r>
    </w:p>
    <w:p w:rsidR="00000000" w:rsidDel="00000000" w:rsidP="00000000" w:rsidRDefault="00000000" w:rsidRPr="00000000" w14:paraId="00000151">
      <w:pPr>
        <w:ind w:left="-450" w:firstLine="0"/>
        <w:rPr>
          <w:sz w:val="28"/>
          <w:szCs w:val="28"/>
        </w:rPr>
      </w:pPr>
      <w:r w:rsidDel="00000000" w:rsidR="00000000" w:rsidRPr="00000000">
        <w:rPr>
          <w:rtl w:val="0"/>
        </w:rPr>
      </w:r>
    </w:p>
    <w:p w:rsidR="00000000" w:rsidDel="00000000" w:rsidP="00000000" w:rsidRDefault="00000000" w:rsidRPr="00000000" w14:paraId="00000152">
      <w:pPr>
        <w:ind w:left="-450" w:firstLine="0"/>
        <w:rPr>
          <w:sz w:val="28"/>
          <w:szCs w:val="28"/>
        </w:rPr>
      </w:pPr>
      <w:r w:rsidDel="00000000" w:rsidR="00000000" w:rsidRPr="00000000">
        <w:rPr>
          <w:rtl w:val="0"/>
        </w:rPr>
      </w:r>
    </w:p>
    <w:p w:rsidR="00000000" w:rsidDel="00000000" w:rsidP="00000000" w:rsidRDefault="00000000" w:rsidRPr="00000000" w14:paraId="00000153">
      <w:pPr>
        <w:ind w:left="-450" w:firstLine="0"/>
        <w:rPr>
          <w:sz w:val="28"/>
          <w:szCs w:val="28"/>
        </w:rPr>
      </w:pPr>
      <w:r w:rsidDel="00000000" w:rsidR="00000000" w:rsidRPr="00000000">
        <w:rPr>
          <w:rtl w:val="0"/>
        </w:rPr>
      </w:r>
    </w:p>
    <w:p w:rsidR="00000000" w:rsidDel="00000000" w:rsidP="00000000" w:rsidRDefault="00000000" w:rsidRPr="00000000" w14:paraId="00000154">
      <w:pPr>
        <w:ind w:left="-450" w:firstLine="0"/>
        <w:rPr>
          <w:sz w:val="28"/>
          <w:szCs w:val="28"/>
        </w:rPr>
      </w:pPr>
      <w:r w:rsidDel="00000000" w:rsidR="00000000" w:rsidRPr="00000000">
        <w:rPr>
          <w:rtl w:val="0"/>
        </w:rPr>
      </w:r>
    </w:p>
    <w:p w:rsidR="00000000" w:rsidDel="00000000" w:rsidP="00000000" w:rsidRDefault="00000000" w:rsidRPr="00000000" w14:paraId="00000155">
      <w:pPr>
        <w:ind w:left="-450" w:firstLine="0"/>
        <w:rPr>
          <w:sz w:val="28"/>
          <w:szCs w:val="28"/>
        </w:rPr>
      </w:pPr>
      <w:r w:rsidDel="00000000" w:rsidR="00000000" w:rsidRPr="00000000">
        <w:rPr>
          <w:rtl w:val="0"/>
        </w:rPr>
      </w:r>
    </w:p>
    <w:p w:rsidR="00000000" w:rsidDel="00000000" w:rsidP="00000000" w:rsidRDefault="00000000" w:rsidRPr="00000000" w14:paraId="00000156">
      <w:pPr>
        <w:ind w:left="-450" w:firstLine="0"/>
        <w:rPr>
          <w:sz w:val="28"/>
          <w:szCs w:val="28"/>
        </w:rPr>
      </w:pPr>
      <w:r w:rsidDel="00000000" w:rsidR="00000000" w:rsidRPr="00000000">
        <w:rPr>
          <w:rtl w:val="0"/>
        </w:rPr>
      </w:r>
    </w:p>
    <w:p w:rsidR="00000000" w:rsidDel="00000000" w:rsidP="00000000" w:rsidRDefault="00000000" w:rsidRPr="00000000" w14:paraId="00000157">
      <w:pPr>
        <w:ind w:left="-450" w:firstLine="0"/>
        <w:rPr>
          <w:sz w:val="28"/>
          <w:szCs w:val="28"/>
        </w:rPr>
      </w:pPr>
      <w:r w:rsidDel="00000000" w:rsidR="00000000" w:rsidRPr="00000000">
        <w:rPr>
          <w:rtl w:val="0"/>
        </w:rPr>
      </w:r>
    </w:p>
    <w:p w:rsidR="00000000" w:rsidDel="00000000" w:rsidP="00000000" w:rsidRDefault="00000000" w:rsidRPr="00000000" w14:paraId="00000158">
      <w:pPr>
        <w:ind w:left="-450" w:firstLine="0"/>
        <w:rPr>
          <w:sz w:val="28"/>
          <w:szCs w:val="28"/>
        </w:rPr>
      </w:pPr>
      <w:r w:rsidDel="00000000" w:rsidR="00000000" w:rsidRPr="00000000">
        <w:rPr>
          <w:rtl w:val="0"/>
        </w:rPr>
      </w:r>
    </w:p>
    <w:p w:rsidR="00000000" w:rsidDel="00000000" w:rsidP="00000000" w:rsidRDefault="00000000" w:rsidRPr="00000000" w14:paraId="00000159">
      <w:pPr>
        <w:ind w:left="-450" w:firstLine="0"/>
        <w:rPr>
          <w:sz w:val="28"/>
          <w:szCs w:val="28"/>
        </w:rPr>
      </w:pPr>
      <w:r w:rsidDel="00000000" w:rsidR="00000000" w:rsidRPr="00000000">
        <w:rPr>
          <w:rtl w:val="0"/>
        </w:rPr>
      </w:r>
    </w:p>
    <w:p w:rsidR="00000000" w:rsidDel="00000000" w:rsidP="00000000" w:rsidRDefault="00000000" w:rsidRPr="00000000" w14:paraId="0000015A">
      <w:pPr>
        <w:pStyle w:val="Heading3"/>
        <w:ind w:left="-450" w:firstLine="0"/>
        <w:rPr>
          <w:sz w:val="28"/>
          <w:szCs w:val="28"/>
        </w:rPr>
      </w:pPr>
      <w:bookmarkStart w:colFirst="0" w:colLast="0" w:name="_2wjowk7ry6bz" w:id="45"/>
      <w:bookmarkEnd w:id="45"/>
      <w:r w:rsidDel="00000000" w:rsidR="00000000" w:rsidRPr="00000000">
        <w:rPr>
          <w:sz w:val="28"/>
          <w:szCs w:val="28"/>
          <w:rtl w:val="0"/>
        </w:rPr>
        <w:t xml:space="preserve">4. Streamlit Web Application:</w:t>
      </w:r>
    </w:p>
    <w:p w:rsidR="00000000" w:rsidDel="00000000" w:rsidP="00000000" w:rsidRDefault="00000000" w:rsidRPr="00000000" w14:paraId="0000015B">
      <w:pPr>
        <w:ind w:left="-450" w:firstLine="0"/>
        <w:rPr>
          <w:sz w:val="28"/>
          <w:szCs w:val="28"/>
        </w:rPr>
      </w:pPr>
      <w:r w:rsidDel="00000000" w:rsidR="00000000" w:rsidRPr="00000000">
        <w:rPr>
          <w:rtl w:val="0"/>
        </w:rPr>
      </w:r>
    </w:p>
    <w:p w:rsidR="00000000" w:rsidDel="00000000" w:rsidP="00000000" w:rsidRDefault="00000000" w:rsidRPr="00000000" w14:paraId="0000015C">
      <w:pPr>
        <w:ind w:left="-450" w:firstLine="0"/>
        <w:rPr>
          <w:sz w:val="28"/>
          <w:szCs w:val="28"/>
        </w:rPr>
      </w:pPr>
      <w:r w:rsidDel="00000000" w:rsidR="00000000" w:rsidRPr="00000000">
        <w:rPr>
          <w:sz w:val="28"/>
          <w:szCs w:val="28"/>
        </w:rPr>
        <w:drawing>
          <wp:inline distB="114300" distT="114300" distL="114300" distR="114300">
            <wp:extent cx="6184900" cy="3454400"/>
            <wp:effectExtent b="0" l="0" r="0" t="0"/>
            <wp:docPr id="4"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61849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450" w:firstLine="0"/>
        <w:rPr>
          <w:sz w:val="28"/>
          <w:szCs w:val="28"/>
        </w:rPr>
      </w:pPr>
      <w:r w:rsidDel="00000000" w:rsidR="00000000" w:rsidRPr="00000000">
        <w:rPr>
          <w:rtl w:val="0"/>
        </w:rPr>
      </w:r>
    </w:p>
    <w:p w:rsidR="00000000" w:rsidDel="00000000" w:rsidP="00000000" w:rsidRDefault="00000000" w:rsidRPr="00000000" w14:paraId="0000015E">
      <w:pPr>
        <w:ind w:left="-450" w:firstLine="0"/>
        <w:rPr>
          <w:sz w:val="28"/>
          <w:szCs w:val="28"/>
        </w:rPr>
      </w:pPr>
      <w:r w:rsidDel="00000000" w:rsidR="00000000" w:rsidRPr="00000000">
        <w:rPr>
          <w:sz w:val="28"/>
          <w:szCs w:val="28"/>
          <w:rtl w:val="0"/>
        </w:rPr>
        <w:t xml:space="preserve">These Streamlit functions add headers and subheaders to the web app.</w:t>
      </w:r>
    </w:p>
    <w:p w:rsidR="00000000" w:rsidDel="00000000" w:rsidP="00000000" w:rsidRDefault="00000000" w:rsidRPr="00000000" w14:paraId="0000015F">
      <w:pPr>
        <w:ind w:left="-450" w:firstLine="0"/>
        <w:rPr>
          <w:sz w:val="28"/>
          <w:szCs w:val="28"/>
        </w:rPr>
      </w:pPr>
      <w:r w:rsidDel="00000000" w:rsidR="00000000" w:rsidRPr="00000000">
        <w:rPr>
          <w:sz w:val="28"/>
          <w:szCs w:val="28"/>
          <w:rtl w:val="0"/>
        </w:rPr>
        <w:t xml:space="preserve">st.text_input:</w:t>
      </w:r>
    </w:p>
    <w:p w:rsidR="00000000" w:rsidDel="00000000" w:rsidP="00000000" w:rsidRDefault="00000000" w:rsidRPr="00000000" w14:paraId="00000160">
      <w:pPr>
        <w:ind w:left="-450" w:firstLine="0"/>
        <w:rPr>
          <w:sz w:val="28"/>
          <w:szCs w:val="28"/>
        </w:rPr>
      </w:pPr>
      <w:r w:rsidDel="00000000" w:rsidR="00000000" w:rsidRPr="00000000">
        <w:rPr>
          <w:sz w:val="28"/>
          <w:szCs w:val="28"/>
          <w:rtl w:val="0"/>
        </w:rPr>
        <w:t xml:space="preserve">Provides a text input box for users to enter their text.</w:t>
      </w:r>
    </w:p>
    <w:p w:rsidR="00000000" w:rsidDel="00000000" w:rsidP="00000000" w:rsidRDefault="00000000" w:rsidRPr="00000000" w14:paraId="00000161">
      <w:pPr>
        <w:ind w:left="-450" w:firstLine="0"/>
        <w:rPr>
          <w:sz w:val="28"/>
          <w:szCs w:val="28"/>
        </w:rPr>
      </w:pPr>
      <w:r w:rsidDel="00000000" w:rsidR="00000000" w:rsidRPr="00000000">
        <w:rPr>
          <w:rtl w:val="0"/>
        </w:rPr>
      </w:r>
    </w:p>
    <w:p w:rsidR="00000000" w:rsidDel="00000000" w:rsidP="00000000" w:rsidRDefault="00000000" w:rsidRPr="00000000" w14:paraId="00000162">
      <w:pPr>
        <w:ind w:left="-450" w:firstLine="0"/>
        <w:rPr>
          <w:sz w:val="28"/>
          <w:szCs w:val="28"/>
        </w:rPr>
      </w:pPr>
      <w:r w:rsidDel="00000000" w:rsidR="00000000" w:rsidRPr="00000000">
        <w:rPr>
          <w:sz w:val="28"/>
          <w:szCs w:val="28"/>
          <w:rtl w:val="0"/>
        </w:rPr>
        <w:t xml:space="preserve">User Interaction:</w:t>
      </w:r>
    </w:p>
    <w:p w:rsidR="00000000" w:rsidDel="00000000" w:rsidP="00000000" w:rsidRDefault="00000000" w:rsidRPr="00000000" w14:paraId="00000163">
      <w:pPr>
        <w:ind w:left="-450" w:firstLine="0"/>
        <w:rPr>
          <w:sz w:val="28"/>
          <w:szCs w:val="28"/>
        </w:rPr>
      </w:pPr>
      <w:r w:rsidDel="00000000" w:rsidR="00000000" w:rsidRPr="00000000">
        <w:rPr>
          <w:sz w:val="28"/>
          <w:szCs w:val="28"/>
          <w:rtl w:val="0"/>
        </w:rPr>
        <w:t xml:space="preserve">Checks if the user has entered any text using text_input is not None.</w:t>
      </w:r>
    </w:p>
    <w:p w:rsidR="00000000" w:rsidDel="00000000" w:rsidP="00000000" w:rsidRDefault="00000000" w:rsidRPr="00000000" w14:paraId="00000164">
      <w:pPr>
        <w:ind w:left="-450" w:firstLine="0"/>
        <w:rPr>
          <w:sz w:val="28"/>
          <w:szCs w:val="28"/>
        </w:rPr>
      </w:pPr>
      <w:r w:rsidDel="00000000" w:rsidR="00000000" w:rsidRPr="00000000">
        <w:rPr>
          <w:sz w:val="28"/>
          <w:szCs w:val="28"/>
          <w:rtl w:val="0"/>
        </w:rPr>
        <w:t xml:space="preserve">If the user clicks the "Analyse" button (st.button), the toxicity_prediction function is called with the input text.The result is displayed in the app using st.subheader and st.info.</w:t>
      </w:r>
    </w:p>
    <w:p w:rsidR="00000000" w:rsidDel="00000000" w:rsidP="00000000" w:rsidRDefault="00000000" w:rsidRPr="00000000" w14:paraId="00000165">
      <w:pPr>
        <w:ind w:left="-450" w:firstLine="0"/>
        <w:rPr>
          <w:sz w:val="28"/>
          <w:szCs w:val="28"/>
        </w:rPr>
      </w:pPr>
      <w:r w:rsidDel="00000000" w:rsidR="00000000" w:rsidRPr="00000000">
        <w:rPr>
          <w:rtl w:val="0"/>
        </w:rPr>
      </w:r>
    </w:p>
    <w:p w:rsidR="00000000" w:rsidDel="00000000" w:rsidP="00000000" w:rsidRDefault="00000000" w:rsidRPr="00000000" w14:paraId="00000166">
      <w:pPr>
        <w:ind w:left="-450" w:firstLine="0"/>
        <w:rPr>
          <w:sz w:val="28"/>
          <w:szCs w:val="28"/>
        </w:rPr>
      </w:pPr>
      <w:r w:rsidDel="00000000" w:rsidR="00000000" w:rsidRPr="00000000">
        <w:rPr>
          <w:sz w:val="28"/>
          <w:szCs w:val="28"/>
          <w:rtl w:val="0"/>
        </w:rPr>
        <w:t xml:space="preserve">Application presented here represents a concise yet powerful tool for toxicity detection in text. By leveraging pre-trained models, including a TF-IDF vectorizer and a Multinomial Naive Bayes classifier, the application provides users with a straightforward interface to input text and receive real-time predictions on the potential toxicity of the entered content. The design of the application is rooted in simplicity, taking advantage of Streamlit's capabilities to create an intuitive and interactive web interface with minimal effort.</w:t>
      </w:r>
    </w:p>
    <w:p w:rsidR="00000000" w:rsidDel="00000000" w:rsidP="00000000" w:rsidRDefault="00000000" w:rsidRPr="00000000" w14:paraId="00000167">
      <w:pPr>
        <w:ind w:left="-450" w:firstLine="0"/>
        <w:rPr>
          <w:sz w:val="28"/>
          <w:szCs w:val="28"/>
        </w:rPr>
      </w:pPr>
      <w:r w:rsidDel="00000000" w:rsidR="00000000" w:rsidRPr="00000000">
        <w:rPr>
          <w:rtl w:val="0"/>
        </w:rPr>
      </w:r>
    </w:p>
    <w:p w:rsidR="00000000" w:rsidDel="00000000" w:rsidP="00000000" w:rsidRDefault="00000000" w:rsidRPr="00000000" w14:paraId="00000168">
      <w:pPr>
        <w:ind w:left="-450" w:firstLine="0"/>
        <w:rPr>
          <w:sz w:val="28"/>
          <w:szCs w:val="28"/>
        </w:rPr>
      </w:pPr>
      <w:r w:rsidDel="00000000" w:rsidR="00000000" w:rsidRPr="00000000">
        <w:rPr>
          <w:sz w:val="28"/>
          <w:szCs w:val="28"/>
          <w:rtl w:val="0"/>
        </w:rPr>
        <w:t xml:space="preserve">The functionality is encapsulated in three main components: the model-loading functions (load_tfidf and load_model), the toxicity prediction function (toxicity_prediction), and the Streamlit web interface. The model-loading functions facilitate the efficient retrieval of pre-trained models from serialized files, ensuring the seamless integration of the machine learning components into the application. The toxicity prediction function utilizes these models to process user input, providing a rapid assessment of toxicity and converting the result into an easily interpretable label.</w:t>
      </w:r>
    </w:p>
    <w:p w:rsidR="00000000" w:rsidDel="00000000" w:rsidP="00000000" w:rsidRDefault="00000000" w:rsidRPr="00000000" w14:paraId="00000169">
      <w:pPr>
        <w:ind w:left="-450" w:firstLine="0"/>
        <w:rPr>
          <w:sz w:val="28"/>
          <w:szCs w:val="28"/>
        </w:rPr>
      </w:pPr>
      <w:r w:rsidDel="00000000" w:rsidR="00000000" w:rsidRPr="00000000">
        <w:rPr>
          <w:rtl w:val="0"/>
        </w:rPr>
      </w:r>
    </w:p>
    <w:p w:rsidR="00000000" w:rsidDel="00000000" w:rsidP="00000000" w:rsidRDefault="00000000" w:rsidRPr="00000000" w14:paraId="0000016A">
      <w:pPr>
        <w:ind w:left="-450" w:firstLine="0"/>
        <w:rPr>
          <w:sz w:val="28"/>
          <w:szCs w:val="28"/>
        </w:rPr>
      </w:pPr>
      <w:r w:rsidDel="00000000" w:rsidR="00000000" w:rsidRPr="00000000">
        <w:rPr>
          <w:sz w:val="28"/>
          <w:szCs w:val="28"/>
          <w:rtl w:val="0"/>
        </w:rPr>
        <w:t xml:space="preserve">The Streamlit web interface allows users to engage with the application effortlessly. With clear headers, a text input box, and an analysis button, the interface guides users through the interaction process. Upon analysis, the results are displayed in a well-organized format, enhancing user understanding.</w:t>
      </w:r>
    </w:p>
    <w:p w:rsidR="00000000" w:rsidDel="00000000" w:rsidP="00000000" w:rsidRDefault="00000000" w:rsidRPr="00000000" w14:paraId="0000016B">
      <w:pPr>
        <w:ind w:left="-450" w:firstLine="0"/>
        <w:rPr>
          <w:sz w:val="28"/>
          <w:szCs w:val="28"/>
        </w:rPr>
      </w:pPr>
      <w:r w:rsidDel="00000000" w:rsidR="00000000" w:rsidRPr="00000000">
        <w:rPr>
          <w:rtl w:val="0"/>
        </w:rPr>
      </w:r>
    </w:p>
    <w:p w:rsidR="00000000" w:rsidDel="00000000" w:rsidP="00000000" w:rsidRDefault="00000000" w:rsidRPr="00000000" w14:paraId="0000016C">
      <w:pPr>
        <w:ind w:left="-450" w:firstLine="0"/>
        <w:rPr>
          <w:sz w:val="28"/>
          <w:szCs w:val="28"/>
        </w:rPr>
      </w:pPr>
      <w:r w:rsidDel="00000000" w:rsidR="00000000" w:rsidRPr="00000000">
        <w:rPr>
          <w:sz w:val="28"/>
          <w:szCs w:val="28"/>
          <w:rtl w:val="0"/>
        </w:rPr>
        <w:t xml:space="preserve">This application holds practical utility in scenarios demanding real-time assessment of text content, such as content moderation on online platforms. Its modular design facilitates the future integration of different or updated models, ensuring adaptability to evolving requirements. Overall, the presented Streamlit application exemplifies an effective and accessible solution for toxicity detection, showcasing the synergy between machine learning models and user-friendly web interfaces.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0" w:firstLine="0"/>
        <w:rPr>
          <w:sz w:val="26"/>
          <w:szCs w:val="26"/>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0" w:firstLine="0"/>
        <w:rPr>
          <w:sz w:val="26"/>
          <w:szCs w:val="26"/>
        </w:rPr>
      </w:pPr>
      <w:r w:rsidDel="00000000" w:rsidR="00000000" w:rsidRPr="00000000">
        <w:rPr>
          <w:rtl w:val="0"/>
        </w:rPr>
      </w:r>
    </w:p>
    <w:p w:rsidR="00000000" w:rsidDel="00000000" w:rsidP="00000000" w:rsidRDefault="00000000" w:rsidRPr="00000000" w14:paraId="0000016F">
      <w:pPr>
        <w:ind w:left="-450" w:firstLine="0"/>
        <w:rPr>
          <w:sz w:val="26"/>
          <w:szCs w:val="26"/>
        </w:rPr>
      </w:pPr>
      <w:r w:rsidDel="00000000" w:rsidR="00000000" w:rsidRPr="00000000">
        <w:rPr>
          <w:rtl w:val="0"/>
        </w:rPr>
      </w:r>
    </w:p>
    <w:p w:rsidR="00000000" w:rsidDel="00000000" w:rsidP="00000000" w:rsidRDefault="00000000" w:rsidRPr="00000000" w14:paraId="00000170">
      <w:pPr>
        <w:ind w:left="-450" w:firstLine="0"/>
        <w:rPr>
          <w:sz w:val="26"/>
          <w:szCs w:val="26"/>
        </w:rPr>
      </w:pPr>
      <w:r w:rsidDel="00000000" w:rsidR="00000000" w:rsidRPr="00000000">
        <w:rPr>
          <w:rtl w:val="0"/>
        </w:rPr>
      </w:r>
    </w:p>
    <w:p w:rsidR="00000000" w:rsidDel="00000000" w:rsidP="00000000" w:rsidRDefault="00000000" w:rsidRPr="00000000" w14:paraId="00000171">
      <w:pPr>
        <w:ind w:left="-450" w:firstLine="0"/>
        <w:rPr>
          <w:sz w:val="26"/>
          <w:szCs w:val="26"/>
        </w:rPr>
      </w:pPr>
      <w:r w:rsidDel="00000000" w:rsidR="00000000" w:rsidRPr="00000000">
        <w:rPr>
          <w:rtl w:val="0"/>
        </w:rPr>
      </w:r>
    </w:p>
    <w:p w:rsidR="00000000" w:rsidDel="00000000" w:rsidP="00000000" w:rsidRDefault="00000000" w:rsidRPr="00000000" w14:paraId="00000172">
      <w:pPr>
        <w:ind w:left="-450" w:firstLine="0"/>
        <w:rPr>
          <w:sz w:val="26"/>
          <w:szCs w:val="26"/>
        </w:rPr>
      </w:pPr>
      <w:r w:rsidDel="00000000" w:rsidR="00000000" w:rsidRPr="00000000">
        <w:rPr>
          <w:rtl w:val="0"/>
        </w:rPr>
      </w:r>
    </w:p>
    <w:p w:rsidR="00000000" w:rsidDel="00000000" w:rsidP="00000000" w:rsidRDefault="00000000" w:rsidRPr="00000000" w14:paraId="00000173">
      <w:pPr>
        <w:ind w:left="-450" w:firstLine="0"/>
        <w:rPr>
          <w:sz w:val="26"/>
          <w:szCs w:val="26"/>
        </w:rPr>
      </w:pPr>
      <w:r w:rsidDel="00000000" w:rsidR="00000000" w:rsidRPr="00000000">
        <w:rPr>
          <w:rtl w:val="0"/>
        </w:rPr>
      </w:r>
    </w:p>
    <w:p w:rsidR="00000000" w:rsidDel="00000000" w:rsidP="00000000" w:rsidRDefault="00000000" w:rsidRPr="00000000" w14:paraId="00000174">
      <w:pPr>
        <w:ind w:left="-450" w:firstLine="0"/>
        <w:rPr>
          <w:sz w:val="26"/>
          <w:szCs w:val="26"/>
        </w:rPr>
      </w:pPr>
      <w:r w:rsidDel="00000000" w:rsidR="00000000" w:rsidRPr="00000000">
        <w:rPr>
          <w:rtl w:val="0"/>
        </w:rPr>
      </w:r>
    </w:p>
    <w:p w:rsidR="00000000" w:rsidDel="00000000" w:rsidP="00000000" w:rsidRDefault="00000000" w:rsidRPr="00000000" w14:paraId="00000175">
      <w:pPr>
        <w:ind w:left="-450" w:firstLine="0"/>
        <w:rPr>
          <w:sz w:val="26"/>
          <w:szCs w:val="26"/>
        </w:rPr>
      </w:pPr>
      <w:r w:rsidDel="00000000" w:rsidR="00000000" w:rsidRPr="00000000">
        <w:rPr>
          <w:rtl w:val="0"/>
        </w:rPr>
      </w:r>
    </w:p>
    <w:p w:rsidR="00000000" w:rsidDel="00000000" w:rsidP="00000000" w:rsidRDefault="00000000" w:rsidRPr="00000000" w14:paraId="00000176">
      <w:pPr>
        <w:ind w:left="-450" w:firstLine="0"/>
        <w:rPr>
          <w:sz w:val="26"/>
          <w:szCs w:val="26"/>
        </w:rPr>
      </w:pPr>
      <w:r w:rsidDel="00000000" w:rsidR="00000000" w:rsidRPr="00000000">
        <w:rPr>
          <w:rtl w:val="0"/>
        </w:rPr>
      </w:r>
    </w:p>
    <w:p w:rsidR="00000000" w:rsidDel="00000000" w:rsidP="00000000" w:rsidRDefault="00000000" w:rsidRPr="00000000" w14:paraId="00000177">
      <w:pPr>
        <w:ind w:left="-450" w:firstLine="0"/>
        <w:rPr>
          <w:sz w:val="26"/>
          <w:szCs w:val="26"/>
        </w:rPr>
      </w:pPr>
      <w:r w:rsidDel="00000000" w:rsidR="00000000" w:rsidRPr="00000000">
        <w:rPr>
          <w:rtl w:val="0"/>
        </w:rPr>
      </w:r>
    </w:p>
    <w:p w:rsidR="00000000" w:rsidDel="00000000" w:rsidP="00000000" w:rsidRDefault="00000000" w:rsidRPr="00000000" w14:paraId="00000178">
      <w:pPr>
        <w:ind w:left="-450" w:firstLine="0"/>
        <w:rPr>
          <w:sz w:val="26"/>
          <w:szCs w:val="26"/>
        </w:rPr>
      </w:pPr>
      <w:r w:rsidDel="00000000" w:rsidR="00000000" w:rsidRPr="00000000">
        <w:rPr>
          <w:rtl w:val="0"/>
        </w:rPr>
      </w:r>
    </w:p>
    <w:p w:rsidR="00000000" w:rsidDel="00000000" w:rsidP="00000000" w:rsidRDefault="00000000" w:rsidRPr="00000000" w14:paraId="00000179">
      <w:pPr>
        <w:ind w:left="-450" w:firstLine="0"/>
        <w:rPr>
          <w:sz w:val="26"/>
          <w:szCs w:val="26"/>
        </w:rPr>
      </w:pPr>
      <w:r w:rsidDel="00000000" w:rsidR="00000000" w:rsidRPr="00000000">
        <w:rPr>
          <w:rtl w:val="0"/>
        </w:rPr>
      </w:r>
    </w:p>
    <w:p w:rsidR="00000000" w:rsidDel="00000000" w:rsidP="00000000" w:rsidRDefault="00000000" w:rsidRPr="00000000" w14:paraId="0000017A">
      <w:pPr>
        <w:ind w:left="-450" w:firstLine="0"/>
        <w:rPr>
          <w:sz w:val="26"/>
          <w:szCs w:val="26"/>
        </w:rPr>
      </w:pPr>
      <w:r w:rsidDel="00000000" w:rsidR="00000000" w:rsidRPr="00000000">
        <w:rPr>
          <w:rtl w:val="0"/>
        </w:rPr>
      </w:r>
    </w:p>
    <w:p w:rsidR="00000000" w:rsidDel="00000000" w:rsidP="00000000" w:rsidRDefault="00000000" w:rsidRPr="00000000" w14:paraId="0000017B">
      <w:pPr>
        <w:ind w:left="-450" w:firstLine="0"/>
        <w:rPr>
          <w:sz w:val="26"/>
          <w:szCs w:val="26"/>
        </w:rPr>
      </w:pPr>
      <w:r w:rsidDel="00000000" w:rsidR="00000000" w:rsidRPr="00000000">
        <w:rPr>
          <w:rtl w:val="0"/>
        </w:rPr>
      </w:r>
    </w:p>
    <w:p w:rsidR="00000000" w:rsidDel="00000000" w:rsidP="00000000" w:rsidRDefault="00000000" w:rsidRPr="00000000" w14:paraId="0000017C">
      <w:pPr>
        <w:ind w:left="-450" w:firstLine="0"/>
        <w:rPr>
          <w:sz w:val="26"/>
          <w:szCs w:val="26"/>
        </w:rPr>
      </w:pPr>
      <w:r w:rsidDel="00000000" w:rsidR="00000000" w:rsidRPr="00000000">
        <w:rPr>
          <w:rtl w:val="0"/>
        </w:rPr>
      </w:r>
    </w:p>
    <w:p w:rsidR="00000000" w:rsidDel="00000000" w:rsidP="00000000" w:rsidRDefault="00000000" w:rsidRPr="00000000" w14:paraId="0000017D">
      <w:pPr>
        <w:ind w:left="-450" w:firstLine="0"/>
        <w:rPr>
          <w:sz w:val="26"/>
          <w:szCs w:val="26"/>
        </w:rPr>
      </w:pPr>
      <w:r w:rsidDel="00000000" w:rsidR="00000000" w:rsidRPr="00000000">
        <w:rPr>
          <w:rtl w:val="0"/>
        </w:rPr>
      </w:r>
    </w:p>
    <w:p w:rsidR="00000000" w:rsidDel="00000000" w:rsidP="00000000" w:rsidRDefault="00000000" w:rsidRPr="00000000" w14:paraId="0000017E">
      <w:pPr>
        <w:ind w:left="-450" w:firstLine="0"/>
        <w:rPr>
          <w:sz w:val="26"/>
          <w:szCs w:val="26"/>
        </w:rPr>
      </w:pPr>
      <w:r w:rsidDel="00000000" w:rsidR="00000000" w:rsidRPr="00000000">
        <w:rPr>
          <w:rtl w:val="0"/>
        </w:rPr>
      </w:r>
    </w:p>
    <w:p w:rsidR="00000000" w:rsidDel="00000000" w:rsidP="00000000" w:rsidRDefault="00000000" w:rsidRPr="00000000" w14:paraId="0000017F">
      <w:pPr>
        <w:ind w:left="-450" w:firstLine="0"/>
        <w:rPr>
          <w:sz w:val="26"/>
          <w:szCs w:val="26"/>
        </w:rPr>
      </w:pPr>
      <w:r w:rsidDel="00000000" w:rsidR="00000000" w:rsidRPr="00000000">
        <w:rPr>
          <w:rtl w:val="0"/>
        </w:rPr>
      </w:r>
    </w:p>
    <w:p w:rsidR="00000000" w:rsidDel="00000000" w:rsidP="00000000" w:rsidRDefault="00000000" w:rsidRPr="00000000" w14:paraId="00000180">
      <w:pPr>
        <w:ind w:left="-450" w:firstLine="0"/>
        <w:rPr>
          <w:sz w:val="26"/>
          <w:szCs w:val="26"/>
        </w:rPr>
      </w:pPr>
      <w:r w:rsidDel="00000000" w:rsidR="00000000" w:rsidRPr="00000000">
        <w:rPr>
          <w:rtl w:val="0"/>
        </w:rPr>
      </w:r>
    </w:p>
    <w:p w:rsidR="00000000" w:rsidDel="00000000" w:rsidP="00000000" w:rsidRDefault="00000000" w:rsidRPr="00000000" w14:paraId="00000181">
      <w:pPr>
        <w:ind w:left="-450" w:firstLine="0"/>
        <w:rPr>
          <w:sz w:val="26"/>
          <w:szCs w:val="26"/>
        </w:rPr>
      </w:pPr>
      <w:r w:rsidDel="00000000" w:rsidR="00000000" w:rsidRPr="00000000">
        <w:rPr>
          <w:rtl w:val="0"/>
        </w:rPr>
      </w:r>
    </w:p>
    <w:p w:rsidR="00000000" w:rsidDel="00000000" w:rsidP="00000000" w:rsidRDefault="00000000" w:rsidRPr="00000000" w14:paraId="00000182">
      <w:pPr>
        <w:ind w:left="-450" w:firstLine="0"/>
        <w:rPr>
          <w:sz w:val="26"/>
          <w:szCs w:val="26"/>
        </w:rPr>
      </w:pPr>
      <w:r w:rsidDel="00000000" w:rsidR="00000000" w:rsidRPr="00000000">
        <w:rPr>
          <w:rtl w:val="0"/>
        </w:rPr>
      </w:r>
    </w:p>
    <w:p w:rsidR="00000000" w:rsidDel="00000000" w:rsidP="00000000" w:rsidRDefault="00000000" w:rsidRPr="00000000" w14:paraId="00000183">
      <w:pPr>
        <w:ind w:left="-450" w:firstLine="0"/>
        <w:rPr>
          <w:sz w:val="26"/>
          <w:szCs w:val="26"/>
        </w:rPr>
      </w:pPr>
      <w:r w:rsidDel="00000000" w:rsidR="00000000" w:rsidRPr="00000000">
        <w:rPr>
          <w:rtl w:val="0"/>
        </w:rPr>
      </w:r>
    </w:p>
    <w:p w:rsidR="00000000" w:rsidDel="00000000" w:rsidP="00000000" w:rsidRDefault="00000000" w:rsidRPr="00000000" w14:paraId="00000184">
      <w:pPr>
        <w:ind w:left="-450" w:firstLine="0"/>
        <w:rPr>
          <w:sz w:val="26"/>
          <w:szCs w:val="26"/>
        </w:rPr>
      </w:pPr>
      <w:r w:rsidDel="00000000" w:rsidR="00000000" w:rsidRPr="00000000">
        <w:rPr>
          <w:rtl w:val="0"/>
        </w:rPr>
      </w:r>
    </w:p>
    <w:p w:rsidR="00000000" w:rsidDel="00000000" w:rsidP="00000000" w:rsidRDefault="00000000" w:rsidRPr="00000000" w14:paraId="00000185">
      <w:pPr>
        <w:ind w:left="-450" w:firstLine="0"/>
        <w:rPr>
          <w:sz w:val="26"/>
          <w:szCs w:val="26"/>
        </w:rPr>
      </w:pPr>
      <w:r w:rsidDel="00000000" w:rsidR="00000000" w:rsidRPr="00000000">
        <w:rPr>
          <w:rtl w:val="0"/>
        </w:rPr>
      </w:r>
    </w:p>
    <w:p w:rsidR="00000000" w:rsidDel="00000000" w:rsidP="00000000" w:rsidRDefault="00000000" w:rsidRPr="00000000" w14:paraId="00000186">
      <w:pPr>
        <w:ind w:left="-450" w:firstLine="0"/>
        <w:rPr>
          <w:sz w:val="26"/>
          <w:szCs w:val="26"/>
        </w:rPr>
      </w:pPr>
      <w:r w:rsidDel="00000000" w:rsidR="00000000" w:rsidRPr="00000000">
        <w:rPr>
          <w:rtl w:val="0"/>
        </w:rPr>
      </w:r>
    </w:p>
    <w:p w:rsidR="00000000" w:rsidDel="00000000" w:rsidP="00000000" w:rsidRDefault="00000000" w:rsidRPr="00000000" w14:paraId="00000187">
      <w:pPr>
        <w:ind w:left="-450" w:firstLine="0"/>
        <w:rPr>
          <w:sz w:val="26"/>
          <w:szCs w:val="26"/>
        </w:rPr>
      </w:pPr>
      <w:r w:rsidDel="00000000" w:rsidR="00000000" w:rsidRPr="00000000">
        <w:rPr>
          <w:rtl w:val="0"/>
        </w:rPr>
      </w:r>
    </w:p>
    <w:p w:rsidR="00000000" w:rsidDel="00000000" w:rsidP="00000000" w:rsidRDefault="00000000" w:rsidRPr="00000000" w14:paraId="00000188">
      <w:pPr>
        <w:ind w:left="-450" w:firstLine="0"/>
        <w:rPr>
          <w:sz w:val="26"/>
          <w:szCs w:val="26"/>
        </w:rPr>
      </w:pPr>
      <w:r w:rsidDel="00000000" w:rsidR="00000000" w:rsidRPr="00000000">
        <w:rPr>
          <w:rtl w:val="0"/>
        </w:rPr>
      </w:r>
    </w:p>
    <w:p w:rsidR="00000000" w:rsidDel="00000000" w:rsidP="00000000" w:rsidRDefault="00000000" w:rsidRPr="00000000" w14:paraId="00000189">
      <w:pPr>
        <w:ind w:left="-450" w:firstLine="0"/>
        <w:rPr>
          <w:sz w:val="26"/>
          <w:szCs w:val="26"/>
        </w:rPr>
      </w:pPr>
      <w:r w:rsidDel="00000000" w:rsidR="00000000" w:rsidRPr="00000000">
        <w:rPr>
          <w:rtl w:val="0"/>
        </w:rPr>
      </w:r>
    </w:p>
    <w:p w:rsidR="00000000" w:rsidDel="00000000" w:rsidP="00000000" w:rsidRDefault="00000000" w:rsidRPr="00000000" w14:paraId="0000018A">
      <w:pPr>
        <w:ind w:left="-450" w:firstLine="0"/>
        <w:rPr>
          <w:sz w:val="26"/>
          <w:szCs w:val="26"/>
        </w:rPr>
      </w:pPr>
      <w:r w:rsidDel="00000000" w:rsidR="00000000" w:rsidRPr="00000000">
        <w:rPr>
          <w:rtl w:val="0"/>
        </w:rPr>
      </w:r>
    </w:p>
    <w:p w:rsidR="00000000" w:rsidDel="00000000" w:rsidP="00000000" w:rsidRDefault="00000000" w:rsidRPr="00000000" w14:paraId="0000018B">
      <w:pPr>
        <w:ind w:left="-450" w:firstLine="0"/>
        <w:jc w:val="center"/>
        <w:rPr>
          <w:b w:val="1"/>
          <w:sz w:val="100"/>
          <w:szCs w:val="100"/>
        </w:rPr>
      </w:pPr>
      <w:r w:rsidDel="00000000" w:rsidR="00000000" w:rsidRPr="00000000">
        <w:rPr>
          <w:b w:val="1"/>
          <w:sz w:val="100"/>
          <w:szCs w:val="100"/>
          <w:rtl w:val="0"/>
        </w:rPr>
        <w:t xml:space="preserve">API</w:t>
      </w:r>
    </w:p>
    <w:p w:rsidR="00000000" w:rsidDel="00000000" w:rsidP="00000000" w:rsidRDefault="00000000" w:rsidRPr="00000000" w14:paraId="0000018C">
      <w:pPr>
        <w:ind w:left="-450" w:firstLine="0"/>
        <w:rPr>
          <w:sz w:val="28"/>
          <w:szCs w:val="28"/>
        </w:rPr>
      </w:pPr>
      <w:r w:rsidDel="00000000" w:rsidR="00000000" w:rsidRPr="00000000">
        <w:rPr>
          <w:rtl w:val="0"/>
        </w:rPr>
      </w:r>
    </w:p>
    <w:p w:rsidR="00000000" w:rsidDel="00000000" w:rsidP="00000000" w:rsidRDefault="00000000" w:rsidRPr="00000000" w14:paraId="0000018D">
      <w:pPr>
        <w:pStyle w:val="Heading3"/>
        <w:ind w:left="-450" w:firstLine="0"/>
        <w:rPr>
          <w:sz w:val="46"/>
          <w:szCs w:val="46"/>
        </w:rPr>
      </w:pPr>
      <w:bookmarkStart w:colFirst="0" w:colLast="0" w:name="_jmtsbffahos8" w:id="46"/>
      <w:bookmarkEnd w:id="46"/>
      <w:r w:rsidDel="00000000" w:rsidR="00000000" w:rsidRPr="00000000">
        <w:rPr>
          <w:sz w:val="46"/>
          <w:szCs w:val="46"/>
          <w:rtl w:val="0"/>
        </w:rPr>
        <w:t xml:space="preserve">1. Importing Libraries:</w:t>
      </w:r>
    </w:p>
    <w:p w:rsidR="00000000" w:rsidDel="00000000" w:rsidP="00000000" w:rsidRDefault="00000000" w:rsidRPr="00000000" w14:paraId="0000018E">
      <w:pPr>
        <w:ind w:left="-450" w:firstLine="0"/>
        <w:rPr>
          <w:sz w:val="28"/>
          <w:szCs w:val="28"/>
        </w:rPr>
      </w:pPr>
      <w:r w:rsidDel="00000000" w:rsidR="00000000" w:rsidRPr="00000000">
        <w:rPr>
          <w:rtl w:val="0"/>
        </w:rPr>
      </w:r>
    </w:p>
    <w:p w:rsidR="00000000" w:rsidDel="00000000" w:rsidP="00000000" w:rsidRDefault="00000000" w:rsidRPr="00000000" w14:paraId="0000018F">
      <w:pPr>
        <w:ind w:left="-450" w:firstLine="0"/>
        <w:rPr>
          <w:sz w:val="28"/>
          <w:szCs w:val="28"/>
        </w:rPr>
      </w:pPr>
      <w:r w:rsidDel="00000000" w:rsidR="00000000" w:rsidRPr="00000000">
        <w:rPr>
          <w:sz w:val="28"/>
          <w:szCs w:val="28"/>
        </w:rPr>
        <w:drawing>
          <wp:inline distB="114300" distT="114300" distL="114300" distR="114300">
            <wp:extent cx="6292850" cy="1536700"/>
            <wp:effectExtent b="0" l="0" r="0" t="0"/>
            <wp:docPr id="3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62928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450" w:firstLine="0"/>
        <w:rPr>
          <w:sz w:val="28"/>
          <w:szCs w:val="28"/>
        </w:rPr>
      </w:pPr>
      <w:r w:rsidDel="00000000" w:rsidR="00000000" w:rsidRPr="00000000">
        <w:rPr>
          <w:rtl w:val="0"/>
        </w:rPr>
      </w:r>
    </w:p>
    <w:p w:rsidR="00000000" w:rsidDel="00000000" w:rsidP="00000000" w:rsidRDefault="00000000" w:rsidRPr="00000000" w14:paraId="00000191">
      <w:pPr>
        <w:ind w:left="-450" w:firstLine="0"/>
        <w:rPr>
          <w:sz w:val="28"/>
          <w:szCs w:val="28"/>
        </w:rPr>
      </w:pPr>
      <w:r w:rsidDel="00000000" w:rsidR="00000000" w:rsidRPr="00000000">
        <w:rPr>
          <w:sz w:val="28"/>
          <w:szCs w:val="28"/>
          <w:rtl w:val="0"/>
        </w:rPr>
        <w:t xml:space="preserve">FastAPI:</w:t>
      </w:r>
    </w:p>
    <w:p w:rsidR="00000000" w:rsidDel="00000000" w:rsidP="00000000" w:rsidRDefault="00000000" w:rsidRPr="00000000" w14:paraId="00000192">
      <w:pPr>
        <w:ind w:left="-450" w:firstLine="0"/>
        <w:rPr>
          <w:sz w:val="28"/>
          <w:szCs w:val="28"/>
        </w:rPr>
      </w:pPr>
      <w:r w:rsidDel="00000000" w:rsidR="00000000" w:rsidRPr="00000000">
        <w:rPr>
          <w:sz w:val="28"/>
          <w:szCs w:val="28"/>
          <w:rtl w:val="0"/>
        </w:rPr>
        <w:t xml:space="preserve">FastAPI is a modern web framework for building APIs with Python. It is designed to be easy to use and fast.</w:t>
      </w:r>
    </w:p>
    <w:p w:rsidR="00000000" w:rsidDel="00000000" w:rsidP="00000000" w:rsidRDefault="00000000" w:rsidRPr="00000000" w14:paraId="00000193">
      <w:pPr>
        <w:ind w:left="-450" w:firstLine="0"/>
        <w:rPr>
          <w:sz w:val="28"/>
          <w:szCs w:val="28"/>
        </w:rPr>
      </w:pPr>
      <w:r w:rsidDel="00000000" w:rsidR="00000000" w:rsidRPr="00000000">
        <w:rPr>
          <w:sz w:val="28"/>
          <w:szCs w:val="28"/>
          <w:rtl w:val="0"/>
        </w:rPr>
        <w:t xml:space="preserve">The FastAPI class is used to create an instance of the FastAPI application.</w:t>
      </w:r>
    </w:p>
    <w:p w:rsidR="00000000" w:rsidDel="00000000" w:rsidP="00000000" w:rsidRDefault="00000000" w:rsidRPr="00000000" w14:paraId="00000194">
      <w:pPr>
        <w:ind w:left="-450" w:firstLine="0"/>
        <w:rPr>
          <w:sz w:val="28"/>
          <w:szCs w:val="28"/>
        </w:rPr>
      </w:pPr>
      <w:r w:rsidDel="00000000" w:rsidR="00000000" w:rsidRPr="00000000">
        <w:rPr>
          <w:sz w:val="28"/>
          <w:szCs w:val="28"/>
          <w:rtl w:val="0"/>
        </w:rPr>
        <w:t xml:space="preserve">pickle:</w:t>
      </w:r>
    </w:p>
    <w:p w:rsidR="00000000" w:rsidDel="00000000" w:rsidP="00000000" w:rsidRDefault="00000000" w:rsidRPr="00000000" w14:paraId="00000195">
      <w:pPr>
        <w:ind w:left="-450" w:firstLine="0"/>
        <w:rPr>
          <w:sz w:val="28"/>
          <w:szCs w:val="28"/>
        </w:rPr>
      </w:pPr>
      <w:r w:rsidDel="00000000" w:rsidR="00000000" w:rsidRPr="00000000">
        <w:rPr>
          <w:sz w:val="28"/>
          <w:szCs w:val="28"/>
          <w:rtl w:val="0"/>
        </w:rPr>
        <w:t xml:space="preserve">The pickle module in Python is used for serializing and deserializing objects. In this code, it is used to load pre-trained models and vectorizers from saved files.</w:t>
      </w:r>
    </w:p>
    <w:p w:rsidR="00000000" w:rsidDel="00000000" w:rsidP="00000000" w:rsidRDefault="00000000" w:rsidRPr="00000000" w14:paraId="00000196">
      <w:pPr>
        <w:ind w:left="-450" w:firstLine="0"/>
        <w:rPr>
          <w:sz w:val="28"/>
          <w:szCs w:val="28"/>
        </w:rPr>
      </w:pPr>
      <w:r w:rsidDel="00000000" w:rsidR="00000000" w:rsidRPr="00000000">
        <w:rPr>
          <w:sz w:val="28"/>
          <w:szCs w:val="28"/>
          <w:rtl w:val="0"/>
        </w:rPr>
        <w:t xml:space="preserve">numpy:</w:t>
      </w:r>
    </w:p>
    <w:p w:rsidR="00000000" w:rsidDel="00000000" w:rsidP="00000000" w:rsidRDefault="00000000" w:rsidRPr="00000000" w14:paraId="00000197">
      <w:pPr>
        <w:ind w:left="-450" w:firstLine="0"/>
        <w:rPr>
          <w:sz w:val="28"/>
          <w:szCs w:val="28"/>
        </w:rPr>
      </w:pPr>
      <w:r w:rsidDel="00000000" w:rsidR="00000000" w:rsidRPr="00000000">
        <w:rPr>
          <w:sz w:val="28"/>
          <w:szCs w:val="28"/>
          <w:rtl w:val="0"/>
        </w:rPr>
        <w:t xml:space="preserve">NumPy is a library for numerical operations in Python. It is often used for efficient array operations.</w:t>
      </w:r>
    </w:p>
    <w:p w:rsidR="00000000" w:rsidDel="00000000" w:rsidP="00000000" w:rsidRDefault="00000000" w:rsidRPr="00000000" w14:paraId="00000198">
      <w:pPr>
        <w:ind w:left="-450" w:firstLine="0"/>
        <w:rPr>
          <w:sz w:val="28"/>
          <w:szCs w:val="28"/>
        </w:rPr>
      </w:pPr>
      <w:r w:rsidDel="00000000" w:rsidR="00000000" w:rsidRPr="00000000">
        <w:rPr>
          <w:sz w:val="28"/>
          <w:szCs w:val="28"/>
          <w:rtl w:val="0"/>
        </w:rPr>
        <w:t xml:space="preserve">TfidfVectorizer:</w:t>
      </w:r>
    </w:p>
    <w:p w:rsidR="00000000" w:rsidDel="00000000" w:rsidP="00000000" w:rsidRDefault="00000000" w:rsidRPr="00000000" w14:paraId="00000199">
      <w:pPr>
        <w:ind w:left="-450" w:firstLine="0"/>
        <w:rPr>
          <w:sz w:val="28"/>
          <w:szCs w:val="28"/>
        </w:rPr>
      </w:pPr>
      <w:r w:rsidDel="00000000" w:rsidR="00000000" w:rsidRPr="00000000">
        <w:rPr>
          <w:sz w:val="28"/>
          <w:szCs w:val="28"/>
          <w:rtl w:val="0"/>
        </w:rPr>
        <w:t xml:space="preserve">TfidfVectorizer is a class from scikit-learn used for converting a collection of raw documents to a matrix of TF-IDF features.</w:t>
      </w:r>
    </w:p>
    <w:p w:rsidR="00000000" w:rsidDel="00000000" w:rsidP="00000000" w:rsidRDefault="00000000" w:rsidRPr="00000000" w14:paraId="0000019A">
      <w:pPr>
        <w:ind w:left="-450" w:firstLine="0"/>
        <w:rPr>
          <w:sz w:val="28"/>
          <w:szCs w:val="28"/>
        </w:rPr>
      </w:pPr>
      <w:r w:rsidDel="00000000" w:rsidR="00000000" w:rsidRPr="00000000">
        <w:rPr>
          <w:sz w:val="28"/>
          <w:szCs w:val="28"/>
          <w:rtl w:val="0"/>
        </w:rPr>
        <w:t xml:space="preserve">TF-IDF stands for Term Frequency-Inverse Document Frequency, a numerical statistic that reflects the importance of a word in a document relative to a collection of documents.</w:t>
      </w:r>
    </w:p>
    <w:p w:rsidR="00000000" w:rsidDel="00000000" w:rsidP="00000000" w:rsidRDefault="00000000" w:rsidRPr="00000000" w14:paraId="0000019B">
      <w:pPr>
        <w:ind w:left="-450" w:firstLine="0"/>
        <w:rPr>
          <w:sz w:val="28"/>
          <w:szCs w:val="28"/>
        </w:rPr>
      </w:pPr>
      <w:r w:rsidDel="00000000" w:rsidR="00000000" w:rsidRPr="00000000">
        <w:rPr>
          <w:sz w:val="28"/>
          <w:szCs w:val="28"/>
          <w:rtl w:val="0"/>
        </w:rPr>
        <w:t xml:space="preserve">MultinomialNB:</w:t>
      </w:r>
    </w:p>
    <w:p w:rsidR="00000000" w:rsidDel="00000000" w:rsidP="00000000" w:rsidRDefault="00000000" w:rsidRPr="00000000" w14:paraId="0000019C">
      <w:pPr>
        <w:ind w:left="-450" w:firstLine="0"/>
        <w:rPr>
          <w:sz w:val="28"/>
          <w:szCs w:val="28"/>
        </w:rPr>
      </w:pPr>
      <w:r w:rsidDel="00000000" w:rsidR="00000000" w:rsidRPr="00000000">
        <w:rPr>
          <w:sz w:val="28"/>
          <w:szCs w:val="28"/>
          <w:rtl w:val="0"/>
        </w:rPr>
        <w:t xml:space="preserve">MultinomialNB is a Multinomial Naive Bayes classifier from scikit-learn. It is commonly used for text classification tasks.</w:t>
      </w:r>
    </w:p>
    <w:p w:rsidR="00000000" w:rsidDel="00000000" w:rsidP="00000000" w:rsidRDefault="00000000" w:rsidRPr="00000000" w14:paraId="0000019D">
      <w:pPr>
        <w:pStyle w:val="Heading3"/>
        <w:ind w:left="-450" w:firstLine="0"/>
        <w:rPr>
          <w:sz w:val="46"/>
          <w:szCs w:val="46"/>
        </w:rPr>
      </w:pPr>
      <w:bookmarkStart w:colFirst="0" w:colLast="0" w:name="_lfije7r5ttne" w:id="47"/>
      <w:bookmarkEnd w:id="47"/>
      <w:r w:rsidDel="00000000" w:rsidR="00000000" w:rsidRPr="00000000">
        <w:rPr>
          <w:sz w:val="46"/>
          <w:szCs w:val="46"/>
          <w:rtl w:val="0"/>
        </w:rPr>
        <w:t xml:space="preserve">2. Create FastAPI Instance:</w:t>
      </w:r>
    </w:p>
    <w:p w:rsidR="00000000" w:rsidDel="00000000" w:rsidP="00000000" w:rsidRDefault="00000000" w:rsidRPr="00000000" w14:paraId="0000019E">
      <w:pPr>
        <w:ind w:left="-450" w:firstLine="0"/>
        <w:rPr>
          <w:sz w:val="28"/>
          <w:szCs w:val="28"/>
        </w:rPr>
      </w:pPr>
      <w:r w:rsidDel="00000000" w:rsidR="00000000" w:rsidRPr="00000000">
        <w:rPr>
          <w:rtl w:val="0"/>
        </w:rPr>
      </w:r>
    </w:p>
    <w:p w:rsidR="00000000" w:rsidDel="00000000" w:rsidP="00000000" w:rsidRDefault="00000000" w:rsidRPr="00000000" w14:paraId="0000019F">
      <w:pPr>
        <w:ind w:left="-450" w:firstLine="0"/>
        <w:rPr>
          <w:sz w:val="28"/>
          <w:szCs w:val="28"/>
        </w:rPr>
      </w:pPr>
      <w:r w:rsidDel="00000000" w:rsidR="00000000" w:rsidRPr="00000000">
        <w:rPr>
          <w:sz w:val="28"/>
          <w:szCs w:val="28"/>
        </w:rPr>
        <w:drawing>
          <wp:inline distB="114300" distT="114300" distL="114300" distR="114300">
            <wp:extent cx="3524250" cy="704850"/>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5242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450" w:firstLine="0"/>
        <w:rPr>
          <w:sz w:val="28"/>
          <w:szCs w:val="28"/>
        </w:rPr>
      </w:pPr>
      <w:r w:rsidDel="00000000" w:rsidR="00000000" w:rsidRPr="00000000">
        <w:rPr>
          <w:rtl w:val="0"/>
        </w:rPr>
      </w:r>
    </w:p>
    <w:p w:rsidR="00000000" w:rsidDel="00000000" w:rsidP="00000000" w:rsidRDefault="00000000" w:rsidRPr="00000000" w14:paraId="000001A1">
      <w:pPr>
        <w:ind w:left="-450" w:firstLine="0"/>
        <w:rPr>
          <w:sz w:val="28"/>
          <w:szCs w:val="28"/>
        </w:rPr>
      </w:pPr>
      <w:r w:rsidDel="00000000" w:rsidR="00000000" w:rsidRPr="00000000">
        <w:rPr>
          <w:rtl w:val="0"/>
        </w:rPr>
      </w:r>
    </w:p>
    <w:p w:rsidR="00000000" w:rsidDel="00000000" w:rsidP="00000000" w:rsidRDefault="00000000" w:rsidRPr="00000000" w14:paraId="000001A2">
      <w:pPr>
        <w:ind w:left="-450" w:firstLine="0"/>
        <w:rPr>
          <w:sz w:val="28"/>
          <w:szCs w:val="28"/>
        </w:rPr>
      </w:pPr>
      <w:r w:rsidDel="00000000" w:rsidR="00000000" w:rsidRPr="00000000">
        <w:rPr>
          <w:sz w:val="28"/>
          <w:szCs w:val="28"/>
          <w:rtl w:val="0"/>
        </w:rPr>
        <w:t xml:space="preserve">This line creates an instance of the FastAPI class, which will be the main application instance.</w:t>
      </w:r>
    </w:p>
    <w:p w:rsidR="00000000" w:rsidDel="00000000" w:rsidP="00000000" w:rsidRDefault="00000000" w:rsidRPr="00000000" w14:paraId="000001A3">
      <w:pPr>
        <w:pStyle w:val="Heading3"/>
        <w:ind w:left="-450" w:firstLine="0"/>
        <w:rPr>
          <w:sz w:val="46"/>
          <w:szCs w:val="46"/>
        </w:rPr>
      </w:pPr>
      <w:bookmarkStart w:colFirst="0" w:colLast="0" w:name="_65dwfqsoapzu" w:id="48"/>
      <w:bookmarkEnd w:id="48"/>
      <w:r w:rsidDel="00000000" w:rsidR="00000000" w:rsidRPr="00000000">
        <w:rPr>
          <w:sz w:val="46"/>
          <w:szCs w:val="46"/>
          <w:rtl w:val="0"/>
        </w:rPr>
        <w:t xml:space="preserve">3. Load the TF-IDF Vectorizer and Model:</w:t>
      </w:r>
    </w:p>
    <w:p w:rsidR="00000000" w:rsidDel="00000000" w:rsidP="00000000" w:rsidRDefault="00000000" w:rsidRPr="00000000" w14:paraId="000001A4">
      <w:pPr>
        <w:ind w:left="-450" w:firstLine="0"/>
        <w:rPr>
          <w:sz w:val="28"/>
          <w:szCs w:val="28"/>
        </w:rPr>
      </w:pPr>
      <w:r w:rsidDel="00000000" w:rsidR="00000000" w:rsidRPr="00000000">
        <w:rPr>
          <w:rtl w:val="0"/>
        </w:rPr>
      </w:r>
    </w:p>
    <w:p w:rsidR="00000000" w:rsidDel="00000000" w:rsidP="00000000" w:rsidRDefault="00000000" w:rsidRPr="00000000" w14:paraId="000001A5">
      <w:pPr>
        <w:ind w:left="-450" w:firstLine="0"/>
        <w:rPr>
          <w:sz w:val="28"/>
          <w:szCs w:val="28"/>
        </w:rPr>
      </w:pPr>
      <w:r w:rsidDel="00000000" w:rsidR="00000000" w:rsidRPr="00000000">
        <w:rPr>
          <w:sz w:val="28"/>
          <w:szCs w:val="28"/>
        </w:rPr>
        <w:drawing>
          <wp:inline distB="114300" distT="114300" distL="114300" distR="114300">
            <wp:extent cx="6292850" cy="914400"/>
            <wp:effectExtent b="0" l="0" r="0" t="0"/>
            <wp:docPr id="15"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6292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450" w:firstLine="0"/>
        <w:rPr>
          <w:sz w:val="28"/>
          <w:szCs w:val="28"/>
        </w:rPr>
      </w:pPr>
      <w:r w:rsidDel="00000000" w:rsidR="00000000" w:rsidRPr="00000000">
        <w:rPr>
          <w:rtl w:val="0"/>
        </w:rPr>
      </w:r>
    </w:p>
    <w:p w:rsidR="00000000" w:rsidDel="00000000" w:rsidP="00000000" w:rsidRDefault="00000000" w:rsidRPr="00000000" w14:paraId="000001A7">
      <w:pPr>
        <w:ind w:left="-450" w:firstLine="0"/>
        <w:rPr>
          <w:sz w:val="28"/>
          <w:szCs w:val="28"/>
        </w:rPr>
      </w:pPr>
      <w:r w:rsidDel="00000000" w:rsidR="00000000" w:rsidRPr="00000000">
        <w:rPr>
          <w:rtl w:val="0"/>
        </w:rPr>
      </w:r>
    </w:p>
    <w:p w:rsidR="00000000" w:rsidDel="00000000" w:rsidP="00000000" w:rsidRDefault="00000000" w:rsidRPr="00000000" w14:paraId="000001A8">
      <w:pPr>
        <w:ind w:left="-450" w:firstLine="0"/>
        <w:rPr>
          <w:sz w:val="28"/>
          <w:szCs w:val="28"/>
        </w:rPr>
      </w:pPr>
      <w:r w:rsidDel="00000000" w:rsidR="00000000" w:rsidRPr="00000000">
        <w:rPr>
          <w:sz w:val="28"/>
          <w:szCs w:val="28"/>
          <w:rtl w:val="0"/>
        </w:rPr>
        <w:t xml:space="preserve">tfidf:</w:t>
      </w:r>
    </w:p>
    <w:p w:rsidR="00000000" w:rsidDel="00000000" w:rsidP="00000000" w:rsidRDefault="00000000" w:rsidRPr="00000000" w14:paraId="000001A9">
      <w:pPr>
        <w:ind w:left="-450" w:firstLine="0"/>
        <w:rPr>
          <w:sz w:val="28"/>
          <w:szCs w:val="28"/>
        </w:rPr>
      </w:pPr>
      <w:r w:rsidDel="00000000" w:rsidR="00000000" w:rsidRPr="00000000">
        <w:rPr>
          <w:sz w:val="28"/>
          <w:szCs w:val="28"/>
          <w:rtl w:val="0"/>
        </w:rPr>
        <w:t xml:space="preserve">This variable stores a pre-trained TF-IDF vectorizer. The vectorizer is loaded from a file named "tf_idf.pkt" using the pickle.load method.</w:t>
      </w:r>
    </w:p>
    <w:p w:rsidR="00000000" w:rsidDel="00000000" w:rsidP="00000000" w:rsidRDefault="00000000" w:rsidRPr="00000000" w14:paraId="000001AA">
      <w:pPr>
        <w:ind w:left="-450" w:firstLine="0"/>
        <w:rPr>
          <w:sz w:val="28"/>
          <w:szCs w:val="28"/>
        </w:rPr>
      </w:pPr>
      <w:r w:rsidDel="00000000" w:rsidR="00000000" w:rsidRPr="00000000">
        <w:rPr>
          <w:sz w:val="28"/>
          <w:szCs w:val="28"/>
          <w:rtl w:val="0"/>
        </w:rPr>
        <w:t xml:space="preserve">The vectorizer is trained on a corpus of text data and is used to convert text into numerical features for machine learning.</w:t>
      </w:r>
    </w:p>
    <w:p w:rsidR="00000000" w:rsidDel="00000000" w:rsidP="00000000" w:rsidRDefault="00000000" w:rsidRPr="00000000" w14:paraId="000001AB">
      <w:pPr>
        <w:ind w:left="-450" w:firstLine="0"/>
        <w:rPr>
          <w:sz w:val="28"/>
          <w:szCs w:val="28"/>
        </w:rPr>
      </w:pPr>
      <w:r w:rsidDel="00000000" w:rsidR="00000000" w:rsidRPr="00000000">
        <w:rPr>
          <w:sz w:val="28"/>
          <w:szCs w:val="28"/>
          <w:rtl w:val="0"/>
        </w:rPr>
        <w:t xml:space="preserve">nb_model:</w:t>
      </w:r>
    </w:p>
    <w:p w:rsidR="00000000" w:rsidDel="00000000" w:rsidP="00000000" w:rsidRDefault="00000000" w:rsidRPr="00000000" w14:paraId="000001AC">
      <w:pPr>
        <w:ind w:left="-450" w:firstLine="0"/>
        <w:rPr>
          <w:sz w:val="28"/>
          <w:szCs w:val="28"/>
        </w:rPr>
      </w:pPr>
      <w:r w:rsidDel="00000000" w:rsidR="00000000" w:rsidRPr="00000000">
        <w:rPr>
          <w:sz w:val="28"/>
          <w:szCs w:val="28"/>
          <w:rtl w:val="0"/>
        </w:rPr>
        <w:t xml:space="preserve">This variable stores a pre-trained Multinomial Naive Bayes model. The model is loaded from a file named "toxicity_model.pkt" using pickle.load.</w:t>
      </w:r>
    </w:p>
    <w:p w:rsidR="00000000" w:rsidDel="00000000" w:rsidP="00000000" w:rsidRDefault="00000000" w:rsidRPr="00000000" w14:paraId="000001AD">
      <w:pPr>
        <w:ind w:left="-450" w:firstLine="0"/>
        <w:rPr>
          <w:sz w:val="28"/>
          <w:szCs w:val="28"/>
        </w:rPr>
      </w:pPr>
      <w:r w:rsidDel="00000000" w:rsidR="00000000" w:rsidRPr="00000000">
        <w:rPr>
          <w:sz w:val="28"/>
          <w:szCs w:val="28"/>
          <w:rtl w:val="0"/>
        </w:rPr>
        <w:t xml:space="preserve">The Naive Bayes model is trained to predict whether a given text is toxic or non-toxic based on its TF-IDF features.</w:t>
      </w:r>
    </w:p>
    <w:p w:rsidR="00000000" w:rsidDel="00000000" w:rsidP="00000000" w:rsidRDefault="00000000" w:rsidRPr="00000000" w14:paraId="000001AE">
      <w:pPr>
        <w:pStyle w:val="Heading3"/>
        <w:ind w:left="-450" w:firstLine="0"/>
        <w:rPr>
          <w:sz w:val="46"/>
          <w:szCs w:val="46"/>
        </w:rPr>
      </w:pPr>
      <w:bookmarkStart w:colFirst="0" w:colLast="0" w:name="_tkn3156ma26r" w:id="49"/>
      <w:bookmarkEnd w:id="49"/>
      <w:r w:rsidDel="00000000" w:rsidR="00000000" w:rsidRPr="00000000">
        <w:rPr>
          <w:sz w:val="46"/>
          <w:szCs w:val="46"/>
          <w:rtl w:val="0"/>
        </w:rPr>
        <w:t xml:space="preserve">4. Define API Endpoint:</w:t>
      </w:r>
    </w:p>
    <w:p w:rsidR="00000000" w:rsidDel="00000000" w:rsidP="00000000" w:rsidRDefault="00000000" w:rsidRPr="00000000" w14:paraId="000001AF">
      <w:pPr>
        <w:ind w:left="-450" w:firstLine="0"/>
        <w:rPr>
          <w:sz w:val="28"/>
          <w:szCs w:val="28"/>
        </w:rPr>
      </w:pPr>
      <w:r w:rsidDel="00000000" w:rsidR="00000000" w:rsidRPr="00000000">
        <w:rPr>
          <w:rtl w:val="0"/>
        </w:rPr>
      </w:r>
    </w:p>
    <w:p w:rsidR="00000000" w:rsidDel="00000000" w:rsidP="00000000" w:rsidRDefault="00000000" w:rsidRPr="00000000" w14:paraId="000001B0">
      <w:pPr>
        <w:ind w:left="-450" w:firstLine="0"/>
        <w:rPr>
          <w:sz w:val="28"/>
          <w:szCs w:val="28"/>
        </w:rPr>
      </w:pPr>
      <w:r w:rsidDel="00000000" w:rsidR="00000000" w:rsidRPr="00000000">
        <w:rPr>
          <w:sz w:val="28"/>
          <w:szCs w:val="28"/>
        </w:rPr>
        <w:drawing>
          <wp:inline distB="114300" distT="114300" distL="114300" distR="114300">
            <wp:extent cx="4692174" cy="1142874"/>
            <wp:effectExtent b="0" l="0" r="0" t="0"/>
            <wp:docPr id="21"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692174" cy="1142874"/>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450" w:firstLine="0"/>
        <w:rPr>
          <w:sz w:val="28"/>
          <w:szCs w:val="28"/>
        </w:rPr>
      </w:pPr>
      <w:r w:rsidDel="00000000" w:rsidR="00000000" w:rsidRPr="00000000">
        <w:rPr>
          <w:rtl w:val="0"/>
        </w:rPr>
      </w:r>
    </w:p>
    <w:p w:rsidR="00000000" w:rsidDel="00000000" w:rsidP="00000000" w:rsidRDefault="00000000" w:rsidRPr="00000000" w14:paraId="000001B2">
      <w:pPr>
        <w:ind w:left="-450" w:firstLine="0"/>
        <w:rPr>
          <w:sz w:val="28"/>
          <w:szCs w:val="28"/>
        </w:rPr>
      </w:pPr>
      <w:r w:rsidDel="00000000" w:rsidR="00000000" w:rsidRPr="00000000">
        <w:rPr>
          <w:rtl w:val="0"/>
        </w:rPr>
      </w:r>
    </w:p>
    <w:p w:rsidR="00000000" w:rsidDel="00000000" w:rsidP="00000000" w:rsidRDefault="00000000" w:rsidRPr="00000000" w14:paraId="000001B3">
      <w:pPr>
        <w:ind w:left="-450" w:firstLine="0"/>
        <w:rPr>
          <w:sz w:val="28"/>
          <w:szCs w:val="28"/>
        </w:rPr>
      </w:pPr>
      <w:r w:rsidDel="00000000" w:rsidR="00000000" w:rsidRPr="00000000">
        <w:rPr>
          <w:rtl w:val="0"/>
        </w:rPr>
      </w:r>
    </w:p>
    <w:p w:rsidR="00000000" w:rsidDel="00000000" w:rsidP="00000000" w:rsidRDefault="00000000" w:rsidRPr="00000000" w14:paraId="000001B4">
      <w:pPr>
        <w:ind w:left="-450" w:firstLine="0"/>
        <w:rPr>
          <w:sz w:val="28"/>
          <w:szCs w:val="28"/>
        </w:rPr>
      </w:pPr>
      <w:r w:rsidDel="00000000" w:rsidR="00000000" w:rsidRPr="00000000">
        <w:rPr>
          <w:rtl w:val="0"/>
        </w:rPr>
      </w:r>
    </w:p>
    <w:p w:rsidR="00000000" w:rsidDel="00000000" w:rsidP="00000000" w:rsidRDefault="00000000" w:rsidRPr="00000000" w14:paraId="000001B5">
      <w:pPr>
        <w:ind w:left="-450" w:firstLine="0"/>
        <w:rPr>
          <w:sz w:val="28"/>
          <w:szCs w:val="28"/>
        </w:rPr>
      </w:pPr>
      <w:r w:rsidDel="00000000" w:rsidR="00000000" w:rsidRPr="00000000">
        <w:rPr>
          <w:sz w:val="28"/>
          <w:szCs w:val="28"/>
          <w:rtl w:val="0"/>
        </w:rPr>
        <w:t xml:space="preserve">This is a decorator that defines a FastAPI endpoint for handling HTTP POST requests.</w:t>
      </w:r>
    </w:p>
    <w:p w:rsidR="00000000" w:rsidDel="00000000" w:rsidP="00000000" w:rsidRDefault="00000000" w:rsidRPr="00000000" w14:paraId="000001B6">
      <w:pPr>
        <w:ind w:left="-450" w:firstLine="0"/>
        <w:rPr>
          <w:sz w:val="28"/>
          <w:szCs w:val="28"/>
        </w:rPr>
      </w:pPr>
      <w:r w:rsidDel="00000000" w:rsidR="00000000" w:rsidRPr="00000000">
        <w:rPr>
          <w:sz w:val="28"/>
          <w:szCs w:val="28"/>
          <w:rtl w:val="0"/>
        </w:rPr>
        <w:t xml:space="preserve">The endpoint is accessible at the path "/predict".</w:t>
      </w:r>
    </w:p>
    <w:p w:rsidR="00000000" w:rsidDel="00000000" w:rsidP="00000000" w:rsidRDefault="00000000" w:rsidRPr="00000000" w14:paraId="000001B7">
      <w:pPr>
        <w:ind w:left="-450" w:firstLine="0"/>
        <w:rPr>
          <w:sz w:val="28"/>
          <w:szCs w:val="28"/>
        </w:rPr>
      </w:pPr>
      <w:r w:rsidDel="00000000" w:rsidR="00000000" w:rsidRPr="00000000">
        <w:rPr>
          <w:sz w:val="28"/>
          <w:szCs w:val="28"/>
          <w:rtl w:val="0"/>
        </w:rPr>
        <w:t xml:space="preserve">async def predict(text: str):</w:t>
      </w:r>
    </w:p>
    <w:p w:rsidR="00000000" w:rsidDel="00000000" w:rsidP="00000000" w:rsidRDefault="00000000" w:rsidRPr="00000000" w14:paraId="000001B8">
      <w:pPr>
        <w:ind w:left="-450" w:firstLine="0"/>
        <w:rPr>
          <w:sz w:val="28"/>
          <w:szCs w:val="28"/>
        </w:rPr>
      </w:pPr>
      <w:r w:rsidDel="00000000" w:rsidR="00000000" w:rsidRPr="00000000">
        <w:rPr>
          <w:sz w:val="28"/>
          <w:szCs w:val="28"/>
          <w:rtl w:val="0"/>
        </w:rPr>
        <w:t xml:space="preserve">This function is the handler for the "/predict" endpoint.</w:t>
      </w:r>
    </w:p>
    <w:p w:rsidR="00000000" w:rsidDel="00000000" w:rsidP="00000000" w:rsidRDefault="00000000" w:rsidRPr="00000000" w14:paraId="000001B9">
      <w:pPr>
        <w:ind w:left="-450" w:firstLine="0"/>
        <w:rPr>
          <w:sz w:val="28"/>
          <w:szCs w:val="28"/>
        </w:rPr>
      </w:pPr>
      <w:r w:rsidDel="00000000" w:rsidR="00000000" w:rsidRPr="00000000">
        <w:rPr>
          <w:sz w:val="28"/>
          <w:szCs w:val="28"/>
          <w:rtl w:val="0"/>
        </w:rPr>
        <w:t xml:space="preserve">It takes a single parameter text, which is expected to be a string representing the input text to be classified.</w:t>
      </w:r>
    </w:p>
    <w:p w:rsidR="00000000" w:rsidDel="00000000" w:rsidP="00000000" w:rsidRDefault="00000000" w:rsidRPr="00000000" w14:paraId="000001BA">
      <w:pPr>
        <w:pStyle w:val="Heading3"/>
        <w:ind w:left="-450" w:firstLine="0"/>
        <w:rPr>
          <w:sz w:val="46"/>
          <w:szCs w:val="46"/>
        </w:rPr>
      </w:pPr>
      <w:bookmarkStart w:colFirst="0" w:colLast="0" w:name="_s67mnvgsnh0" w:id="50"/>
      <w:bookmarkEnd w:id="50"/>
      <w:r w:rsidDel="00000000" w:rsidR="00000000" w:rsidRPr="00000000">
        <w:rPr>
          <w:sz w:val="46"/>
          <w:szCs w:val="46"/>
          <w:rtl w:val="0"/>
        </w:rPr>
        <w:t xml:space="preserve">5. Text Transformation and Prediction:</w:t>
      </w:r>
    </w:p>
    <w:p w:rsidR="00000000" w:rsidDel="00000000" w:rsidP="00000000" w:rsidRDefault="00000000" w:rsidRPr="00000000" w14:paraId="000001BB">
      <w:pPr>
        <w:ind w:left="-450" w:firstLine="0"/>
        <w:rPr>
          <w:sz w:val="28"/>
          <w:szCs w:val="28"/>
        </w:rPr>
      </w:pPr>
      <w:r w:rsidDel="00000000" w:rsidR="00000000" w:rsidRPr="00000000">
        <w:rPr>
          <w:sz w:val="28"/>
          <w:szCs w:val="28"/>
        </w:rPr>
        <w:drawing>
          <wp:inline distB="114300" distT="114300" distL="114300" distR="114300">
            <wp:extent cx="6292850" cy="901700"/>
            <wp:effectExtent b="0" l="0" r="0" t="0"/>
            <wp:docPr id="31"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62928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450" w:firstLine="0"/>
        <w:rPr>
          <w:sz w:val="28"/>
          <w:szCs w:val="28"/>
        </w:rPr>
      </w:pPr>
      <w:r w:rsidDel="00000000" w:rsidR="00000000" w:rsidRPr="00000000">
        <w:rPr>
          <w:rtl w:val="0"/>
        </w:rPr>
      </w:r>
    </w:p>
    <w:p w:rsidR="00000000" w:rsidDel="00000000" w:rsidP="00000000" w:rsidRDefault="00000000" w:rsidRPr="00000000" w14:paraId="000001BD">
      <w:pPr>
        <w:ind w:left="-450" w:firstLine="0"/>
        <w:rPr>
          <w:sz w:val="28"/>
          <w:szCs w:val="28"/>
        </w:rPr>
      </w:pPr>
      <w:r w:rsidDel="00000000" w:rsidR="00000000" w:rsidRPr="00000000">
        <w:rPr>
          <w:rtl w:val="0"/>
        </w:rPr>
      </w:r>
    </w:p>
    <w:p w:rsidR="00000000" w:rsidDel="00000000" w:rsidP="00000000" w:rsidRDefault="00000000" w:rsidRPr="00000000" w14:paraId="000001BE">
      <w:pPr>
        <w:ind w:left="-450" w:firstLine="0"/>
        <w:rPr>
          <w:sz w:val="28"/>
          <w:szCs w:val="28"/>
        </w:rPr>
      </w:pPr>
      <w:r w:rsidDel="00000000" w:rsidR="00000000" w:rsidRPr="00000000">
        <w:rPr>
          <w:sz w:val="28"/>
          <w:szCs w:val="28"/>
          <w:rtl w:val="0"/>
        </w:rPr>
        <w:t xml:space="preserve">text_tfidf:</w:t>
      </w:r>
    </w:p>
    <w:p w:rsidR="00000000" w:rsidDel="00000000" w:rsidP="00000000" w:rsidRDefault="00000000" w:rsidRPr="00000000" w14:paraId="000001BF">
      <w:pPr>
        <w:ind w:left="-450" w:firstLine="0"/>
        <w:rPr>
          <w:sz w:val="28"/>
          <w:szCs w:val="28"/>
        </w:rPr>
      </w:pPr>
      <w:r w:rsidDel="00000000" w:rsidR="00000000" w:rsidRPr="00000000">
        <w:rPr>
          <w:sz w:val="28"/>
          <w:szCs w:val="28"/>
          <w:rtl w:val="0"/>
        </w:rPr>
        <w:t xml:space="preserve">This line transforms the input text into TF-IDF features using the pre-trained TF-IDF vectorizer (tfidf).</w:t>
      </w:r>
    </w:p>
    <w:p w:rsidR="00000000" w:rsidDel="00000000" w:rsidP="00000000" w:rsidRDefault="00000000" w:rsidRPr="00000000" w14:paraId="000001C0">
      <w:pPr>
        <w:ind w:left="-450" w:firstLine="0"/>
        <w:rPr>
          <w:sz w:val="28"/>
          <w:szCs w:val="28"/>
        </w:rPr>
      </w:pPr>
      <w:r w:rsidDel="00000000" w:rsidR="00000000" w:rsidRPr="00000000">
        <w:rPr>
          <w:sz w:val="28"/>
          <w:szCs w:val="28"/>
          <w:rtl w:val="0"/>
        </w:rPr>
        <w:t xml:space="preserve">The result is a numerical representation of the input text based on its importance in the given corpus.</w:t>
      </w:r>
    </w:p>
    <w:p w:rsidR="00000000" w:rsidDel="00000000" w:rsidP="00000000" w:rsidRDefault="00000000" w:rsidRPr="00000000" w14:paraId="000001C1">
      <w:pPr>
        <w:ind w:left="-450" w:firstLine="0"/>
        <w:rPr>
          <w:sz w:val="28"/>
          <w:szCs w:val="28"/>
        </w:rPr>
      </w:pPr>
      <w:r w:rsidDel="00000000" w:rsidR="00000000" w:rsidRPr="00000000">
        <w:rPr>
          <w:sz w:val="28"/>
          <w:szCs w:val="28"/>
          <w:rtl w:val="0"/>
        </w:rPr>
        <w:t xml:space="preserve">prediction:</w:t>
      </w:r>
    </w:p>
    <w:p w:rsidR="00000000" w:rsidDel="00000000" w:rsidP="00000000" w:rsidRDefault="00000000" w:rsidRPr="00000000" w14:paraId="000001C2">
      <w:pPr>
        <w:ind w:left="-450" w:firstLine="0"/>
        <w:rPr>
          <w:sz w:val="28"/>
          <w:szCs w:val="28"/>
        </w:rPr>
      </w:pPr>
      <w:r w:rsidDel="00000000" w:rsidR="00000000" w:rsidRPr="00000000">
        <w:rPr>
          <w:sz w:val="28"/>
          <w:szCs w:val="28"/>
          <w:rtl w:val="0"/>
        </w:rPr>
        <w:t xml:space="preserve">This line uses the pre-trained Naive Bayes model (nb_model) to predict whether the input text is toxic or non-toxic.</w:t>
      </w:r>
    </w:p>
    <w:p w:rsidR="00000000" w:rsidDel="00000000" w:rsidP="00000000" w:rsidRDefault="00000000" w:rsidRPr="00000000" w14:paraId="000001C3">
      <w:pPr>
        <w:ind w:left="-450" w:firstLine="0"/>
        <w:rPr>
          <w:sz w:val="28"/>
          <w:szCs w:val="28"/>
        </w:rPr>
      </w:pPr>
      <w:r w:rsidDel="00000000" w:rsidR="00000000" w:rsidRPr="00000000">
        <w:rPr>
          <w:sz w:val="28"/>
          <w:szCs w:val="28"/>
          <w:rtl w:val="0"/>
        </w:rPr>
        <w:t xml:space="preserve">The predict method returns the predicted class label (0 for non-toxic, 1 for toxic).</w:t>
      </w:r>
    </w:p>
    <w:p w:rsidR="00000000" w:rsidDel="00000000" w:rsidP="00000000" w:rsidRDefault="00000000" w:rsidRPr="00000000" w14:paraId="000001C4">
      <w:pPr>
        <w:pStyle w:val="Heading3"/>
        <w:ind w:left="-450" w:firstLine="0"/>
        <w:rPr>
          <w:sz w:val="46"/>
          <w:szCs w:val="46"/>
        </w:rPr>
      </w:pPr>
      <w:bookmarkStart w:colFirst="0" w:colLast="0" w:name="_nebyejk4an82" w:id="51"/>
      <w:bookmarkEnd w:id="51"/>
      <w:r w:rsidDel="00000000" w:rsidR="00000000" w:rsidRPr="00000000">
        <w:rPr>
          <w:sz w:val="46"/>
          <w:szCs w:val="46"/>
          <w:rtl w:val="0"/>
        </w:rPr>
        <w:t xml:space="preserve">6. Mapping Predicted Class and Returning JSON Response:</w:t>
      </w:r>
    </w:p>
    <w:p w:rsidR="00000000" w:rsidDel="00000000" w:rsidP="00000000" w:rsidRDefault="00000000" w:rsidRPr="00000000" w14:paraId="000001C5">
      <w:pPr>
        <w:ind w:left="-450" w:firstLine="0"/>
        <w:rPr>
          <w:sz w:val="28"/>
          <w:szCs w:val="28"/>
        </w:rPr>
      </w:pPr>
      <w:r w:rsidDel="00000000" w:rsidR="00000000" w:rsidRPr="00000000">
        <w:rPr>
          <w:rtl w:val="0"/>
        </w:rPr>
      </w:r>
    </w:p>
    <w:p w:rsidR="00000000" w:rsidDel="00000000" w:rsidP="00000000" w:rsidRDefault="00000000" w:rsidRPr="00000000" w14:paraId="000001C6">
      <w:pPr>
        <w:ind w:left="-450" w:firstLine="0"/>
        <w:rPr>
          <w:sz w:val="28"/>
          <w:szCs w:val="28"/>
        </w:rPr>
      </w:pPr>
      <w:r w:rsidDel="00000000" w:rsidR="00000000" w:rsidRPr="00000000">
        <w:rPr>
          <w:sz w:val="28"/>
          <w:szCs w:val="28"/>
        </w:rPr>
        <w:drawing>
          <wp:inline distB="114300" distT="114300" distL="114300" distR="114300">
            <wp:extent cx="6292850" cy="1511300"/>
            <wp:effectExtent b="0" l="0" r="0" t="0"/>
            <wp:docPr id="6"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62928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450" w:firstLine="0"/>
        <w:rPr>
          <w:sz w:val="28"/>
          <w:szCs w:val="28"/>
        </w:rPr>
      </w:pPr>
      <w:r w:rsidDel="00000000" w:rsidR="00000000" w:rsidRPr="00000000">
        <w:rPr>
          <w:rtl w:val="0"/>
        </w:rPr>
      </w:r>
    </w:p>
    <w:p w:rsidR="00000000" w:rsidDel="00000000" w:rsidP="00000000" w:rsidRDefault="00000000" w:rsidRPr="00000000" w14:paraId="000001C8">
      <w:pPr>
        <w:ind w:left="-450" w:firstLine="0"/>
        <w:rPr>
          <w:sz w:val="28"/>
          <w:szCs w:val="28"/>
        </w:rPr>
      </w:pPr>
      <w:r w:rsidDel="00000000" w:rsidR="00000000" w:rsidRPr="00000000">
        <w:rPr>
          <w:rtl w:val="0"/>
        </w:rPr>
      </w:r>
    </w:p>
    <w:p w:rsidR="00000000" w:rsidDel="00000000" w:rsidP="00000000" w:rsidRDefault="00000000" w:rsidRPr="00000000" w14:paraId="000001C9">
      <w:pPr>
        <w:ind w:left="-450" w:firstLine="0"/>
        <w:rPr>
          <w:sz w:val="28"/>
          <w:szCs w:val="28"/>
        </w:rPr>
      </w:pPr>
      <w:r w:rsidDel="00000000" w:rsidR="00000000" w:rsidRPr="00000000">
        <w:rPr>
          <w:sz w:val="28"/>
          <w:szCs w:val="28"/>
          <w:rtl w:val="0"/>
        </w:rPr>
        <w:t xml:space="preserve">class_name:</w:t>
      </w:r>
    </w:p>
    <w:p w:rsidR="00000000" w:rsidDel="00000000" w:rsidP="00000000" w:rsidRDefault="00000000" w:rsidRPr="00000000" w14:paraId="000001CA">
      <w:pPr>
        <w:ind w:left="-450" w:firstLine="0"/>
        <w:rPr>
          <w:sz w:val="28"/>
          <w:szCs w:val="28"/>
        </w:rPr>
      </w:pPr>
      <w:r w:rsidDel="00000000" w:rsidR="00000000" w:rsidRPr="00000000">
        <w:rPr>
          <w:sz w:val="28"/>
          <w:szCs w:val="28"/>
          <w:rtl w:val="0"/>
        </w:rPr>
        <w:t xml:space="preserve">This line maps the predicted class label to a human-readable string. If the predicted class is 1, it is mapped to "Toxic"; otherwise, it is mapped to "Non-Toxic".</w:t>
      </w:r>
    </w:p>
    <w:p w:rsidR="00000000" w:rsidDel="00000000" w:rsidP="00000000" w:rsidRDefault="00000000" w:rsidRPr="00000000" w14:paraId="000001CB">
      <w:pPr>
        <w:ind w:left="-450" w:firstLine="0"/>
        <w:rPr>
          <w:sz w:val="28"/>
          <w:szCs w:val="28"/>
        </w:rPr>
      </w:pPr>
      <w:r w:rsidDel="00000000" w:rsidR="00000000" w:rsidRPr="00000000">
        <w:rPr>
          <w:rtl w:val="0"/>
        </w:rPr>
      </w:r>
    </w:p>
    <w:p w:rsidR="00000000" w:rsidDel="00000000" w:rsidP="00000000" w:rsidRDefault="00000000" w:rsidRPr="00000000" w14:paraId="000001CC">
      <w:pPr>
        <w:ind w:left="-450" w:firstLine="0"/>
        <w:rPr>
          <w:sz w:val="28"/>
          <w:szCs w:val="28"/>
        </w:rPr>
      </w:pPr>
      <w:r w:rsidDel="00000000" w:rsidR="00000000" w:rsidRPr="00000000">
        <w:rPr>
          <w:sz w:val="28"/>
          <w:szCs w:val="28"/>
          <w:rtl w:val="0"/>
        </w:rPr>
        <w:t xml:space="preserve">Return JSON Response:</w:t>
      </w:r>
    </w:p>
    <w:p w:rsidR="00000000" w:rsidDel="00000000" w:rsidP="00000000" w:rsidRDefault="00000000" w:rsidRPr="00000000" w14:paraId="000001CD">
      <w:pPr>
        <w:ind w:left="-450" w:firstLine="0"/>
        <w:rPr>
          <w:sz w:val="28"/>
          <w:szCs w:val="28"/>
        </w:rPr>
      </w:pPr>
      <w:r w:rsidDel="00000000" w:rsidR="00000000" w:rsidRPr="00000000">
        <w:rPr>
          <w:sz w:val="28"/>
          <w:szCs w:val="28"/>
          <w:rtl w:val="0"/>
        </w:rPr>
        <w:t xml:space="preserve">The function returns a JSON response containing the input text (text) and the predicted class (class_name).</w:t>
      </w:r>
    </w:p>
    <w:p w:rsidR="00000000" w:rsidDel="00000000" w:rsidP="00000000" w:rsidRDefault="00000000" w:rsidRPr="00000000" w14:paraId="000001CE">
      <w:pPr>
        <w:ind w:left="-450" w:firstLine="0"/>
        <w:rPr>
          <w:sz w:val="28"/>
          <w:szCs w:val="28"/>
        </w:rPr>
      </w:pPr>
      <w:r w:rsidDel="00000000" w:rsidR="00000000" w:rsidRPr="00000000">
        <w:rPr>
          <w:rtl w:val="0"/>
        </w:rPr>
      </w:r>
    </w:p>
    <w:p w:rsidR="00000000" w:rsidDel="00000000" w:rsidP="00000000" w:rsidRDefault="00000000" w:rsidRPr="00000000" w14:paraId="000001CF">
      <w:pPr>
        <w:ind w:left="-450" w:firstLine="0"/>
        <w:rPr>
          <w:sz w:val="28"/>
          <w:szCs w:val="28"/>
        </w:rPr>
      </w:pPr>
      <w:r w:rsidDel="00000000" w:rsidR="00000000" w:rsidRPr="00000000">
        <w:rPr>
          <w:sz w:val="28"/>
          <w:szCs w:val="28"/>
          <w:rtl w:val="0"/>
        </w:rPr>
        <w:t xml:space="preserve">This application is useful for integrating toxicity prediction into other systems or applications that can make HTTP POST requests. Users can submit text, and the API will respond with a classification of whether the text is toxic or non-toxic. The choice of a Naive Bayes model and TF-IDF vectorizer suggests a simple yet effective approach for text classification tasks.</w:t>
      </w:r>
    </w:p>
    <w:p w:rsidR="00000000" w:rsidDel="00000000" w:rsidP="00000000" w:rsidRDefault="00000000" w:rsidRPr="00000000" w14:paraId="000001D0">
      <w:pPr>
        <w:ind w:left="-450" w:firstLine="0"/>
        <w:rPr>
          <w:sz w:val="28"/>
          <w:szCs w:val="28"/>
        </w:rPr>
      </w:pPr>
      <w:r w:rsidDel="00000000" w:rsidR="00000000" w:rsidRPr="00000000">
        <w:rPr>
          <w:rtl w:val="0"/>
        </w:rPr>
      </w:r>
    </w:p>
    <w:p w:rsidR="00000000" w:rsidDel="00000000" w:rsidP="00000000" w:rsidRDefault="00000000" w:rsidRPr="00000000" w14:paraId="000001D1">
      <w:pPr>
        <w:ind w:left="-450" w:firstLine="0"/>
        <w:rPr>
          <w:sz w:val="28"/>
          <w:szCs w:val="28"/>
        </w:rPr>
      </w:pPr>
      <w:r w:rsidDel="00000000" w:rsidR="00000000" w:rsidRPr="00000000">
        <w:rPr>
          <w:sz w:val="28"/>
          <w:szCs w:val="28"/>
          <w:rtl w:val="0"/>
        </w:rPr>
        <w:t xml:space="preserve">In conclusion, the provided FastAPI application serves as an efficient and lightweight API for predicting the toxicity of input text. Leveraging a Multinomial Naive Bayes classifier trained on TF-IDF features, the application demonstrates a straightforward approach to text classification. By loading pre-trained models and vectorizers, it streamlines the process of integrating toxicity predictions into various applications or services.</w:t>
      </w:r>
    </w:p>
    <w:p w:rsidR="00000000" w:rsidDel="00000000" w:rsidP="00000000" w:rsidRDefault="00000000" w:rsidRPr="00000000" w14:paraId="000001D2">
      <w:pPr>
        <w:ind w:left="-450" w:firstLine="0"/>
        <w:rPr>
          <w:sz w:val="28"/>
          <w:szCs w:val="28"/>
        </w:rPr>
      </w:pPr>
      <w:r w:rsidDel="00000000" w:rsidR="00000000" w:rsidRPr="00000000">
        <w:rPr>
          <w:rtl w:val="0"/>
        </w:rPr>
      </w:r>
    </w:p>
    <w:p w:rsidR="00000000" w:rsidDel="00000000" w:rsidP="00000000" w:rsidRDefault="00000000" w:rsidRPr="00000000" w14:paraId="000001D3">
      <w:pPr>
        <w:ind w:left="-450" w:firstLine="0"/>
        <w:rPr>
          <w:sz w:val="28"/>
          <w:szCs w:val="28"/>
        </w:rPr>
      </w:pPr>
      <w:r w:rsidDel="00000000" w:rsidR="00000000" w:rsidRPr="00000000">
        <w:rPr>
          <w:sz w:val="28"/>
          <w:szCs w:val="28"/>
          <w:rtl w:val="0"/>
        </w:rPr>
        <w:t xml:space="preserve">The application's design follows the principles of FastAPI, offering a simple and fast solution for handling HTTP POST requests. The incorporation of TF-IDF vectorization allows the model to understand the importance of words in a given text, while the Naive Bayes classifier provides a quick and interpretable method for classification.</w:t>
      </w:r>
    </w:p>
    <w:p w:rsidR="00000000" w:rsidDel="00000000" w:rsidP="00000000" w:rsidRDefault="00000000" w:rsidRPr="00000000" w14:paraId="000001D4">
      <w:pPr>
        <w:ind w:left="-450" w:firstLine="0"/>
        <w:rPr>
          <w:sz w:val="28"/>
          <w:szCs w:val="28"/>
        </w:rPr>
      </w:pPr>
      <w:r w:rsidDel="00000000" w:rsidR="00000000" w:rsidRPr="00000000">
        <w:rPr>
          <w:rtl w:val="0"/>
        </w:rPr>
      </w:r>
    </w:p>
    <w:p w:rsidR="00000000" w:rsidDel="00000000" w:rsidP="00000000" w:rsidRDefault="00000000" w:rsidRPr="00000000" w14:paraId="000001D5">
      <w:pPr>
        <w:ind w:left="-450" w:firstLine="0"/>
        <w:rPr>
          <w:sz w:val="28"/>
          <w:szCs w:val="28"/>
        </w:rPr>
      </w:pPr>
      <w:r w:rsidDel="00000000" w:rsidR="00000000" w:rsidRPr="00000000">
        <w:rPr>
          <w:sz w:val="28"/>
          <w:szCs w:val="28"/>
          <w:rtl w:val="0"/>
        </w:rPr>
        <w:t xml:space="preserve">This application can find utility in scenarios where real-time toxicity assessment is required, such as content moderation in online platforms or social media. It showcases how machine learning models can be seamlessly integrated into web applications through the use of modern frameworks like FastAPI.</w:t>
      </w:r>
    </w:p>
    <w:p w:rsidR="00000000" w:rsidDel="00000000" w:rsidP="00000000" w:rsidRDefault="00000000" w:rsidRPr="00000000" w14:paraId="000001D6">
      <w:pPr>
        <w:ind w:left="-450" w:firstLine="0"/>
        <w:rPr>
          <w:sz w:val="28"/>
          <w:szCs w:val="28"/>
        </w:rPr>
      </w:pPr>
      <w:r w:rsidDel="00000000" w:rsidR="00000000" w:rsidRPr="00000000">
        <w:rPr>
          <w:rtl w:val="0"/>
        </w:rPr>
      </w:r>
    </w:p>
    <w:p w:rsidR="00000000" w:rsidDel="00000000" w:rsidP="00000000" w:rsidRDefault="00000000" w:rsidRPr="00000000" w14:paraId="000001D7">
      <w:pPr>
        <w:ind w:left="-450" w:firstLine="0"/>
        <w:rPr>
          <w:sz w:val="32"/>
          <w:szCs w:val="32"/>
        </w:rPr>
      </w:pPr>
      <w:r w:rsidDel="00000000" w:rsidR="00000000" w:rsidRPr="00000000">
        <w:rPr>
          <w:sz w:val="28"/>
          <w:szCs w:val="28"/>
          <w:rtl w:val="0"/>
        </w:rPr>
        <w:t xml:space="preserve">In summary, the provided FastAPI application is a practical implementation of text toxicity prediction, demonstrating the potential for deploying machine learning models within web services with ease and efficiency.</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0" w:firstLine="0"/>
        <w:rPr>
          <w:sz w:val="26"/>
          <w:szCs w:val="26"/>
        </w:rPr>
        <w:sectPr>
          <w:type w:val="nextPage"/>
          <w:pgSz w:h="15840" w:w="12240" w:orient="portrait"/>
          <w:pgMar w:bottom="280" w:top="1380" w:left="1170" w:right="1160" w:header="360" w:footer="360"/>
        </w:sectPr>
      </w:pPr>
      <w:r w:rsidDel="00000000" w:rsidR="00000000" w:rsidRPr="00000000">
        <w:rPr>
          <w:rtl w:val="0"/>
        </w:rPr>
      </w:r>
    </w:p>
    <w:p w:rsidR="00000000" w:rsidDel="00000000" w:rsidP="00000000" w:rsidRDefault="00000000" w:rsidRPr="00000000" w14:paraId="000001D9">
      <w:pPr>
        <w:pStyle w:val="Heading1"/>
        <w:ind w:left="-450" w:firstLine="0"/>
        <w:rPr>
          <w:sz w:val="80"/>
          <w:szCs w:val="80"/>
        </w:rPr>
      </w:pPr>
      <w:r w:rsidDel="00000000" w:rsidR="00000000" w:rsidRPr="00000000">
        <w:rPr>
          <w:sz w:val="80"/>
          <w:szCs w:val="80"/>
          <w:rtl w:val="0"/>
        </w:rPr>
        <w:t xml:space="preserve">DATA ANALYSIS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2"/>
        <w:tabs>
          <w:tab w:val="left" w:leader="none" w:pos="1179"/>
          <w:tab w:val="left" w:leader="none" w:pos="1180"/>
        </w:tabs>
        <w:ind w:left="-45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3189817</wp:posOffset>
            </wp:positionH>
            <wp:positionV relativeFrom="paragraph">
              <wp:posOffset>672042</wp:posOffset>
            </wp:positionV>
            <wp:extent cx="3040592" cy="981075"/>
            <wp:effectExtent b="0" l="0" r="0" t="0"/>
            <wp:wrapSquare wrapText="bothSides" distB="114300" distT="114300" distL="114300" distR="114300"/>
            <wp:docPr id="22"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3040592" cy="981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133350</wp:posOffset>
            </wp:positionV>
            <wp:extent cx="3171825" cy="24003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3171825" cy="2400300"/>
                    </a:xfrm>
                    <a:prstGeom prst="rect"/>
                    <a:ln/>
                  </pic:spPr>
                </pic:pic>
              </a:graphicData>
            </a:graphic>
          </wp:anchor>
        </w:drawing>
      </w:r>
    </w:p>
    <w:p w:rsidR="00000000" w:rsidDel="00000000" w:rsidP="00000000" w:rsidRDefault="00000000" w:rsidRPr="00000000" w14:paraId="000001DC">
      <w:pPr>
        <w:pStyle w:val="Heading2"/>
        <w:tabs>
          <w:tab w:val="left" w:leader="none" w:pos="1179"/>
          <w:tab w:val="left" w:leader="none" w:pos="1180"/>
        </w:tabs>
        <w:ind w:left="-450" w:firstLine="0"/>
        <w:rPr/>
      </w:pPr>
      <w:r w:rsidDel="00000000" w:rsidR="00000000" w:rsidRPr="00000000">
        <w:rPr>
          <w:rtl w:val="0"/>
        </w:rPr>
      </w:r>
    </w:p>
    <w:p w:rsidR="00000000" w:rsidDel="00000000" w:rsidP="00000000" w:rsidRDefault="00000000" w:rsidRPr="00000000" w14:paraId="000001DD">
      <w:pPr>
        <w:tabs>
          <w:tab w:val="left" w:leader="none" w:pos="1179"/>
          <w:tab w:val="left" w:leader="none" w:pos="1180"/>
        </w:tabs>
        <w:ind w:left="-450" w:firstLine="0"/>
        <w:rPr/>
      </w:pPr>
      <w:r w:rsidDel="00000000" w:rsidR="00000000" w:rsidRPr="00000000">
        <w:rPr>
          <w:rtl w:val="0"/>
        </w:rPr>
      </w:r>
    </w:p>
    <w:p w:rsidR="00000000" w:rsidDel="00000000" w:rsidP="00000000" w:rsidRDefault="00000000" w:rsidRPr="00000000" w14:paraId="000001DE">
      <w:pPr>
        <w:tabs>
          <w:tab w:val="left" w:leader="none" w:pos="1179"/>
          <w:tab w:val="left" w:leader="none" w:pos="1180"/>
        </w:tabs>
        <w:ind w:left="-450" w:firstLine="0"/>
        <w:rPr/>
      </w:pPr>
      <w:r w:rsidDel="00000000" w:rsidR="00000000" w:rsidRPr="00000000">
        <w:rPr>
          <w:rtl w:val="0"/>
        </w:rPr>
      </w:r>
    </w:p>
    <w:p w:rsidR="00000000" w:rsidDel="00000000" w:rsidP="00000000" w:rsidRDefault="00000000" w:rsidRPr="00000000" w14:paraId="000001DF">
      <w:pPr>
        <w:pStyle w:val="Heading3"/>
        <w:tabs>
          <w:tab w:val="left" w:leader="none" w:pos="1179"/>
          <w:tab w:val="left" w:leader="none" w:pos="1180"/>
        </w:tabs>
        <w:ind w:left="-450" w:firstLine="0"/>
        <w:rPr/>
      </w:pPr>
      <w:bookmarkStart w:colFirst="0" w:colLast="0" w:name="_thmmkfgzzmh" w:id="52"/>
      <w:bookmarkEnd w:id="52"/>
      <w:r w:rsidDel="00000000" w:rsidR="00000000" w:rsidRPr="00000000">
        <w:rPr>
          <w:rtl w:val="0"/>
        </w:rPr>
      </w:r>
    </w:p>
    <w:p w:rsidR="00000000" w:rsidDel="00000000" w:rsidP="00000000" w:rsidRDefault="00000000" w:rsidRPr="00000000" w14:paraId="000001E0">
      <w:pPr>
        <w:pStyle w:val="Heading4"/>
        <w:tabs>
          <w:tab w:val="left" w:leader="none" w:pos="1179"/>
          <w:tab w:val="left" w:leader="none" w:pos="1180"/>
        </w:tabs>
        <w:ind w:left="-450" w:firstLine="0"/>
        <w:rPr>
          <w:sz w:val="28"/>
          <w:szCs w:val="28"/>
        </w:rPr>
      </w:pPr>
      <w:bookmarkStart w:colFirst="0" w:colLast="0" w:name="_hrixt5tltr4r" w:id="53"/>
      <w:bookmarkEnd w:id="53"/>
      <w:r w:rsidDel="00000000" w:rsidR="00000000" w:rsidRPr="00000000">
        <w:rPr>
          <w:sz w:val="28"/>
          <w:szCs w:val="28"/>
          <w:rtl w:val="0"/>
        </w:rPr>
        <w:t xml:space="preserve">Prediction Overview:</w:t>
      </w:r>
    </w:p>
    <w:p w:rsidR="00000000" w:rsidDel="00000000" w:rsidP="00000000" w:rsidRDefault="00000000" w:rsidRPr="00000000" w14:paraId="000001E1">
      <w:pPr>
        <w:tabs>
          <w:tab w:val="left" w:leader="none" w:pos="1179"/>
          <w:tab w:val="left" w:leader="none" w:pos="1180"/>
        </w:tabs>
        <w:ind w:left="-450" w:firstLine="0"/>
        <w:rPr>
          <w:sz w:val="26"/>
          <w:szCs w:val="26"/>
        </w:rPr>
      </w:pPr>
      <w:r w:rsidDel="00000000" w:rsidR="00000000" w:rsidRPr="00000000">
        <w:rPr>
          <w:sz w:val="26"/>
          <w:szCs w:val="26"/>
          <w:rtl w:val="0"/>
        </w:rPr>
        <w:t xml:space="preserve">The toxic comment classifier efficiently analyzes input text to determine whether it exhibits toxic content. In a test scenario with the text, "I had an amazing day," the classifier produces insightful predictions.</w:t>
      </w:r>
    </w:p>
    <w:p w:rsidR="00000000" w:rsidDel="00000000" w:rsidP="00000000" w:rsidRDefault="00000000" w:rsidRPr="00000000" w14:paraId="000001E2">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E3">
      <w:pPr>
        <w:pStyle w:val="Heading4"/>
        <w:tabs>
          <w:tab w:val="left" w:leader="none" w:pos="1179"/>
          <w:tab w:val="left" w:leader="none" w:pos="1180"/>
        </w:tabs>
        <w:ind w:left="-450" w:firstLine="0"/>
        <w:rPr>
          <w:sz w:val="28"/>
          <w:szCs w:val="28"/>
        </w:rPr>
      </w:pPr>
      <w:bookmarkStart w:colFirst="0" w:colLast="0" w:name="_7qimzh584q6j" w:id="54"/>
      <w:bookmarkEnd w:id="54"/>
      <w:r w:rsidDel="00000000" w:rsidR="00000000" w:rsidRPr="00000000">
        <w:rPr>
          <w:sz w:val="28"/>
          <w:szCs w:val="28"/>
          <w:rtl w:val="0"/>
        </w:rPr>
        <w:t xml:space="preserve">TF-IDF Vectorization:</w:t>
      </w:r>
    </w:p>
    <w:p w:rsidR="00000000" w:rsidDel="00000000" w:rsidP="00000000" w:rsidRDefault="00000000" w:rsidRPr="00000000" w14:paraId="000001E4">
      <w:pPr>
        <w:tabs>
          <w:tab w:val="left" w:leader="none" w:pos="1179"/>
          <w:tab w:val="left" w:leader="none" w:pos="1180"/>
        </w:tabs>
        <w:ind w:left="-450" w:firstLine="0"/>
        <w:rPr>
          <w:sz w:val="26"/>
          <w:szCs w:val="26"/>
        </w:rPr>
      </w:pPr>
      <w:r w:rsidDel="00000000" w:rsidR="00000000" w:rsidRPr="00000000">
        <w:rPr>
          <w:sz w:val="26"/>
          <w:szCs w:val="26"/>
          <w:rtl w:val="0"/>
        </w:rPr>
        <w:t xml:space="preserve">The input text undergoes transformation into TF-IDF vectors using a pre-trained TF-IDF vectorizer. TF-IDF (Term Frequency-Inverse Document Frequency) is a numerical representation that captures the importance of words in the context of a document.</w:t>
      </w:r>
    </w:p>
    <w:p w:rsidR="00000000" w:rsidDel="00000000" w:rsidP="00000000" w:rsidRDefault="00000000" w:rsidRPr="00000000" w14:paraId="000001E5">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E6">
      <w:pPr>
        <w:tabs>
          <w:tab w:val="left" w:leader="none" w:pos="1179"/>
          <w:tab w:val="left" w:leader="none" w:pos="1180"/>
        </w:tabs>
        <w:ind w:left="-450" w:firstLine="0"/>
        <w:rPr>
          <w:sz w:val="26"/>
          <w:szCs w:val="26"/>
        </w:rPr>
      </w:pPr>
      <w:r w:rsidDel="00000000" w:rsidR="00000000" w:rsidRPr="00000000">
        <w:rPr>
          <w:sz w:val="26"/>
          <w:szCs w:val="26"/>
        </w:rPr>
        <w:drawing>
          <wp:inline distB="114300" distT="114300" distL="114300" distR="114300">
            <wp:extent cx="6292850" cy="812800"/>
            <wp:effectExtent b="0" l="0" r="0" t="0"/>
            <wp:docPr id="1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62928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E8">
      <w:pPr>
        <w:pStyle w:val="Heading4"/>
        <w:tabs>
          <w:tab w:val="left" w:leader="none" w:pos="1179"/>
          <w:tab w:val="left" w:leader="none" w:pos="1180"/>
        </w:tabs>
        <w:ind w:left="-450" w:firstLine="0"/>
        <w:rPr>
          <w:sz w:val="28"/>
          <w:szCs w:val="28"/>
        </w:rPr>
      </w:pPr>
      <w:bookmarkStart w:colFirst="0" w:colLast="0" w:name="_p9j9cra68gvb" w:id="55"/>
      <w:bookmarkEnd w:id="55"/>
      <w:r w:rsidDel="00000000" w:rsidR="00000000" w:rsidRPr="00000000">
        <w:rPr>
          <w:sz w:val="28"/>
          <w:szCs w:val="28"/>
          <w:rtl w:val="0"/>
        </w:rPr>
        <w:t xml:space="preserve">Prediction Probability:</w:t>
      </w:r>
    </w:p>
    <w:p w:rsidR="00000000" w:rsidDel="00000000" w:rsidP="00000000" w:rsidRDefault="00000000" w:rsidRPr="00000000" w14:paraId="000001E9">
      <w:pPr>
        <w:tabs>
          <w:tab w:val="left" w:leader="none" w:pos="1179"/>
          <w:tab w:val="left" w:leader="none" w:pos="1180"/>
        </w:tabs>
        <w:ind w:left="-450" w:firstLine="0"/>
        <w:rPr>
          <w:sz w:val="26"/>
          <w:szCs w:val="26"/>
        </w:rPr>
      </w:pPr>
      <w:r w:rsidDel="00000000" w:rsidR="00000000" w:rsidRPr="00000000">
        <w:rPr>
          <w:sz w:val="26"/>
          <w:szCs w:val="26"/>
          <w:rtl w:val="0"/>
        </w:rPr>
        <w:t xml:space="preserve">The classifier not only predicts the toxicity class but also provides the probability of the prediction. This can offer valuable insights into the model's confidence in its decision.</w:t>
      </w:r>
    </w:p>
    <w:p w:rsidR="00000000" w:rsidDel="00000000" w:rsidP="00000000" w:rsidRDefault="00000000" w:rsidRPr="00000000" w14:paraId="000001EA">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EB">
      <w:pPr>
        <w:tabs>
          <w:tab w:val="left" w:leader="none" w:pos="1179"/>
          <w:tab w:val="left" w:leader="none" w:pos="1180"/>
        </w:tabs>
        <w:ind w:left="-450" w:firstLine="0"/>
        <w:rPr>
          <w:sz w:val="26"/>
          <w:szCs w:val="26"/>
        </w:rPr>
      </w:pPr>
      <w:r w:rsidDel="00000000" w:rsidR="00000000" w:rsidRPr="00000000">
        <w:rPr>
          <w:sz w:val="26"/>
          <w:szCs w:val="26"/>
        </w:rPr>
        <w:drawing>
          <wp:inline distB="114300" distT="114300" distL="114300" distR="114300">
            <wp:extent cx="6292850" cy="673100"/>
            <wp:effectExtent b="0" l="0" r="0" t="0"/>
            <wp:docPr id="37"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62928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ED">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EE">
      <w:pPr>
        <w:tabs>
          <w:tab w:val="left" w:leader="none" w:pos="1179"/>
          <w:tab w:val="left" w:leader="none" w:pos="1180"/>
        </w:tabs>
        <w:ind w:left="-450" w:firstLine="0"/>
        <w:rPr>
          <w:b w:val="1"/>
          <w:sz w:val="26"/>
          <w:szCs w:val="26"/>
        </w:rPr>
      </w:pPr>
      <w:r w:rsidDel="00000000" w:rsidR="00000000" w:rsidRPr="00000000">
        <w:rPr>
          <w:b w:val="1"/>
          <w:sz w:val="26"/>
          <w:szCs w:val="26"/>
          <w:rtl w:val="0"/>
        </w:rPr>
        <w:t xml:space="preserve">Predicted Class:</w:t>
      </w:r>
    </w:p>
    <w:p w:rsidR="00000000" w:rsidDel="00000000" w:rsidP="00000000" w:rsidRDefault="00000000" w:rsidRPr="00000000" w14:paraId="000001EF">
      <w:pPr>
        <w:tabs>
          <w:tab w:val="left" w:leader="none" w:pos="1179"/>
          <w:tab w:val="left" w:leader="none" w:pos="1180"/>
        </w:tabs>
        <w:ind w:left="-450" w:firstLine="0"/>
        <w:rPr>
          <w:sz w:val="26"/>
          <w:szCs w:val="26"/>
        </w:rPr>
      </w:pPr>
      <w:r w:rsidDel="00000000" w:rsidR="00000000" w:rsidRPr="00000000">
        <w:rPr>
          <w:sz w:val="26"/>
          <w:szCs w:val="26"/>
          <w:rtl w:val="0"/>
        </w:rPr>
        <w:t xml:space="preserve">The toxic comment classifier assigns a class label to the input text based on its analysis. The label indicates whether the text is classified as toxic or non-toxic.</w:t>
      </w:r>
      <w:r w:rsidDel="00000000" w:rsidR="00000000" w:rsidRPr="00000000">
        <w:rPr>
          <w:sz w:val="26"/>
          <w:szCs w:val="26"/>
        </w:rPr>
        <w:drawing>
          <wp:inline distB="114300" distT="114300" distL="114300" distR="114300">
            <wp:extent cx="6292850" cy="711200"/>
            <wp:effectExtent b="0" l="0" r="0" t="0"/>
            <wp:docPr id="36"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62928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F1">
      <w:pPr>
        <w:tabs>
          <w:tab w:val="left" w:leader="none" w:pos="1179"/>
          <w:tab w:val="left" w:leader="none" w:pos="1180"/>
        </w:tabs>
        <w:ind w:left="-450" w:firstLine="0"/>
        <w:rPr>
          <w:b w:val="1"/>
          <w:sz w:val="26"/>
          <w:szCs w:val="26"/>
        </w:rPr>
      </w:pPr>
      <w:r w:rsidDel="00000000" w:rsidR="00000000" w:rsidRPr="00000000">
        <w:rPr>
          <w:b w:val="1"/>
          <w:sz w:val="26"/>
          <w:szCs w:val="26"/>
          <w:rtl w:val="0"/>
        </w:rPr>
        <w:t xml:space="preserve">Interpretation:</w:t>
      </w:r>
    </w:p>
    <w:p w:rsidR="00000000" w:rsidDel="00000000" w:rsidP="00000000" w:rsidRDefault="00000000" w:rsidRPr="00000000" w14:paraId="000001F2">
      <w:pPr>
        <w:tabs>
          <w:tab w:val="left" w:leader="none" w:pos="1179"/>
          <w:tab w:val="left" w:leader="none" w:pos="1180"/>
        </w:tabs>
        <w:ind w:left="-450" w:firstLine="0"/>
        <w:rPr>
          <w:b w:val="1"/>
          <w:sz w:val="26"/>
          <w:szCs w:val="26"/>
        </w:rPr>
      </w:pPr>
      <w:r w:rsidDel="00000000" w:rsidR="00000000" w:rsidRPr="00000000">
        <w:rPr>
          <w:rtl w:val="0"/>
        </w:rPr>
      </w:r>
    </w:p>
    <w:p w:rsidR="00000000" w:rsidDel="00000000" w:rsidP="00000000" w:rsidRDefault="00000000" w:rsidRPr="00000000" w14:paraId="000001F3">
      <w:pPr>
        <w:tabs>
          <w:tab w:val="left" w:leader="none" w:pos="1179"/>
          <w:tab w:val="left" w:leader="none" w:pos="1180"/>
        </w:tabs>
        <w:ind w:left="-450" w:firstLine="0"/>
        <w:rPr>
          <w:sz w:val="26"/>
          <w:szCs w:val="26"/>
        </w:rPr>
      </w:pPr>
      <w:r w:rsidDel="00000000" w:rsidR="00000000" w:rsidRPr="00000000">
        <w:rPr>
          <w:sz w:val="26"/>
          <w:szCs w:val="26"/>
          <w:rtl w:val="0"/>
        </w:rPr>
        <w:t xml:space="preserve">In the given example with the text "I had an amazing day," the classifier predicts a non-toxic label, demonstrating its ability to recognize positive and neutral language. The associated probability scores provide additional context, allowing users to gauge the model's level of certainty in its classification. This combination of prediction and probability output empowers users to make informed decisions when assessing the content's potential toxicity.</w:t>
      </w:r>
    </w:p>
    <w:p w:rsidR="00000000" w:rsidDel="00000000" w:rsidP="00000000" w:rsidRDefault="00000000" w:rsidRPr="00000000" w14:paraId="000001F4">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F5">
      <w:pPr>
        <w:tabs>
          <w:tab w:val="left" w:leader="none" w:pos="1179"/>
          <w:tab w:val="left" w:leader="none" w:pos="1180"/>
        </w:tabs>
        <w:ind w:left="-450" w:firstLine="0"/>
        <w:rPr>
          <w:sz w:val="26"/>
          <w:szCs w:val="26"/>
        </w:rPr>
      </w:pPr>
      <w:r w:rsidDel="00000000" w:rsidR="00000000" w:rsidRPr="00000000">
        <w:rPr>
          <w:rtl w:val="0"/>
        </w:rPr>
      </w:r>
    </w:p>
    <w:p w:rsidR="00000000" w:rsidDel="00000000" w:rsidP="00000000" w:rsidRDefault="00000000" w:rsidRPr="00000000" w14:paraId="000001F6">
      <w:pPr>
        <w:tabs>
          <w:tab w:val="left" w:leader="none" w:pos="1179"/>
          <w:tab w:val="left" w:leader="none" w:pos="1180"/>
        </w:tabs>
        <w:ind w:left="-450" w:firstLine="0"/>
        <w:rPr>
          <w:sz w:val="26"/>
          <w:szCs w:val="26"/>
        </w:rPr>
      </w:pPr>
      <w:r w:rsidDel="00000000" w:rsidR="00000000" w:rsidRPr="00000000">
        <w:rPr>
          <w:sz w:val="26"/>
          <w:szCs w:val="26"/>
        </w:rPr>
        <w:drawing>
          <wp:inline distB="19050" distT="19050" distL="19050" distR="19050">
            <wp:extent cx="6292850" cy="3695700"/>
            <wp:effectExtent b="0" l="0" r="0" t="0"/>
            <wp:docPr id="1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62928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tabs>
          <w:tab w:val="left" w:leader="none" w:pos="1179"/>
          <w:tab w:val="left" w:leader="none" w:pos="1180"/>
        </w:tabs>
        <w:ind w:left="-450" w:firstLine="0"/>
        <w:rPr>
          <w:sz w:val="26"/>
          <w:szCs w:val="26"/>
        </w:rPr>
        <w:sectPr>
          <w:type w:val="nextPage"/>
          <w:pgSz w:h="15840" w:w="12240" w:orient="portrait"/>
          <w:pgMar w:bottom="280" w:top="1380" w:left="1170" w:right="1160" w:header="360" w:footer="360"/>
        </w:sectPr>
      </w:pPr>
      <w:r w:rsidDel="00000000" w:rsidR="00000000" w:rsidRPr="00000000">
        <w:rPr>
          <w:sz w:val="26"/>
          <w:szCs w:val="26"/>
          <w:rtl w:val="0"/>
        </w:rPr>
        <w:t xml:space="preserve">STREAMLIT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60" w:line="240" w:lineRule="auto"/>
        <w:ind w:left="-450" w:right="0" w:firstLine="0"/>
        <w:jc w:val="center"/>
        <w:rPr>
          <w:rFonts w:ascii="Arial" w:cs="Arial" w:eastAsia="Arial" w:hAnsi="Arial"/>
          <w:b w:val="1"/>
          <w:sz w:val="80"/>
          <w:szCs w:val="80"/>
        </w:rPr>
      </w:pPr>
      <w:r w:rsidDel="00000000" w:rsidR="00000000" w:rsidRPr="00000000">
        <w:rPr>
          <w:rFonts w:ascii="Arial" w:cs="Arial" w:eastAsia="Arial" w:hAnsi="Arial"/>
          <w:b w:val="1"/>
          <w:sz w:val="80"/>
          <w:szCs w:val="80"/>
          <w:rtl w:val="0"/>
        </w:rPr>
        <w:t xml:space="preserve">Conclusion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0" w:line="240" w:lineRule="auto"/>
        <w:ind w:left="-450" w:righ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0" w:line="240" w:lineRule="auto"/>
        <w:ind w:left="-450" w:right="0" w:firstLine="0"/>
        <w:rPr>
          <w:sz w:val="26"/>
          <w:szCs w:val="26"/>
        </w:rPr>
      </w:pPr>
      <w:r w:rsidDel="00000000" w:rsidR="00000000" w:rsidRPr="00000000">
        <w:rPr>
          <w:sz w:val="26"/>
          <w:szCs w:val="26"/>
          <w:rtl w:val="0"/>
        </w:rPr>
        <w:t xml:space="preserve">In the pursuit of cultivating a safer and more respectful digital discourse, the development and evaluation of our Toxicity Classifier have yielded insightful results. Through meticulous preprocessing, model training, and comprehensive evaluations, we have endeavored to address the imperative need for effective identification and management of toxic language in online conversations.</w:t>
      </w:r>
    </w:p>
    <w:p w:rsidR="00000000" w:rsidDel="00000000" w:rsidP="00000000" w:rsidRDefault="00000000" w:rsidRPr="00000000" w14:paraId="000001FB">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FC">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Key Findings:</w:t>
      </w:r>
    </w:p>
    <w:p w:rsidR="00000000" w:rsidDel="00000000" w:rsidP="00000000" w:rsidRDefault="00000000" w:rsidRPr="00000000" w14:paraId="000001FD">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60" w:line="240" w:lineRule="auto"/>
        <w:ind w:left="-450" w:right="0" w:firstLine="0"/>
        <w:rPr>
          <w:sz w:val="26"/>
          <w:szCs w:val="26"/>
        </w:rPr>
      </w:pPr>
      <w:r w:rsidDel="00000000" w:rsidR="00000000" w:rsidRPr="00000000">
        <w:rPr>
          <w:rFonts w:ascii="Arial" w:cs="Arial" w:eastAsia="Arial" w:hAnsi="Arial"/>
          <w:b w:val="1"/>
          <w:sz w:val="32"/>
          <w:szCs w:val="32"/>
          <w:rtl w:val="0"/>
        </w:rPr>
        <w:t xml:space="preserve">1. Effective Toxicity Identification:</w:t>
      </w:r>
      <w:r w:rsidDel="00000000" w:rsidR="00000000" w:rsidRPr="00000000">
        <w:rPr>
          <w:sz w:val="26"/>
          <w:szCs w:val="26"/>
          <w:rtl w:val="0"/>
        </w:rPr>
        <w:t xml:space="preserve"> - The Multinomial Naive Bayes model demonstrated proficiency in identifying toxic language within textual data, showcasing promising results on both training and test datasets.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0" w:line="240" w:lineRule="auto"/>
        <w:ind w:left="-450" w:right="0" w:firstLine="0"/>
        <w:rPr>
          <w:sz w:val="26"/>
          <w:szCs w:val="26"/>
        </w:rPr>
      </w:pPr>
      <w:r w:rsidDel="00000000" w:rsidR="00000000" w:rsidRPr="00000000">
        <w:rPr>
          <w:rtl w:val="0"/>
        </w:rPr>
      </w:r>
    </w:p>
    <w:p w:rsidR="00000000" w:rsidDel="00000000" w:rsidP="00000000" w:rsidRDefault="00000000" w:rsidRPr="00000000" w14:paraId="00000200">
      <w:pPr>
        <w:tabs>
          <w:tab w:val="left" w:leader="none" w:pos="1179"/>
          <w:tab w:val="left" w:leader="none" w:pos="1180"/>
        </w:tabs>
        <w:spacing w:before="60" w:lineRule="auto"/>
        <w:ind w:left="-450" w:firstLine="0"/>
        <w:rPr>
          <w:sz w:val="26"/>
          <w:szCs w:val="26"/>
        </w:rPr>
      </w:pPr>
      <w:r w:rsidDel="00000000" w:rsidR="00000000" w:rsidRPr="00000000">
        <w:rPr>
          <w:rFonts w:ascii="Arial" w:cs="Arial" w:eastAsia="Arial" w:hAnsi="Arial"/>
          <w:b w:val="1"/>
          <w:sz w:val="32"/>
          <w:szCs w:val="32"/>
          <w:rtl w:val="0"/>
        </w:rPr>
        <w:t xml:space="preserve">2. Robust Preprocessing:</w:t>
      </w:r>
      <w:r w:rsidDel="00000000" w:rsidR="00000000" w:rsidRPr="00000000">
        <w:rPr>
          <w:sz w:val="26"/>
          <w:szCs w:val="26"/>
          <w:rtl w:val="0"/>
        </w:rPr>
        <w:t xml:space="preserve">- The preprocessing pipeline, involving text cleaning, tokenization, TF-IDF vectorization, and appropriate feature selection, played a pivotal role in enhancing the model's ability to discern toxic content.</w:t>
      </w:r>
    </w:p>
    <w:p w:rsidR="00000000" w:rsidDel="00000000" w:rsidP="00000000" w:rsidRDefault="00000000" w:rsidRPr="00000000" w14:paraId="00000201">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2">
      <w:pPr>
        <w:tabs>
          <w:tab w:val="left" w:leader="none" w:pos="1179"/>
          <w:tab w:val="left" w:leader="none" w:pos="1180"/>
        </w:tabs>
        <w:spacing w:before="60" w:lineRule="auto"/>
        <w:ind w:left="-450" w:firstLine="0"/>
        <w:rPr>
          <w:sz w:val="26"/>
          <w:szCs w:val="26"/>
        </w:rPr>
      </w:pPr>
      <w:r w:rsidDel="00000000" w:rsidR="00000000" w:rsidRPr="00000000">
        <w:rPr>
          <w:rFonts w:ascii="Arial" w:cs="Arial" w:eastAsia="Arial" w:hAnsi="Arial"/>
          <w:b w:val="1"/>
          <w:sz w:val="32"/>
          <w:szCs w:val="32"/>
          <w:rtl w:val="0"/>
        </w:rPr>
        <w:t xml:space="preserve">3. ROC-AUC Performance:</w:t>
      </w:r>
      <w:r w:rsidDel="00000000" w:rsidR="00000000" w:rsidRPr="00000000">
        <w:rPr>
          <w:sz w:val="26"/>
          <w:szCs w:val="26"/>
          <w:rtl w:val="0"/>
        </w:rPr>
        <w:t xml:space="preserve"> - The ROC-AUC analysis provided a quantitative measure of the model's discrimination capabilities, with a commendable final ROC-AUC score indicating its effectiveness in distinguishing between toxic and non-toxic text.</w:t>
      </w:r>
    </w:p>
    <w:p w:rsidR="00000000" w:rsidDel="00000000" w:rsidP="00000000" w:rsidRDefault="00000000" w:rsidRPr="00000000" w14:paraId="00000203">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4">
      <w:pPr>
        <w:tabs>
          <w:tab w:val="left" w:leader="none" w:pos="1179"/>
          <w:tab w:val="left" w:leader="none" w:pos="1180"/>
        </w:tabs>
        <w:spacing w:before="60" w:lineRule="auto"/>
        <w:ind w:left="-450" w:firstLine="0"/>
        <w:rPr>
          <w:sz w:val="26"/>
          <w:szCs w:val="26"/>
        </w:rPr>
      </w:pPr>
      <w:r w:rsidDel="00000000" w:rsidR="00000000" w:rsidRPr="00000000">
        <w:rPr>
          <w:rFonts w:ascii="Arial" w:cs="Arial" w:eastAsia="Arial" w:hAnsi="Arial"/>
          <w:b w:val="1"/>
          <w:sz w:val="32"/>
          <w:szCs w:val="32"/>
          <w:rtl w:val="0"/>
        </w:rPr>
        <w:t xml:space="preserve">4. Insights for Future Work: </w:t>
      </w:r>
      <w:r w:rsidDel="00000000" w:rsidR="00000000" w:rsidRPr="00000000">
        <w:rPr>
          <w:sz w:val="26"/>
          <w:szCs w:val="26"/>
          <w:rtl w:val="0"/>
        </w:rPr>
        <w:t xml:space="preserve">- While our Toxicity Classifier demonstrates promising performance, there remains room for improvement and further exploration. Future endeavors could involve the integration of advanced natural language processing techniques, leveraging deep learning architectures for more nuanced toxicity predictions.</w:t>
      </w:r>
    </w:p>
    <w:p w:rsidR="00000000" w:rsidDel="00000000" w:rsidP="00000000" w:rsidRDefault="00000000" w:rsidRPr="00000000" w14:paraId="00000205">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6">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*Practical Implications:*</w:t>
      </w:r>
    </w:p>
    <w:p w:rsidR="00000000" w:rsidDel="00000000" w:rsidP="00000000" w:rsidRDefault="00000000" w:rsidRPr="00000000" w14:paraId="00000207">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8">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1. Content Moderation Support:</w:t>
      </w:r>
    </w:p>
    <w:p w:rsidR="00000000" w:rsidDel="00000000" w:rsidP="00000000" w:rsidRDefault="00000000" w:rsidRPr="00000000" w14:paraId="00000209">
      <w:pPr>
        <w:tabs>
          <w:tab w:val="left" w:leader="none" w:pos="1179"/>
          <w:tab w:val="left" w:leader="none" w:pos="1180"/>
        </w:tabs>
        <w:spacing w:before="60" w:lineRule="auto"/>
        <w:ind w:left="-450" w:firstLine="0"/>
        <w:rPr>
          <w:sz w:val="26"/>
          <w:szCs w:val="26"/>
        </w:rPr>
      </w:pPr>
      <w:r w:rsidDel="00000000" w:rsidR="00000000" w:rsidRPr="00000000">
        <w:rPr>
          <w:rFonts w:ascii="Arial" w:cs="Arial" w:eastAsia="Arial" w:hAnsi="Arial"/>
          <w:b w:val="1"/>
          <w:sz w:val="32"/>
          <w:szCs w:val="32"/>
          <w:rtl w:val="0"/>
        </w:rPr>
        <w:t xml:space="preserve">   - </w:t>
      </w:r>
      <w:r w:rsidDel="00000000" w:rsidR="00000000" w:rsidRPr="00000000">
        <w:rPr>
          <w:sz w:val="26"/>
          <w:szCs w:val="26"/>
          <w:rtl w:val="0"/>
        </w:rPr>
        <w:t xml:space="preserve">The Toxicity Classifier holds practical applications in content moderation, providing a valuable tool for platforms to detect and manage toxic language, fostering a more positive user experience.</w:t>
      </w:r>
    </w:p>
    <w:p w:rsidR="00000000" w:rsidDel="00000000" w:rsidP="00000000" w:rsidRDefault="00000000" w:rsidRPr="00000000" w14:paraId="0000020A">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B">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 Social Media Responsiveness: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60" w:line="240" w:lineRule="auto"/>
        <w:ind w:left="-450" w:right="0" w:firstLine="0"/>
        <w:rPr>
          <w:sz w:val="26"/>
          <w:szCs w:val="26"/>
        </w:rPr>
      </w:pPr>
      <w:r w:rsidDel="00000000" w:rsidR="00000000" w:rsidRPr="00000000">
        <w:rPr>
          <w:rFonts w:ascii="Arial" w:cs="Arial" w:eastAsia="Arial" w:hAnsi="Arial"/>
          <w:b w:val="1"/>
          <w:sz w:val="32"/>
          <w:szCs w:val="32"/>
          <w:rtl w:val="0"/>
        </w:rPr>
        <w:t xml:space="preserve">   - </w:t>
      </w:r>
      <w:r w:rsidDel="00000000" w:rsidR="00000000" w:rsidRPr="00000000">
        <w:rPr>
          <w:sz w:val="26"/>
          <w:szCs w:val="26"/>
          <w:rtl w:val="0"/>
        </w:rPr>
        <w:t xml:space="preserve">In the context of social media, our classifier contributes to the responsible use of artificial intelligence, enabling platforms to promptly respond to and mitigate instances of online toxicity.</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60" w:line="240" w:lineRule="auto"/>
        <w:ind w:left="-450" w:right="0" w:firstLine="0"/>
        <w:rPr>
          <w:sz w:val="26"/>
          <w:szCs w:val="26"/>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60" w:line="240" w:lineRule="auto"/>
        <w:ind w:left="-450" w:right="0" w:firstLine="0"/>
        <w:rPr>
          <w:sz w:val="26"/>
          <w:szCs w:val="26"/>
        </w:rPr>
      </w:pPr>
      <w:r w:rsidDel="00000000" w:rsidR="00000000" w:rsidRPr="00000000">
        <w:rPr>
          <w:rtl w:val="0"/>
        </w:rPr>
      </w:r>
    </w:p>
    <w:p w:rsidR="00000000" w:rsidDel="00000000" w:rsidP="00000000" w:rsidRDefault="00000000" w:rsidRPr="00000000" w14:paraId="0000020F">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 Continued Ethical Considerations:</w:t>
      </w:r>
    </w:p>
    <w:p w:rsidR="00000000" w:rsidDel="00000000" w:rsidP="00000000" w:rsidRDefault="00000000" w:rsidRPr="00000000" w14:paraId="00000210">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 </w:t>
      </w:r>
      <w:r w:rsidDel="00000000" w:rsidR="00000000" w:rsidRPr="00000000">
        <w:rPr>
          <w:sz w:val="26"/>
          <w:szCs w:val="26"/>
          <w:rtl w:val="0"/>
        </w:rPr>
        <w:t xml:space="preserve">As we progress in the development of AI applications for toxicity detection, ongoing attention to ethical considerations is paramount. Striking a balance between robust model performance and ethical AI practices is imperative for the responsible deployment of such technologies.</w:t>
      </w:r>
      <w:r w:rsidDel="00000000" w:rsidR="00000000" w:rsidRPr="00000000">
        <w:rPr>
          <w:rtl w:val="0"/>
        </w:rPr>
      </w:r>
    </w:p>
    <w:p w:rsidR="00000000" w:rsidDel="00000000" w:rsidP="00000000" w:rsidRDefault="00000000" w:rsidRPr="00000000" w14:paraId="00000211">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12">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Closing Thoughts:</w:t>
      </w:r>
    </w:p>
    <w:p w:rsidR="00000000" w:rsidDel="00000000" w:rsidP="00000000" w:rsidRDefault="00000000" w:rsidRPr="00000000" w14:paraId="00000213">
      <w:pPr>
        <w:tabs>
          <w:tab w:val="left" w:leader="none" w:pos="1179"/>
          <w:tab w:val="left" w:leader="none" w:pos="1180"/>
        </w:tabs>
        <w:spacing w:before="60" w:lineRule="auto"/>
        <w:ind w:left="-45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180"/>
        </w:tabs>
        <w:spacing w:after="0" w:before="60" w:line="240" w:lineRule="auto"/>
        <w:ind w:left="-450" w:right="0" w:firstLine="0"/>
        <w:rPr>
          <w:sz w:val="26"/>
          <w:szCs w:val="26"/>
        </w:rPr>
      </w:pPr>
      <w:r w:rsidDel="00000000" w:rsidR="00000000" w:rsidRPr="00000000">
        <w:rPr>
          <w:sz w:val="26"/>
          <w:szCs w:val="26"/>
          <w:rtl w:val="0"/>
        </w:rPr>
        <w:t xml:space="preserve">In conclusion, our Toxicity Classifier stands as a meaningful step towards creating a digital environment characterized by respect, inclusivity, and safety. This project not only advances the field of natural language processing but also underscores the broader societal impact of responsible AI applications. As we navigate the complexities of online communication, the journey to refine and enhance the capabilities of toxicity detection continues, guided by a commitment to building a digital space that reflects the best of human values.</w:t>
      </w:r>
    </w:p>
    <w:p w:rsidR="00000000" w:rsidDel="00000000" w:rsidP="00000000" w:rsidRDefault="00000000" w:rsidRPr="00000000" w14:paraId="00000215">
      <w:pPr>
        <w:ind w:left="-450" w:firstLine="0"/>
        <w:rPr/>
      </w:pPr>
      <w:r w:rsidDel="00000000" w:rsidR="00000000" w:rsidRPr="00000000">
        <w:rPr>
          <w:rtl w:val="0"/>
        </w:rPr>
      </w:r>
    </w:p>
    <w:sectPr>
      <w:type w:val="nextPage"/>
      <w:pgSz w:h="15840" w:w="12240" w:orient="portrait"/>
      <w:pgMar w:bottom="280" w:top="1380" w:left="1170" w:right="11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180" w:hanging="720"/>
      </w:pPr>
      <w:rPr>
        <w:rFonts w:ascii="Arial" w:cs="Arial" w:eastAsia="Arial" w:hAnsi="Arial"/>
        <w:b w:val="1"/>
        <w:sz w:val="32"/>
        <w:szCs w:val="32"/>
      </w:rPr>
    </w:lvl>
    <w:lvl w:ilvl="1">
      <w:start w:val="1"/>
      <w:numFmt w:val="decimal"/>
      <w:lvlText w:val="%2."/>
      <w:lvlJc w:val="left"/>
      <w:pPr>
        <w:ind w:left="1464" w:hanging="289"/>
      </w:pPr>
      <w:rPr>
        <w:rFonts w:ascii="Arial" w:cs="Arial" w:eastAsia="Arial" w:hAnsi="Arial"/>
        <w:b w:val="1"/>
        <w:sz w:val="26"/>
        <w:szCs w:val="26"/>
      </w:rPr>
    </w:lvl>
    <w:lvl w:ilvl="2">
      <w:start w:val="0"/>
      <w:numFmt w:val="bullet"/>
      <w:lvlText w:val="●"/>
      <w:lvlJc w:val="left"/>
      <w:pPr>
        <w:ind w:left="2260" w:hanging="360"/>
      </w:pPr>
      <w:rPr>
        <w:rFonts w:ascii="Arial MT" w:cs="Arial MT" w:eastAsia="Arial MT" w:hAnsi="Arial MT"/>
        <w:sz w:val="26"/>
        <w:szCs w:val="26"/>
      </w:rPr>
    </w:lvl>
    <w:lvl w:ilvl="3">
      <w:start w:val="0"/>
      <w:numFmt w:val="bullet"/>
      <w:lvlText w:val="•"/>
      <w:lvlJc w:val="left"/>
      <w:pPr>
        <w:ind w:left="2260" w:hanging="360"/>
      </w:pPr>
      <w:rPr/>
    </w:lvl>
    <w:lvl w:ilvl="4">
      <w:start w:val="0"/>
      <w:numFmt w:val="bullet"/>
      <w:lvlText w:val="•"/>
      <w:lvlJc w:val="left"/>
      <w:pPr>
        <w:ind w:left="3328" w:hanging="360"/>
      </w:pPr>
      <w:rPr/>
    </w:lvl>
    <w:lvl w:ilvl="5">
      <w:start w:val="0"/>
      <w:numFmt w:val="bullet"/>
      <w:lvlText w:val="•"/>
      <w:lvlJc w:val="left"/>
      <w:pPr>
        <w:ind w:left="4397" w:hanging="360"/>
      </w:pPr>
      <w:rPr/>
    </w:lvl>
    <w:lvl w:ilvl="6">
      <w:start w:val="0"/>
      <w:numFmt w:val="bullet"/>
      <w:lvlText w:val="•"/>
      <w:lvlJc w:val="left"/>
      <w:pPr>
        <w:ind w:left="5465" w:hanging="360"/>
      </w:pPr>
      <w:rPr/>
    </w:lvl>
    <w:lvl w:ilvl="7">
      <w:start w:val="0"/>
      <w:numFmt w:val="bullet"/>
      <w:lvlText w:val="•"/>
      <w:lvlJc w:val="left"/>
      <w:pPr>
        <w:ind w:left="6534" w:hanging="360"/>
      </w:pPr>
      <w:rPr/>
    </w:lvl>
    <w:lvl w:ilvl="8">
      <w:start w:val="0"/>
      <w:numFmt w:val="bullet"/>
      <w:lvlText w:val="•"/>
      <w:lvlJc w:val="left"/>
      <w:pPr>
        <w:ind w:left="7602" w:hanging="360"/>
      </w:pPr>
      <w:rPr/>
    </w:lvl>
  </w:abstractNum>
  <w:abstractNum w:abstractNumId="2">
    <w:lvl w:ilvl="0">
      <w:start w:val="1"/>
      <w:numFmt w:val="decimal"/>
      <w:lvlText w:val="%1."/>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bullet"/>
      <w:lvlText w:val="■"/>
      <w:lvlJc w:val="left"/>
      <w:pPr>
        <w:ind w:left="2160" w:hanging="360"/>
      </w:pPr>
      <w:rPr>
        <w:rFonts w:ascii="Roboto" w:cs="Roboto" w:eastAsia="Roboto" w:hAnsi="Roboto"/>
        <w:color w:val="111111"/>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210" w:right="387"/>
      <w:jc w:val="center"/>
    </w:pPr>
    <w:rPr>
      <w:rFonts w:ascii="Arial" w:cs="Arial" w:eastAsia="Arial" w:hAnsi="Arial"/>
      <w:b w:val="1"/>
      <w:sz w:val="40"/>
      <w:szCs w:val="40"/>
    </w:rPr>
  </w:style>
  <w:style w:type="paragraph" w:styleId="Heading2">
    <w:name w:val="heading 2"/>
    <w:basedOn w:val="Normal"/>
    <w:next w:val="Normal"/>
    <w:pPr/>
    <w:rPr>
      <w:rFonts w:ascii="Arial" w:cs="Arial" w:eastAsia="Arial" w:hAnsi="Arial"/>
      <w:b w:val="1"/>
      <w:sz w:val="60"/>
      <w:szCs w:val="60"/>
    </w:rPr>
  </w:style>
  <w:style w:type="paragraph" w:styleId="Heading3">
    <w:name w:val="heading 3"/>
    <w:basedOn w:val="Normal"/>
    <w:next w:val="Normal"/>
    <w:pPr>
      <w:spacing w:after="80" w:before="280" w:line="276" w:lineRule="auto"/>
      <w:ind w:right="284"/>
    </w:pPr>
    <w:rPr>
      <w:b w:val="1"/>
      <w:sz w:val="40"/>
      <w:szCs w:val="4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210" w:right="388"/>
      <w:jc w:val="center"/>
    </w:pPr>
    <w:rPr>
      <w:rFonts w:ascii="Arial" w:cs="Arial" w:eastAsia="Arial" w:hAnsi="Arial"/>
      <w:b w:val="1"/>
      <w:sz w:val="50"/>
      <w:szCs w:val="5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2.png"/><Relationship Id="rId41" Type="http://schemas.openxmlformats.org/officeDocument/2006/relationships/image" Target="media/image10.png"/><Relationship Id="rId44" Type="http://schemas.openxmlformats.org/officeDocument/2006/relationships/image" Target="media/image38.png"/><Relationship Id="rId43" Type="http://schemas.openxmlformats.org/officeDocument/2006/relationships/image" Target="media/image48.png"/><Relationship Id="rId46" Type="http://schemas.openxmlformats.org/officeDocument/2006/relationships/image" Target="media/image33.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ashwiniyer176/toxic-tweets-dataset" TargetMode="External"/><Relationship Id="rId48" Type="http://schemas.openxmlformats.org/officeDocument/2006/relationships/image" Target="media/image14.png"/><Relationship Id="rId47" Type="http://schemas.openxmlformats.org/officeDocument/2006/relationships/image" Target="media/image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header" Target="header1.xml"/><Relationship Id="rId8" Type="http://schemas.openxmlformats.org/officeDocument/2006/relationships/image" Target="media/image21.png"/><Relationship Id="rId31" Type="http://schemas.openxmlformats.org/officeDocument/2006/relationships/image" Target="media/image46.png"/><Relationship Id="rId30" Type="http://schemas.openxmlformats.org/officeDocument/2006/relationships/image" Target="media/image24.png"/><Relationship Id="rId33" Type="http://schemas.openxmlformats.org/officeDocument/2006/relationships/image" Target="media/image37.png"/><Relationship Id="rId32" Type="http://schemas.openxmlformats.org/officeDocument/2006/relationships/image" Target="media/image40.png"/><Relationship Id="rId35" Type="http://schemas.openxmlformats.org/officeDocument/2006/relationships/image" Target="media/image23.png"/><Relationship Id="rId34" Type="http://schemas.openxmlformats.org/officeDocument/2006/relationships/image" Target="media/image41.png"/><Relationship Id="rId37" Type="http://schemas.openxmlformats.org/officeDocument/2006/relationships/image" Target="media/image9.png"/><Relationship Id="rId36" Type="http://schemas.openxmlformats.org/officeDocument/2006/relationships/image" Target="media/image30.png"/><Relationship Id="rId39" Type="http://schemas.openxmlformats.org/officeDocument/2006/relationships/image" Target="media/image11.png"/><Relationship Id="rId38" Type="http://schemas.openxmlformats.org/officeDocument/2006/relationships/image" Target="media/image19.png"/><Relationship Id="rId20" Type="http://schemas.openxmlformats.org/officeDocument/2006/relationships/image" Target="media/image17.png"/><Relationship Id="rId22" Type="http://schemas.openxmlformats.org/officeDocument/2006/relationships/image" Target="media/image25.png"/><Relationship Id="rId21" Type="http://schemas.openxmlformats.org/officeDocument/2006/relationships/image" Target="media/image4.png"/><Relationship Id="rId24" Type="http://schemas.openxmlformats.org/officeDocument/2006/relationships/image" Target="media/image29.png"/><Relationship Id="rId23" Type="http://schemas.openxmlformats.org/officeDocument/2006/relationships/image" Target="media/image16.png"/><Relationship Id="rId26" Type="http://schemas.openxmlformats.org/officeDocument/2006/relationships/image" Target="media/image28.png"/><Relationship Id="rId25" Type="http://schemas.openxmlformats.org/officeDocument/2006/relationships/image" Target="media/image15.png"/><Relationship Id="rId28" Type="http://schemas.openxmlformats.org/officeDocument/2006/relationships/image" Target="media/image42.png"/><Relationship Id="rId27" Type="http://schemas.openxmlformats.org/officeDocument/2006/relationships/image" Target="media/image27.png"/><Relationship Id="rId29" Type="http://schemas.openxmlformats.org/officeDocument/2006/relationships/image" Target="media/image43.png"/><Relationship Id="rId51" Type="http://schemas.openxmlformats.org/officeDocument/2006/relationships/image" Target="media/image18.png"/><Relationship Id="rId50" Type="http://schemas.openxmlformats.org/officeDocument/2006/relationships/image" Target="media/image34.png"/><Relationship Id="rId53" Type="http://schemas.openxmlformats.org/officeDocument/2006/relationships/image" Target="media/image3.png"/><Relationship Id="rId52" Type="http://schemas.openxmlformats.org/officeDocument/2006/relationships/image" Target="media/image45.png"/><Relationship Id="rId11" Type="http://schemas.openxmlformats.org/officeDocument/2006/relationships/hyperlink" Target="https://www.kaggle.com/datasets/ashwiniyer176/toxic-tweets-dataset" TargetMode="External"/><Relationship Id="rId55" Type="http://schemas.openxmlformats.org/officeDocument/2006/relationships/image" Target="media/image35.png"/><Relationship Id="rId10" Type="http://schemas.openxmlformats.org/officeDocument/2006/relationships/hyperlink" Target="https://www.kaggle.com/datasets/ashwiniyer176/toxic-tweets-dataset" TargetMode="External"/><Relationship Id="rId54" Type="http://schemas.openxmlformats.org/officeDocument/2006/relationships/image" Target="media/image2.png"/><Relationship Id="rId13" Type="http://schemas.openxmlformats.org/officeDocument/2006/relationships/image" Target="media/image31.png"/><Relationship Id="rId57" Type="http://schemas.openxmlformats.org/officeDocument/2006/relationships/image" Target="media/image5.png"/><Relationship Id="rId12" Type="http://schemas.openxmlformats.org/officeDocument/2006/relationships/image" Target="media/image36.png"/><Relationship Id="rId56" Type="http://schemas.openxmlformats.org/officeDocument/2006/relationships/image" Target="media/image39.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32.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