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EC138">
      <w:pPr>
        <w:pStyle w:val="2"/>
        <w:keepNext w:val="0"/>
        <w:keepLines w:val="0"/>
        <w:widowControl/>
        <w:suppressLineNumbers w:val="0"/>
      </w:pPr>
      <w:r>
        <w:t>《基于时频分析与短时特征的非平稳信号突发事件检测系统》</w:t>
      </w:r>
    </w:p>
    <w:p w14:paraId="395FA3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7BDA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封面页</w:t>
      </w:r>
    </w:p>
    <w:p w14:paraId="1947A69C">
      <w:pPr>
        <w:pStyle w:val="4"/>
        <w:keepNext w:val="0"/>
        <w:keepLines w:val="0"/>
        <w:widowControl/>
        <w:suppressLineNumbers w:val="0"/>
      </w:pPr>
      <w:r>
        <w:t>尊敬的各位老师好，我们组本次展示的题目是</w:t>
      </w:r>
      <w:r>
        <w:br w:type="textWrapping"/>
      </w:r>
      <w:r>
        <w:t>《基于时频分析与短时特征的非平稳信号突发事件检测系统》。</w:t>
      </w:r>
    </w:p>
    <w:p w14:paraId="76BB11DD">
      <w:pPr>
        <w:pStyle w:val="4"/>
        <w:keepNext w:val="0"/>
        <w:keepLines w:val="0"/>
        <w:widowControl/>
        <w:suppressLineNumbers w:val="0"/>
      </w:pPr>
      <w:r>
        <w:t>我们组成员包括：杨玄鼗、贾栋元、苏博纳。</w:t>
      </w:r>
    </w:p>
    <w:p w14:paraId="1E150157">
      <w:pPr>
        <w:pStyle w:val="4"/>
        <w:keepNext w:val="0"/>
        <w:keepLines w:val="0"/>
        <w:widowControl/>
        <w:suppressLineNumbers w:val="0"/>
      </w:pPr>
      <w:r>
        <w:t>接下来由我代表小组进行汇报。</w:t>
      </w:r>
    </w:p>
    <w:p w14:paraId="27A2776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7B3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01 研究背景与目标</w:t>
      </w:r>
    </w:p>
    <w:p w14:paraId="03C1261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A4BB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1.1 研究背景</w:t>
      </w:r>
    </w:p>
    <w:p w14:paraId="219EEC08">
      <w:pPr>
        <w:pStyle w:val="4"/>
        <w:keepNext w:val="0"/>
        <w:keepLines w:val="0"/>
        <w:widowControl/>
        <w:suppressLineNumbers w:val="0"/>
      </w:pPr>
      <w:r>
        <w:t>本项目面向的是</w:t>
      </w:r>
      <w:r>
        <w:rPr>
          <w:rStyle w:val="7"/>
        </w:rPr>
        <w:t>非平稳信号中的突发事件检测</w:t>
      </w:r>
      <w:r>
        <w:t>。</w:t>
      </w:r>
    </w:p>
    <w:p w14:paraId="2544F23B">
      <w:pPr>
        <w:pStyle w:val="4"/>
        <w:keepNext w:val="0"/>
        <w:keepLines w:val="0"/>
        <w:widowControl/>
        <w:suppressLineNumbers w:val="0"/>
      </w:pPr>
      <w:r>
        <w:t>在机械结构振动、音乐信号处理、车辆声学监测等实际场景中，信号往往呈现出明显的非平稳特性，并伴随突发事件，例如机械敲击、鼓点、车辆经过时的多普勒效应等。</w:t>
      </w:r>
    </w:p>
    <w:p w14:paraId="31E9C283">
      <w:pPr>
        <w:pStyle w:val="4"/>
        <w:keepNext w:val="0"/>
        <w:keepLines w:val="0"/>
        <w:widowControl/>
        <w:suppressLineNumbers w:val="0"/>
      </w:pPr>
      <w:r>
        <w:t>传统的 FFT 只提供整体频域信息，无法有效刻画局部瞬态变化，因此难以实现事件的时刻定位与识别。</w:t>
      </w:r>
    </w:p>
    <w:p w14:paraId="366FE6ED">
      <w:pPr>
        <w:pStyle w:val="4"/>
        <w:keepNext w:val="0"/>
        <w:keepLines w:val="0"/>
        <w:widowControl/>
        <w:suppressLineNumbers w:val="0"/>
      </w:pPr>
      <w:r>
        <w:t>基于此，本项目采用**短时傅里叶变换（STFT）**结合三类短时特征，实现对突发事件的多维度分析。同时，我们构建了一个完整的 MATLAB UI 平台，用于交互式调整参数与展示检测效果。</w:t>
      </w:r>
    </w:p>
    <w:p w14:paraId="7A1F693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E270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1.2 研究目标</w:t>
      </w:r>
    </w:p>
    <w:p w14:paraId="1A2D1382">
      <w:pPr>
        <w:pStyle w:val="4"/>
        <w:keepNext w:val="0"/>
        <w:keepLines w:val="0"/>
        <w:widowControl/>
        <w:suppressLineNumbers w:val="0"/>
      </w:pPr>
      <w:r>
        <w:t>本项目的研究目标包括三点：</w:t>
      </w:r>
    </w:p>
    <w:p w14:paraId="3C6A35D9">
      <w:pPr>
        <w:pStyle w:val="4"/>
        <w:keepNext w:val="0"/>
        <w:keepLines w:val="0"/>
        <w:widowControl/>
        <w:suppressLineNumbers w:val="0"/>
      </w:pPr>
      <w:r>
        <w:t>第一，</w:t>
      </w:r>
      <w:r>
        <w:rPr>
          <w:rStyle w:val="7"/>
        </w:rPr>
        <w:t>构建一个通用的非平稳信号事件检测框架</w:t>
      </w:r>
      <w:r>
        <w:t>，通过机械冲击、音乐鼓点和车辆多普勒三类信号的仿真，形成可控、可重复的测试环境。</w:t>
      </w:r>
    </w:p>
    <w:p w14:paraId="6DE3CCEE">
      <w:pPr>
        <w:pStyle w:val="4"/>
        <w:keepNext w:val="0"/>
        <w:keepLines w:val="0"/>
        <w:widowControl/>
        <w:suppressLineNumbers w:val="0"/>
      </w:pPr>
      <w:r>
        <w:t>第二，</w:t>
      </w:r>
      <w:r>
        <w:rPr>
          <w:rStyle w:val="7"/>
        </w:rPr>
        <w:t>分析 STFT 参数与短时特征对事件检测的影响</w:t>
      </w:r>
      <w:r>
        <w:t>，包括窗函数、窗长、重叠率以及阈值对检测结果的作用。</w:t>
      </w:r>
    </w:p>
    <w:p w14:paraId="79316D1C">
      <w:pPr>
        <w:pStyle w:val="4"/>
        <w:keepNext w:val="0"/>
        <w:keepLines w:val="0"/>
        <w:widowControl/>
        <w:suppressLineNumbers w:val="0"/>
      </w:pPr>
      <w:r>
        <w:t>第三，</w:t>
      </w:r>
      <w:r>
        <w:rPr>
          <w:rStyle w:val="7"/>
        </w:rPr>
        <w:t>搭建交互式 MATLAB UI 平台</w:t>
      </w:r>
      <w:r>
        <w:t>，实现信号仿真、时频分析、特征提取和检测结果的可视化，从而形成一个完整的 DSP 实验系统。</w:t>
      </w:r>
    </w:p>
    <w:p w14:paraId="794BD5C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15B01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7"/>
          <w:b/>
        </w:rPr>
        <w:t>02 系统总体设计与方法框架</w:t>
      </w:r>
    </w:p>
    <w:p w14:paraId="339A72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1588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2.1 系统框架</w:t>
      </w:r>
    </w:p>
    <w:p w14:paraId="5C5CD127">
      <w:pPr>
        <w:pStyle w:val="4"/>
        <w:keepNext w:val="0"/>
        <w:keepLines w:val="0"/>
        <w:widowControl/>
        <w:suppressLineNumbers w:val="0"/>
      </w:pPr>
      <w:r>
        <w:t>我们的系统由六个模块构成（PPT图示）：整个框架完整覆盖了非平稳信号事件检测的全过程。</w:t>
      </w:r>
    </w:p>
    <w:p w14:paraId="12B2395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14CD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框架解读</w:t>
      </w:r>
    </w:p>
    <w:p w14:paraId="70496A5C">
      <w:pPr>
        <w:pStyle w:val="4"/>
        <w:keepNext w:val="0"/>
        <w:keepLines w:val="0"/>
        <w:widowControl/>
        <w:suppressLineNumbers w:val="0"/>
      </w:pPr>
      <w:r>
        <w:t>首先，通过仿真模块生成三类非平稳信号。</w:t>
      </w:r>
    </w:p>
    <w:p w14:paraId="6B80ABA6">
      <w:pPr>
        <w:pStyle w:val="4"/>
        <w:keepNext w:val="0"/>
        <w:keepLines w:val="0"/>
        <w:widowControl/>
        <w:suppressLineNumbers w:val="0"/>
      </w:pPr>
      <w:r>
        <w:t>第二，使用 STFT 提取时频特征，并通过调整窗类型、窗长与重叠率来研究不同参数的影响。</w:t>
      </w:r>
    </w:p>
    <w:p w14:paraId="439DFAF8">
      <w:pPr>
        <w:pStyle w:val="4"/>
        <w:keepNext w:val="0"/>
        <w:keepLines w:val="0"/>
        <w:widowControl/>
        <w:suppressLineNumbers w:val="0"/>
      </w:pPr>
      <w:r>
        <w:t>第三，在时频基础上提取三类典型短时特征，包括短时能量、频带能量与谱质心变化，从不同角度刻画信号的瞬态变化。</w:t>
      </w:r>
    </w:p>
    <w:p w14:paraId="161E3C14">
      <w:pPr>
        <w:pStyle w:val="4"/>
        <w:keepNext w:val="0"/>
        <w:keepLines w:val="0"/>
        <w:widowControl/>
        <w:suppressLineNumbers w:val="0"/>
      </w:pPr>
      <w:r>
        <w:t>第四，通过阈值检测结合去抖与最小时间间隔策略，得到稳定的事件检测结果。</w:t>
      </w:r>
    </w:p>
    <w:p w14:paraId="20A54EEB">
      <w:pPr>
        <w:pStyle w:val="4"/>
        <w:keepNext w:val="0"/>
        <w:keepLines w:val="0"/>
        <w:widowControl/>
        <w:suppressLineNumbers w:val="0"/>
      </w:pPr>
      <w:r>
        <w:t>第五，将检测结果与真实事件标签进行比对，计算 TP、FP、FN。</w:t>
      </w:r>
    </w:p>
    <w:p w14:paraId="4BF6B9AC">
      <w:pPr>
        <w:pStyle w:val="4"/>
        <w:keepNext w:val="0"/>
        <w:keepLines w:val="0"/>
        <w:widowControl/>
        <w:suppressLineNumbers w:val="0"/>
      </w:pPr>
      <w:r>
        <w:t>最后，所有模块整合到 MATLAB UI 平台中，用户可以直观查看时域、时频、特征与检测结果，并实时调节参数。</w:t>
      </w:r>
    </w:p>
    <w:p w14:paraId="487740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7451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03 实验内容与算法设计</w:t>
      </w:r>
    </w:p>
    <w:p w14:paraId="2B94D9F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21C2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3.1 多场景信号仿真</w:t>
      </w:r>
    </w:p>
    <w:p w14:paraId="5325F57F">
      <w:pPr>
        <w:pStyle w:val="4"/>
        <w:keepNext w:val="0"/>
        <w:keepLines w:val="0"/>
        <w:widowControl/>
        <w:suppressLineNumbers w:val="0"/>
      </w:pPr>
      <w:r>
        <w:t>我们分别构建了三类具有代表性的非平稳信号：</w:t>
      </w:r>
      <w:r>
        <w:rPr>
          <w:rStyle w:val="7"/>
        </w:rPr>
        <w:t>机械冲击信号</w:t>
      </w:r>
      <w:r>
        <w:rPr>
          <w:rStyle w:val="7"/>
          <w:rFonts w:hint="eastAsia"/>
          <w:lang w:eastAsia="zh-CN"/>
        </w:rPr>
        <w:t>，</w:t>
      </w:r>
      <w:r>
        <w:rPr>
          <w:rStyle w:val="7"/>
        </w:rPr>
        <w:t>音乐鼓点信号</w:t>
      </w:r>
      <w:r>
        <w:rPr>
          <w:rStyle w:val="7"/>
          <w:rFonts w:hint="eastAsia"/>
          <w:lang w:eastAsia="zh-CN"/>
        </w:rPr>
        <w:t>，</w:t>
      </w:r>
      <w:r>
        <w:rPr>
          <w:rStyle w:val="7"/>
        </w:rPr>
        <w:t>车辆多普勒信号</w:t>
      </w:r>
      <w:r>
        <w:rPr>
          <w:rStyle w:val="7"/>
          <w:rFonts w:hint="eastAsia"/>
          <w:lang w:eastAsia="zh-CN"/>
        </w:rPr>
        <w:t>。</w:t>
      </w:r>
      <w:r>
        <w:t>这些信号既便于观测，又能明确提供真实事件标签用于性能验证。</w:t>
      </w:r>
    </w:p>
    <w:p w14:paraId="6B28B25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76E7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3.2 STFT 时频分析与参数影响</w:t>
      </w:r>
    </w:p>
    <w:p w14:paraId="630D0AE5">
      <w:pPr>
        <w:pStyle w:val="4"/>
        <w:keepNext w:val="0"/>
        <w:keepLines w:val="0"/>
        <w:widowControl/>
        <w:suppressLineNumbers w:val="0"/>
      </w:pPr>
      <w:r>
        <w:t>STFT 的处理流程包括：</w:t>
      </w:r>
      <w:r>
        <w:br w:type="textWrapping"/>
      </w:r>
      <w:r>
        <w:rPr>
          <w:rStyle w:val="7"/>
        </w:rPr>
        <w:t>分帧、加窗、FFT 变换、拼接成时频图</w:t>
      </w:r>
      <w:r>
        <w:t>。</w:t>
      </w:r>
    </w:p>
    <w:p w14:paraId="4B4A9541">
      <w:pPr>
        <w:pStyle w:val="4"/>
        <w:keepNext w:val="0"/>
        <w:keepLines w:val="0"/>
        <w:widowControl/>
        <w:suppressLineNumbers w:val="0"/>
      </w:pPr>
      <w:r>
        <w:t>参数方面，我们重点分析两点：</w:t>
      </w:r>
      <w:r>
        <w:rPr>
          <w:rStyle w:val="7"/>
        </w:rPr>
        <w:t>窗长对时频分辨率的影响</w:t>
      </w:r>
      <w:r>
        <w:t>：窗长越长，频率分辨率越高，但时间分辨率越差；窗长短则相反。</w:t>
      </w:r>
    </w:p>
    <w:p w14:paraId="3685037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重叠率的影响</w:t>
      </w:r>
      <w:r>
        <w:t>：高重叠使时频图更平滑，但计算量增大。这些分析为后续特征提取提供了合理参数依据。</w:t>
      </w:r>
    </w:p>
    <w:p w14:paraId="236DF49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46C95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3.3 三类典型短时特征提取方法</w:t>
      </w:r>
    </w:p>
    <w:p w14:paraId="431CE180">
      <w:pPr>
        <w:pStyle w:val="4"/>
        <w:keepNext w:val="0"/>
        <w:keepLines w:val="0"/>
        <w:widowControl/>
        <w:suppressLineNumbers w:val="0"/>
      </w:pPr>
      <w:r>
        <w:t>我们实现了三类特征，用于从不同角度检测事件：</w:t>
      </w:r>
    </w:p>
    <w:p w14:paraId="14D26614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Style w:val="7"/>
        </w:rPr>
        <w:t>短时能量</w:t>
      </w:r>
      <w:r>
        <w:t>：对冲击事件最敏感</w:t>
      </w:r>
      <w:r>
        <w:rPr>
          <w:rFonts w:hint="eastAsia"/>
          <w:lang w:eastAsia="zh-CN"/>
        </w:rPr>
        <w:t>。</w:t>
      </w:r>
      <w:r>
        <w:rPr>
          <w:rStyle w:val="7"/>
        </w:rPr>
        <w:t>频带能量</w:t>
      </w:r>
      <w:r>
        <w:t>：适用于低频能量变化场景</w:t>
      </w:r>
      <w:r>
        <w:rPr>
          <w:rFonts w:hint="eastAsia"/>
          <w:lang w:eastAsia="zh-CN"/>
        </w:rPr>
        <w:t>。</w:t>
      </w:r>
      <w:r>
        <w:rPr>
          <w:rStyle w:val="7"/>
        </w:rPr>
        <w:t>谱质心变化</w:t>
      </w:r>
      <w:r>
        <w:t>：对频率快速变化的事件如多普勒更敏感</w:t>
      </w:r>
      <w:r>
        <w:rPr>
          <w:rFonts w:hint="eastAsia"/>
          <w:lang w:eastAsia="zh-CN"/>
        </w:rPr>
        <w:t>。</w:t>
      </w:r>
    </w:p>
    <w:p w14:paraId="3EF9D387">
      <w:pPr>
        <w:pStyle w:val="4"/>
        <w:keepNext w:val="0"/>
        <w:keepLines w:val="0"/>
        <w:widowControl/>
        <w:suppressLineNumbers w:val="0"/>
      </w:pPr>
      <w:r>
        <w:t>三类特征从能量、频段与频谱结构三个维度刻画信号变化，有助于针对不同场景开展比较分析。</w:t>
      </w:r>
    </w:p>
    <w:p w14:paraId="47F87F0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320C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3.4 事件检测算法设计</w:t>
      </w:r>
    </w:p>
    <w:p w14:paraId="3450B931">
      <w:pPr>
        <w:pStyle w:val="4"/>
        <w:keepNext w:val="0"/>
        <w:keepLines w:val="0"/>
        <w:widowControl/>
        <w:suppressLineNumbers w:val="0"/>
      </w:pPr>
      <w:r>
        <w:t>事件检测采用 “</w:t>
      </w:r>
      <w:r>
        <w:rPr>
          <w:rStyle w:val="7"/>
        </w:rPr>
        <w:t>阈值检测 + 去抖 + 最小时间间隔</w:t>
      </w:r>
      <w:r>
        <w:t>” 组成的三步策略。</w:t>
      </w:r>
    </w:p>
    <w:p w14:paraId="13A532E5">
      <w:pPr>
        <w:pStyle w:val="4"/>
        <w:keepNext w:val="0"/>
        <w:keepLines w:val="0"/>
        <w:widowControl/>
        <w:suppressLineNumbers w:val="0"/>
      </w:pPr>
      <w:r>
        <w:t>第一步，通过阈值判断特征是否超过事件触发条件；阈值可以手动设置，也可以通过均值与标准差自动生成。</w:t>
      </w:r>
    </w:p>
    <w:p w14:paraId="379D8186">
      <w:pPr>
        <w:pStyle w:val="4"/>
        <w:keepNext w:val="0"/>
        <w:keepLines w:val="0"/>
        <w:widowControl/>
        <w:suppressLineNumbers w:val="0"/>
      </w:pPr>
      <w:r>
        <w:t>第二步，合并连续超阈样点，避免同一事件被重复检测。</w:t>
      </w:r>
    </w:p>
    <w:p w14:paraId="6E3530D1">
      <w:pPr>
        <w:pStyle w:val="4"/>
        <w:keepNext w:val="0"/>
        <w:keepLines w:val="0"/>
        <w:widowControl/>
        <w:suppressLineNumbers w:val="0"/>
      </w:pPr>
      <w:r>
        <w:t>第三步，通过最小时间间隔限制，从而减少紧邻误检，提高检测稳定性。</w:t>
      </w:r>
    </w:p>
    <w:p w14:paraId="5475164C">
      <w:pPr>
        <w:pStyle w:val="4"/>
        <w:keepNext w:val="0"/>
        <w:keepLines w:val="0"/>
        <w:widowControl/>
        <w:suppressLineNumbers w:val="0"/>
      </w:pPr>
      <w:r>
        <w:t>最终输出事件的时间位置并自动计算 TP、FP 与 FN。</w:t>
      </w:r>
    </w:p>
    <w:p w14:paraId="415584E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D937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04 系统实现与 UI 平台展示</w:t>
      </w:r>
    </w:p>
    <w:p w14:paraId="1A86942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70FA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4.1 平台界面展示</w:t>
      </w:r>
    </w:p>
    <w:p w14:paraId="6FFA7AD2">
      <w:pPr>
        <w:pStyle w:val="4"/>
        <w:keepNext w:val="0"/>
        <w:keepLines w:val="0"/>
        <w:widowControl/>
        <w:suppressLineNumbers w:val="0"/>
      </w:pPr>
      <w:r>
        <w:t>本项目基于 MATLAB App Designer 搭建了完整的可视化平台。</w:t>
      </w:r>
    </w:p>
    <w:p w14:paraId="2056342F">
      <w:pPr>
        <w:pStyle w:val="4"/>
        <w:keepNext w:val="0"/>
        <w:keepLines w:val="0"/>
        <w:widowControl/>
        <w:suppressLineNumbers w:val="0"/>
      </w:pPr>
      <w:r>
        <w:t>界面采用左侧 2×2 图形区域展示：</w:t>
      </w:r>
    </w:p>
    <w:p w14:paraId="745256A6">
      <w:pPr>
        <w:pStyle w:val="4"/>
        <w:keepNext w:val="0"/>
        <w:keepLines w:val="0"/>
        <w:widowControl/>
        <w:suppressLineNumbers w:val="0"/>
      </w:pPr>
      <w:r>
        <w:t>右侧提供参数调节，包括场景选择、特征选择、窗长、重叠率与阈值，同时展示 TP/FP/FN 统计。</w:t>
      </w:r>
    </w:p>
    <w:p w14:paraId="603F84B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50EA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4.2 UI 平台操作展示</w:t>
      </w:r>
    </w:p>
    <w:p w14:paraId="75A38D05">
      <w:pPr>
        <w:pStyle w:val="4"/>
        <w:keepNext w:val="0"/>
        <w:keepLines w:val="0"/>
        <w:widowControl/>
        <w:suppressLineNumbers w:val="0"/>
      </w:pPr>
      <w:r>
        <w:t>我们展示</w:t>
      </w:r>
      <w:r>
        <w:rPr>
          <w:rFonts w:hint="eastAsia"/>
          <w:lang w:val="en-US" w:eastAsia="zh-CN"/>
        </w:rPr>
        <w:t>以下</w:t>
      </w:r>
      <w:r>
        <w:t>典型操作：</w:t>
      </w:r>
    </w:p>
    <w:p w14:paraId="37B90ED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操作 1：修改窗长</w:t>
      </w:r>
      <w:r>
        <w:br w:type="textWrapping"/>
      </w:r>
      <w:r>
        <w:t>窗长不同导致 STFT 显示不同的时频特征。</w:t>
      </w:r>
    </w:p>
    <w:p w14:paraId="223E720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操作 2：选择短时特征</w:t>
      </w:r>
      <w:r>
        <w:br w:type="textWrapping"/>
      </w:r>
      <w:r>
        <w:t>不同特征在不同场景下检测效果不同，例如 STE 最适合机械冲击。</w:t>
      </w:r>
    </w:p>
    <w:p w14:paraId="4A99087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操作 3：切换信号场景</w:t>
      </w:r>
      <w:r>
        <w:br w:type="textWrapping"/>
      </w:r>
      <w:r>
        <w:t>可分别对机械振动、鼓点、多普勒进行检测。</w:t>
      </w:r>
    </w:p>
    <w:p w14:paraId="76267B33">
      <w:pPr>
        <w:pStyle w:val="4"/>
        <w:keepNext w:val="0"/>
        <w:keepLines w:val="0"/>
        <w:widowControl/>
        <w:suppressLineNumbers w:val="0"/>
      </w:pPr>
      <w:r>
        <w:t>这些操作展示了系统良好的交互性与分析能力。</w:t>
      </w:r>
    </w:p>
    <w:p w14:paraId="1C9582E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6268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05 讨论与扩展方向</w:t>
      </w:r>
    </w:p>
    <w:p w14:paraId="019DAF3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6668E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信号模型的局限性</w:t>
      </w:r>
    </w:p>
    <w:p w14:paraId="5A4AE307">
      <w:pPr>
        <w:pStyle w:val="4"/>
        <w:keepNext w:val="0"/>
        <w:keepLines w:val="0"/>
        <w:widowControl/>
        <w:suppressLineNumbers w:val="0"/>
      </w:pPr>
      <w:r>
        <w:t>当前信号为仿真生成，真实环境更复杂，包括噪声、混响等因素。未来可加入真实录音以进一步验证系统鲁棒性。</w:t>
      </w:r>
    </w:p>
    <w:p w14:paraId="77968FD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318B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事件检测算法的可扩展性</w:t>
      </w:r>
    </w:p>
    <w:p w14:paraId="093CDDCB">
      <w:pPr>
        <w:pStyle w:val="4"/>
        <w:keepNext w:val="0"/>
        <w:keepLines w:val="0"/>
        <w:widowControl/>
        <w:suppressLineNumbers w:val="0"/>
      </w:pPr>
      <w:r>
        <w:t>阈值检测简单高效，但对噪声与弱事件敏感。未来可引入机器学习与深度学习模型提升检测能力。</w:t>
      </w:r>
    </w:p>
    <w:p w14:paraId="21B18A1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FA82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系统平台扩展方向</w:t>
      </w:r>
    </w:p>
    <w:p w14:paraId="076E267F">
      <w:pPr>
        <w:pStyle w:val="4"/>
        <w:keepNext w:val="0"/>
        <w:keepLines w:val="0"/>
        <w:widowControl/>
        <w:suppressLineNumbers w:val="0"/>
      </w:pPr>
      <w:r>
        <w:t>系统可扩展加入更多类型信号、更多特征（如 Teager 能量、瞬时频率、MFCC 等），并支持实时音频采集与检测，最终构建成多场景通用的非平稳信号分析平台。</w:t>
      </w:r>
    </w:p>
    <w:p w14:paraId="7BCDA56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F12C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7"/>
          <w:b/>
        </w:rPr>
        <w:t>结束语</w:t>
      </w:r>
    </w:p>
    <w:p w14:paraId="34F4942F">
      <w:pPr>
        <w:pStyle w:val="4"/>
        <w:keepNext w:val="0"/>
        <w:keepLines w:val="0"/>
        <w:widowControl/>
        <w:suppressLineNumbers w:val="0"/>
      </w:pPr>
      <w:r>
        <w:t>以上是我们的汇报内容，感谢各位老师的聆听，我们小组期待您的批评与指正。</w:t>
      </w:r>
    </w:p>
    <w:p w14:paraId="0A458A44">
      <w:pPr>
        <w:pStyle w:val="4"/>
        <w:keepNext w:val="0"/>
        <w:keepLines w:val="0"/>
        <w:widowControl/>
        <w:suppressLineNumbers w:val="0"/>
      </w:pPr>
      <w:r>
        <w:t>（答辩完毕）</w:t>
      </w:r>
    </w:p>
    <w:p w14:paraId="1D7945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3618E"/>
    <w:rsid w:val="1003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2025-11-26T18:24:00Z</dcterms:created>
  <dc:creator>笑应动人</dc:creator>
  <cp:lastModifiedBy>笑应动人</cp:lastModifiedBy>
  <dcterms:modified xsi:type="dcterms:W3CDTF">2025-11-26T18:27:48Z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AB21578432F4439DBB92B8BEE5EFEA99_11</vt:lpwstr>
  </property>
</Properties>
</file>