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387" w:rsidRPr="002D4EFD" w:rsidRDefault="00876783" w:rsidP="00BA0EFD">
      <w:pPr>
        <w:spacing w:line="360" w:lineRule="auto"/>
        <w:ind w:firstLineChars="200" w:firstLine="440"/>
        <w:jc w:val="center"/>
        <w:rPr>
          <w:rFonts w:ascii="方正黑体简体" w:eastAsia="方正黑体简体"/>
          <w:sz w:val="22"/>
        </w:rPr>
      </w:pPr>
      <w:r w:rsidRPr="002D4EFD">
        <w:rPr>
          <w:rFonts w:ascii="方正黑体简体" w:eastAsia="方正黑体简体" w:hint="eastAsia"/>
          <w:sz w:val="22"/>
        </w:rPr>
        <w:t>关于</w:t>
      </w:r>
      <w:r w:rsidR="00942F6F" w:rsidRPr="00942F6F">
        <w:rPr>
          <w:rFonts w:ascii="方正黑体简体" w:eastAsia="方正黑体简体"/>
          <w:sz w:val="22"/>
        </w:rPr>
        <w:t>${prodName}</w:t>
      </w:r>
      <w:r w:rsidRPr="002D4EFD">
        <w:rPr>
          <w:rFonts w:ascii="方正黑体简体" w:eastAsia="方正黑体简体" w:hint="eastAsia"/>
          <w:sz w:val="22"/>
        </w:rPr>
        <w:t>调整投资</w:t>
      </w:r>
      <w:r w:rsidRPr="002D4EFD">
        <w:rPr>
          <w:rFonts w:ascii="方正黑体简体" w:eastAsia="方正黑体简体" w:hAnsi="Verdana" w:cs="Verdana" w:hint="eastAsia"/>
          <w:sz w:val="22"/>
          <w:shd w:val="clear" w:color="auto" w:fill="FFFFFF"/>
        </w:rPr>
        <w:t>非标准化债权类资产</w:t>
      </w:r>
      <w:r w:rsidRPr="002D4EFD">
        <w:rPr>
          <w:rFonts w:ascii="方正黑体简体" w:eastAsia="方正黑体简体" w:hint="eastAsia"/>
          <w:sz w:val="22"/>
        </w:rPr>
        <w:t>公告</w:t>
      </w:r>
    </w:p>
    <w:p w:rsidR="00057387" w:rsidRPr="002D4EFD" w:rsidRDefault="00876783">
      <w:pPr>
        <w:spacing w:line="360" w:lineRule="auto"/>
        <w:rPr>
          <w:rFonts w:ascii="方正仿宋简体" w:eastAsia="方正仿宋简体"/>
          <w:sz w:val="22"/>
        </w:rPr>
      </w:pPr>
      <w:r w:rsidRPr="002D4EFD">
        <w:rPr>
          <w:rFonts w:ascii="方正仿宋简体" w:eastAsia="方正仿宋简体" w:hint="eastAsia"/>
          <w:sz w:val="22"/>
        </w:rPr>
        <w:t>尊敬的投资者：</w:t>
      </w:r>
    </w:p>
    <w:p w:rsidR="00057387" w:rsidRPr="002D4EFD" w:rsidRDefault="00876783">
      <w:pPr>
        <w:spacing w:line="360" w:lineRule="auto"/>
        <w:ind w:firstLineChars="200" w:firstLine="440"/>
        <w:rPr>
          <w:rFonts w:ascii="方正仿宋简体" w:eastAsia="方正仿宋简体"/>
          <w:sz w:val="22"/>
        </w:rPr>
      </w:pPr>
      <w:r w:rsidRPr="002D4EFD">
        <w:rPr>
          <w:rFonts w:ascii="方正仿宋简体" w:eastAsia="方正仿宋简体" w:hint="eastAsia"/>
          <w:sz w:val="22"/>
        </w:rPr>
        <w:t>根据</w:t>
      </w:r>
      <w:r w:rsidR="00AF74AA">
        <w:rPr>
          <w:rFonts w:ascii="方正仿宋简体" w:eastAsia="方正仿宋简体"/>
          <w:sz w:val="22"/>
        </w:rPr>
        <w:t>${prodName}</w:t>
      </w:r>
      <w:r w:rsidRPr="002D4EFD">
        <w:rPr>
          <w:rFonts w:ascii="方正仿宋简体" w:eastAsia="方正仿宋简体" w:hint="eastAsia"/>
          <w:sz w:val="22"/>
        </w:rPr>
        <w:t>（产品登记编码：</w:t>
      </w:r>
      <w:r w:rsidR="0031103B" w:rsidRPr="0031103B">
        <w:rPr>
          <w:rFonts w:ascii="方正仿宋简体" w:eastAsia="方正仿宋简体"/>
          <w:sz w:val="22"/>
        </w:rPr>
        <w:t>${prodRe}</w:t>
      </w:r>
      <w:r w:rsidRPr="002D4EFD">
        <w:rPr>
          <w:rFonts w:ascii="方正仿宋简体" w:eastAsia="方正仿宋简体" w:hint="eastAsia"/>
          <w:sz w:val="22"/>
        </w:rPr>
        <w:t>）产品说明书约定，现将调整投资的非标准化债权类资产信息披露如下：</w:t>
      </w:r>
      <w:bookmarkStart w:id="0" w:name="_GoBack"/>
      <w:bookmarkEnd w:id="0"/>
    </w:p>
    <w:p w:rsidR="00372F55" w:rsidRPr="002D4EFD" w:rsidRDefault="00BA0EFD" w:rsidP="00372F55">
      <w:pPr>
        <w:spacing w:line="360" w:lineRule="auto"/>
        <w:ind w:firstLineChars="200" w:firstLine="440"/>
        <w:rPr>
          <w:rFonts w:ascii="方正仿宋简体" w:eastAsia="方正仿宋简体"/>
          <w:sz w:val="22"/>
        </w:rPr>
      </w:pPr>
      <w:r w:rsidRPr="002D4EFD">
        <w:rPr>
          <w:rFonts w:ascii="方正仿宋简体" w:eastAsia="方正仿宋简体" w:hint="eastAsia"/>
          <w:sz w:val="22"/>
        </w:rPr>
        <w:t>xxxx</w:t>
      </w:r>
      <w:r w:rsidR="00372F55" w:rsidRPr="002D4EFD">
        <w:rPr>
          <w:rFonts w:ascii="方正仿宋简体" w:eastAsia="方正仿宋简体" w:hint="eastAsia"/>
          <w:sz w:val="22"/>
        </w:rPr>
        <w:t>，融资人为</w:t>
      </w:r>
      <w:r w:rsidRPr="002D4EFD">
        <w:rPr>
          <w:rFonts w:ascii="方正仿宋简体" w:eastAsia="方正仿宋简体" w:hint="eastAsia"/>
          <w:sz w:val="22"/>
        </w:rPr>
        <w:t>xxxx</w:t>
      </w:r>
      <w:r w:rsidR="00372F55" w:rsidRPr="002D4EFD">
        <w:rPr>
          <w:rFonts w:ascii="方正仿宋简体" w:eastAsia="方正仿宋简体" w:hint="eastAsia"/>
          <w:sz w:val="22"/>
        </w:rPr>
        <w:t>，融资人评级为</w:t>
      </w:r>
      <w:r w:rsidRPr="002D4EFD">
        <w:rPr>
          <w:rFonts w:ascii="方正仿宋简体" w:eastAsia="方正仿宋简体" w:hint="eastAsia"/>
          <w:sz w:val="22"/>
        </w:rPr>
        <w:t>xx</w:t>
      </w:r>
      <w:r w:rsidR="00372F55" w:rsidRPr="002D4EFD">
        <w:rPr>
          <w:rFonts w:ascii="方正仿宋简体" w:eastAsia="方正仿宋简体" w:hint="eastAsia"/>
          <w:sz w:val="22"/>
        </w:rPr>
        <w:t>（评级机构为</w:t>
      </w:r>
      <w:r w:rsidRPr="002D4EFD">
        <w:rPr>
          <w:rFonts w:ascii="方正仿宋简体" w:eastAsia="方正仿宋简体" w:hint="eastAsia"/>
          <w:sz w:val="22"/>
        </w:rPr>
        <w:t>xxxx</w:t>
      </w:r>
      <w:r w:rsidR="00372F55" w:rsidRPr="002D4EFD">
        <w:rPr>
          <w:rFonts w:ascii="方正仿宋简体" w:eastAsia="方正仿宋简体" w:hint="eastAsia"/>
          <w:sz w:val="22"/>
        </w:rPr>
        <w:t>），资产剩余期限不超过产品期限。</w:t>
      </w:r>
    </w:p>
    <w:p w:rsidR="00057387" w:rsidRPr="002D4EFD" w:rsidRDefault="00876783">
      <w:pPr>
        <w:spacing w:line="360" w:lineRule="auto"/>
        <w:ind w:firstLineChars="200" w:firstLine="440"/>
        <w:rPr>
          <w:rFonts w:ascii="方正仿宋简体" w:eastAsia="方正仿宋简体"/>
          <w:sz w:val="22"/>
        </w:rPr>
      </w:pPr>
      <w:r w:rsidRPr="002D4EFD">
        <w:rPr>
          <w:rFonts w:ascii="方正仿宋简体" w:eastAsia="方正仿宋简体" w:hint="eastAsia"/>
          <w:sz w:val="22"/>
        </w:rPr>
        <w:t>如您对本公告有任何疑问，可联系本理财产品代销机构或本公司，代销机构及本公司将竭诚为您服务。</w:t>
      </w:r>
    </w:p>
    <w:p w:rsidR="00057387" w:rsidRPr="002D4EFD" w:rsidRDefault="00876783">
      <w:pPr>
        <w:spacing w:line="360" w:lineRule="auto"/>
        <w:ind w:firstLineChars="200" w:firstLine="440"/>
        <w:rPr>
          <w:rFonts w:ascii="方正仿宋简体" w:eastAsia="方正仿宋简体"/>
          <w:sz w:val="22"/>
        </w:rPr>
      </w:pPr>
      <w:r w:rsidRPr="002D4EFD">
        <w:rPr>
          <w:rFonts w:ascii="方正仿宋简体" w:eastAsia="方正仿宋简体" w:hint="eastAsia"/>
          <w:sz w:val="22"/>
        </w:rPr>
        <w:t>感谢您一直以来的支持和信赖！</w:t>
      </w:r>
    </w:p>
    <w:p w:rsidR="00057387" w:rsidRPr="002D4EFD" w:rsidRDefault="00057387">
      <w:pPr>
        <w:pStyle w:val="1"/>
        <w:rPr>
          <w:rFonts w:ascii="方正仿宋简体" w:eastAsia="方正仿宋简体"/>
          <w:sz w:val="22"/>
        </w:rPr>
      </w:pPr>
    </w:p>
    <w:p w:rsidR="00057387" w:rsidRPr="002D4EFD" w:rsidRDefault="00876783">
      <w:pPr>
        <w:spacing w:line="360" w:lineRule="auto"/>
        <w:ind w:firstLineChars="200" w:firstLine="440"/>
        <w:jc w:val="right"/>
        <w:rPr>
          <w:rFonts w:ascii="方正仿宋简体" w:eastAsia="方正仿宋简体"/>
          <w:sz w:val="22"/>
        </w:rPr>
      </w:pPr>
      <w:r w:rsidRPr="002D4EFD">
        <w:rPr>
          <w:rFonts w:ascii="方正仿宋简体" w:eastAsia="方正仿宋简体" w:hint="eastAsia"/>
          <w:sz w:val="22"/>
        </w:rPr>
        <w:t>南银理财有限责任公司</w:t>
      </w:r>
    </w:p>
    <w:p w:rsidR="00057387" w:rsidRPr="002D4EFD" w:rsidRDefault="00AF74AA">
      <w:pPr>
        <w:spacing w:line="360" w:lineRule="auto"/>
        <w:ind w:firstLineChars="200" w:firstLine="440"/>
        <w:jc w:val="right"/>
        <w:rPr>
          <w:rFonts w:ascii="方正仿宋简体" w:eastAsia="方正仿宋简体"/>
          <w:sz w:val="22"/>
        </w:rPr>
      </w:pPr>
      <w:r>
        <w:rPr>
          <w:rFonts w:ascii="方正仿宋简体" w:eastAsia="方正仿宋简体"/>
          <w:sz w:val="22"/>
        </w:rPr>
        <w:t>${reportDate}</w:t>
      </w:r>
    </w:p>
    <w:p w:rsidR="00897AA9" w:rsidRPr="00897AA9" w:rsidRDefault="00897AA9" w:rsidP="00897AA9">
      <w:pPr>
        <w:pStyle w:val="1"/>
        <w:jc w:val="right"/>
        <w:rPr>
          <w:color w:val="FF0000"/>
        </w:rPr>
      </w:pPr>
    </w:p>
    <w:p w:rsidR="00897AA9" w:rsidRPr="00897AA9" w:rsidRDefault="00897AA9" w:rsidP="00897AA9">
      <w:pPr>
        <w:pStyle w:val="1"/>
      </w:pPr>
    </w:p>
    <w:sectPr w:rsidR="00897AA9" w:rsidRPr="00897AA9" w:rsidSect="000573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074A" w:rsidRDefault="00BE074A" w:rsidP="0048084C">
      <w:r>
        <w:separator/>
      </w:r>
    </w:p>
  </w:endnote>
  <w:endnote w:type="continuationSeparator" w:id="0">
    <w:p w:rsidR="00BE074A" w:rsidRDefault="00BE074A" w:rsidP="00480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仿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074A" w:rsidRDefault="00BE074A" w:rsidP="0048084C">
      <w:r>
        <w:separator/>
      </w:r>
    </w:p>
  </w:footnote>
  <w:footnote w:type="continuationSeparator" w:id="0">
    <w:p w:rsidR="00BE074A" w:rsidRDefault="00BE074A" w:rsidP="004808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2F5D23"/>
    <w:rsid w:val="00057387"/>
    <w:rsid w:val="002037F0"/>
    <w:rsid w:val="002D4EFD"/>
    <w:rsid w:val="0031103B"/>
    <w:rsid w:val="00372F55"/>
    <w:rsid w:val="004657D5"/>
    <w:rsid w:val="0048084C"/>
    <w:rsid w:val="0055567D"/>
    <w:rsid w:val="00624320"/>
    <w:rsid w:val="007E121F"/>
    <w:rsid w:val="007E31B0"/>
    <w:rsid w:val="00876783"/>
    <w:rsid w:val="00877F72"/>
    <w:rsid w:val="00881263"/>
    <w:rsid w:val="00897AA9"/>
    <w:rsid w:val="008D043B"/>
    <w:rsid w:val="009347DA"/>
    <w:rsid w:val="00942F6F"/>
    <w:rsid w:val="00A01882"/>
    <w:rsid w:val="00AF74AA"/>
    <w:rsid w:val="00B96547"/>
    <w:rsid w:val="00BA0EFD"/>
    <w:rsid w:val="00BE074A"/>
    <w:rsid w:val="00BE2C7C"/>
    <w:rsid w:val="00CB2B63"/>
    <w:rsid w:val="00D33D31"/>
    <w:rsid w:val="00D52085"/>
    <w:rsid w:val="00DE5248"/>
    <w:rsid w:val="00E53D01"/>
    <w:rsid w:val="00E973BD"/>
    <w:rsid w:val="052B20FB"/>
    <w:rsid w:val="089A140D"/>
    <w:rsid w:val="0D1C610E"/>
    <w:rsid w:val="11BB32C1"/>
    <w:rsid w:val="12454AE7"/>
    <w:rsid w:val="1D8625C8"/>
    <w:rsid w:val="1FB0570A"/>
    <w:rsid w:val="232F5D23"/>
    <w:rsid w:val="29F97E47"/>
    <w:rsid w:val="32F72CD1"/>
    <w:rsid w:val="36DA69F3"/>
    <w:rsid w:val="3B123D2C"/>
    <w:rsid w:val="3CEF66DA"/>
    <w:rsid w:val="3EDB1B21"/>
    <w:rsid w:val="3FD251C5"/>
    <w:rsid w:val="3FEB6AE0"/>
    <w:rsid w:val="586F2617"/>
    <w:rsid w:val="590E3F5F"/>
    <w:rsid w:val="5B1440AC"/>
    <w:rsid w:val="5B4F4030"/>
    <w:rsid w:val="61827454"/>
    <w:rsid w:val="65E71CD9"/>
    <w:rsid w:val="6C8413CE"/>
    <w:rsid w:val="6DEA416A"/>
    <w:rsid w:val="71A11FC7"/>
    <w:rsid w:val="72245DDD"/>
    <w:rsid w:val="78E409B4"/>
    <w:rsid w:val="79E878CE"/>
    <w:rsid w:val="7C0924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F52BF35-7ECF-4B82-896D-D33FA581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1"/>
    <w:qFormat/>
    <w:rsid w:val="00057387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引文目录1"/>
    <w:basedOn w:val="a"/>
    <w:next w:val="a"/>
    <w:qFormat/>
    <w:rsid w:val="00057387"/>
    <w:pPr>
      <w:ind w:leftChars="200" w:left="420"/>
    </w:pPr>
  </w:style>
  <w:style w:type="character" w:styleId="a3">
    <w:name w:val="Hyperlink"/>
    <w:basedOn w:val="a0"/>
    <w:qFormat/>
    <w:rsid w:val="00057387"/>
    <w:rPr>
      <w:color w:val="0000FF"/>
      <w:u w:val="single"/>
    </w:rPr>
  </w:style>
  <w:style w:type="paragraph" w:styleId="a4">
    <w:name w:val="header"/>
    <w:basedOn w:val="a"/>
    <w:link w:val="Char"/>
    <w:rsid w:val="004808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48084C"/>
    <w:rPr>
      <w:kern w:val="2"/>
      <w:sz w:val="18"/>
      <w:szCs w:val="18"/>
    </w:rPr>
  </w:style>
  <w:style w:type="paragraph" w:styleId="a5">
    <w:name w:val="footer"/>
    <w:basedOn w:val="a"/>
    <w:link w:val="Char0"/>
    <w:rsid w:val="004808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48084C"/>
    <w:rPr>
      <w:kern w:val="2"/>
      <w:sz w:val="18"/>
      <w:szCs w:val="18"/>
    </w:rPr>
  </w:style>
  <w:style w:type="paragraph" w:styleId="a6">
    <w:name w:val="Date"/>
    <w:basedOn w:val="a"/>
    <w:next w:val="a"/>
    <w:link w:val="Char1"/>
    <w:rsid w:val="00897AA9"/>
    <w:pPr>
      <w:ind w:leftChars="2500" w:left="100"/>
    </w:pPr>
  </w:style>
  <w:style w:type="character" w:customStyle="1" w:styleId="Char1">
    <w:name w:val="日期 Char"/>
    <w:basedOn w:val="a0"/>
    <w:link w:val="a6"/>
    <w:rsid w:val="00897AA9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203</Characters>
  <Application>Microsoft Office Word</Application>
  <DocSecurity>0</DocSecurity>
  <Lines>1</Lines>
  <Paragraphs>1</Paragraphs>
  <ScaleCrop>false</ScaleCrop>
  <Company>微软中国</Company>
  <LinksUpToDate>false</LinksUpToDate>
  <CharactersWithSpaces>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</dc:creator>
  <cp:lastModifiedBy>演示人</cp:lastModifiedBy>
  <cp:revision>8</cp:revision>
  <dcterms:created xsi:type="dcterms:W3CDTF">2022-07-20T09:57:00Z</dcterms:created>
  <dcterms:modified xsi:type="dcterms:W3CDTF">2022-07-26T06:23:00Z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E0A5877883E34B9688AA7DE9CAB1D178</vt:lpwstr>
  </property>
</Properties>
</file>