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</w:t>
      </w:r>
      <w:r>
        <w:rPr>
          <w:rFonts w:hint="eastAsia"/>
          <w:highlight w:val="lightGray"/>
          <w:lang w:val="en-US" w:eastAsia="zh-CN"/>
        </w:rPr>
        <w:t xml:space="preserve"> {</w:t>
      </w:r>
      <w:r>
        <w:rPr>
          <w:rFonts w:hint="default"/>
          <w:highlight w:val="lightGray"/>
          <w:lang w:val="en-US" w:eastAsia="zh-CN"/>
        </w:rPr>
        <w:t xml:space="preserve"> CleanWebpackPlugin</w:t>
      </w:r>
      <w:r>
        <w:rPr>
          <w:rFonts w:hint="eastAsia"/>
          <w:highlight w:val="lightGray"/>
          <w:lang w:val="en-US" w:eastAsia="zh-CN"/>
        </w:rPr>
        <w:t xml:space="preserve"> }</w:t>
      </w:r>
      <w:r>
        <w:rPr>
          <w:rFonts w:hint="default"/>
          <w:highlight w:val="lightGray"/>
          <w:lang w:val="en-US" w:eastAsia="zh-CN"/>
        </w:rPr>
        <w:t xml:space="preserve"> = require('clean-webpack-plugin');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(png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gif)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配置vue项目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6720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安装vue相关依赖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 --save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vue-loader vue-template-compiler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安装sass: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node-sass sass-loader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webpack.config.js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path = require('path');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const VueLoaderPlugin = require('vue-loader/lib/plugin')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(env, argv) =&gt;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const devMode = argv.mode !== 'production'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return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entry: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"babel-polyfill",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path.join(__dirname, './src/main.js')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module: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rules: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解析vue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/\.vue$/,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'vue-loader',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loaders: {}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处理scss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/\.scss$/,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use: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devMode ? 'style-loader' : MiniCssExtractPlugin.loader,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'css-loader',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'postcss-loader',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'sass-loader',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plugins: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new VueLoaderPlugin()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5E39"/>
    <w:rsid w:val="1C8C6701"/>
    <w:rsid w:val="247D474F"/>
    <w:rsid w:val="2C687E92"/>
    <w:rsid w:val="3CCE2F63"/>
    <w:rsid w:val="48601A51"/>
    <w:rsid w:val="565D5BB4"/>
    <w:rsid w:val="5E052F38"/>
    <w:rsid w:val="5EEA4ED3"/>
    <w:rsid w:val="6D4F671E"/>
    <w:rsid w:val="6F523969"/>
    <w:rsid w:val="72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