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B8A" w:rsidRDefault="00995888">
      <w:pPr>
        <w:autoSpaceDE w:val="0"/>
        <w:autoSpaceDN w:val="0"/>
        <w:spacing w:before="32"/>
        <w:ind w:left="5922"/>
        <w:jc w:val="righ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kern w:val="0"/>
          <w:sz w:val="20"/>
          <w:szCs w:val="20"/>
          <w:lang w:val="zh-CN" w:bidi="zh-CN"/>
        </w:rPr>
        <w:tab/>
      </w:r>
      <w:r>
        <w:rPr>
          <w:rFonts w:ascii="微软雅黑 Light" w:eastAsia="微软雅黑 Light" w:hAnsi="微软雅黑 Light" w:cs="微软雅黑 Light" w:hint="eastAsia"/>
          <w:kern w:val="0"/>
          <w:sz w:val="20"/>
          <w:szCs w:val="20"/>
          <w:lang w:val="zh-CN" w:bidi="zh-CN"/>
        </w:rPr>
        <w:t>合同编号：</w:t>
      </w:r>
      <w:r w:rsidR="004B1326">
        <w:rPr>
          <w:rFonts w:ascii="微软雅黑 Light" w:eastAsia="微软雅黑 Light" w:hAnsi="微软雅黑 Light" w:cs="微软雅黑 Light"/>
          <w:kern w:val="0"/>
          <w:sz w:val="20"/>
          <w:szCs w:val="20"/>
          <w:lang w:val="zh-CN" w:bidi="zh-CN"/>
        </w:rPr>
        <w:t xml:space="preserve"> </w:t>
      </w:r>
    </w:p>
    <w:p w:rsidR="00936B8A" w:rsidRDefault="00936B8A">
      <w:pPr>
        <w:tabs>
          <w:tab w:val="right" w:pos="10880"/>
        </w:tabs>
        <w:autoSpaceDE w:val="0"/>
        <w:autoSpaceDN w:val="0"/>
        <w:spacing w:before="136"/>
        <w:ind w:right="3691"/>
        <w:rPr>
          <w:rFonts w:ascii="微软雅黑 Light" w:eastAsia="微软雅黑 Light" w:hAnsi="微软雅黑 Light" w:cs="微软雅黑 Light"/>
          <w:kern w:val="0"/>
          <w:sz w:val="20"/>
          <w:szCs w:val="20"/>
          <w:lang w:val="zh-CN" w:bidi="zh-CN"/>
        </w:rPr>
      </w:pPr>
    </w:p>
    <w:p w:rsidR="00936B8A" w:rsidRPr="004B1326" w:rsidRDefault="00995888">
      <w:pPr>
        <w:autoSpaceDE w:val="0"/>
        <w:autoSpaceDN w:val="0"/>
        <w:spacing w:before="136"/>
        <w:ind w:left="3669" w:right="3691"/>
        <w:jc w:val="center"/>
        <w:rPr>
          <w:rFonts w:ascii="微软雅黑 Light" w:eastAsia="微软雅黑 Light" w:hAnsi="微软雅黑 Light" w:cs="微软雅黑 Light"/>
          <w:kern w:val="0"/>
          <w:sz w:val="32"/>
          <w:szCs w:val="20"/>
          <w:lang w:val="zh-CN" w:bidi="zh-CN"/>
        </w:rPr>
      </w:pPr>
      <w:r w:rsidRPr="004B1326">
        <w:rPr>
          <w:rFonts w:ascii="微软雅黑 Light" w:eastAsia="微软雅黑 Light" w:hAnsi="微软雅黑 Light" w:cs="微软雅黑 Light" w:hint="eastAsia"/>
          <w:kern w:val="0"/>
          <w:sz w:val="32"/>
          <w:szCs w:val="20"/>
          <w:lang w:val="zh-CN" w:bidi="zh-CN"/>
        </w:rPr>
        <w:t>【</w:t>
      </w:r>
      <w:r w:rsidRPr="004B1326">
        <w:rPr>
          <w:rFonts w:ascii="微软雅黑 Light" w:eastAsia="微软雅黑 Light" w:hAnsi="微软雅黑 Light" w:cs="微软雅黑 Light" w:hint="eastAsia"/>
          <w:kern w:val="0"/>
          <w:sz w:val="32"/>
          <w:szCs w:val="20"/>
          <w:lang w:bidi="zh-CN"/>
        </w:rPr>
        <w:t>产品续保服务合同</w:t>
      </w:r>
      <w:r w:rsidRPr="004B1326">
        <w:rPr>
          <w:rFonts w:ascii="微软雅黑 Light" w:eastAsia="微软雅黑 Light" w:hAnsi="微软雅黑 Light" w:cs="微软雅黑 Light" w:hint="eastAsia"/>
          <w:kern w:val="0"/>
          <w:sz w:val="32"/>
          <w:szCs w:val="20"/>
          <w:lang w:val="zh-CN" w:bidi="zh-CN"/>
        </w:rPr>
        <w:t>】</w:t>
      </w:r>
    </w:p>
    <w:p w:rsidR="00936B8A" w:rsidRDefault="00995888">
      <w:pPr>
        <w:tabs>
          <w:tab w:val="left" w:pos="7192"/>
        </w:tabs>
        <w:autoSpaceDE w:val="0"/>
        <w:autoSpaceDN w:val="0"/>
        <w:spacing w:line="360" w:lineRule="auto"/>
        <w:ind w:firstLineChars="200" w:firstLine="4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val="zh-CN" w:bidi="zh-CN"/>
        </w:rPr>
        <w:t>甲方名称：</w:t>
      </w:r>
      <w:r>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 xml:space="preserve">    </w:t>
      </w:r>
      <w:r w:rsidR="004B1326">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乙方名称：</w:t>
      </w:r>
      <w:r w:rsidR="004B1326">
        <w:rPr>
          <w:rFonts w:ascii="微软雅黑 Light" w:eastAsia="微软雅黑 Light" w:hAnsi="微软雅黑 Light" w:cs="微软雅黑 Light"/>
          <w:kern w:val="0"/>
          <w:sz w:val="20"/>
          <w:szCs w:val="20"/>
          <w:lang w:bidi="zh-CN"/>
        </w:rPr>
        <w:t xml:space="preserve"> </w:t>
      </w:r>
    </w:p>
    <w:p w:rsidR="00936B8A" w:rsidRDefault="00995888">
      <w:pPr>
        <w:autoSpaceDE w:val="0"/>
        <w:autoSpaceDN w:val="0"/>
        <w:spacing w:line="360" w:lineRule="auto"/>
        <w:ind w:firstLineChars="200" w:firstLine="4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联系人：</w:t>
      </w:r>
      <w:r>
        <w:rPr>
          <w:rFonts w:ascii="微软雅黑 Light" w:eastAsia="微软雅黑 Light" w:hAnsi="微软雅黑 Light" w:cs="微软雅黑 Light"/>
          <w:kern w:val="0"/>
          <w:sz w:val="20"/>
          <w:szCs w:val="20"/>
          <w:lang w:bidi="zh-CN"/>
        </w:rPr>
        <w:tab/>
        <w:t xml:space="preserve">        </w:t>
      </w:r>
      <w:r w:rsidR="004B1326">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联系人：</w:t>
      </w:r>
    </w:p>
    <w:p w:rsidR="00936B8A" w:rsidRDefault="00995888">
      <w:pPr>
        <w:autoSpaceDE w:val="0"/>
        <w:autoSpaceDN w:val="0"/>
        <w:spacing w:before="2" w:line="360" w:lineRule="auto"/>
        <w:ind w:leftChars="92" w:left="193" w:firstLineChars="100" w:firstLine="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联系电话：</w:t>
      </w:r>
      <w:r>
        <w:rPr>
          <w:rFonts w:ascii="微软雅黑 Light" w:eastAsia="微软雅黑 Light" w:hAnsi="微软雅黑 Light" w:cs="微软雅黑 Light"/>
          <w:kern w:val="0"/>
          <w:sz w:val="20"/>
          <w:szCs w:val="20"/>
          <w:lang w:bidi="zh-CN"/>
        </w:rPr>
        <w:tab/>
        <w:t xml:space="preserve">                                </w:t>
      </w:r>
      <w:r>
        <w:rPr>
          <w:rFonts w:ascii="微软雅黑 Light" w:eastAsia="微软雅黑 Light" w:hAnsi="微软雅黑 Light" w:cs="微软雅黑 Light" w:hint="eastAsia"/>
          <w:kern w:val="0"/>
          <w:sz w:val="20"/>
          <w:szCs w:val="20"/>
          <w:lang w:bidi="zh-CN"/>
        </w:rPr>
        <w:t>联系电话：</w:t>
      </w:r>
    </w:p>
    <w:p w:rsidR="00936B8A" w:rsidRDefault="00995888">
      <w:pPr>
        <w:autoSpaceDE w:val="0"/>
        <w:autoSpaceDN w:val="0"/>
        <w:spacing w:before="2" w:line="360" w:lineRule="auto"/>
        <w:ind w:leftChars="92" w:left="193" w:firstLineChars="100" w:firstLine="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联系地址：</w:t>
      </w:r>
      <w:r>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 xml:space="preserve">     </w:t>
      </w:r>
      <w:r w:rsidR="004B1326">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联系地址：</w:t>
      </w:r>
      <w:r w:rsidR="004B1326">
        <w:rPr>
          <w:rFonts w:ascii="微软雅黑 Light" w:eastAsia="微软雅黑 Light" w:hAnsi="微软雅黑 Light" w:cs="微软雅黑 Light"/>
          <w:kern w:val="0"/>
          <w:sz w:val="20"/>
          <w:szCs w:val="20"/>
          <w:lang w:bidi="zh-CN"/>
        </w:rPr>
        <w:t xml:space="preserve"> </w:t>
      </w:r>
    </w:p>
    <w:p w:rsidR="00936B8A" w:rsidRDefault="00995888">
      <w:pPr>
        <w:autoSpaceDE w:val="0"/>
        <w:autoSpaceDN w:val="0"/>
        <w:spacing w:line="360" w:lineRule="auto"/>
        <w:ind w:left="203" w:right="356" w:firstLineChars="200" w:firstLine="4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甲乙双方本着相互信任、真诚合作、共同发展的原则，根据《中华人民共和国民法典》及其他法律法规签订</w:t>
      </w:r>
      <w:r>
        <w:rPr>
          <w:rFonts w:ascii="微软雅黑 Light" w:eastAsia="微软雅黑 Light" w:hAnsi="微软雅黑 Light" w:cs="微软雅黑 Light" w:hint="eastAsia"/>
          <w:kern w:val="0"/>
          <w:sz w:val="20"/>
          <w:szCs w:val="20"/>
          <w:lang w:bidi="zh-CN"/>
        </w:rPr>
        <w:t>本合同</w:t>
      </w:r>
      <w:r>
        <w:rPr>
          <w:rFonts w:ascii="微软雅黑 Light" w:eastAsia="微软雅黑 Light" w:hAnsi="微软雅黑 Light" w:cs="微软雅黑 Light" w:hint="eastAsia"/>
          <w:kern w:val="0"/>
          <w:sz w:val="20"/>
          <w:szCs w:val="20"/>
          <w:lang w:val="zh-CN" w:bidi="zh-CN"/>
        </w:rPr>
        <w:t>，</w:t>
      </w:r>
      <w:r>
        <w:rPr>
          <w:rFonts w:ascii="微软雅黑 Light" w:eastAsia="微软雅黑 Light" w:hAnsi="微软雅黑 Light" w:cs="微软雅黑 Light"/>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并由双方共同恪守。</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val="zh-CN" w:bidi="zh-CN"/>
        </w:rPr>
        <w:t>产品名称及价格</w:t>
      </w:r>
    </w:p>
    <w:tbl>
      <w:tblPr>
        <w:tblStyle w:val="a7"/>
        <w:tblW w:w="11096" w:type="dxa"/>
        <w:tblLayout w:type="fixed"/>
        <w:tblLook w:val="04A0" w:firstRow="1" w:lastRow="0" w:firstColumn="1" w:lastColumn="0" w:noHBand="0" w:noVBand="1"/>
      </w:tblPr>
      <w:tblGrid>
        <w:gridCol w:w="1226"/>
        <w:gridCol w:w="1604"/>
        <w:gridCol w:w="4726"/>
        <w:gridCol w:w="1155"/>
        <w:gridCol w:w="1155"/>
        <w:gridCol w:w="1230"/>
      </w:tblGrid>
      <w:tr w:rsidR="00936B8A">
        <w:tc>
          <w:tcPr>
            <w:tcW w:w="1226"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品牌</w:t>
            </w:r>
          </w:p>
        </w:tc>
        <w:tc>
          <w:tcPr>
            <w:tcW w:w="1604"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产品序列号</w:t>
            </w:r>
          </w:p>
        </w:tc>
        <w:tc>
          <w:tcPr>
            <w:tcW w:w="4726"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服务内容</w:t>
            </w:r>
          </w:p>
        </w:tc>
        <w:tc>
          <w:tcPr>
            <w:tcW w:w="1155"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数量</w:t>
            </w:r>
          </w:p>
        </w:tc>
        <w:tc>
          <w:tcPr>
            <w:tcW w:w="1155"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单价（元）</w:t>
            </w:r>
          </w:p>
        </w:tc>
        <w:tc>
          <w:tcPr>
            <w:tcW w:w="1230" w:type="dxa"/>
          </w:tcPr>
          <w:p w:rsidR="00936B8A" w:rsidRDefault="00995888">
            <w:pPr>
              <w:autoSpaceDE w:val="0"/>
              <w:autoSpaceDN w:val="0"/>
              <w:spacing w:line="360" w:lineRule="exact"/>
              <w:jc w:val="center"/>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b/>
                <w:bCs/>
                <w:kern w:val="0"/>
                <w:sz w:val="20"/>
                <w:szCs w:val="20"/>
                <w:lang w:bidi="zh-CN"/>
              </w:rPr>
              <w:t>总计（元）</w:t>
            </w:r>
          </w:p>
        </w:tc>
      </w:tr>
      <w:tr w:rsidR="00936B8A">
        <w:tc>
          <w:tcPr>
            <w:tcW w:w="1226" w:type="dxa"/>
            <w:vAlign w:val="center"/>
          </w:tcPr>
          <w:p w:rsidR="00936B8A" w:rsidRDefault="00995888">
            <w:pPr>
              <w:autoSpaceDE w:val="0"/>
              <w:autoSpaceDN w:val="0"/>
              <w:spacing w:line="360" w:lineRule="exact"/>
              <w:jc w:val="center"/>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服</w:t>
            </w:r>
            <w:r>
              <w:rPr>
                <w:rFonts w:ascii="微软雅黑 Light" w:eastAsia="微软雅黑 Light" w:hAnsi="微软雅黑 Light" w:cs="微软雅黑 Light" w:hint="eastAsia"/>
                <w:kern w:val="0"/>
                <w:sz w:val="20"/>
                <w:szCs w:val="20"/>
                <w:lang w:bidi="zh-CN"/>
              </w:rPr>
              <w:t>务器续保</w:t>
            </w:r>
          </w:p>
        </w:tc>
        <w:tc>
          <w:tcPr>
            <w:tcW w:w="1604" w:type="dxa"/>
            <w:vAlign w:val="center"/>
          </w:tcPr>
          <w:p w:rsidR="00936B8A" w:rsidRDefault="00936B8A">
            <w:pPr>
              <w:autoSpaceDE w:val="0"/>
              <w:autoSpaceDN w:val="0"/>
              <w:spacing w:line="360" w:lineRule="exact"/>
              <w:jc w:val="center"/>
              <w:outlineLvl w:val="1"/>
              <w:rPr>
                <w:rFonts w:ascii="微软雅黑 Light" w:eastAsia="微软雅黑 Light" w:hAnsi="微软雅黑 Light" w:cs="微软雅黑 Light"/>
                <w:kern w:val="0"/>
                <w:sz w:val="20"/>
                <w:szCs w:val="20"/>
                <w:lang w:bidi="zh-CN"/>
              </w:rPr>
            </w:pPr>
          </w:p>
        </w:tc>
        <w:tc>
          <w:tcPr>
            <w:tcW w:w="4726" w:type="dxa"/>
          </w:tcPr>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产品续保配置：</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kern w:val="0"/>
                <w:sz w:val="20"/>
                <w:szCs w:val="20"/>
                <w:highlight w:val="yellow"/>
                <w:lang w:bidi="zh-CN"/>
              </w:rPr>
              <w:t>2*</w:t>
            </w:r>
            <w:r>
              <w:rPr>
                <w:rFonts w:ascii="微软雅黑 Light" w:eastAsia="微软雅黑 Light" w:hAnsi="微软雅黑 Light" w:cs="微软雅黑 Light"/>
                <w:kern w:val="0"/>
                <w:sz w:val="20"/>
                <w:szCs w:val="20"/>
                <w:highlight w:val="yellow"/>
                <w:lang w:bidi="zh-CN"/>
              </w:rPr>
              <w:t>银牌</w:t>
            </w:r>
            <w:r>
              <w:rPr>
                <w:rFonts w:ascii="微软雅黑 Light" w:eastAsia="微软雅黑 Light" w:hAnsi="微软雅黑 Light" w:cs="微软雅黑 Light"/>
                <w:kern w:val="0"/>
                <w:sz w:val="20"/>
                <w:szCs w:val="20"/>
                <w:highlight w:val="yellow"/>
                <w:lang w:bidi="zh-CN"/>
              </w:rPr>
              <w:t>4114/8*16G/</w:t>
            </w:r>
            <w:r>
              <w:rPr>
                <w:rFonts w:ascii="微软雅黑 Light" w:eastAsia="微软雅黑 Light" w:hAnsi="微软雅黑 Light" w:cs="微软雅黑 Light" w:hint="eastAsia"/>
                <w:kern w:val="0"/>
                <w:sz w:val="20"/>
                <w:szCs w:val="20"/>
                <w:highlight w:val="yellow"/>
                <w:lang w:bidi="zh-CN"/>
              </w:rPr>
              <w:t>18</w:t>
            </w:r>
            <w:r>
              <w:rPr>
                <w:rFonts w:ascii="微软雅黑 Light" w:eastAsia="微软雅黑 Light" w:hAnsi="微软雅黑 Light" w:cs="微软雅黑 Light"/>
                <w:kern w:val="0"/>
                <w:sz w:val="20"/>
                <w:szCs w:val="20"/>
                <w:highlight w:val="yellow"/>
                <w:lang w:bidi="zh-CN"/>
              </w:rPr>
              <w:t>*1.2T SAS +2*480GSATA</w:t>
            </w:r>
            <w:r>
              <w:rPr>
                <w:rFonts w:ascii="微软雅黑 Light" w:eastAsia="微软雅黑 Light" w:hAnsi="微软雅黑 Light" w:cs="微软雅黑 Light"/>
                <w:kern w:val="0"/>
                <w:sz w:val="20"/>
                <w:szCs w:val="20"/>
                <w:highlight w:val="yellow"/>
                <w:lang w:bidi="zh-CN"/>
              </w:rPr>
              <w:t>企业级固态</w:t>
            </w:r>
            <w:r>
              <w:rPr>
                <w:rFonts w:ascii="微软雅黑 Light" w:eastAsia="微软雅黑 Light" w:hAnsi="微软雅黑 Light" w:cs="微软雅黑 Light" w:hint="eastAsia"/>
                <w:kern w:val="0"/>
                <w:sz w:val="20"/>
                <w:szCs w:val="20"/>
                <w:highlight w:val="yellow"/>
                <w:lang w:bidi="zh-CN"/>
              </w:rPr>
              <w:t>+4*1.92TSATA</w:t>
            </w:r>
            <w:r>
              <w:rPr>
                <w:rFonts w:ascii="微软雅黑 Light" w:eastAsia="微软雅黑 Light" w:hAnsi="微软雅黑 Light" w:cs="微软雅黑 Light" w:hint="eastAsia"/>
                <w:kern w:val="0"/>
                <w:sz w:val="20"/>
                <w:szCs w:val="20"/>
                <w:highlight w:val="yellow"/>
                <w:lang w:bidi="zh-CN"/>
              </w:rPr>
              <w:t>企业级固态</w:t>
            </w:r>
            <w:r>
              <w:rPr>
                <w:rFonts w:ascii="微软雅黑 Light" w:eastAsia="微软雅黑 Light" w:hAnsi="微软雅黑 Light" w:cs="微软雅黑 Light"/>
                <w:kern w:val="0"/>
                <w:sz w:val="20"/>
                <w:szCs w:val="20"/>
                <w:highlight w:val="yellow"/>
                <w:lang w:bidi="zh-CN"/>
              </w:rPr>
              <w:t>/H740P/750W</w:t>
            </w:r>
            <w:r>
              <w:rPr>
                <w:rFonts w:ascii="微软雅黑 Light" w:eastAsia="微软雅黑 Light" w:hAnsi="微软雅黑 Light" w:cs="微软雅黑 Light"/>
                <w:kern w:val="0"/>
                <w:sz w:val="20"/>
                <w:szCs w:val="20"/>
                <w:highlight w:val="yellow"/>
                <w:lang w:bidi="zh-CN"/>
              </w:rPr>
              <w:t>冗余电源</w:t>
            </w:r>
            <w:r>
              <w:rPr>
                <w:rFonts w:ascii="微软雅黑 Light" w:eastAsia="微软雅黑 Light" w:hAnsi="微软雅黑 Light" w:cs="微软雅黑 Light"/>
                <w:kern w:val="0"/>
                <w:sz w:val="20"/>
                <w:szCs w:val="20"/>
                <w:highlight w:val="yellow"/>
                <w:lang w:bidi="zh-CN"/>
              </w:rPr>
              <w:t>/4</w:t>
            </w:r>
            <w:r>
              <w:rPr>
                <w:rFonts w:ascii="微软雅黑 Light" w:eastAsia="微软雅黑 Light" w:hAnsi="微软雅黑 Light" w:cs="微软雅黑 Light"/>
                <w:kern w:val="0"/>
                <w:sz w:val="20"/>
                <w:szCs w:val="20"/>
                <w:highlight w:val="yellow"/>
                <w:lang w:bidi="zh-CN"/>
              </w:rPr>
              <w:t>个千兆</w:t>
            </w:r>
            <w:r>
              <w:rPr>
                <w:rFonts w:ascii="微软雅黑 Light" w:eastAsia="微软雅黑 Light" w:hAnsi="微软雅黑 Light" w:cs="微软雅黑 Light"/>
                <w:kern w:val="0"/>
                <w:sz w:val="20"/>
                <w:szCs w:val="20"/>
                <w:highlight w:val="yellow"/>
                <w:lang w:bidi="zh-CN"/>
              </w:rPr>
              <w:t>+2</w:t>
            </w:r>
            <w:r>
              <w:rPr>
                <w:rFonts w:ascii="微软雅黑 Light" w:eastAsia="微软雅黑 Light" w:hAnsi="微软雅黑 Light" w:cs="微软雅黑 Light"/>
                <w:kern w:val="0"/>
                <w:sz w:val="20"/>
                <w:szCs w:val="20"/>
                <w:highlight w:val="yellow"/>
                <w:lang w:bidi="zh-CN"/>
              </w:rPr>
              <w:t>个</w:t>
            </w:r>
            <w:proofErr w:type="gramStart"/>
            <w:r>
              <w:rPr>
                <w:rFonts w:ascii="微软雅黑 Light" w:eastAsia="微软雅黑 Light" w:hAnsi="微软雅黑 Light" w:cs="微软雅黑 Light"/>
                <w:kern w:val="0"/>
                <w:sz w:val="20"/>
                <w:szCs w:val="20"/>
                <w:highlight w:val="yellow"/>
                <w:lang w:bidi="zh-CN"/>
              </w:rPr>
              <w:t>万兆光口</w:t>
            </w:r>
            <w:proofErr w:type="gramEnd"/>
            <w:r>
              <w:rPr>
                <w:rFonts w:ascii="微软雅黑 Light" w:eastAsia="微软雅黑 Light" w:hAnsi="微软雅黑 Light" w:cs="微软雅黑 Light"/>
                <w:kern w:val="0"/>
                <w:sz w:val="20"/>
                <w:szCs w:val="20"/>
                <w:highlight w:val="yellow"/>
                <w:lang w:bidi="zh-CN"/>
              </w:rPr>
              <w:t>+</w:t>
            </w:r>
            <w:r>
              <w:rPr>
                <w:rFonts w:ascii="微软雅黑 Light" w:eastAsia="微软雅黑 Light" w:hAnsi="微软雅黑 Light" w:cs="微软雅黑 Light"/>
                <w:kern w:val="0"/>
                <w:sz w:val="20"/>
                <w:szCs w:val="20"/>
                <w:highlight w:val="yellow"/>
                <w:lang w:bidi="zh-CN"/>
              </w:rPr>
              <w:t>模块</w:t>
            </w:r>
            <w:r>
              <w:rPr>
                <w:rFonts w:ascii="微软雅黑 Light" w:eastAsia="微软雅黑 Light" w:hAnsi="微软雅黑 Light" w:cs="微软雅黑 Light"/>
                <w:kern w:val="0"/>
                <w:sz w:val="20"/>
                <w:szCs w:val="20"/>
                <w:highlight w:val="yellow"/>
                <w:lang w:bidi="zh-CN"/>
              </w:rPr>
              <w:t>/iDRAC9,</w:t>
            </w:r>
            <w:r>
              <w:rPr>
                <w:rFonts w:ascii="微软雅黑 Light" w:eastAsia="微软雅黑 Light" w:hAnsi="微软雅黑 Light" w:cs="微软雅黑 Light"/>
                <w:kern w:val="0"/>
                <w:sz w:val="20"/>
                <w:szCs w:val="20"/>
                <w:highlight w:val="yellow"/>
                <w:lang w:bidi="zh-CN"/>
              </w:rPr>
              <w:t>企业版</w:t>
            </w:r>
            <w:r>
              <w:rPr>
                <w:rFonts w:ascii="微软雅黑 Light" w:eastAsia="微软雅黑 Light" w:hAnsi="微软雅黑 Light" w:cs="微软雅黑 Light"/>
                <w:kern w:val="0"/>
                <w:sz w:val="20"/>
                <w:szCs w:val="20"/>
                <w:highlight w:val="yellow"/>
                <w:lang w:bidi="zh-CN"/>
              </w:rPr>
              <w:t>/</w:t>
            </w:r>
            <w:r>
              <w:rPr>
                <w:rFonts w:ascii="微软雅黑 Light" w:eastAsia="微软雅黑 Light" w:hAnsi="微软雅黑 Light" w:cs="微软雅黑 Light"/>
                <w:kern w:val="0"/>
                <w:sz w:val="20"/>
                <w:szCs w:val="20"/>
                <w:highlight w:val="yellow"/>
                <w:lang w:bidi="zh-CN"/>
              </w:rPr>
              <w:t>静态导轨</w:t>
            </w:r>
            <w:r>
              <w:rPr>
                <w:rFonts w:ascii="微软雅黑 Light" w:eastAsia="微软雅黑 Light" w:hAnsi="微软雅黑 Light" w:cs="微软雅黑 Light"/>
                <w:kern w:val="0"/>
                <w:sz w:val="20"/>
                <w:szCs w:val="20"/>
                <w:highlight w:val="yellow"/>
                <w:lang w:bidi="zh-CN"/>
              </w:rPr>
              <w:t>/Windows server 2016 /3</w:t>
            </w:r>
            <w:r>
              <w:rPr>
                <w:rFonts w:ascii="微软雅黑 Light" w:eastAsia="微软雅黑 Light" w:hAnsi="微软雅黑 Light" w:cs="微软雅黑 Light"/>
                <w:kern w:val="0"/>
                <w:sz w:val="20"/>
                <w:szCs w:val="20"/>
                <w:highlight w:val="yellow"/>
                <w:lang w:bidi="zh-CN"/>
              </w:rPr>
              <w:t>年专业支持</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硬件续保服务：</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热线响应：</w:t>
            </w:r>
            <w:r>
              <w:rPr>
                <w:rFonts w:ascii="微软雅黑 Light" w:eastAsia="微软雅黑 Light" w:hAnsi="微软雅黑 Light" w:cs="微软雅黑 Light" w:hint="eastAsia"/>
                <w:kern w:val="0"/>
                <w:sz w:val="20"/>
                <w:szCs w:val="20"/>
                <w:lang w:bidi="zh-CN"/>
              </w:rPr>
              <w:t>7*24</w:t>
            </w:r>
            <w:r>
              <w:rPr>
                <w:rFonts w:ascii="微软雅黑 Light" w:eastAsia="微软雅黑 Light" w:hAnsi="微软雅黑 Light" w:cs="微软雅黑 Light" w:hint="eastAsia"/>
                <w:kern w:val="0"/>
                <w:sz w:val="20"/>
                <w:szCs w:val="20"/>
                <w:lang w:bidi="zh-CN"/>
              </w:rPr>
              <w:t>，甲方可</w:t>
            </w:r>
            <w:r>
              <w:rPr>
                <w:rFonts w:ascii="微软雅黑 Light" w:eastAsia="微软雅黑 Light" w:hAnsi="微软雅黑 Light" w:cs="微软雅黑 Light" w:hint="eastAsia"/>
                <w:kern w:val="0"/>
                <w:sz w:val="20"/>
                <w:szCs w:val="20"/>
                <w:lang w:bidi="zh-CN"/>
              </w:rPr>
              <w:t>24</w:t>
            </w:r>
            <w:r>
              <w:rPr>
                <w:rFonts w:ascii="微软雅黑 Light" w:eastAsia="微软雅黑 Light" w:hAnsi="微软雅黑 Light" w:cs="微软雅黑 Light" w:hint="eastAsia"/>
                <w:kern w:val="0"/>
                <w:sz w:val="20"/>
                <w:szCs w:val="20"/>
                <w:lang w:bidi="zh-CN"/>
              </w:rPr>
              <w:t>小时通过该专线联络工程师，以便及时咨询、诊断并解决问题。</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远程问题诊断和支持服务</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现场硬件</w:t>
            </w:r>
            <w:r>
              <w:rPr>
                <w:rFonts w:ascii="微软雅黑 Light" w:eastAsia="微软雅黑 Light" w:hAnsi="微软雅黑 Light" w:cs="微软雅黑 Light" w:hint="eastAsia"/>
                <w:kern w:val="0"/>
                <w:sz w:val="20"/>
                <w:szCs w:val="20"/>
                <w:lang w:bidi="zh-CN"/>
              </w:rPr>
              <w:t>技术</w:t>
            </w:r>
            <w:r>
              <w:rPr>
                <w:rFonts w:ascii="微软雅黑 Light" w:eastAsia="微软雅黑 Light" w:hAnsi="微软雅黑 Light" w:cs="微软雅黑 Light" w:hint="eastAsia"/>
                <w:kern w:val="0"/>
                <w:sz w:val="20"/>
                <w:szCs w:val="20"/>
                <w:lang w:bidi="zh-CN"/>
              </w:rPr>
              <w:t>支持</w:t>
            </w:r>
            <w:r>
              <w:rPr>
                <w:rFonts w:ascii="微软雅黑 Light" w:eastAsia="微软雅黑 Light" w:hAnsi="微软雅黑 Light" w:cs="微软雅黑 Light" w:hint="eastAsia"/>
                <w:kern w:val="0"/>
                <w:sz w:val="20"/>
                <w:szCs w:val="20"/>
                <w:lang w:bidi="zh-CN"/>
              </w:rPr>
              <w:t>7*24</w:t>
            </w:r>
            <w:r>
              <w:rPr>
                <w:rFonts w:ascii="微软雅黑 Light" w:eastAsia="微软雅黑 Light" w:hAnsi="微软雅黑 Light" w:cs="微软雅黑 Light" w:hint="eastAsia"/>
                <w:kern w:val="0"/>
                <w:sz w:val="20"/>
                <w:szCs w:val="20"/>
                <w:lang w:bidi="zh-CN"/>
              </w:rPr>
              <w:t>服务</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备件支持：乙方将提供所有维修所需的备件和材料，并由专业的物流公司负责备件的递送和坏件的回收，确保乙方提供支持的硬件设备恢复正常运行。这些备件和材料包括进行必要的工程改进所需的备件和材料。更换下来的产品部件归乙方所有。</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不间断工作：乙方的工程师到达客户现场后，立即开始进行不间断服务，直至设备能够重新运行。</w:t>
            </w:r>
          </w:p>
          <w:p w:rsidR="00936B8A" w:rsidRDefault="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w:t>
            </w:r>
            <w:r>
              <w:rPr>
                <w:rFonts w:ascii="微软雅黑 Light" w:eastAsia="微软雅黑 Light" w:hAnsi="微软雅黑 Light" w:cs="微软雅黑 Light" w:hint="eastAsia"/>
                <w:kern w:val="0"/>
                <w:sz w:val="20"/>
                <w:szCs w:val="20"/>
                <w:lang w:bidi="zh-CN"/>
              </w:rPr>
              <w:t>疑难问题升级服务：任何疑难技术问题，都可以利用升级服务的支持手段，通过乙方技术中心予以解决。</w:t>
            </w:r>
          </w:p>
          <w:p w:rsidR="00995888" w:rsidRDefault="00995888" w:rsidP="00995888">
            <w:pPr>
              <w:autoSpaceDE w:val="0"/>
              <w:autoSpaceDN w:val="0"/>
              <w:spacing w:line="360" w:lineRule="exact"/>
              <w:outlineLvl w:val="1"/>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续保周期叁年</w:t>
            </w:r>
          </w:p>
          <w:p w:rsidR="00936B8A" w:rsidRDefault="00995888" w:rsidP="00995888">
            <w:pPr>
              <w:autoSpaceDE w:val="0"/>
              <w:autoSpaceDN w:val="0"/>
              <w:spacing w:line="360" w:lineRule="exact"/>
              <w:outlineLvl w:val="1"/>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bidi="zh-CN"/>
              </w:rPr>
              <w:t>硬</w:t>
            </w:r>
            <w:r>
              <w:rPr>
                <w:rFonts w:ascii="微软雅黑 Light" w:eastAsia="微软雅黑 Light" w:hAnsi="微软雅黑 Light" w:cs="微软雅黑 Light" w:hint="eastAsia"/>
                <w:kern w:val="0"/>
                <w:sz w:val="20"/>
                <w:szCs w:val="20"/>
                <w:lang w:val="zh-CN" w:bidi="zh-CN"/>
              </w:rPr>
              <w:t>盘保留服务叁年</w:t>
            </w:r>
          </w:p>
        </w:tc>
        <w:tc>
          <w:tcPr>
            <w:tcW w:w="1155" w:type="dxa"/>
            <w:vAlign w:val="center"/>
          </w:tcPr>
          <w:p w:rsidR="00936B8A" w:rsidRDefault="00936B8A">
            <w:pPr>
              <w:autoSpaceDE w:val="0"/>
              <w:autoSpaceDN w:val="0"/>
              <w:spacing w:line="360" w:lineRule="exact"/>
              <w:jc w:val="center"/>
              <w:outlineLvl w:val="1"/>
              <w:rPr>
                <w:rFonts w:ascii="微软雅黑 Light" w:eastAsia="微软雅黑 Light" w:hAnsi="微软雅黑 Light" w:cs="微软雅黑 Light"/>
                <w:kern w:val="0"/>
                <w:sz w:val="20"/>
                <w:szCs w:val="20"/>
                <w:highlight w:val="yellow"/>
                <w:lang w:bidi="zh-CN"/>
              </w:rPr>
            </w:pPr>
          </w:p>
        </w:tc>
        <w:tc>
          <w:tcPr>
            <w:tcW w:w="1155" w:type="dxa"/>
            <w:vAlign w:val="center"/>
          </w:tcPr>
          <w:p w:rsidR="00936B8A" w:rsidRDefault="00936B8A">
            <w:pPr>
              <w:autoSpaceDE w:val="0"/>
              <w:autoSpaceDN w:val="0"/>
              <w:spacing w:line="360" w:lineRule="exact"/>
              <w:jc w:val="center"/>
              <w:outlineLvl w:val="1"/>
              <w:rPr>
                <w:rFonts w:ascii="微软雅黑 Light" w:eastAsia="微软雅黑 Light" w:hAnsi="微软雅黑 Light" w:cs="微软雅黑 Light"/>
                <w:kern w:val="0"/>
                <w:sz w:val="20"/>
                <w:szCs w:val="20"/>
                <w:highlight w:val="yellow"/>
                <w:lang w:bidi="zh-CN"/>
              </w:rPr>
            </w:pPr>
          </w:p>
        </w:tc>
        <w:tc>
          <w:tcPr>
            <w:tcW w:w="1230" w:type="dxa"/>
            <w:vAlign w:val="center"/>
          </w:tcPr>
          <w:p w:rsidR="00936B8A" w:rsidRDefault="00936B8A">
            <w:pPr>
              <w:autoSpaceDE w:val="0"/>
              <w:autoSpaceDN w:val="0"/>
              <w:spacing w:line="360" w:lineRule="exact"/>
              <w:jc w:val="center"/>
              <w:outlineLvl w:val="1"/>
              <w:rPr>
                <w:rFonts w:ascii="微软雅黑 Light" w:eastAsia="微软雅黑 Light" w:hAnsi="微软雅黑 Light" w:cs="微软雅黑 Light"/>
                <w:kern w:val="0"/>
                <w:sz w:val="20"/>
                <w:szCs w:val="20"/>
                <w:highlight w:val="yellow"/>
                <w:lang w:bidi="zh-CN"/>
              </w:rPr>
            </w:pPr>
          </w:p>
        </w:tc>
      </w:tr>
      <w:tr w:rsidR="00936B8A">
        <w:tc>
          <w:tcPr>
            <w:tcW w:w="7556" w:type="dxa"/>
            <w:gridSpan w:val="3"/>
          </w:tcPr>
          <w:p w:rsidR="00936B8A" w:rsidRDefault="00995888" w:rsidP="00995888">
            <w:pPr>
              <w:autoSpaceDE w:val="0"/>
              <w:autoSpaceDN w:val="0"/>
              <w:spacing w:line="360" w:lineRule="exact"/>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kern w:val="0"/>
                <w:sz w:val="20"/>
                <w:szCs w:val="20"/>
                <w:lang w:bidi="zh-CN"/>
              </w:rPr>
              <w:t>价税合计人民币（大写）：</w:t>
            </w:r>
            <w:r>
              <w:rPr>
                <w:rFonts w:ascii="微软雅黑 Light" w:eastAsia="微软雅黑 Light" w:hAnsi="微软雅黑 Light" w:cs="微软雅黑 Light"/>
                <w:b/>
                <w:bCs/>
                <w:kern w:val="0"/>
                <w:sz w:val="20"/>
                <w:szCs w:val="20"/>
                <w:lang w:bidi="zh-CN"/>
              </w:rPr>
              <w:t xml:space="preserve"> </w:t>
            </w:r>
          </w:p>
        </w:tc>
        <w:tc>
          <w:tcPr>
            <w:tcW w:w="3540" w:type="dxa"/>
            <w:gridSpan w:val="3"/>
          </w:tcPr>
          <w:p w:rsidR="00936B8A" w:rsidRDefault="00995888" w:rsidP="00995888">
            <w:pPr>
              <w:autoSpaceDE w:val="0"/>
              <w:autoSpaceDN w:val="0"/>
              <w:spacing w:line="360" w:lineRule="exact"/>
              <w:outlineLvl w:val="1"/>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kern w:val="0"/>
                <w:sz w:val="20"/>
                <w:szCs w:val="20"/>
                <w:lang w:bidi="zh-CN"/>
              </w:rPr>
              <w:t>含税人民币（小写）：</w:t>
            </w:r>
            <w:r>
              <w:rPr>
                <w:rFonts w:ascii="微软雅黑 Light" w:eastAsia="微软雅黑 Light" w:hAnsi="微软雅黑 Light" w:cs="微软雅黑 Light"/>
                <w:b/>
                <w:bCs/>
                <w:kern w:val="0"/>
                <w:sz w:val="20"/>
                <w:szCs w:val="20"/>
                <w:lang w:bidi="zh-CN"/>
              </w:rPr>
              <w:t xml:space="preserve"> </w:t>
            </w:r>
          </w:p>
        </w:tc>
      </w:tr>
    </w:tbl>
    <w:p w:rsidR="00936B8A" w:rsidRDefault="00936B8A">
      <w:pPr>
        <w:autoSpaceDE w:val="0"/>
        <w:autoSpaceDN w:val="0"/>
        <w:spacing w:before="1" w:line="360" w:lineRule="auto"/>
        <w:ind w:right="233"/>
        <w:jc w:val="left"/>
        <w:rPr>
          <w:rFonts w:ascii="微软雅黑 Light" w:eastAsia="微软雅黑 Light" w:hAnsi="微软雅黑 Light" w:cs="微软雅黑 Light"/>
          <w:kern w:val="0"/>
          <w:sz w:val="20"/>
          <w:szCs w:val="20"/>
          <w:lang w:val="zh-CN" w:bidi="zh-CN"/>
        </w:rPr>
      </w:pPr>
    </w:p>
    <w:p w:rsidR="00936B8A" w:rsidRDefault="00995888">
      <w:pPr>
        <w:autoSpaceDE w:val="0"/>
        <w:autoSpaceDN w:val="0"/>
        <w:spacing w:before="1" w:line="360" w:lineRule="auto"/>
        <w:ind w:right="233"/>
        <w:jc w:val="left"/>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kern w:val="0"/>
          <w:sz w:val="20"/>
          <w:szCs w:val="20"/>
          <w:lang w:val="zh-CN" w:bidi="zh-CN"/>
        </w:rPr>
        <w:t>注：以上</w:t>
      </w:r>
      <w:r>
        <w:rPr>
          <w:rFonts w:ascii="微软雅黑 Light" w:eastAsia="微软雅黑 Light" w:hAnsi="微软雅黑 Light" w:cs="微软雅黑 Light" w:hint="eastAsia"/>
          <w:kern w:val="0"/>
          <w:sz w:val="20"/>
          <w:szCs w:val="20"/>
          <w:lang w:bidi="zh-CN"/>
        </w:rPr>
        <w:t>产品续保服务</w:t>
      </w:r>
      <w:r>
        <w:rPr>
          <w:rFonts w:ascii="微软雅黑 Light" w:eastAsia="微软雅黑 Light" w:hAnsi="微软雅黑 Light" w:cs="微软雅黑 Light" w:hint="eastAsia"/>
          <w:kern w:val="0"/>
          <w:sz w:val="20"/>
          <w:szCs w:val="20"/>
          <w:lang w:val="zh-CN" w:bidi="zh-CN"/>
        </w:rPr>
        <w:t>内容按照国家税务机关规定开具对应的增值税专用发票，</w:t>
      </w:r>
      <w:r w:rsidRPr="00995888">
        <w:rPr>
          <w:rFonts w:ascii="微软雅黑 Light" w:eastAsia="微软雅黑 Light" w:hAnsi="微软雅黑 Light" w:cs="微软雅黑 Light" w:hint="eastAsia"/>
          <w:kern w:val="0"/>
          <w:sz w:val="20"/>
          <w:szCs w:val="20"/>
          <w:lang w:val="zh-CN" w:bidi="zh-CN"/>
        </w:rPr>
        <w:t>税率</w:t>
      </w:r>
      <w:r w:rsidRPr="00995888">
        <w:rPr>
          <w:rFonts w:ascii="微软雅黑 Light" w:eastAsia="微软雅黑 Light" w:hAnsi="微软雅黑 Light" w:cs="微软雅黑 Light"/>
          <w:kern w:val="0"/>
          <w:sz w:val="20"/>
          <w:szCs w:val="20"/>
          <w:lang w:bidi="zh-CN"/>
        </w:rPr>
        <w:t>6</w:t>
      </w:r>
      <w:r w:rsidRPr="00995888">
        <w:rPr>
          <w:rFonts w:ascii="微软雅黑 Light" w:eastAsia="微软雅黑 Light" w:hAnsi="微软雅黑 Light" w:cs="微软雅黑 Light"/>
          <w:kern w:val="0"/>
          <w:sz w:val="20"/>
          <w:szCs w:val="20"/>
          <w:lang w:val="zh-CN" w:bidi="zh-CN"/>
        </w:rPr>
        <w:t>%</w:t>
      </w:r>
      <w:r w:rsidRPr="00995888">
        <w:rPr>
          <w:rFonts w:ascii="微软雅黑 Light" w:eastAsia="微软雅黑 Light" w:hAnsi="微软雅黑 Light" w:cs="微软雅黑 Light" w:hint="eastAsia"/>
          <w:kern w:val="0"/>
          <w:sz w:val="20"/>
          <w:szCs w:val="20"/>
          <w:lang w:val="zh-CN" w:bidi="zh-CN"/>
        </w:rPr>
        <w:t>；乙</w:t>
      </w:r>
      <w:r>
        <w:rPr>
          <w:rFonts w:ascii="微软雅黑 Light" w:eastAsia="微软雅黑 Light" w:hAnsi="微软雅黑 Light" w:cs="微软雅黑 Light" w:hint="eastAsia"/>
          <w:kern w:val="0"/>
          <w:sz w:val="20"/>
          <w:szCs w:val="20"/>
          <w:lang w:val="zh-CN" w:bidi="zh-CN"/>
        </w:rPr>
        <w:t>方开具的发票不作为甲方付款的凭证</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val="zh-CN" w:bidi="zh-CN"/>
        </w:rPr>
        <w:t>付款方式</w:t>
      </w:r>
    </w:p>
    <w:p w:rsidR="00936B8A" w:rsidRDefault="00995888">
      <w:pPr>
        <w:numPr>
          <w:ilvl w:val="255"/>
          <w:numId w:val="0"/>
        </w:numPr>
        <w:autoSpaceDE w:val="0"/>
        <w:autoSpaceDN w:val="0"/>
        <w:spacing w:before="1" w:line="360" w:lineRule="auto"/>
        <w:ind w:right="23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甲方签订合同后</w:t>
      </w:r>
      <w:r>
        <w:rPr>
          <w:rFonts w:ascii="微软雅黑 Light" w:eastAsia="微软雅黑 Light" w:hAnsi="微软雅黑 Light" w:cs="微软雅黑 Light"/>
          <w:kern w:val="0"/>
          <w:sz w:val="20"/>
          <w:szCs w:val="20"/>
          <w:u w:val="single"/>
          <w:lang w:bidi="zh-CN"/>
        </w:rPr>
        <w:t xml:space="preserve">   3   </w:t>
      </w:r>
      <w:r>
        <w:rPr>
          <w:rFonts w:ascii="微软雅黑 Light" w:eastAsia="微软雅黑 Light" w:hAnsi="微软雅黑 Light" w:cs="微软雅黑 Light" w:hint="eastAsia"/>
          <w:kern w:val="0"/>
          <w:sz w:val="20"/>
          <w:szCs w:val="20"/>
          <w:lang w:bidi="zh-CN"/>
        </w:rPr>
        <w:t>日内，支付合同</w:t>
      </w:r>
      <w:r>
        <w:rPr>
          <w:rFonts w:ascii="微软雅黑 Light" w:eastAsia="微软雅黑 Light" w:hAnsi="微软雅黑 Light" w:cs="微软雅黑 Light"/>
          <w:kern w:val="0"/>
          <w:sz w:val="20"/>
          <w:szCs w:val="20"/>
          <w:u w:val="single"/>
          <w:lang w:bidi="zh-CN"/>
        </w:rPr>
        <w:t xml:space="preserve">  100%  </w:t>
      </w:r>
      <w:r>
        <w:rPr>
          <w:rFonts w:ascii="微软雅黑 Light" w:eastAsia="微软雅黑 Light" w:hAnsi="微软雅黑 Light" w:cs="微软雅黑 Light" w:hint="eastAsia"/>
          <w:kern w:val="0"/>
          <w:sz w:val="20"/>
          <w:szCs w:val="20"/>
          <w:lang w:bidi="zh-CN"/>
        </w:rPr>
        <w:t>的款项，即人民币</w:t>
      </w:r>
      <w:r>
        <w:rPr>
          <w:rFonts w:ascii="微软雅黑 Light" w:eastAsia="微软雅黑 Light" w:hAnsi="微软雅黑 Light" w:cs="微软雅黑 Light"/>
          <w:kern w:val="0"/>
          <w:sz w:val="20"/>
          <w:szCs w:val="20"/>
          <w:u w:val="single"/>
          <w:lang w:bidi="zh-CN"/>
        </w:rPr>
        <w:t xml:space="preserve"> </w:t>
      </w:r>
      <w:r>
        <w:rPr>
          <w:rFonts w:ascii="微软雅黑 Light" w:eastAsia="微软雅黑 Light" w:hAnsi="微软雅黑 Light" w:cs="微软雅黑 Light" w:hint="eastAsia"/>
          <w:kern w:val="0"/>
          <w:sz w:val="20"/>
          <w:szCs w:val="20"/>
          <w:lang w:bidi="zh-CN"/>
        </w:rPr>
        <w:t>到乙方账户。</w:t>
      </w:r>
    </w:p>
    <w:p w:rsidR="00936B8A" w:rsidRDefault="00995888">
      <w:pPr>
        <w:autoSpaceDE w:val="0"/>
        <w:autoSpaceDN w:val="0"/>
        <w:spacing w:before="1" w:line="360" w:lineRule="auto"/>
        <w:ind w:left="203" w:right="23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lastRenderedPageBreak/>
        <w:t>乙方账户信息如下：</w:t>
      </w:r>
    </w:p>
    <w:p w:rsidR="00936B8A" w:rsidRDefault="00995888">
      <w:pPr>
        <w:autoSpaceDE w:val="0"/>
        <w:autoSpaceDN w:val="0"/>
        <w:spacing w:before="1" w:line="360" w:lineRule="auto"/>
        <w:ind w:left="203" w:right="23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公司名称</w:t>
      </w:r>
      <w:r>
        <w:rPr>
          <w:rFonts w:ascii="微软雅黑 Light" w:eastAsia="微软雅黑 Light" w:hAnsi="微软雅黑 Light" w:cs="微软雅黑 Light"/>
          <w:kern w:val="0"/>
          <w:sz w:val="20"/>
          <w:szCs w:val="20"/>
          <w:lang w:bidi="zh-CN"/>
        </w:rPr>
        <w:t xml:space="preserve">: </w:t>
      </w:r>
    </w:p>
    <w:p w:rsidR="00936B8A" w:rsidRDefault="00995888">
      <w:pPr>
        <w:autoSpaceDE w:val="0"/>
        <w:autoSpaceDN w:val="0"/>
        <w:spacing w:line="360" w:lineRule="auto"/>
        <w:ind w:left="20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地</w:t>
      </w:r>
      <w:r>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址</w:t>
      </w:r>
      <w:r>
        <w:rPr>
          <w:rFonts w:ascii="微软雅黑 Light" w:eastAsia="微软雅黑 Light" w:hAnsi="微软雅黑 Light" w:cs="微软雅黑 Light"/>
          <w:kern w:val="0"/>
          <w:sz w:val="20"/>
          <w:szCs w:val="20"/>
          <w:lang w:bidi="zh-CN"/>
        </w:rPr>
        <w:t xml:space="preserve">: </w:t>
      </w:r>
    </w:p>
    <w:p w:rsidR="00995888" w:rsidRDefault="00995888">
      <w:pPr>
        <w:autoSpaceDE w:val="0"/>
        <w:autoSpaceDN w:val="0"/>
        <w:spacing w:line="360" w:lineRule="auto"/>
        <w:ind w:left="20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开户银行</w:t>
      </w:r>
      <w:r>
        <w:rPr>
          <w:rFonts w:ascii="微软雅黑 Light" w:eastAsia="微软雅黑 Light" w:hAnsi="微软雅黑 Light" w:cs="微软雅黑 Light"/>
          <w:kern w:val="0"/>
          <w:sz w:val="20"/>
          <w:szCs w:val="20"/>
          <w:lang w:bidi="zh-CN"/>
        </w:rPr>
        <w:t>:</w:t>
      </w:r>
    </w:p>
    <w:p w:rsidR="00995888" w:rsidRDefault="00995888" w:rsidP="00995888">
      <w:pPr>
        <w:autoSpaceDE w:val="0"/>
        <w:autoSpaceDN w:val="0"/>
        <w:spacing w:line="360" w:lineRule="auto"/>
        <w:ind w:left="20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账</w:t>
      </w:r>
      <w:r>
        <w:rPr>
          <w:rFonts w:ascii="微软雅黑 Light" w:eastAsia="微软雅黑 Light" w:hAnsi="微软雅黑 Light" w:cs="微软雅黑 Light"/>
          <w:kern w:val="0"/>
          <w:sz w:val="20"/>
          <w:szCs w:val="20"/>
          <w:lang w:bidi="zh-CN"/>
        </w:rPr>
        <w:t xml:space="preserve"> </w:t>
      </w:r>
      <w:r>
        <w:rPr>
          <w:rFonts w:ascii="微软雅黑 Light" w:eastAsia="微软雅黑 Light" w:hAnsi="微软雅黑 Light" w:cs="微软雅黑 Light" w:hint="eastAsia"/>
          <w:kern w:val="0"/>
          <w:sz w:val="20"/>
          <w:szCs w:val="20"/>
          <w:lang w:bidi="zh-CN"/>
        </w:rPr>
        <w:t>号</w:t>
      </w:r>
      <w:r>
        <w:rPr>
          <w:rFonts w:ascii="微软雅黑 Light" w:eastAsia="微软雅黑 Light" w:hAnsi="微软雅黑 Light" w:cs="微软雅黑 Light"/>
          <w:kern w:val="0"/>
          <w:sz w:val="20"/>
          <w:szCs w:val="20"/>
          <w:lang w:bidi="zh-CN"/>
        </w:rPr>
        <w:t>:</w:t>
      </w:r>
    </w:p>
    <w:p w:rsidR="00936B8A" w:rsidRDefault="00995888" w:rsidP="00995888">
      <w:pPr>
        <w:autoSpaceDE w:val="0"/>
        <w:autoSpaceDN w:val="0"/>
        <w:spacing w:line="360" w:lineRule="auto"/>
        <w:ind w:left="203"/>
        <w:jc w:val="left"/>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乙方履行方式、时间</w:t>
      </w:r>
    </w:p>
    <w:p w:rsidR="00936B8A" w:rsidRDefault="00995888">
      <w:pPr>
        <w:autoSpaceDE w:val="0"/>
        <w:autoSpaceDN w:val="0"/>
        <w:spacing w:before="1" w:line="360" w:lineRule="auto"/>
        <w:ind w:right="233"/>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乙方采用电子交付形式进行交付，甲方付款后</w:t>
      </w:r>
      <w:r>
        <w:rPr>
          <w:rFonts w:ascii="微软雅黑 Light" w:eastAsia="微软雅黑 Light" w:hAnsi="微软雅黑 Light" w:cs="微软雅黑 Light"/>
          <w:kern w:val="0"/>
          <w:sz w:val="20"/>
          <w:szCs w:val="20"/>
          <w:u w:val="single"/>
          <w:lang w:bidi="zh-CN"/>
        </w:rPr>
        <w:t xml:space="preserve">   3    </w:t>
      </w:r>
      <w:proofErr w:type="gramStart"/>
      <w:r>
        <w:rPr>
          <w:rFonts w:ascii="微软雅黑 Light" w:eastAsia="微软雅黑 Light" w:hAnsi="微软雅黑 Light" w:cs="微软雅黑 Light" w:hint="eastAsia"/>
          <w:kern w:val="0"/>
          <w:sz w:val="20"/>
          <w:szCs w:val="20"/>
          <w:lang w:bidi="zh-CN"/>
        </w:rPr>
        <w:t>个</w:t>
      </w:r>
      <w:proofErr w:type="gramEnd"/>
      <w:r>
        <w:rPr>
          <w:rFonts w:ascii="微软雅黑 Light" w:eastAsia="微软雅黑 Light" w:hAnsi="微软雅黑 Light" w:cs="微软雅黑 Light" w:hint="eastAsia"/>
          <w:kern w:val="0"/>
          <w:sz w:val="20"/>
          <w:szCs w:val="20"/>
          <w:lang w:bidi="zh-CN"/>
        </w:rPr>
        <w:t>工作日可根据服务对应类型在对应</w:t>
      </w:r>
      <w:proofErr w:type="gramStart"/>
      <w:r>
        <w:rPr>
          <w:rFonts w:ascii="微软雅黑 Light" w:eastAsia="微软雅黑 Light" w:hAnsi="微软雅黑 Light" w:cs="微软雅黑 Light" w:hint="eastAsia"/>
          <w:kern w:val="0"/>
          <w:sz w:val="20"/>
          <w:szCs w:val="20"/>
          <w:lang w:bidi="zh-CN"/>
        </w:rPr>
        <w:t>品牌官网或我司维保网站</w:t>
      </w:r>
      <w:proofErr w:type="gramEnd"/>
      <w:r>
        <w:rPr>
          <w:rFonts w:ascii="微软雅黑 Light" w:eastAsia="微软雅黑 Light" w:hAnsi="微软雅黑 Light" w:cs="微软雅黑 Light" w:hint="eastAsia"/>
          <w:kern w:val="0"/>
          <w:sz w:val="20"/>
          <w:szCs w:val="20"/>
          <w:lang w:bidi="zh-CN"/>
        </w:rPr>
        <w:t>上核实。</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val="zh-CN" w:bidi="zh-CN"/>
        </w:rPr>
        <w:t>产品的签收、验收与保修</w:t>
      </w:r>
    </w:p>
    <w:p w:rsidR="00936B8A" w:rsidRDefault="00995888">
      <w:pPr>
        <w:numPr>
          <w:ilvl w:val="0"/>
          <w:numId w:val="2"/>
        </w:numPr>
        <w:autoSpaceDE w:val="0"/>
        <w:autoSpaceDN w:val="0"/>
        <w:spacing w:before="1" w:line="360" w:lineRule="auto"/>
        <w:ind w:right="233" w:firstLineChars="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乙方提供的续保服务符合合同约定的技术指标，甲方需按合同约定</w:t>
      </w:r>
      <w:proofErr w:type="gramStart"/>
      <w:r>
        <w:rPr>
          <w:rFonts w:ascii="微软雅黑 Light" w:eastAsia="微软雅黑 Light" w:hAnsi="微软雅黑 Light" w:cs="微软雅黑 Light" w:hint="eastAsia"/>
          <w:kern w:val="0"/>
          <w:sz w:val="20"/>
          <w:szCs w:val="20"/>
          <w:lang w:bidi="zh-CN"/>
        </w:rPr>
        <w:t>验</w:t>
      </w:r>
      <w:proofErr w:type="gramEnd"/>
      <w:r>
        <w:rPr>
          <w:rFonts w:hint="eastAsia"/>
        </w:rPr>
        <w:fldChar w:fldCharType="begin"/>
      </w:r>
      <w:r>
        <w:instrText xml:space="preserve"> HYPERLINK "mailto:</w:instrText>
      </w:r>
      <w:r>
        <w:instrText>甲方应在货到五天内发邮件到</w:instrText>
      </w:r>
      <w:r>
        <w:instrText>carl@bencom.cn</w:instrText>
      </w:r>
      <w:r>
        <w:instrText>通</w:instrText>
      </w:r>
      <w:r>
        <w:instrText xml:space="preserve">" \h </w:instrText>
      </w:r>
      <w:r>
        <w:rPr>
          <w:rFonts w:hint="eastAsia"/>
        </w:rPr>
        <w:fldChar w:fldCharType="separate"/>
      </w:r>
      <w:r>
        <w:rPr>
          <w:rFonts w:ascii="微软雅黑 Light" w:eastAsia="微软雅黑 Light" w:hAnsi="微软雅黑 Light" w:cs="微软雅黑 Light" w:hint="eastAsia"/>
          <w:kern w:val="0"/>
          <w:sz w:val="20"/>
          <w:szCs w:val="20"/>
          <w:lang w:bidi="zh-CN"/>
        </w:rPr>
        <w:t>收，且甲方必须在核实续保服务后</w:t>
      </w:r>
      <w:r>
        <w:rPr>
          <w:rFonts w:ascii="微软雅黑 Light" w:eastAsia="微软雅黑 Light" w:hAnsi="微软雅黑 Light" w:cs="微软雅黑 Light"/>
          <w:kern w:val="0"/>
          <w:sz w:val="20"/>
          <w:szCs w:val="20"/>
          <w:lang w:bidi="zh-CN"/>
        </w:rPr>
        <w:t>3</w:t>
      </w:r>
      <w:r>
        <w:rPr>
          <w:rFonts w:ascii="微软雅黑 Light" w:eastAsia="微软雅黑 Light" w:hAnsi="微软雅黑 Light" w:cs="微软雅黑 Light" w:hint="eastAsia"/>
          <w:kern w:val="0"/>
          <w:sz w:val="20"/>
          <w:szCs w:val="20"/>
          <w:lang w:bidi="zh-CN"/>
        </w:rPr>
        <w:t>日内对服务进行验收，验收标准以对应品牌官网或我司维保官网更新显示为准。甲方对乙方提供的续保服务有异议的，甲</w:t>
      </w:r>
      <w:r>
        <w:rPr>
          <w:rFonts w:ascii="微软雅黑 Light" w:eastAsia="微软雅黑 Light" w:hAnsi="微软雅黑 Light" w:cs="微软雅黑 Light" w:hint="eastAsia"/>
          <w:kern w:val="0"/>
          <w:sz w:val="20"/>
          <w:szCs w:val="20"/>
          <w:lang w:bidi="zh-CN"/>
        </w:rPr>
        <w:fldChar w:fldCharType="end"/>
      </w:r>
      <w:r>
        <w:rPr>
          <w:rFonts w:ascii="微软雅黑 Light" w:eastAsia="微软雅黑 Light" w:hAnsi="微软雅黑 Light" w:cs="微软雅黑 Light" w:hint="eastAsia"/>
          <w:kern w:val="0"/>
          <w:sz w:val="20"/>
          <w:szCs w:val="20"/>
          <w:lang w:bidi="zh-CN"/>
        </w:rPr>
        <w:t>方应</w:t>
      </w:r>
      <w:hyperlink r:id="rId5" w:history="1">
        <w:r>
          <w:rPr>
            <w:rFonts w:ascii="微软雅黑 Light" w:eastAsia="微软雅黑 Light" w:hAnsi="微软雅黑 Light" w:cs="微软雅黑 Light" w:hint="eastAsia"/>
            <w:kern w:val="0"/>
            <w:sz w:val="20"/>
            <w:szCs w:val="20"/>
            <w:lang w:bidi="zh-CN"/>
          </w:rPr>
          <w:t>在乙方下单续保服务之日起</w:t>
        </w:r>
        <w:r>
          <w:rPr>
            <w:rFonts w:ascii="微软雅黑 Light" w:eastAsia="微软雅黑 Light" w:hAnsi="微软雅黑 Light" w:cs="微软雅黑 Light"/>
            <w:kern w:val="0"/>
            <w:sz w:val="20"/>
            <w:szCs w:val="20"/>
            <w:lang w:bidi="zh-CN"/>
          </w:rPr>
          <w:t>5</w:t>
        </w:r>
        <w:r>
          <w:rPr>
            <w:rFonts w:ascii="微软雅黑 Light" w:eastAsia="微软雅黑 Light" w:hAnsi="微软雅黑 Light" w:cs="微软雅黑 Light"/>
            <w:kern w:val="0"/>
            <w:sz w:val="20"/>
            <w:szCs w:val="20"/>
            <w:lang w:bidi="zh-CN"/>
          </w:rPr>
          <w:t>日内发送到</w:t>
        </w:r>
        <w:r>
          <w:rPr>
            <w:rFonts w:ascii="微软雅黑 Light" w:eastAsia="微软雅黑 Light" w:hAnsi="微软雅黑 Light" w:cs="微软雅黑 Light"/>
            <w:kern w:val="0"/>
            <w:sz w:val="20"/>
            <w:szCs w:val="20"/>
            <w:lang w:bidi="zh-CN"/>
          </w:rPr>
          <w:t>通</w:t>
        </w:r>
      </w:hyperlink>
      <w:r>
        <w:rPr>
          <w:rFonts w:ascii="微软雅黑 Light" w:eastAsia="微软雅黑 Light" w:hAnsi="微软雅黑 Light" w:cs="微软雅黑 Light" w:hint="eastAsia"/>
          <w:kern w:val="0"/>
          <w:sz w:val="20"/>
          <w:szCs w:val="20"/>
          <w:lang w:bidi="zh-CN"/>
        </w:rPr>
        <w:t>知乙方。如甲方未通知，视为甲方验收合格，乙方提供的</w:t>
      </w:r>
      <w:proofErr w:type="gramStart"/>
      <w:r>
        <w:rPr>
          <w:rFonts w:ascii="微软雅黑 Light" w:eastAsia="微软雅黑 Light" w:hAnsi="微软雅黑 Light" w:cs="微软雅黑 Light" w:hint="eastAsia"/>
          <w:kern w:val="0"/>
          <w:sz w:val="20"/>
          <w:szCs w:val="20"/>
          <w:lang w:bidi="zh-CN"/>
        </w:rPr>
        <w:t>维保完全</w:t>
      </w:r>
      <w:proofErr w:type="gramEnd"/>
      <w:r>
        <w:rPr>
          <w:rFonts w:ascii="微软雅黑 Light" w:eastAsia="微软雅黑 Light" w:hAnsi="微软雅黑 Light" w:cs="微软雅黑 Light" w:hint="eastAsia"/>
          <w:kern w:val="0"/>
          <w:sz w:val="20"/>
          <w:szCs w:val="20"/>
          <w:lang w:bidi="zh-CN"/>
        </w:rPr>
        <w:t>符合本合同的约定。</w:t>
      </w:r>
    </w:p>
    <w:p w:rsidR="00936B8A" w:rsidRDefault="00995888">
      <w:pPr>
        <w:numPr>
          <w:ilvl w:val="0"/>
          <w:numId w:val="2"/>
        </w:numPr>
        <w:autoSpaceDE w:val="0"/>
        <w:autoSpaceDN w:val="0"/>
        <w:spacing w:before="1" w:line="360" w:lineRule="auto"/>
        <w:ind w:right="233" w:firstLineChars="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续保服务期满后，甲方需乙方继续提供续保服务的，甲乙双方另签续保合同，具体费用另行进行约定。</w:t>
      </w:r>
    </w:p>
    <w:p w:rsidR="00936B8A" w:rsidRDefault="00995888">
      <w:pPr>
        <w:numPr>
          <w:ilvl w:val="0"/>
          <w:numId w:val="2"/>
        </w:numPr>
        <w:autoSpaceDE w:val="0"/>
        <w:autoSpaceDN w:val="0"/>
        <w:spacing w:before="1" w:line="360" w:lineRule="auto"/>
        <w:ind w:right="233"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如本合同项下的产品为软件，</w:t>
      </w:r>
      <w:proofErr w:type="gramStart"/>
      <w:r>
        <w:rPr>
          <w:rFonts w:ascii="微软雅黑 Light" w:eastAsia="微软雅黑 Light" w:hAnsi="微软雅黑 Light" w:cs="微软雅黑 Light" w:hint="eastAsia"/>
          <w:kern w:val="0"/>
          <w:sz w:val="20"/>
          <w:szCs w:val="20"/>
          <w:lang w:val="zh-CN" w:bidi="zh-CN"/>
        </w:rPr>
        <w:t>则软件</w:t>
      </w:r>
      <w:proofErr w:type="gramEnd"/>
      <w:r>
        <w:rPr>
          <w:rFonts w:ascii="微软雅黑 Light" w:eastAsia="微软雅黑 Light" w:hAnsi="微软雅黑 Light" w:cs="微软雅黑 Light" w:hint="eastAsia"/>
          <w:kern w:val="0"/>
          <w:sz w:val="20"/>
          <w:szCs w:val="20"/>
          <w:lang w:val="zh-CN" w:bidi="zh-CN"/>
        </w:rPr>
        <w:t>一经开封、注册或激活等，不退不换，视为产品验收合格，且乙方不负责产品的保修。</w:t>
      </w:r>
    </w:p>
    <w:p w:rsidR="00936B8A" w:rsidRDefault="00995888">
      <w:pPr>
        <w:numPr>
          <w:ilvl w:val="0"/>
          <w:numId w:val="2"/>
        </w:numPr>
        <w:autoSpaceDE w:val="0"/>
        <w:autoSpaceDN w:val="0"/>
        <w:spacing w:before="1" w:line="360" w:lineRule="auto"/>
        <w:ind w:right="233"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如甲方利用乙方提供的软件，进行再次开发、翻制、复制、解密、反编译、反汇编和其他反向工程等行为，侵犯任何第三方知识产权或存在其他侵权行为的，乙方不承担任何责任。</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甲方义务</w:t>
      </w:r>
    </w:p>
    <w:p w:rsidR="00936B8A" w:rsidRDefault="00995888">
      <w:pPr>
        <w:numPr>
          <w:ilvl w:val="0"/>
          <w:numId w:val="3"/>
        </w:numPr>
        <w:autoSpaceDE w:val="0"/>
        <w:autoSpaceDN w:val="0"/>
        <w:adjustRightInd w:val="0"/>
        <w:snapToGrid w:val="0"/>
        <w:spacing w:line="360" w:lineRule="auto"/>
        <w:ind w:firstLineChars="200" w:firstLine="376"/>
        <w:jc w:val="left"/>
        <w:rPr>
          <w:rFonts w:ascii="微软雅黑 Light" w:eastAsia="微软雅黑 Light" w:hAnsi="微软雅黑 Light" w:cs="微软雅黑 Light"/>
          <w:spacing w:val="-1"/>
          <w:w w:val="95"/>
          <w:kern w:val="0"/>
          <w:sz w:val="20"/>
          <w:szCs w:val="20"/>
          <w:lang w:val="zh-CN" w:bidi="zh-CN"/>
        </w:rPr>
      </w:pPr>
      <w:r>
        <w:rPr>
          <w:rFonts w:ascii="微软雅黑 Light" w:eastAsia="微软雅黑 Light" w:hAnsi="微软雅黑 Light" w:cs="微软雅黑 Light" w:hint="eastAsia"/>
          <w:spacing w:val="-1"/>
          <w:w w:val="95"/>
          <w:kern w:val="0"/>
          <w:sz w:val="20"/>
          <w:szCs w:val="20"/>
          <w:lang w:val="zh-CN" w:bidi="zh-CN"/>
        </w:rPr>
        <w:t>及时通知</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方应了解或知悉任何有关设备故障的详细情况及信息（“故障信息”），按照</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方工程师的指导（并协助</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方工程师）对故障进行诊断。</w:t>
      </w:r>
    </w:p>
    <w:p w:rsidR="00936B8A" w:rsidRDefault="00995888">
      <w:pPr>
        <w:numPr>
          <w:ilvl w:val="0"/>
          <w:numId w:val="3"/>
        </w:numPr>
        <w:autoSpaceDE w:val="0"/>
        <w:autoSpaceDN w:val="0"/>
        <w:adjustRightInd w:val="0"/>
        <w:snapToGrid w:val="0"/>
        <w:spacing w:line="360" w:lineRule="auto"/>
        <w:ind w:firstLineChars="200" w:firstLine="376"/>
        <w:jc w:val="left"/>
        <w:rPr>
          <w:rFonts w:ascii="微软雅黑 Light" w:eastAsia="微软雅黑 Light" w:hAnsi="微软雅黑 Light" w:cs="微软雅黑 Light"/>
          <w:spacing w:val="-1"/>
          <w:w w:val="95"/>
          <w:kern w:val="0"/>
          <w:sz w:val="20"/>
          <w:szCs w:val="20"/>
          <w:lang w:val="zh-CN" w:bidi="zh-CN"/>
        </w:rPr>
      </w:pPr>
      <w:r>
        <w:rPr>
          <w:rFonts w:ascii="微软雅黑 Light" w:eastAsia="微软雅黑 Light" w:hAnsi="微软雅黑 Light" w:cs="微软雅黑 Light" w:hint="eastAsia"/>
          <w:spacing w:val="-1"/>
          <w:w w:val="95"/>
          <w:kern w:val="0"/>
          <w:sz w:val="20"/>
          <w:szCs w:val="20"/>
          <w:lang w:val="zh-CN" w:bidi="zh-CN"/>
        </w:rPr>
        <w:t>保证</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方可以及时有效地接触设备，并应</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方要求提供服务所需的充分的场所、检测环境、故障信息、通讯条件和设施，以使</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方可以为最终用户有效提供服务。</w:t>
      </w:r>
    </w:p>
    <w:p w:rsidR="00936B8A" w:rsidRDefault="00995888">
      <w:pPr>
        <w:numPr>
          <w:ilvl w:val="0"/>
          <w:numId w:val="3"/>
        </w:numPr>
        <w:autoSpaceDE w:val="0"/>
        <w:autoSpaceDN w:val="0"/>
        <w:adjustRightInd w:val="0"/>
        <w:snapToGrid w:val="0"/>
        <w:spacing w:line="360" w:lineRule="auto"/>
        <w:ind w:firstLineChars="200" w:firstLine="376"/>
        <w:jc w:val="left"/>
        <w:rPr>
          <w:rFonts w:ascii="微软雅黑 Light" w:eastAsia="微软雅黑 Light" w:hAnsi="微软雅黑 Light" w:cs="微软雅黑 Light"/>
          <w:spacing w:val="-1"/>
          <w:w w:val="95"/>
          <w:kern w:val="0"/>
          <w:sz w:val="20"/>
          <w:szCs w:val="20"/>
          <w:lang w:val="zh-CN" w:bidi="zh-CN"/>
        </w:rPr>
      </w:pPr>
      <w:r>
        <w:rPr>
          <w:rFonts w:ascii="微软雅黑 Light" w:eastAsia="微软雅黑 Light" w:hAnsi="微软雅黑 Light" w:cs="微软雅黑 Light" w:hint="eastAsia"/>
          <w:spacing w:val="-1"/>
          <w:w w:val="95"/>
          <w:kern w:val="0"/>
          <w:sz w:val="20"/>
          <w:szCs w:val="20"/>
          <w:lang w:val="zh-CN" w:bidi="zh-CN"/>
        </w:rPr>
        <w:t>对于服务过程中所涉及的软件系统的安装或服务，须保证已经合法取得该等软件或系统的授权许可并允许</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方使用；如因任何</w:t>
      </w:r>
      <w:proofErr w:type="gramStart"/>
      <w:r>
        <w:rPr>
          <w:rFonts w:ascii="微软雅黑 Light" w:eastAsia="微软雅黑 Light" w:hAnsi="微软雅黑 Light" w:cs="微软雅黑 Light" w:hint="eastAsia"/>
          <w:spacing w:val="-1"/>
          <w:w w:val="95"/>
          <w:kern w:val="0"/>
          <w:sz w:val="20"/>
          <w:szCs w:val="20"/>
          <w:lang w:val="zh-CN" w:bidi="zh-CN"/>
        </w:rPr>
        <w:t>第三方针</w:t>
      </w:r>
      <w:proofErr w:type="gramEnd"/>
      <w:r>
        <w:rPr>
          <w:rFonts w:ascii="微软雅黑 Light" w:eastAsia="微软雅黑 Light" w:hAnsi="微软雅黑 Light" w:cs="微软雅黑 Light" w:hint="eastAsia"/>
          <w:spacing w:val="-1"/>
          <w:w w:val="95"/>
          <w:kern w:val="0"/>
          <w:sz w:val="20"/>
          <w:szCs w:val="20"/>
          <w:lang w:val="zh-CN" w:bidi="zh-CN"/>
        </w:rPr>
        <w:t>对该等软件或系统的合法性提出任何索赔、交涉、调查或诉讼，应由</w:t>
      </w:r>
      <w:r>
        <w:rPr>
          <w:rFonts w:ascii="微软雅黑 Light" w:eastAsia="微软雅黑 Light" w:hAnsi="微软雅黑 Light" w:cs="微软雅黑 Light" w:hint="eastAsia"/>
          <w:spacing w:val="-1"/>
          <w:w w:val="95"/>
          <w:kern w:val="0"/>
          <w:sz w:val="20"/>
          <w:szCs w:val="20"/>
          <w:lang w:bidi="zh-CN"/>
        </w:rPr>
        <w:t>甲</w:t>
      </w:r>
      <w:r>
        <w:rPr>
          <w:rFonts w:ascii="微软雅黑 Light" w:eastAsia="微软雅黑 Light" w:hAnsi="微软雅黑 Light" w:cs="微软雅黑 Light" w:hint="eastAsia"/>
          <w:spacing w:val="-1"/>
          <w:w w:val="95"/>
          <w:kern w:val="0"/>
          <w:sz w:val="20"/>
          <w:szCs w:val="20"/>
          <w:lang w:val="zh-CN" w:bidi="zh-CN"/>
        </w:rPr>
        <w:t>方自行处理并承担责任。</w:t>
      </w:r>
    </w:p>
    <w:p w:rsidR="00936B8A" w:rsidRDefault="00995888">
      <w:pPr>
        <w:numPr>
          <w:ilvl w:val="0"/>
          <w:numId w:val="3"/>
        </w:numPr>
        <w:autoSpaceDE w:val="0"/>
        <w:autoSpaceDN w:val="0"/>
        <w:adjustRightInd w:val="0"/>
        <w:snapToGrid w:val="0"/>
        <w:spacing w:line="360" w:lineRule="auto"/>
        <w:ind w:firstLineChars="200" w:firstLine="376"/>
        <w:jc w:val="left"/>
        <w:rPr>
          <w:rFonts w:ascii="微软雅黑 Light" w:eastAsia="微软雅黑 Light" w:hAnsi="微软雅黑 Light" w:cs="微软雅黑 Light"/>
          <w:spacing w:val="-1"/>
          <w:w w:val="95"/>
          <w:kern w:val="0"/>
          <w:sz w:val="20"/>
          <w:szCs w:val="20"/>
          <w:lang w:val="zh-CN" w:bidi="zh-CN"/>
        </w:rPr>
      </w:pPr>
      <w:r>
        <w:rPr>
          <w:rFonts w:ascii="微软雅黑 Light" w:eastAsia="微软雅黑 Light" w:hAnsi="微软雅黑 Light" w:cs="微软雅黑 Light" w:hint="eastAsia"/>
          <w:spacing w:val="-1"/>
          <w:w w:val="95"/>
          <w:kern w:val="0"/>
          <w:sz w:val="20"/>
          <w:szCs w:val="20"/>
          <w:lang w:bidi="zh-CN"/>
        </w:rPr>
        <w:t>甲方</w:t>
      </w:r>
      <w:r>
        <w:rPr>
          <w:rFonts w:ascii="微软雅黑 Light" w:eastAsia="微软雅黑 Light" w:hAnsi="微软雅黑 Light" w:cs="微软雅黑 Light" w:hint="eastAsia"/>
          <w:spacing w:val="-1"/>
          <w:w w:val="95"/>
          <w:kern w:val="0"/>
          <w:sz w:val="20"/>
          <w:szCs w:val="20"/>
          <w:lang w:val="zh-CN" w:bidi="zh-CN"/>
        </w:rPr>
        <w:t>必须在</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方委派的工程师提供服务前，对设备所包含的软件以及数据库和运行记录保留充分的备份，并在</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方提供服务后自行恢复数据、安装其应用软件。</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方不承担任何因数据丢失而产生的赔偿责任。任何</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方工程师应</w:t>
      </w:r>
      <w:r>
        <w:rPr>
          <w:rFonts w:ascii="微软雅黑 Light" w:eastAsia="微软雅黑 Light" w:hAnsi="微软雅黑 Light" w:cs="微软雅黑 Light" w:hint="eastAsia"/>
          <w:spacing w:val="-1"/>
          <w:w w:val="95"/>
          <w:kern w:val="0"/>
          <w:sz w:val="20"/>
          <w:szCs w:val="20"/>
          <w:lang w:bidi="zh-CN"/>
        </w:rPr>
        <w:t>甲</w:t>
      </w:r>
      <w:r>
        <w:rPr>
          <w:rFonts w:ascii="微软雅黑 Light" w:eastAsia="微软雅黑 Light" w:hAnsi="微软雅黑 Light" w:cs="微软雅黑 Light" w:hint="eastAsia"/>
          <w:spacing w:val="-1"/>
          <w:w w:val="95"/>
          <w:kern w:val="0"/>
          <w:sz w:val="20"/>
          <w:szCs w:val="20"/>
          <w:lang w:val="zh-CN" w:bidi="zh-CN"/>
        </w:rPr>
        <w:t>要</w:t>
      </w:r>
      <w:r>
        <w:rPr>
          <w:rFonts w:ascii="微软雅黑 Light" w:eastAsia="微软雅黑 Light" w:hAnsi="微软雅黑 Light" w:cs="微软雅黑 Light" w:hint="eastAsia"/>
          <w:spacing w:val="-1"/>
          <w:w w:val="95"/>
          <w:kern w:val="0"/>
          <w:sz w:val="20"/>
          <w:szCs w:val="20"/>
          <w:lang w:val="zh-CN" w:bidi="zh-CN"/>
        </w:rPr>
        <w:t>求代为备份</w:t>
      </w:r>
      <w:r>
        <w:rPr>
          <w:rFonts w:ascii="微软雅黑 Light" w:eastAsia="微软雅黑 Light" w:hAnsi="微软雅黑 Light" w:cs="微软雅黑 Light"/>
          <w:spacing w:val="-1"/>
          <w:w w:val="95"/>
          <w:kern w:val="0"/>
          <w:sz w:val="20"/>
          <w:szCs w:val="20"/>
          <w:lang w:val="zh-CN" w:bidi="zh-CN"/>
        </w:rPr>
        <w:t>/</w:t>
      </w:r>
      <w:r>
        <w:rPr>
          <w:rFonts w:ascii="微软雅黑 Light" w:eastAsia="微软雅黑 Light" w:hAnsi="微软雅黑 Light" w:cs="微软雅黑 Light" w:hint="eastAsia"/>
          <w:spacing w:val="-1"/>
          <w:w w:val="95"/>
          <w:kern w:val="0"/>
          <w:sz w:val="20"/>
          <w:szCs w:val="20"/>
          <w:lang w:val="zh-CN" w:bidi="zh-CN"/>
        </w:rPr>
        <w:t>恢复的行为均不属于服务范围，</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方亦不就其承担任何责任。</w:t>
      </w:r>
    </w:p>
    <w:p w:rsidR="00936B8A" w:rsidRDefault="00995888">
      <w:pPr>
        <w:numPr>
          <w:ilvl w:val="0"/>
          <w:numId w:val="3"/>
        </w:numPr>
        <w:autoSpaceDE w:val="0"/>
        <w:autoSpaceDN w:val="0"/>
        <w:adjustRightInd w:val="0"/>
        <w:snapToGrid w:val="0"/>
        <w:spacing w:line="360" w:lineRule="auto"/>
        <w:ind w:firstLineChars="200" w:firstLine="376"/>
        <w:jc w:val="left"/>
        <w:rPr>
          <w:rFonts w:ascii="微软雅黑 Light" w:eastAsia="微软雅黑 Light" w:hAnsi="微软雅黑 Light" w:cs="微软雅黑 Light"/>
          <w:spacing w:val="-1"/>
          <w:w w:val="95"/>
          <w:kern w:val="0"/>
          <w:sz w:val="20"/>
          <w:szCs w:val="20"/>
          <w:lang w:val="zh-CN" w:bidi="zh-CN"/>
        </w:rPr>
      </w:pPr>
      <w:r>
        <w:rPr>
          <w:rFonts w:ascii="微软雅黑 Light" w:eastAsia="微软雅黑 Light" w:hAnsi="微软雅黑 Light" w:cs="微软雅黑 Light" w:hint="eastAsia"/>
          <w:spacing w:val="-1"/>
          <w:w w:val="95"/>
          <w:kern w:val="0"/>
          <w:sz w:val="20"/>
          <w:szCs w:val="20"/>
          <w:lang w:val="zh-CN" w:bidi="zh-CN"/>
        </w:rPr>
        <w:t>如果</w:t>
      </w:r>
      <w:r>
        <w:rPr>
          <w:rFonts w:ascii="微软雅黑 Light" w:eastAsia="微软雅黑 Light" w:hAnsi="微软雅黑 Light" w:cs="微软雅黑 Light" w:hint="eastAsia"/>
          <w:spacing w:val="-1"/>
          <w:w w:val="95"/>
          <w:kern w:val="0"/>
          <w:sz w:val="20"/>
          <w:szCs w:val="20"/>
          <w:lang w:bidi="zh-CN"/>
        </w:rPr>
        <w:t>甲方</w:t>
      </w:r>
      <w:r>
        <w:rPr>
          <w:rFonts w:ascii="微软雅黑 Light" w:eastAsia="微软雅黑 Light" w:hAnsi="微软雅黑 Light" w:cs="微软雅黑 Light" w:hint="eastAsia"/>
          <w:spacing w:val="-1"/>
          <w:w w:val="95"/>
          <w:kern w:val="0"/>
          <w:sz w:val="20"/>
          <w:szCs w:val="20"/>
          <w:lang w:val="zh-CN" w:bidi="zh-CN"/>
        </w:rPr>
        <w:t>的设备所在地点有任何潜在危险或危害</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方工程师健康的问题，</w:t>
      </w:r>
      <w:r>
        <w:rPr>
          <w:rFonts w:ascii="微软雅黑 Light" w:eastAsia="微软雅黑 Light" w:hAnsi="微软雅黑 Light" w:cs="微软雅黑 Light" w:hint="eastAsia"/>
          <w:spacing w:val="-1"/>
          <w:w w:val="95"/>
          <w:kern w:val="0"/>
          <w:sz w:val="20"/>
          <w:szCs w:val="20"/>
          <w:lang w:bidi="zh-CN"/>
        </w:rPr>
        <w:t>甲</w:t>
      </w:r>
      <w:r>
        <w:rPr>
          <w:rFonts w:ascii="微软雅黑 Light" w:eastAsia="微软雅黑 Light" w:hAnsi="微软雅黑 Light" w:cs="微软雅黑 Light" w:hint="eastAsia"/>
          <w:spacing w:val="-1"/>
          <w:w w:val="95"/>
          <w:kern w:val="0"/>
          <w:sz w:val="20"/>
          <w:szCs w:val="20"/>
          <w:lang w:val="zh-CN" w:bidi="zh-CN"/>
        </w:rPr>
        <w:t>方必须预先通知</w:t>
      </w: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方，并提供或建议应采取的安全措施。</w:t>
      </w:r>
    </w:p>
    <w:p w:rsidR="00936B8A" w:rsidRDefault="00995888">
      <w:pPr>
        <w:numPr>
          <w:ilvl w:val="0"/>
          <w:numId w:val="3"/>
        </w:numPr>
        <w:autoSpaceDE w:val="0"/>
        <w:autoSpaceDN w:val="0"/>
        <w:adjustRightInd w:val="0"/>
        <w:snapToGrid w:val="0"/>
        <w:spacing w:before="149" w:line="360" w:lineRule="auto"/>
        <w:ind w:firstLineChars="200" w:firstLine="376"/>
        <w:jc w:val="left"/>
        <w:rPr>
          <w:rFonts w:ascii="微软雅黑 Light" w:eastAsia="微软雅黑 Light" w:hAnsi="微软雅黑 Light" w:cs="微软雅黑 Light"/>
          <w:b/>
          <w:bCs/>
          <w:kern w:val="0"/>
          <w:sz w:val="20"/>
          <w:szCs w:val="20"/>
          <w:lang w:bidi="zh-CN"/>
        </w:rPr>
      </w:pPr>
      <w:r>
        <w:rPr>
          <w:rFonts w:ascii="微软雅黑 Light" w:eastAsia="微软雅黑 Light" w:hAnsi="微软雅黑 Light" w:cs="微软雅黑 Light" w:hint="eastAsia"/>
          <w:spacing w:val="-1"/>
          <w:w w:val="95"/>
          <w:kern w:val="0"/>
          <w:sz w:val="20"/>
          <w:szCs w:val="20"/>
          <w:lang w:bidi="zh-CN"/>
        </w:rPr>
        <w:t>乙</w:t>
      </w:r>
      <w:r>
        <w:rPr>
          <w:rFonts w:ascii="微软雅黑 Light" w:eastAsia="微软雅黑 Light" w:hAnsi="微软雅黑 Light" w:cs="微软雅黑 Light" w:hint="eastAsia"/>
          <w:spacing w:val="-1"/>
          <w:w w:val="95"/>
          <w:kern w:val="0"/>
          <w:sz w:val="20"/>
          <w:szCs w:val="20"/>
          <w:lang w:val="zh-CN" w:bidi="zh-CN"/>
        </w:rPr>
        <w:t>方在认为需要时会在服务有效期限内为</w:t>
      </w:r>
      <w:r>
        <w:rPr>
          <w:rFonts w:ascii="微软雅黑 Light" w:eastAsia="微软雅黑 Light" w:hAnsi="微软雅黑 Light" w:cs="微软雅黑 Light" w:hint="eastAsia"/>
          <w:spacing w:val="-1"/>
          <w:w w:val="95"/>
          <w:kern w:val="0"/>
          <w:sz w:val="20"/>
          <w:szCs w:val="20"/>
          <w:lang w:bidi="zh-CN"/>
        </w:rPr>
        <w:t>甲方</w:t>
      </w:r>
      <w:r>
        <w:rPr>
          <w:rFonts w:ascii="微软雅黑 Light" w:eastAsia="微软雅黑 Light" w:hAnsi="微软雅黑 Light" w:cs="微软雅黑 Light" w:hint="eastAsia"/>
          <w:spacing w:val="-1"/>
          <w:w w:val="95"/>
          <w:kern w:val="0"/>
          <w:sz w:val="20"/>
          <w:szCs w:val="20"/>
          <w:lang w:val="zh-CN" w:bidi="zh-CN"/>
        </w:rPr>
        <w:t>的设备作适当的维护，</w:t>
      </w:r>
      <w:r>
        <w:rPr>
          <w:rFonts w:ascii="微软雅黑 Light" w:eastAsia="微软雅黑 Light" w:hAnsi="微软雅黑 Light" w:cs="微软雅黑 Light" w:hint="eastAsia"/>
          <w:spacing w:val="-1"/>
          <w:w w:val="95"/>
          <w:kern w:val="0"/>
          <w:sz w:val="20"/>
          <w:szCs w:val="20"/>
          <w:lang w:bidi="zh-CN"/>
        </w:rPr>
        <w:t>甲方</w:t>
      </w:r>
      <w:r>
        <w:rPr>
          <w:rFonts w:ascii="微软雅黑 Light" w:eastAsia="微软雅黑 Light" w:hAnsi="微软雅黑 Light" w:cs="微软雅黑 Light" w:hint="eastAsia"/>
          <w:spacing w:val="-1"/>
          <w:w w:val="95"/>
          <w:kern w:val="0"/>
          <w:sz w:val="20"/>
          <w:szCs w:val="20"/>
          <w:lang w:val="zh-CN" w:bidi="zh-CN"/>
        </w:rPr>
        <w:t>需提供必要的配合。</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服务范围</w:t>
      </w:r>
    </w:p>
    <w:p w:rsidR="00936B8A" w:rsidRDefault="00995888">
      <w:pPr>
        <w:numPr>
          <w:ilvl w:val="0"/>
          <w:numId w:val="4"/>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proofErr w:type="gramStart"/>
      <w:r>
        <w:rPr>
          <w:rFonts w:ascii="微软雅黑 Light" w:eastAsia="微软雅黑 Light" w:hAnsi="微软雅黑 Light" w:cs="微软雅黑 Light" w:hint="eastAsia"/>
          <w:kern w:val="0"/>
          <w:sz w:val="20"/>
          <w:szCs w:val="20"/>
          <w:lang w:val="zh-CN" w:bidi="zh-CN"/>
        </w:rPr>
        <w:t>本服务</w:t>
      </w:r>
      <w:proofErr w:type="gramEnd"/>
      <w:r>
        <w:rPr>
          <w:rFonts w:ascii="微软雅黑 Light" w:eastAsia="微软雅黑 Light" w:hAnsi="微软雅黑 Light" w:cs="微软雅黑 Light" w:hint="eastAsia"/>
          <w:kern w:val="0"/>
          <w:sz w:val="20"/>
          <w:szCs w:val="20"/>
          <w:lang w:val="zh-CN" w:bidi="zh-CN"/>
        </w:rPr>
        <w:t>仅适用于在中华人民共和国境内（不包括香港、澳门、台湾地区）购买和使用的设备且仅在中国区域内</w:t>
      </w:r>
      <w:r>
        <w:rPr>
          <w:rFonts w:ascii="微软雅黑 Light" w:eastAsia="微软雅黑 Light" w:hAnsi="微软雅黑 Light" w:cs="微软雅黑 Light"/>
          <w:kern w:val="0"/>
          <w:sz w:val="20"/>
          <w:szCs w:val="20"/>
          <w:lang w:val="zh-CN" w:bidi="zh-CN"/>
        </w:rPr>
        <w:t>(</w:t>
      </w:r>
      <w:r>
        <w:rPr>
          <w:rFonts w:ascii="微软雅黑 Light" w:eastAsia="微软雅黑 Light" w:hAnsi="微软雅黑 Light" w:cs="微软雅黑 Light" w:hint="eastAsia"/>
          <w:kern w:val="0"/>
          <w:sz w:val="20"/>
          <w:szCs w:val="20"/>
          <w:lang w:val="zh-CN" w:bidi="zh-CN"/>
        </w:rPr>
        <w:t>香</w:t>
      </w:r>
      <w:r>
        <w:rPr>
          <w:rFonts w:ascii="微软雅黑 Light" w:eastAsia="微软雅黑 Light" w:hAnsi="微软雅黑 Light" w:cs="微软雅黑 Light" w:hint="eastAsia"/>
          <w:kern w:val="0"/>
          <w:sz w:val="20"/>
          <w:szCs w:val="20"/>
          <w:lang w:val="zh-CN" w:bidi="zh-CN"/>
        </w:rPr>
        <w:lastRenderedPageBreak/>
        <w:t>港、澳门、台湾地区除外</w:t>
      </w:r>
      <w:r>
        <w:rPr>
          <w:rFonts w:ascii="微软雅黑 Light" w:eastAsia="微软雅黑 Light" w:hAnsi="微软雅黑 Light" w:cs="微软雅黑 Light"/>
          <w:kern w:val="0"/>
          <w:sz w:val="20"/>
          <w:szCs w:val="20"/>
          <w:lang w:val="zh-CN" w:bidi="zh-CN"/>
        </w:rPr>
        <w:t>)</w:t>
      </w:r>
      <w:r>
        <w:rPr>
          <w:rFonts w:ascii="微软雅黑 Light" w:eastAsia="微软雅黑 Light" w:hAnsi="微软雅黑 Light" w:cs="微软雅黑 Light" w:hint="eastAsia"/>
          <w:kern w:val="0"/>
          <w:sz w:val="20"/>
          <w:szCs w:val="20"/>
          <w:lang w:val="zh-CN" w:bidi="zh-CN"/>
        </w:rPr>
        <w:t>，乙方才会提供本服务。</w:t>
      </w:r>
    </w:p>
    <w:p w:rsidR="00936B8A" w:rsidRDefault="00995888">
      <w:pPr>
        <w:numPr>
          <w:ilvl w:val="0"/>
          <w:numId w:val="4"/>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如果没有另外约定，服务以服务产品简要描述、本协议、工作说明书以及</w:t>
      </w:r>
      <w:r>
        <w:rPr>
          <w:rFonts w:ascii="微软雅黑 Light" w:eastAsia="微软雅黑 Light" w:hAnsi="微软雅黑 Light" w:cs="微软雅黑 Light" w:hint="eastAsia"/>
          <w:kern w:val="0"/>
          <w:sz w:val="20"/>
          <w:szCs w:val="20"/>
          <w:lang w:bidi="zh-CN"/>
        </w:rPr>
        <w:t>乙</w:t>
      </w:r>
      <w:r>
        <w:rPr>
          <w:rFonts w:ascii="微软雅黑 Light" w:eastAsia="微软雅黑 Light" w:hAnsi="微软雅黑 Light" w:cs="微软雅黑 Light" w:hint="eastAsia"/>
          <w:kern w:val="0"/>
          <w:sz w:val="20"/>
          <w:szCs w:val="20"/>
          <w:lang w:val="zh-CN" w:bidi="zh-CN"/>
        </w:rPr>
        <w:t>方对服务的介绍和</w:t>
      </w:r>
      <w:r>
        <w:rPr>
          <w:rFonts w:ascii="微软雅黑 Light" w:eastAsia="微软雅黑 Light" w:hAnsi="微软雅黑 Light" w:cs="微软雅黑 Light"/>
          <w:kern w:val="0"/>
          <w:sz w:val="20"/>
          <w:szCs w:val="20"/>
          <w:lang w:val="zh-CN" w:bidi="zh-CN"/>
        </w:rPr>
        <w:t>/</w:t>
      </w:r>
      <w:r>
        <w:rPr>
          <w:rFonts w:ascii="微软雅黑 Light" w:eastAsia="微软雅黑 Light" w:hAnsi="微软雅黑 Light" w:cs="微软雅黑 Light" w:hint="eastAsia"/>
          <w:kern w:val="0"/>
          <w:sz w:val="20"/>
          <w:szCs w:val="20"/>
          <w:lang w:val="zh-CN" w:bidi="zh-CN"/>
        </w:rPr>
        <w:t>或说明为准。服务范围可能包括对设备的修理以及设备的安装、检验服务等。</w:t>
      </w:r>
    </w:p>
    <w:p w:rsidR="00936B8A" w:rsidRDefault="00995888">
      <w:pPr>
        <w:numPr>
          <w:ilvl w:val="0"/>
          <w:numId w:val="4"/>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服务仅限于原厂出厂配置（以设备随附的装箱单为准）的电脑及相关产品（“设备”），不适用于任何单独附加的配件以及任何该设备品牌之外的第三方产品及配件。</w:t>
      </w:r>
    </w:p>
    <w:p w:rsidR="00936B8A" w:rsidRDefault="00995888">
      <w:pPr>
        <w:numPr>
          <w:ilvl w:val="0"/>
          <w:numId w:val="4"/>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proofErr w:type="gramStart"/>
      <w:r>
        <w:rPr>
          <w:rFonts w:ascii="微软雅黑 Light" w:eastAsia="微软雅黑 Light" w:hAnsi="微软雅黑 Light" w:cs="微软雅黑 Light" w:hint="eastAsia"/>
          <w:kern w:val="0"/>
          <w:sz w:val="20"/>
          <w:szCs w:val="20"/>
          <w:lang w:val="zh-CN" w:bidi="zh-CN"/>
        </w:rPr>
        <w:t>本服务</w:t>
      </w:r>
      <w:proofErr w:type="gramEnd"/>
      <w:r>
        <w:rPr>
          <w:rFonts w:ascii="微软雅黑 Light" w:eastAsia="微软雅黑 Light" w:hAnsi="微软雅黑 Light" w:cs="微软雅黑 Light" w:hint="eastAsia"/>
          <w:kern w:val="0"/>
          <w:sz w:val="20"/>
          <w:szCs w:val="20"/>
          <w:lang w:val="zh-CN" w:bidi="zh-CN"/>
        </w:rPr>
        <w:t>独立于设备随附的服务承诺（“基准服务”）；本合同没有明确规定的，服务将适用基准服务的相关条款。</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服务的例外</w:t>
      </w:r>
    </w:p>
    <w:p w:rsidR="00936B8A" w:rsidRDefault="00995888">
      <w:pPr>
        <w:numPr>
          <w:ilvl w:val="0"/>
          <w:numId w:val="5"/>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各类消耗性部件（例如电池）、软件产品介质、许可证及文本的更新不在服务之列。</w:t>
      </w:r>
    </w:p>
    <w:p w:rsidR="00936B8A" w:rsidRDefault="00995888">
      <w:pPr>
        <w:numPr>
          <w:ilvl w:val="0"/>
          <w:numId w:val="5"/>
        </w:numPr>
        <w:autoSpaceDE w:val="0"/>
        <w:autoSpaceDN w:val="0"/>
        <w:adjustRightInd w:val="0"/>
        <w:snapToGrid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服务内容不包括以下原因所导致的对设备的必需修理及维护，这些原因包括但不限于：</w:t>
      </w:r>
      <w:r>
        <w:rPr>
          <w:rFonts w:ascii="微软雅黑 Light" w:eastAsia="微软雅黑 Light" w:hAnsi="微软雅黑 Light" w:cs="微软雅黑 Light"/>
          <w:kern w:val="0"/>
          <w:sz w:val="20"/>
          <w:szCs w:val="20"/>
          <w:lang w:val="zh-CN" w:bidi="zh-CN"/>
        </w:rPr>
        <w:t xml:space="preserve"> </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bidi="zh-CN"/>
        </w:rPr>
        <w:t>甲</w:t>
      </w:r>
      <w:r>
        <w:rPr>
          <w:rFonts w:ascii="微软雅黑 Light" w:eastAsia="微软雅黑 Light" w:hAnsi="微软雅黑 Light" w:cs="微软雅黑 Light" w:hint="eastAsia"/>
          <w:kern w:val="0"/>
          <w:sz w:val="20"/>
          <w:szCs w:val="20"/>
          <w:lang w:val="zh-CN" w:bidi="zh-CN"/>
        </w:rPr>
        <w:t>方未按说明书要求安装、使用设备的；</w:t>
      </w:r>
      <w:r>
        <w:rPr>
          <w:rFonts w:ascii="微软雅黑 Light" w:eastAsia="微软雅黑 Light" w:hAnsi="微软雅黑 Light" w:cs="微软雅黑 Light"/>
          <w:kern w:val="0"/>
          <w:sz w:val="20"/>
          <w:szCs w:val="20"/>
          <w:lang w:val="zh-CN" w:bidi="zh-CN"/>
        </w:rPr>
        <w:t xml:space="preserve"> </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设备经过非授权服务人员安装、修理或拆卸的；</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意外因素或人为行为（包括计算机病毒、操作失误、搬运、磕碰、输入不合适的电压等）导致的故障；但服务内容另有规定者除外；</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正常合理使用造成的消耗或损坏（如：外壳、接插部件的自然消耗，磨损及老化）；</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bidi="zh-CN"/>
        </w:rPr>
        <w:t>甲</w:t>
      </w:r>
      <w:r>
        <w:rPr>
          <w:rFonts w:ascii="微软雅黑 Light" w:eastAsia="微软雅黑 Light" w:hAnsi="微软雅黑 Light" w:cs="微软雅黑 Light" w:hint="eastAsia"/>
          <w:kern w:val="0"/>
          <w:sz w:val="20"/>
          <w:szCs w:val="20"/>
          <w:lang w:val="zh-CN" w:bidi="zh-CN"/>
        </w:rPr>
        <w:t>方为了获取本条款下的利益而采取了隐瞒、欺诈等不当手段或方法；</w:t>
      </w:r>
    </w:p>
    <w:p w:rsidR="00936B8A" w:rsidRDefault="00995888">
      <w:pPr>
        <w:numPr>
          <w:ilvl w:val="1"/>
          <w:numId w:val="6"/>
        </w:numPr>
        <w:autoSpaceDE w:val="0"/>
        <w:autoSpaceDN w:val="0"/>
        <w:adjustRightInd w:val="0"/>
        <w:snapToGrid w:val="0"/>
        <w:spacing w:line="360" w:lineRule="auto"/>
        <w:ind w:firstLine="12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其他如自然灾害等不可抗力（如地震、火灾、雷电、洪水等）原因导致的设备故障。</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违约责任</w:t>
      </w:r>
    </w:p>
    <w:p w:rsidR="00936B8A" w:rsidRDefault="00995888">
      <w:pPr>
        <w:numPr>
          <w:ilvl w:val="0"/>
          <w:numId w:val="7"/>
        </w:numPr>
        <w:autoSpaceDE w:val="0"/>
        <w:autoSpaceDN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甲方逾期付款的，每逾期一天，按照应付而未付款项的</w:t>
      </w:r>
      <w:r>
        <w:rPr>
          <w:rFonts w:ascii="微软雅黑 Light" w:eastAsia="微软雅黑 Light" w:hAnsi="微软雅黑 Light" w:cs="微软雅黑 Light"/>
          <w:kern w:val="0"/>
          <w:sz w:val="20"/>
          <w:szCs w:val="20"/>
          <w:lang w:val="zh-CN" w:bidi="zh-CN"/>
        </w:rPr>
        <w:t>5</w:t>
      </w:r>
      <w:r>
        <w:rPr>
          <w:rFonts w:ascii="微软雅黑 Light" w:eastAsia="微软雅黑 Light" w:hAnsi="微软雅黑 Light" w:cs="微软雅黑 Light" w:hint="eastAsia"/>
          <w:kern w:val="0"/>
          <w:sz w:val="20"/>
          <w:szCs w:val="20"/>
          <w:lang w:val="zh-CN" w:bidi="zh-CN"/>
        </w:rPr>
        <w:t>‰计算违约金；</w:t>
      </w:r>
      <w:r>
        <w:rPr>
          <w:rFonts w:ascii="微软雅黑 Light" w:eastAsia="微软雅黑 Light" w:hAnsi="微软雅黑 Light" w:cs="微软雅黑 Light" w:hint="eastAsia"/>
          <w:kern w:val="0"/>
          <w:sz w:val="20"/>
          <w:szCs w:val="20"/>
          <w:lang w:bidi="zh-CN"/>
        </w:rPr>
        <w:t>逾期十五天以上的，乙方</w:t>
      </w:r>
      <w:r>
        <w:rPr>
          <w:rFonts w:ascii="微软雅黑 Light" w:eastAsia="微软雅黑 Light" w:hAnsi="微软雅黑 Light" w:cs="微软雅黑 Light" w:hint="eastAsia"/>
          <w:kern w:val="0"/>
          <w:sz w:val="20"/>
          <w:szCs w:val="20"/>
          <w:lang w:bidi="zh-CN"/>
        </w:rPr>
        <w:t>有权单方解除本合同，乙方未履行部分的续保服务义务，不再履行。</w:t>
      </w:r>
    </w:p>
    <w:p w:rsidR="00936B8A" w:rsidRDefault="00995888">
      <w:pPr>
        <w:numPr>
          <w:ilvl w:val="0"/>
          <w:numId w:val="7"/>
        </w:numPr>
        <w:autoSpaceDE w:val="0"/>
        <w:autoSpaceDN w:val="0"/>
        <w:spacing w:before="22" w:line="360" w:lineRule="auto"/>
        <w:ind w:right="308"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bidi="zh-CN"/>
        </w:rPr>
        <w:t>乙</w:t>
      </w:r>
      <w:r>
        <w:rPr>
          <w:rFonts w:ascii="微软雅黑 Light" w:eastAsia="微软雅黑 Light" w:hAnsi="微软雅黑 Light" w:cs="微软雅黑 Light" w:hint="eastAsia"/>
          <w:kern w:val="0"/>
          <w:sz w:val="20"/>
          <w:szCs w:val="20"/>
          <w:lang w:val="zh-CN" w:bidi="zh-CN"/>
        </w:rPr>
        <w:t>方未能按时</w:t>
      </w:r>
      <w:r>
        <w:rPr>
          <w:rFonts w:ascii="微软雅黑 Light" w:eastAsia="微软雅黑 Light" w:hAnsi="微软雅黑 Light" w:cs="微软雅黑 Light" w:hint="eastAsia"/>
          <w:kern w:val="0"/>
          <w:sz w:val="20"/>
          <w:szCs w:val="20"/>
          <w:lang w:bidi="zh-CN"/>
        </w:rPr>
        <w:t>提供续保</w:t>
      </w:r>
      <w:r>
        <w:rPr>
          <w:rFonts w:ascii="微软雅黑 Light" w:eastAsia="微软雅黑 Light" w:hAnsi="微软雅黑 Light" w:cs="微软雅黑 Light" w:hint="eastAsia"/>
          <w:kern w:val="0"/>
          <w:sz w:val="20"/>
          <w:szCs w:val="20"/>
          <w:lang w:val="zh-CN" w:bidi="zh-CN"/>
        </w:rPr>
        <w:t>服务</w:t>
      </w:r>
      <w:r>
        <w:rPr>
          <w:rFonts w:ascii="微软雅黑 Light" w:eastAsia="微软雅黑 Light" w:hAnsi="微软雅黑 Light" w:cs="微软雅黑 Light" w:hint="eastAsia"/>
          <w:kern w:val="0"/>
          <w:sz w:val="20"/>
          <w:szCs w:val="20"/>
          <w:lang w:bidi="zh-CN"/>
        </w:rPr>
        <w:t>的</w:t>
      </w:r>
      <w:r>
        <w:rPr>
          <w:rFonts w:ascii="微软雅黑 Light" w:eastAsia="微软雅黑 Light" w:hAnsi="微软雅黑 Light" w:cs="微软雅黑 Light" w:hint="eastAsia"/>
          <w:kern w:val="0"/>
          <w:sz w:val="20"/>
          <w:szCs w:val="20"/>
          <w:lang w:val="zh-CN" w:bidi="zh-CN"/>
        </w:rPr>
        <w:t>，每逾期一天按</w:t>
      </w:r>
      <w:r>
        <w:rPr>
          <w:rFonts w:ascii="微软雅黑 Light" w:eastAsia="微软雅黑 Light" w:hAnsi="微软雅黑 Light" w:cs="微软雅黑 Light" w:hint="eastAsia"/>
          <w:kern w:val="0"/>
          <w:sz w:val="20"/>
          <w:szCs w:val="20"/>
          <w:lang w:bidi="zh-CN"/>
        </w:rPr>
        <w:t>应付总金额</w:t>
      </w:r>
      <w:r>
        <w:rPr>
          <w:rFonts w:ascii="微软雅黑 Light" w:eastAsia="微软雅黑 Light" w:hAnsi="微软雅黑 Light" w:cs="微软雅黑 Light" w:hint="eastAsia"/>
          <w:kern w:val="0"/>
          <w:sz w:val="20"/>
          <w:szCs w:val="20"/>
          <w:lang w:val="zh-CN" w:bidi="zh-CN"/>
        </w:rPr>
        <w:t>的</w:t>
      </w:r>
      <w:r>
        <w:rPr>
          <w:rFonts w:ascii="微软雅黑 Light" w:eastAsia="微软雅黑 Light" w:hAnsi="微软雅黑 Light" w:cs="微软雅黑 Light"/>
          <w:kern w:val="0"/>
          <w:sz w:val="20"/>
          <w:szCs w:val="20"/>
          <w:lang w:val="zh-CN" w:bidi="zh-CN"/>
        </w:rPr>
        <w:t>5</w:t>
      </w:r>
      <w:r>
        <w:rPr>
          <w:rFonts w:ascii="微软雅黑 Light" w:eastAsia="微软雅黑 Light" w:hAnsi="微软雅黑 Light" w:cs="微软雅黑 Light" w:hint="eastAsia"/>
          <w:kern w:val="0"/>
          <w:sz w:val="20"/>
          <w:szCs w:val="20"/>
          <w:lang w:val="zh-CN" w:bidi="zh-CN"/>
        </w:rPr>
        <w:t>‰计算违约金，总违约金额不超过合同总价款的</w:t>
      </w:r>
      <w:r>
        <w:rPr>
          <w:rFonts w:ascii="微软雅黑 Light" w:eastAsia="微软雅黑 Light" w:hAnsi="微软雅黑 Light" w:cs="微软雅黑 Light"/>
          <w:kern w:val="0"/>
          <w:sz w:val="20"/>
          <w:szCs w:val="20"/>
          <w:lang w:val="zh-CN" w:bidi="zh-CN"/>
        </w:rPr>
        <w:t>5%</w:t>
      </w:r>
      <w:r>
        <w:rPr>
          <w:rFonts w:ascii="微软雅黑 Light" w:eastAsia="微软雅黑 Light" w:hAnsi="微软雅黑 Light" w:cs="微软雅黑 Light" w:hint="eastAsia"/>
          <w:kern w:val="0"/>
          <w:sz w:val="20"/>
          <w:szCs w:val="20"/>
          <w:lang w:val="zh-CN" w:bidi="zh-CN"/>
        </w:rPr>
        <w:t>；</w:t>
      </w:r>
    </w:p>
    <w:p w:rsidR="00936B8A" w:rsidRDefault="00995888">
      <w:pPr>
        <w:numPr>
          <w:ilvl w:val="0"/>
          <w:numId w:val="7"/>
        </w:numPr>
        <w:autoSpaceDE w:val="0"/>
        <w:autoSpaceDN w:val="0"/>
        <w:spacing w:before="22" w:line="360" w:lineRule="auto"/>
        <w:ind w:right="308"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如任何一方违约，守约方为维护权益向违约方追偿的</w:t>
      </w:r>
      <w:r>
        <w:rPr>
          <w:rFonts w:ascii="微软雅黑 Light" w:eastAsia="微软雅黑 Light" w:hAnsi="微软雅黑 Light" w:cs="微软雅黑 Light" w:hint="eastAsia"/>
          <w:kern w:val="0"/>
          <w:sz w:val="20"/>
          <w:szCs w:val="20"/>
          <w:lang w:bidi="zh-CN"/>
        </w:rPr>
        <w:t>一切实际</w:t>
      </w:r>
      <w:r>
        <w:rPr>
          <w:rFonts w:ascii="微软雅黑 Light" w:eastAsia="微软雅黑 Light" w:hAnsi="微软雅黑 Light" w:cs="微软雅黑 Light" w:hint="eastAsia"/>
          <w:kern w:val="0"/>
          <w:sz w:val="20"/>
          <w:szCs w:val="20"/>
          <w:lang w:val="zh-CN" w:bidi="zh-CN"/>
        </w:rPr>
        <w:t>费用（包括但不限于诉讼费、保全费、诉讼财产保全担保费、律师费、差旅费、鉴定费、公证费等）均由违约方承担。</w:t>
      </w:r>
    </w:p>
    <w:p w:rsidR="00936B8A" w:rsidRDefault="00995888">
      <w:pPr>
        <w:numPr>
          <w:ilvl w:val="0"/>
          <w:numId w:val="1"/>
        </w:numPr>
        <w:autoSpaceDE w:val="0"/>
        <w:autoSpaceDN w:val="0"/>
        <w:spacing w:line="360" w:lineRule="exact"/>
        <w:ind w:firstLine="200"/>
        <w:jc w:val="left"/>
        <w:outlineLvl w:val="1"/>
        <w:rPr>
          <w:rFonts w:ascii="微软雅黑 Light" w:eastAsia="微软雅黑 Light" w:hAnsi="微软雅黑 Light" w:cs="微软雅黑 Light"/>
          <w:b/>
          <w:bCs/>
          <w:kern w:val="0"/>
          <w:sz w:val="20"/>
          <w:szCs w:val="20"/>
          <w:lang w:val="zh-CN" w:bidi="zh-CN"/>
        </w:rPr>
      </w:pPr>
      <w:r>
        <w:rPr>
          <w:rFonts w:ascii="微软雅黑 Light" w:eastAsia="微软雅黑 Light" w:hAnsi="微软雅黑 Light" w:cs="微软雅黑 Light" w:hint="eastAsia"/>
          <w:b/>
          <w:bCs/>
          <w:kern w:val="0"/>
          <w:sz w:val="20"/>
          <w:szCs w:val="20"/>
          <w:lang w:bidi="zh-CN"/>
        </w:rPr>
        <w:t>其他约定</w:t>
      </w:r>
    </w:p>
    <w:p w:rsidR="00936B8A" w:rsidRDefault="00995888">
      <w:pPr>
        <w:widowControl/>
        <w:numPr>
          <w:ilvl w:val="0"/>
          <w:numId w:val="8"/>
        </w:numPr>
        <w:autoSpaceDE w:val="0"/>
        <w:autoSpaceDN w:val="0"/>
        <w:spacing w:line="360" w:lineRule="auto"/>
        <w:ind w:firstLineChars="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val="zh-CN" w:bidi="zh-CN"/>
        </w:rPr>
        <w:t>除本合同外，如本合同双方就本合同所涉货物还签订了其他形式的书面文件，该些书面文件内容与本合同内容相冲突</w:t>
      </w:r>
      <w:r>
        <w:rPr>
          <w:rFonts w:ascii="微软雅黑 Light" w:eastAsia="微软雅黑 Light" w:hAnsi="微软雅黑 Light" w:cs="微软雅黑 Light"/>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的，均以本合同为准。</w:t>
      </w:r>
    </w:p>
    <w:p w:rsidR="00936B8A" w:rsidRDefault="00995888">
      <w:pPr>
        <w:widowControl/>
        <w:numPr>
          <w:ilvl w:val="0"/>
          <w:numId w:val="8"/>
        </w:numPr>
        <w:autoSpaceDE w:val="0"/>
        <w:autoSpaceDN w:val="0"/>
        <w:spacing w:line="360" w:lineRule="auto"/>
        <w:ind w:firstLineChars="200"/>
        <w:jc w:val="left"/>
        <w:rPr>
          <w:rFonts w:ascii="微软雅黑 Light" w:eastAsia="微软雅黑 Light" w:hAnsi="微软雅黑 Light" w:cs="微软雅黑 Light"/>
          <w:kern w:val="0"/>
          <w:sz w:val="20"/>
          <w:szCs w:val="20"/>
          <w:lang w:bidi="zh-CN"/>
        </w:rPr>
      </w:pPr>
      <w:r>
        <w:rPr>
          <w:rFonts w:ascii="微软雅黑 Light" w:eastAsia="微软雅黑 Light" w:hAnsi="微软雅黑 Light" w:cs="微软雅黑 Light" w:hint="eastAsia"/>
          <w:kern w:val="0"/>
          <w:sz w:val="20"/>
          <w:szCs w:val="20"/>
          <w:lang w:bidi="zh-CN"/>
        </w:rPr>
        <w:t>双方确认，在本合同预留的地址和电话为双方有效的通讯方式，任</w:t>
      </w:r>
      <w:proofErr w:type="gramStart"/>
      <w:r>
        <w:rPr>
          <w:rFonts w:ascii="微软雅黑 Light" w:eastAsia="微软雅黑 Light" w:hAnsi="微软雅黑 Light" w:cs="微软雅黑 Light" w:hint="eastAsia"/>
          <w:kern w:val="0"/>
          <w:sz w:val="20"/>
          <w:szCs w:val="20"/>
          <w:lang w:bidi="zh-CN"/>
        </w:rPr>
        <w:t>一</w:t>
      </w:r>
      <w:proofErr w:type="gramEnd"/>
      <w:r>
        <w:rPr>
          <w:rFonts w:ascii="微软雅黑 Light" w:eastAsia="微软雅黑 Light" w:hAnsi="微软雅黑 Light" w:cs="微软雅黑 Light" w:hint="eastAsia"/>
          <w:kern w:val="0"/>
          <w:sz w:val="20"/>
          <w:szCs w:val="20"/>
          <w:lang w:bidi="zh-CN"/>
        </w:rPr>
        <w:t>方向对方预留地址寄送书面文件，自文件到达预留地址之日起满三日，视为收件方收悉文件。</w:t>
      </w:r>
    </w:p>
    <w:p w:rsidR="00936B8A" w:rsidRDefault="00995888">
      <w:pPr>
        <w:numPr>
          <w:ilvl w:val="0"/>
          <w:numId w:val="8"/>
        </w:numPr>
        <w:autoSpaceDE w:val="0"/>
        <w:autoSpaceDN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本合同在履行过程中如发生争议，双方应当协商解决；协商</w:t>
      </w:r>
      <w:proofErr w:type="gramStart"/>
      <w:r>
        <w:rPr>
          <w:rFonts w:ascii="微软雅黑 Light" w:eastAsia="微软雅黑 Light" w:hAnsi="微软雅黑 Light" w:cs="微软雅黑 Light" w:hint="eastAsia"/>
          <w:kern w:val="0"/>
          <w:sz w:val="20"/>
          <w:szCs w:val="20"/>
          <w:lang w:val="zh-CN" w:bidi="zh-CN"/>
        </w:rPr>
        <w:t>不成需</w:t>
      </w:r>
      <w:proofErr w:type="gramEnd"/>
      <w:r>
        <w:rPr>
          <w:rFonts w:ascii="微软雅黑 Light" w:eastAsia="微软雅黑 Light" w:hAnsi="微软雅黑 Light" w:cs="微软雅黑 Light" w:hint="eastAsia"/>
          <w:kern w:val="0"/>
          <w:sz w:val="20"/>
          <w:szCs w:val="20"/>
          <w:lang w:val="zh-CN" w:bidi="zh-CN"/>
        </w:rPr>
        <w:t>诉讼解决的，由乙方所在地的人民法院管辖。</w:t>
      </w:r>
    </w:p>
    <w:p w:rsidR="00936B8A" w:rsidRDefault="00995888">
      <w:pPr>
        <w:numPr>
          <w:ilvl w:val="0"/>
          <w:numId w:val="8"/>
        </w:numPr>
        <w:autoSpaceDE w:val="0"/>
        <w:autoSpaceDN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本合同经双方详细协商后形成，自双方盖章之日起生效（本合同复印件与原件具有同等法律效力）；本合同盖章件如为通过传真、邮箱、社交软件等途径发送，则合同传真件、扫描件、照片等的打印件与原件具有同等法律效力，双方对此不持异议。</w:t>
      </w:r>
    </w:p>
    <w:p w:rsidR="00936B8A" w:rsidRDefault="00995888">
      <w:pPr>
        <w:numPr>
          <w:ilvl w:val="0"/>
          <w:numId w:val="8"/>
        </w:numPr>
        <w:autoSpaceDE w:val="0"/>
        <w:autoSpaceDN w:val="0"/>
        <w:spacing w:line="360" w:lineRule="auto"/>
        <w:ind w:firstLineChars="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本合同一式</w:t>
      </w:r>
      <w:r>
        <w:rPr>
          <w:rFonts w:ascii="微软雅黑 Light" w:eastAsia="微软雅黑 Light" w:hAnsi="微软雅黑 Light" w:cs="微软雅黑 Light" w:hint="eastAsia"/>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两</w:t>
      </w:r>
      <w:r>
        <w:rPr>
          <w:rFonts w:ascii="微软雅黑 Light" w:eastAsia="微软雅黑 Light" w:hAnsi="微软雅黑 Light" w:cs="微软雅黑 Light" w:hint="eastAsia"/>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份，双方各执一份，具有同等法律效力。</w:t>
      </w:r>
    </w:p>
    <w:p w:rsidR="00936B8A" w:rsidRDefault="00936B8A">
      <w:pPr>
        <w:autoSpaceDE w:val="0"/>
        <w:autoSpaceDN w:val="0"/>
        <w:spacing w:line="360" w:lineRule="auto"/>
        <w:jc w:val="left"/>
        <w:rPr>
          <w:rFonts w:ascii="微软雅黑 Light" w:eastAsia="微软雅黑 Light" w:hAnsi="微软雅黑 Light" w:cs="微软雅黑 Light"/>
          <w:kern w:val="0"/>
          <w:sz w:val="20"/>
          <w:szCs w:val="20"/>
          <w:lang w:val="zh-CN" w:bidi="zh-CN"/>
        </w:rPr>
      </w:pPr>
    </w:p>
    <w:p w:rsidR="00936B8A" w:rsidRDefault="00936B8A">
      <w:pPr>
        <w:autoSpaceDE w:val="0"/>
        <w:autoSpaceDN w:val="0"/>
        <w:spacing w:line="360" w:lineRule="auto"/>
        <w:jc w:val="left"/>
        <w:rPr>
          <w:rFonts w:ascii="微软雅黑 Light" w:eastAsia="微软雅黑 Light" w:hAnsi="微软雅黑 Light" w:cs="微软雅黑 Light"/>
          <w:kern w:val="0"/>
          <w:sz w:val="20"/>
          <w:szCs w:val="20"/>
          <w:lang w:val="zh-CN" w:bidi="zh-CN"/>
        </w:rPr>
        <w:sectPr w:rsidR="00936B8A">
          <w:pgSz w:w="11900" w:h="16840"/>
          <w:pgMar w:top="460" w:right="440" w:bottom="280" w:left="580" w:header="720" w:footer="720" w:gutter="0"/>
          <w:cols w:space="720"/>
        </w:sectPr>
      </w:pPr>
    </w:p>
    <w:p w:rsidR="00936B8A" w:rsidRDefault="00995888">
      <w:pPr>
        <w:autoSpaceDE w:val="0"/>
        <w:autoSpaceDN w:val="0"/>
        <w:spacing w:before="73" w:line="360" w:lineRule="auto"/>
        <w:ind w:left="203"/>
        <w:jc w:val="left"/>
        <w:rPr>
          <w:rFonts w:ascii="微软雅黑 Light" w:eastAsia="微软雅黑 Light" w:hAnsi="微软雅黑 Light" w:cs="微软雅黑 Light"/>
          <w:w w:val="95"/>
          <w:kern w:val="0"/>
          <w:sz w:val="20"/>
          <w:szCs w:val="20"/>
          <w:lang w:val="zh-CN" w:bidi="zh-CN"/>
        </w:rPr>
      </w:pPr>
      <w:r>
        <w:rPr>
          <w:rFonts w:ascii="微软雅黑 Light" w:eastAsia="微软雅黑 Light" w:hAnsi="微软雅黑 Light" w:cs="微软雅黑 Light" w:hint="eastAsia"/>
          <w:w w:val="95"/>
          <w:kern w:val="0"/>
          <w:sz w:val="20"/>
          <w:szCs w:val="20"/>
          <w:lang w:val="zh-CN" w:bidi="zh-CN"/>
        </w:rPr>
        <w:lastRenderedPageBreak/>
        <w:t>甲方名称：</w:t>
      </w:r>
      <w:r>
        <w:rPr>
          <w:rFonts w:ascii="微软雅黑 Light" w:eastAsia="微软雅黑 Light" w:hAnsi="微软雅黑 Light" w:cs="微软雅黑 Light"/>
          <w:w w:val="95"/>
          <w:kern w:val="0"/>
          <w:sz w:val="20"/>
          <w:szCs w:val="20"/>
          <w:lang w:val="zh-CN" w:bidi="zh-CN"/>
        </w:rPr>
        <w:t xml:space="preserve"> </w:t>
      </w:r>
    </w:p>
    <w:p w:rsidR="00936B8A" w:rsidRDefault="00995888">
      <w:pPr>
        <w:autoSpaceDE w:val="0"/>
        <w:autoSpaceDN w:val="0"/>
        <w:spacing w:before="73" w:line="360" w:lineRule="auto"/>
        <w:ind w:left="203"/>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w w:val="95"/>
          <w:kern w:val="0"/>
          <w:sz w:val="20"/>
          <w:szCs w:val="20"/>
          <w:lang w:val="zh-CN" w:bidi="zh-CN"/>
        </w:rPr>
        <w:t>（盖章）</w:t>
      </w:r>
    </w:p>
    <w:p w:rsidR="00936B8A" w:rsidRDefault="00995888">
      <w:pPr>
        <w:autoSpaceDE w:val="0"/>
        <w:autoSpaceDN w:val="0"/>
        <w:spacing w:line="360" w:lineRule="auto"/>
        <w:ind w:left="203"/>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法定代表人</w:t>
      </w:r>
      <w:r>
        <w:rPr>
          <w:rFonts w:ascii="微软雅黑 Light" w:eastAsia="微软雅黑 Light" w:hAnsi="微软雅黑 Light" w:cs="微软雅黑 Light"/>
          <w:kern w:val="0"/>
          <w:sz w:val="20"/>
          <w:szCs w:val="20"/>
          <w:lang w:val="zh-CN" w:bidi="zh-CN"/>
        </w:rPr>
        <w:t>/</w:t>
      </w:r>
      <w:r>
        <w:rPr>
          <w:rFonts w:ascii="微软雅黑 Light" w:eastAsia="微软雅黑 Light" w:hAnsi="微软雅黑 Light" w:cs="微软雅黑 Light" w:hint="eastAsia"/>
          <w:kern w:val="0"/>
          <w:sz w:val="20"/>
          <w:szCs w:val="20"/>
          <w:lang w:val="zh-CN" w:bidi="zh-CN"/>
        </w:rPr>
        <w:t>授权代表（签字）：</w:t>
      </w:r>
    </w:p>
    <w:p w:rsidR="00936B8A" w:rsidRDefault="00995888">
      <w:pPr>
        <w:autoSpaceDE w:val="0"/>
        <w:autoSpaceDN w:val="0"/>
        <w:spacing w:before="73" w:line="360" w:lineRule="auto"/>
        <w:ind w:leftChars="92" w:left="193" w:right="1598"/>
        <w:jc w:val="left"/>
        <w:rPr>
          <w:rFonts w:ascii="微软雅黑 Light" w:eastAsia="微软雅黑 Light" w:hAnsi="微软雅黑 Light" w:cs="微软雅黑 Light"/>
          <w:w w:val="95"/>
          <w:kern w:val="0"/>
          <w:sz w:val="20"/>
          <w:szCs w:val="20"/>
          <w:lang w:val="zh-CN" w:bidi="zh-CN"/>
        </w:rPr>
      </w:pPr>
      <w:r>
        <w:rPr>
          <w:rFonts w:ascii="微软雅黑 Light" w:eastAsia="微软雅黑 Light" w:hAnsi="微软雅黑 Light" w:cs="微软雅黑 Light"/>
          <w:kern w:val="0"/>
          <w:sz w:val="20"/>
          <w:szCs w:val="20"/>
          <w:lang w:val="zh-CN" w:bidi="zh-CN"/>
        </w:rPr>
        <w:br w:type="column"/>
      </w:r>
      <w:r>
        <w:rPr>
          <w:rFonts w:ascii="微软雅黑 Light" w:eastAsia="微软雅黑 Light" w:hAnsi="微软雅黑 Light" w:cs="微软雅黑 Light"/>
          <w:kern w:val="0"/>
          <w:sz w:val="20"/>
          <w:szCs w:val="20"/>
          <w:lang w:val="zh-CN" w:bidi="zh-CN"/>
        </w:rPr>
        <w:lastRenderedPageBreak/>
        <w:t xml:space="preserve">  </w:t>
      </w:r>
      <w:r>
        <w:rPr>
          <w:rFonts w:ascii="微软雅黑 Light" w:eastAsia="微软雅黑 Light" w:hAnsi="微软雅黑 Light" w:cs="微软雅黑 Light" w:hint="eastAsia"/>
          <w:w w:val="95"/>
          <w:kern w:val="0"/>
          <w:sz w:val="20"/>
          <w:szCs w:val="20"/>
          <w:lang w:val="zh-CN" w:bidi="zh-CN"/>
        </w:rPr>
        <w:t>乙方名称：</w:t>
      </w:r>
      <w:bookmarkStart w:id="0" w:name="_GoBack"/>
      <w:bookmarkEnd w:id="0"/>
      <w:r>
        <w:rPr>
          <w:rFonts w:ascii="微软雅黑 Light" w:eastAsia="微软雅黑 Light" w:hAnsi="微软雅黑 Light" w:cs="微软雅黑 Light"/>
          <w:w w:val="95"/>
          <w:kern w:val="0"/>
          <w:sz w:val="20"/>
          <w:szCs w:val="20"/>
          <w:lang w:val="zh-CN" w:bidi="zh-CN"/>
        </w:rPr>
        <w:t xml:space="preserve"> </w:t>
      </w:r>
    </w:p>
    <w:p w:rsidR="00936B8A" w:rsidRDefault="00995888">
      <w:pPr>
        <w:autoSpaceDE w:val="0"/>
        <w:autoSpaceDN w:val="0"/>
        <w:spacing w:before="73" w:line="360" w:lineRule="auto"/>
        <w:ind w:leftChars="92" w:left="193" w:right="1598"/>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w w:val="95"/>
          <w:kern w:val="0"/>
          <w:sz w:val="20"/>
          <w:szCs w:val="20"/>
          <w:lang w:val="zh-CN" w:bidi="zh-CN"/>
        </w:rPr>
        <w:t>（盖章）</w:t>
      </w:r>
    </w:p>
    <w:p w:rsidR="00936B8A" w:rsidRDefault="00995888">
      <w:pPr>
        <w:autoSpaceDE w:val="0"/>
        <w:autoSpaceDN w:val="0"/>
        <w:spacing w:line="360" w:lineRule="auto"/>
        <w:ind w:leftChars="92" w:left="193" w:firstLineChars="100" w:firstLine="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t>法定代表人</w:t>
      </w:r>
      <w:r>
        <w:rPr>
          <w:rFonts w:ascii="微软雅黑 Light" w:eastAsia="微软雅黑 Light" w:hAnsi="微软雅黑 Light" w:cs="微软雅黑 Light"/>
          <w:kern w:val="0"/>
          <w:sz w:val="20"/>
          <w:szCs w:val="20"/>
          <w:lang w:val="zh-CN" w:bidi="zh-CN"/>
        </w:rPr>
        <w:t>/</w:t>
      </w:r>
      <w:r>
        <w:rPr>
          <w:rFonts w:ascii="微软雅黑 Light" w:eastAsia="微软雅黑 Light" w:hAnsi="微软雅黑 Light" w:cs="微软雅黑 Light" w:hint="eastAsia"/>
          <w:kern w:val="0"/>
          <w:sz w:val="20"/>
          <w:szCs w:val="20"/>
          <w:lang w:val="zh-CN" w:bidi="zh-CN"/>
        </w:rPr>
        <w:t>授权代表（签字）：</w:t>
      </w:r>
    </w:p>
    <w:p w:rsidR="00936B8A" w:rsidRDefault="00936B8A">
      <w:pPr>
        <w:autoSpaceDE w:val="0"/>
        <w:autoSpaceDN w:val="0"/>
        <w:spacing w:line="360" w:lineRule="auto"/>
        <w:ind w:leftChars="92" w:left="193" w:firstLineChars="100" w:firstLine="200"/>
        <w:jc w:val="left"/>
        <w:rPr>
          <w:rFonts w:ascii="微软雅黑 Light" w:eastAsia="微软雅黑 Light" w:hAnsi="微软雅黑 Light" w:cs="微软雅黑 Light"/>
          <w:kern w:val="0"/>
          <w:sz w:val="20"/>
          <w:szCs w:val="20"/>
          <w:lang w:val="zh-CN" w:bidi="zh-CN"/>
        </w:rPr>
      </w:pPr>
    </w:p>
    <w:p w:rsidR="00936B8A" w:rsidRDefault="00936B8A">
      <w:pPr>
        <w:autoSpaceDE w:val="0"/>
        <w:autoSpaceDN w:val="0"/>
        <w:spacing w:line="360" w:lineRule="auto"/>
        <w:ind w:leftChars="92" w:left="193" w:firstLineChars="100" w:firstLine="200"/>
        <w:jc w:val="left"/>
        <w:rPr>
          <w:rFonts w:ascii="微软雅黑 Light" w:eastAsia="微软雅黑 Light" w:hAnsi="微软雅黑 Light" w:cs="微软雅黑 Light"/>
          <w:kern w:val="0"/>
          <w:sz w:val="20"/>
          <w:szCs w:val="20"/>
          <w:lang w:val="zh-CN" w:bidi="zh-CN"/>
        </w:rPr>
        <w:sectPr w:rsidR="00936B8A">
          <w:type w:val="continuous"/>
          <w:pgSz w:w="11900" w:h="16840"/>
          <w:pgMar w:top="820" w:right="440" w:bottom="0" w:left="580" w:header="720" w:footer="720" w:gutter="0"/>
          <w:cols w:num="2" w:space="720" w:equalWidth="0">
            <w:col w:w="4410" w:space="449"/>
            <w:col w:w="6021"/>
          </w:cols>
        </w:sectPr>
      </w:pPr>
    </w:p>
    <w:p w:rsidR="00936B8A" w:rsidRDefault="00995888">
      <w:pPr>
        <w:tabs>
          <w:tab w:val="left" w:pos="5061"/>
        </w:tabs>
        <w:autoSpaceDE w:val="0"/>
        <w:autoSpaceDN w:val="0"/>
        <w:spacing w:before="72" w:line="360" w:lineRule="auto"/>
        <w:ind w:firstLineChars="100" w:firstLine="200"/>
        <w:jc w:val="left"/>
        <w:rPr>
          <w:rFonts w:ascii="微软雅黑 Light" w:eastAsia="微软雅黑 Light" w:hAnsi="微软雅黑 Light" w:cs="微软雅黑 Light"/>
          <w:kern w:val="0"/>
          <w:sz w:val="20"/>
          <w:szCs w:val="20"/>
          <w:lang w:val="zh-CN" w:bidi="zh-CN"/>
        </w:rPr>
      </w:pPr>
      <w:r>
        <w:rPr>
          <w:rFonts w:ascii="微软雅黑 Light" w:eastAsia="微软雅黑 Light" w:hAnsi="微软雅黑 Light" w:cs="微软雅黑 Light" w:hint="eastAsia"/>
          <w:kern w:val="0"/>
          <w:sz w:val="20"/>
          <w:szCs w:val="20"/>
          <w:lang w:val="zh-CN" w:bidi="zh-CN"/>
        </w:rPr>
        <w:lastRenderedPageBreak/>
        <w:t>日</w:t>
      </w:r>
      <w:r>
        <w:rPr>
          <w:rFonts w:ascii="微软雅黑 Light" w:eastAsia="微软雅黑 Light" w:hAnsi="微软雅黑 Light" w:cs="微软雅黑 Light"/>
          <w:spacing w:val="-3"/>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期：</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u w:val="single"/>
          <w:lang w:bidi="zh-CN"/>
        </w:rPr>
        <w:t xml:space="preserve">  </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lang w:val="zh-CN" w:bidi="zh-CN"/>
        </w:rPr>
        <w:t>年</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lang w:val="zh-CN" w:bidi="zh-CN"/>
        </w:rPr>
        <w:t>月</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lang w:val="zh-CN" w:bidi="zh-CN"/>
        </w:rPr>
        <w:t>日</w:t>
      </w:r>
      <w:r>
        <w:rPr>
          <w:rFonts w:ascii="微软雅黑 Light" w:eastAsia="微软雅黑 Light" w:hAnsi="微软雅黑 Light" w:cs="微软雅黑 Light"/>
          <w:kern w:val="0"/>
          <w:sz w:val="20"/>
          <w:szCs w:val="20"/>
          <w:lang w:val="zh-CN" w:bidi="zh-CN"/>
        </w:rPr>
        <w:tab/>
      </w:r>
    </w:p>
    <w:p w:rsidR="00936B8A" w:rsidRDefault="00995888">
      <w:pPr>
        <w:autoSpaceDE w:val="0"/>
        <w:autoSpaceDN w:val="0"/>
        <w:spacing w:line="360" w:lineRule="auto"/>
        <w:jc w:val="left"/>
        <w:rPr>
          <w:rFonts w:ascii="微软雅黑 Light" w:eastAsia="微软雅黑 Light" w:hAnsi="微软雅黑 Light" w:cs="微软雅黑 Light"/>
          <w:kern w:val="0"/>
          <w:sz w:val="20"/>
          <w:szCs w:val="20"/>
          <w:lang w:val="zh-CN" w:bidi="zh-CN"/>
        </w:rPr>
        <w:sectPr w:rsidR="00936B8A">
          <w:type w:val="continuous"/>
          <w:pgSz w:w="11900" w:h="16840"/>
          <w:pgMar w:top="820" w:right="440" w:bottom="0" w:left="580" w:header="720" w:footer="720" w:gutter="0"/>
          <w:cols w:num="2" w:space="720" w:equalWidth="0">
            <w:col w:w="3925" w:space="1367"/>
            <w:col w:w="5588"/>
          </w:cols>
        </w:sectPr>
      </w:pPr>
      <w:r>
        <w:rPr>
          <w:rFonts w:ascii="微软雅黑 Light" w:eastAsia="微软雅黑 Light" w:hAnsi="微软雅黑 Light" w:cs="微软雅黑 Light" w:hint="eastAsia"/>
          <w:kern w:val="0"/>
          <w:sz w:val="20"/>
          <w:szCs w:val="20"/>
          <w:lang w:val="zh-CN" w:bidi="zh-CN"/>
        </w:rPr>
        <w:lastRenderedPageBreak/>
        <w:t>日</w:t>
      </w:r>
      <w:r>
        <w:rPr>
          <w:rFonts w:ascii="微软雅黑 Light" w:eastAsia="微软雅黑 Light" w:hAnsi="微软雅黑 Light" w:cs="微软雅黑 Light"/>
          <w:spacing w:val="-3"/>
          <w:kern w:val="0"/>
          <w:sz w:val="20"/>
          <w:szCs w:val="20"/>
          <w:lang w:val="zh-CN" w:bidi="zh-CN"/>
        </w:rPr>
        <w:t xml:space="preserve"> </w:t>
      </w:r>
      <w:r>
        <w:rPr>
          <w:rFonts w:ascii="微软雅黑 Light" w:eastAsia="微软雅黑 Light" w:hAnsi="微软雅黑 Light" w:cs="微软雅黑 Light" w:hint="eastAsia"/>
          <w:kern w:val="0"/>
          <w:sz w:val="20"/>
          <w:szCs w:val="20"/>
          <w:lang w:val="zh-CN" w:bidi="zh-CN"/>
        </w:rPr>
        <w:t>期：</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lang w:val="zh-CN" w:bidi="zh-CN"/>
        </w:rPr>
        <w:t>年</w:t>
      </w:r>
      <w:r>
        <w:rPr>
          <w:rFonts w:ascii="微软雅黑 Light" w:eastAsia="微软雅黑 Light" w:hAnsi="微软雅黑 Light" w:cs="微软雅黑 Light"/>
          <w:kern w:val="0"/>
          <w:sz w:val="20"/>
          <w:szCs w:val="20"/>
          <w:u w:val="single"/>
          <w:lang w:val="zh-CN" w:bidi="zh-CN"/>
        </w:rPr>
        <w:t xml:space="preserve">        </w:t>
      </w:r>
      <w:r>
        <w:rPr>
          <w:rFonts w:ascii="微软雅黑 Light" w:eastAsia="微软雅黑 Light" w:hAnsi="微软雅黑 Light" w:cs="微软雅黑 Light" w:hint="eastAsia"/>
          <w:kern w:val="0"/>
          <w:sz w:val="20"/>
          <w:szCs w:val="20"/>
          <w:lang w:val="zh-CN" w:bidi="zh-CN"/>
        </w:rPr>
        <w:t>月</w:t>
      </w:r>
      <w:r>
        <w:rPr>
          <w:rFonts w:ascii="微软雅黑 Light" w:eastAsia="微软雅黑 Light" w:hAnsi="微软雅黑 Light" w:cs="微软雅黑 Light"/>
          <w:kern w:val="0"/>
          <w:sz w:val="20"/>
          <w:szCs w:val="20"/>
          <w:u w:val="single"/>
          <w:lang w:val="zh-CN" w:bidi="zh-CN"/>
        </w:rPr>
        <w:t xml:space="preserve">       </w:t>
      </w:r>
    </w:p>
    <w:p w:rsidR="00936B8A" w:rsidRPr="00995888" w:rsidRDefault="00936B8A" w:rsidP="00995888">
      <w:pPr>
        <w:widowControl/>
        <w:jc w:val="left"/>
        <w:rPr>
          <w:rFonts w:ascii="微软雅黑 Light" w:eastAsia="微软雅黑 Light" w:hAnsi="微软雅黑 Light" w:cs="华文中宋" w:hint="eastAsia"/>
          <w:b/>
          <w:kern w:val="0"/>
          <w:sz w:val="20"/>
          <w:szCs w:val="20"/>
          <w:lang w:val="zh-CN" w:bidi="zh-CN"/>
        </w:rPr>
      </w:pPr>
    </w:p>
    <w:sectPr w:rsidR="00936B8A" w:rsidRPr="00995888">
      <w:type w:val="continuous"/>
      <w:pgSz w:w="11900" w:h="16840"/>
      <w:pgMar w:top="820" w:right="440" w:bottom="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Light">
    <w:panose1 w:val="020B0502040204020203"/>
    <w:charset w:val="86"/>
    <w:family w:val="swiss"/>
    <w:pitch w:val="variable"/>
    <w:sig w:usb0="80000287" w:usb1="2ACF001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6852EAE"/>
    <w:multiLevelType w:val="singleLevel"/>
    <w:tmpl w:val="D6852EAE"/>
    <w:lvl w:ilvl="0">
      <w:start w:val="1"/>
      <w:numFmt w:val="decimal"/>
      <w:suff w:val="nothing"/>
      <w:lvlText w:val="%1．"/>
      <w:lvlJc w:val="left"/>
      <w:pPr>
        <w:ind w:left="0" w:firstLine="400"/>
      </w:pPr>
      <w:rPr>
        <w:rFonts w:hint="default"/>
      </w:rPr>
    </w:lvl>
  </w:abstractNum>
  <w:abstractNum w:abstractNumId="1" w15:restartNumberingAfterBreak="0">
    <w:nsid w:val="E2388ACA"/>
    <w:multiLevelType w:val="singleLevel"/>
    <w:tmpl w:val="E2388ACA"/>
    <w:lvl w:ilvl="0">
      <w:start w:val="1"/>
      <w:numFmt w:val="decimal"/>
      <w:suff w:val="nothing"/>
      <w:lvlText w:val="%1．"/>
      <w:lvlJc w:val="left"/>
      <w:pPr>
        <w:ind w:left="0" w:firstLine="400"/>
      </w:pPr>
      <w:rPr>
        <w:rFonts w:hint="default"/>
      </w:rPr>
    </w:lvl>
  </w:abstractNum>
  <w:abstractNum w:abstractNumId="2" w15:restartNumberingAfterBreak="0">
    <w:nsid w:val="FA953CE2"/>
    <w:multiLevelType w:val="singleLevel"/>
    <w:tmpl w:val="FA953CE2"/>
    <w:lvl w:ilvl="0">
      <w:start w:val="1"/>
      <w:numFmt w:val="decimal"/>
      <w:suff w:val="nothing"/>
      <w:lvlText w:val="%1．"/>
      <w:lvlJc w:val="left"/>
      <w:pPr>
        <w:ind w:left="0" w:firstLine="400"/>
      </w:pPr>
      <w:rPr>
        <w:rFonts w:hint="default"/>
      </w:rPr>
    </w:lvl>
  </w:abstractNum>
  <w:abstractNum w:abstractNumId="3" w15:restartNumberingAfterBreak="0">
    <w:nsid w:val="007D125B"/>
    <w:multiLevelType w:val="singleLevel"/>
    <w:tmpl w:val="007D125B"/>
    <w:lvl w:ilvl="0">
      <w:start w:val="1"/>
      <w:numFmt w:val="chineseCounting"/>
      <w:suff w:val="nothing"/>
      <w:lvlText w:val="第%1条、"/>
      <w:lvlJc w:val="left"/>
      <w:pPr>
        <w:ind w:left="20"/>
      </w:pPr>
      <w:rPr>
        <w:rFonts w:hint="eastAsia"/>
      </w:rPr>
    </w:lvl>
  </w:abstractNum>
  <w:abstractNum w:abstractNumId="4" w15:restartNumberingAfterBreak="0">
    <w:nsid w:val="0C5BA89E"/>
    <w:multiLevelType w:val="singleLevel"/>
    <w:tmpl w:val="0C5BA89E"/>
    <w:lvl w:ilvl="0">
      <w:start w:val="1"/>
      <w:numFmt w:val="decimal"/>
      <w:suff w:val="nothing"/>
      <w:lvlText w:val="%1．"/>
      <w:lvlJc w:val="left"/>
      <w:pPr>
        <w:ind w:left="0" w:firstLine="400"/>
      </w:pPr>
      <w:rPr>
        <w:rFonts w:hint="default"/>
        <w:b w:val="0"/>
      </w:rPr>
    </w:lvl>
  </w:abstractNum>
  <w:abstractNum w:abstractNumId="5" w15:restartNumberingAfterBreak="0">
    <w:nsid w:val="22C646A6"/>
    <w:multiLevelType w:val="singleLevel"/>
    <w:tmpl w:val="22C646A6"/>
    <w:lvl w:ilvl="0">
      <w:start w:val="1"/>
      <w:numFmt w:val="decimal"/>
      <w:suff w:val="nothing"/>
      <w:lvlText w:val="%1．"/>
      <w:lvlJc w:val="left"/>
      <w:pPr>
        <w:ind w:left="0" w:firstLine="400"/>
      </w:pPr>
      <w:rPr>
        <w:rFonts w:hint="default"/>
      </w:rPr>
    </w:lvl>
  </w:abstractNum>
  <w:abstractNum w:abstractNumId="6" w15:restartNumberingAfterBreak="0">
    <w:nsid w:val="23872FF3"/>
    <w:multiLevelType w:val="multilevel"/>
    <w:tmpl w:val="23872FF3"/>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7" w15:restartNumberingAfterBreak="0">
    <w:nsid w:val="32424249"/>
    <w:multiLevelType w:val="multilevel"/>
    <w:tmpl w:val="32424249"/>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1244"/>
        </w:tabs>
        <w:ind w:left="1244" w:hanging="420"/>
      </w:pPr>
      <w:rPr>
        <w:rFonts w:ascii="Wingdings" w:hAnsi="Wingdings" w:hint="default"/>
      </w:rPr>
    </w:lvl>
    <w:lvl w:ilvl="2">
      <w:start w:val="1"/>
      <w:numFmt w:val="bullet"/>
      <w:lvlText w:val=""/>
      <w:lvlJc w:val="left"/>
      <w:pPr>
        <w:tabs>
          <w:tab w:val="left" w:pos="1664"/>
        </w:tabs>
        <w:ind w:left="1664" w:hanging="420"/>
      </w:pPr>
      <w:rPr>
        <w:rFonts w:ascii="Wingdings" w:hAnsi="Wingdings" w:hint="default"/>
      </w:rPr>
    </w:lvl>
    <w:lvl w:ilvl="3">
      <w:start w:val="1"/>
      <w:numFmt w:val="bullet"/>
      <w:lvlText w:val=""/>
      <w:lvlJc w:val="left"/>
      <w:pPr>
        <w:tabs>
          <w:tab w:val="left" w:pos="2084"/>
        </w:tabs>
        <w:ind w:left="2084" w:hanging="420"/>
      </w:pPr>
      <w:rPr>
        <w:rFonts w:ascii="Wingdings" w:hAnsi="Wingdings" w:hint="default"/>
      </w:rPr>
    </w:lvl>
    <w:lvl w:ilvl="4">
      <w:start w:val="1"/>
      <w:numFmt w:val="bullet"/>
      <w:lvlText w:val=""/>
      <w:lvlJc w:val="left"/>
      <w:pPr>
        <w:tabs>
          <w:tab w:val="left" w:pos="2504"/>
        </w:tabs>
        <w:ind w:left="2504" w:hanging="420"/>
      </w:pPr>
      <w:rPr>
        <w:rFonts w:ascii="Wingdings" w:hAnsi="Wingdings" w:hint="default"/>
      </w:rPr>
    </w:lvl>
    <w:lvl w:ilvl="5">
      <w:start w:val="1"/>
      <w:numFmt w:val="bullet"/>
      <w:lvlText w:val=""/>
      <w:lvlJc w:val="left"/>
      <w:pPr>
        <w:tabs>
          <w:tab w:val="left" w:pos="2924"/>
        </w:tabs>
        <w:ind w:left="2924" w:hanging="420"/>
      </w:pPr>
      <w:rPr>
        <w:rFonts w:ascii="Wingdings" w:hAnsi="Wingdings" w:hint="default"/>
      </w:rPr>
    </w:lvl>
    <w:lvl w:ilvl="6">
      <w:start w:val="1"/>
      <w:numFmt w:val="bullet"/>
      <w:lvlText w:val=""/>
      <w:lvlJc w:val="left"/>
      <w:pPr>
        <w:tabs>
          <w:tab w:val="left" w:pos="3344"/>
        </w:tabs>
        <w:ind w:left="3344" w:hanging="420"/>
      </w:pPr>
      <w:rPr>
        <w:rFonts w:ascii="Wingdings" w:hAnsi="Wingdings" w:hint="default"/>
      </w:rPr>
    </w:lvl>
    <w:lvl w:ilvl="7">
      <w:start w:val="1"/>
      <w:numFmt w:val="bullet"/>
      <w:lvlText w:val=""/>
      <w:lvlJc w:val="left"/>
      <w:pPr>
        <w:tabs>
          <w:tab w:val="left" w:pos="3764"/>
        </w:tabs>
        <w:ind w:left="3764" w:hanging="420"/>
      </w:pPr>
      <w:rPr>
        <w:rFonts w:ascii="Wingdings" w:hAnsi="Wingdings" w:hint="default"/>
      </w:rPr>
    </w:lvl>
    <w:lvl w:ilvl="8">
      <w:start w:val="1"/>
      <w:numFmt w:val="bullet"/>
      <w:lvlText w:val=""/>
      <w:lvlJc w:val="left"/>
      <w:pPr>
        <w:tabs>
          <w:tab w:val="left" w:pos="4184"/>
        </w:tabs>
        <w:ind w:left="4184" w:hanging="420"/>
      </w:pPr>
      <w:rPr>
        <w:rFonts w:ascii="Wingdings" w:hAnsi="Wingdings" w:hint="default"/>
      </w:rPr>
    </w:lvl>
  </w:abstractNum>
  <w:abstractNum w:abstractNumId="8" w15:restartNumberingAfterBreak="0">
    <w:nsid w:val="3FA92553"/>
    <w:multiLevelType w:val="singleLevel"/>
    <w:tmpl w:val="3FA92553"/>
    <w:lvl w:ilvl="0">
      <w:start w:val="1"/>
      <w:numFmt w:val="decimal"/>
      <w:suff w:val="nothing"/>
      <w:lvlText w:val="%1．"/>
      <w:lvlJc w:val="left"/>
      <w:pPr>
        <w:ind w:left="0" w:firstLine="400"/>
      </w:pPr>
      <w:rPr>
        <w:rFonts w:hint="default"/>
      </w:rPr>
    </w:lvl>
  </w:abstractNum>
  <w:abstractNum w:abstractNumId="9" w15:restartNumberingAfterBreak="0">
    <w:nsid w:val="435A0CBD"/>
    <w:multiLevelType w:val="multilevel"/>
    <w:tmpl w:val="435A0CBD"/>
    <w:lvl w:ilvl="0">
      <w:start w:val="1"/>
      <w:numFmt w:val="decimal"/>
      <w:lvlText w:val="%1"/>
      <w:lvlJc w:val="left"/>
      <w:pPr>
        <w:tabs>
          <w:tab w:val="left" w:pos="454"/>
        </w:tabs>
        <w:ind w:left="454" w:hanging="454"/>
      </w:pPr>
      <w:rPr>
        <w:rFonts w:ascii="Times New Roman" w:hAnsi="Times New Roman" w:cs="Times New Roman" w:hint="default"/>
        <w:b/>
        <w:i w:val="0"/>
        <w:sz w:val="18"/>
        <w:szCs w:val="18"/>
      </w:rPr>
    </w:lvl>
    <w:lvl w:ilvl="1">
      <w:start w:val="1"/>
      <w:numFmt w:val="bullet"/>
      <w:lvlText w:val=""/>
      <w:lvlJc w:val="left"/>
      <w:pPr>
        <w:tabs>
          <w:tab w:val="left" w:pos="420"/>
        </w:tabs>
        <w:ind w:left="420" w:hanging="420"/>
      </w:pPr>
      <w:rPr>
        <w:rFonts w:ascii="Wingdings" w:hAnsi="Wingdings" w:hint="default"/>
        <w:b/>
        <w:i w:val="0"/>
        <w:sz w:val="18"/>
      </w:rPr>
    </w:lvl>
    <w:lvl w:ilvl="2">
      <w:start w:val="1"/>
      <w:numFmt w:val="decimal"/>
      <w:isLgl/>
      <w:lvlText w:val="%1.%2.%3"/>
      <w:lvlJc w:val="left"/>
      <w:pPr>
        <w:tabs>
          <w:tab w:val="left" w:pos="1588"/>
        </w:tabs>
        <w:ind w:left="1588" w:hanging="567"/>
      </w:pPr>
      <w:rPr>
        <w:rFonts w:ascii="Times New Roman" w:hAnsi="Times New Roman" w:cs="Times New Roman" w:hint="default"/>
        <w:b w:val="0"/>
        <w:i w:val="0"/>
        <w:sz w:val="20"/>
      </w:rPr>
    </w:lvl>
    <w:lvl w:ilvl="3">
      <w:start w:val="1"/>
      <w:numFmt w:val="decimal"/>
      <w:lvlText w:val="%1.%2.%3.%4"/>
      <w:lvlJc w:val="left"/>
      <w:pPr>
        <w:tabs>
          <w:tab w:val="left" w:pos="1984"/>
        </w:tabs>
        <w:ind w:left="1984" w:hanging="708"/>
      </w:pPr>
      <w:rPr>
        <w:rFonts w:cs="Times New Roman" w:hint="eastAsia"/>
      </w:rPr>
    </w:lvl>
    <w:lvl w:ilvl="4">
      <w:start w:val="1"/>
      <w:numFmt w:val="decimal"/>
      <w:lvlText w:val="%1.%2.%3.%4.%5"/>
      <w:lvlJc w:val="left"/>
      <w:pPr>
        <w:tabs>
          <w:tab w:val="left" w:pos="2551"/>
        </w:tabs>
        <w:ind w:left="2551" w:hanging="850"/>
      </w:pPr>
      <w:rPr>
        <w:rFonts w:cs="Times New Roman" w:hint="eastAsia"/>
      </w:rPr>
    </w:lvl>
    <w:lvl w:ilvl="5">
      <w:start w:val="1"/>
      <w:numFmt w:val="decimal"/>
      <w:lvlText w:val="%1.%2.%3.%4.%5.%6"/>
      <w:lvlJc w:val="left"/>
      <w:pPr>
        <w:tabs>
          <w:tab w:val="left" w:pos="3566"/>
        </w:tabs>
        <w:ind w:left="3260" w:hanging="1134"/>
      </w:pPr>
      <w:rPr>
        <w:rFonts w:cs="Times New Roman" w:hint="eastAsia"/>
      </w:rPr>
    </w:lvl>
    <w:lvl w:ilvl="6">
      <w:start w:val="1"/>
      <w:numFmt w:val="decimal"/>
      <w:lvlText w:val="%1.%2.%3.%4.%5.%6.%7"/>
      <w:lvlJc w:val="left"/>
      <w:pPr>
        <w:tabs>
          <w:tab w:val="left" w:pos="4351"/>
        </w:tabs>
        <w:ind w:left="3827" w:hanging="1276"/>
      </w:pPr>
      <w:rPr>
        <w:rFonts w:cs="Times New Roman" w:hint="eastAsia"/>
      </w:rPr>
    </w:lvl>
    <w:lvl w:ilvl="7">
      <w:start w:val="1"/>
      <w:numFmt w:val="decimal"/>
      <w:lvlText w:val="%1.%2.%3.%4.%5.%6.%7.%8"/>
      <w:lvlJc w:val="left"/>
      <w:pPr>
        <w:tabs>
          <w:tab w:val="left" w:pos="4776"/>
        </w:tabs>
        <w:ind w:left="4394" w:hanging="1418"/>
      </w:pPr>
      <w:rPr>
        <w:rFonts w:cs="Times New Roman" w:hint="eastAsia"/>
      </w:rPr>
    </w:lvl>
    <w:lvl w:ilvl="8">
      <w:start w:val="1"/>
      <w:numFmt w:val="decimal"/>
      <w:lvlText w:val="%1.%2.%3.%4.%5.%6.%7.%8.%9"/>
      <w:lvlJc w:val="left"/>
      <w:pPr>
        <w:tabs>
          <w:tab w:val="left" w:pos="5562"/>
        </w:tabs>
        <w:ind w:left="5102" w:hanging="1700"/>
      </w:pPr>
      <w:rPr>
        <w:rFonts w:cs="Times New Roman" w:hint="eastAsia"/>
      </w:rPr>
    </w:lvl>
  </w:abstractNum>
  <w:abstractNum w:abstractNumId="10" w15:restartNumberingAfterBreak="0">
    <w:nsid w:val="61542C3E"/>
    <w:multiLevelType w:val="multilevel"/>
    <w:tmpl w:val="61542C3E"/>
    <w:lvl w:ilvl="0">
      <w:start w:val="1"/>
      <w:numFmt w:val="decimal"/>
      <w:lvlText w:val="%1."/>
      <w:lvlJc w:val="left"/>
      <w:pPr>
        <w:ind w:left="630" w:hanging="420"/>
      </w:p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1" w15:restartNumberingAfterBreak="0">
    <w:nsid w:val="7F873C99"/>
    <w:multiLevelType w:val="multilevel"/>
    <w:tmpl w:val="7F873C99"/>
    <w:lvl w:ilvl="0">
      <w:start w:val="1"/>
      <w:numFmt w:val="decimal"/>
      <w:lvlText w:val="%1."/>
      <w:lvlJc w:val="left"/>
      <w:pPr>
        <w:ind w:left="563" w:hanging="360"/>
      </w:pPr>
      <w:rPr>
        <w:rFonts w:hint="default"/>
      </w:rPr>
    </w:lvl>
    <w:lvl w:ilvl="1">
      <w:start w:val="1"/>
      <w:numFmt w:val="lowerLetter"/>
      <w:lvlText w:val="%2)"/>
      <w:lvlJc w:val="left"/>
      <w:pPr>
        <w:ind w:left="1043" w:hanging="420"/>
      </w:pPr>
    </w:lvl>
    <w:lvl w:ilvl="2">
      <w:start w:val="1"/>
      <w:numFmt w:val="lowerRoman"/>
      <w:lvlText w:val="%3."/>
      <w:lvlJc w:val="right"/>
      <w:pPr>
        <w:ind w:left="1463" w:hanging="420"/>
      </w:pPr>
    </w:lvl>
    <w:lvl w:ilvl="3">
      <w:start w:val="1"/>
      <w:numFmt w:val="decimal"/>
      <w:lvlText w:val="%4."/>
      <w:lvlJc w:val="left"/>
      <w:pPr>
        <w:ind w:left="1883" w:hanging="420"/>
      </w:pPr>
    </w:lvl>
    <w:lvl w:ilvl="4">
      <w:start w:val="1"/>
      <w:numFmt w:val="lowerLetter"/>
      <w:lvlText w:val="%5)"/>
      <w:lvlJc w:val="left"/>
      <w:pPr>
        <w:ind w:left="2303" w:hanging="420"/>
      </w:pPr>
    </w:lvl>
    <w:lvl w:ilvl="5">
      <w:start w:val="1"/>
      <w:numFmt w:val="lowerRoman"/>
      <w:lvlText w:val="%6."/>
      <w:lvlJc w:val="right"/>
      <w:pPr>
        <w:ind w:left="2723" w:hanging="420"/>
      </w:pPr>
    </w:lvl>
    <w:lvl w:ilvl="6">
      <w:start w:val="1"/>
      <w:numFmt w:val="decimal"/>
      <w:lvlText w:val="%7."/>
      <w:lvlJc w:val="left"/>
      <w:pPr>
        <w:ind w:left="3143" w:hanging="420"/>
      </w:pPr>
    </w:lvl>
    <w:lvl w:ilvl="7">
      <w:start w:val="1"/>
      <w:numFmt w:val="lowerLetter"/>
      <w:lvlText w:val="%8)"/>
      <w:lvlJc w:val="left"/>
      <w:pPr>
        <w:ind w:left="3563" w:hanging="420"/>
      </w:pPr>
    </w:lvl>
    <w:lvl w:ilvl="8">
      <w:start w:val="1"/>
      <w:numFmt w:val="lowerRoman"/>
      <w:lvlText w:val="%9."/>
      <w:lvlJc w:val="right"/>
      <w:pPr>
        <w:ind w:left="3983" w:hanging="420"/>
      </w:pPr>
    </w:lvl>
  </w:abstractNum>
  <w:num w:numId="1">
    <w:abstractNumId w:val="3"/>
  </w:num>
  <w:num w:numId="2">
    <w:abstractNumId w:val="2"/>
  </w:num>
  <w:num w:numId="3">
    <w:abstractNumId w:val="4"/>
  </w:num>
  <w:num w:numId="4">
    <w:abstractNumId w:val="5"/>
  </w:num>
  <w:num w:numId="5">
    <w:abstractNumId w:val="8"/>
  </w:num>
  <w:num w:numId="6">
    <w:abstractNumId w:val="9"/>
  </w:num>
  <w:num w:numId="7">
    <w:abstractNumId w:val="1"/>
  </w:num>
  <w:num w:numId="8">
    <w:abstractNumId w:val="0"/>
  </w:num>
  <w:num w:numId="9">
    <w:abstractNumId w:val="6"/>
  </w:num>
  <w:num w:numId="10">
    <w:abstractNumId w:val="7"/>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ViMzgxZmQzZDczZDJlNDQyM2ExYzY4NmRiZTkzNGUifQ=="/>
  </w:docVars>
  <w:rsids>
    <w:rsidRoot w:val="006D2EEE"/>
    <w:rsid w:val="0002034A"/>
    <w:rsid w:val="000315BD"/>
    <w:rsid w:val="001679F4"/>
    <w:rsid w:val="00200C50"/>
    <w:rsid w:val="0034768E"/>
    <w:rsid w:val="003D4C6D"/>
    <w:rsid w:val="004B1326"/>
    <w:rsid w:val="00541F67"/>
    <w:rsid w:val="00640C0C"/>
    <w:rsid w:val="006D2EEE"/>
    <w:rsid w:val="00916AAC"/>
    <w:rsid w:val="00936B8A"/>
    <w:rsid w:val="00965030"/>
    <w:rsid w:val="00995888"/>
    <w:rsid w:val="00A83479"/>
    <w:rsid w:val="00D5630E"/>
    <w:rsid w:val="00F27D2D"/>
    <w:rsid w:val="016B57F1"/>
    <w:rsid w:val="018E5BFC"/>
    <w:rsid w:val="078A03D3"/>
    <w:rsid w:val="0AD83C0A"/>
    <w:rsid w:val="0D1129FD"/>
    <w:rsid w:val="11AC0F46"/>
    <w:rsid w:val="16366249"/>
    <w:rsid w:val="178D5376"/>
    <w:rsid w:val="17AC380B"/>
    <w:rsid w:val="286E6AFD"/>
    <w:rsid w:val="2EE8585B"/>
    <w:rsid w:val="30374CA7"/>
    <w:rsid w:val="316118F5"/>
    <w:rsid w:val="38235AF8"/>
    <w:rsid w:val="3AD969A0"/>
    <w:rsid w:val="4B0435C5"/>
    <w:rsid w:val="4D203FBB"/>
    <w:rsid w:val="4E8429FF"/>
    <w:rsid w:val="535D3873"/>
    <w:rsid w:val="55F10DBF"/>
    <w:rsid w:val="5D8F31C2"/>
    <w:rsid w:val="63623573"/>
    <w:rsid w:val="666124F4"/>
    <w:rsid w:val="67B33F51"/>
    <w:rsid w:val="6A4B221F"/>
    <w:rsid w:val="6D96501F"/>
    <w:rsid w:val="6EC42E26"/>
    <w:rsid w:val="6F895E8E"/>
    <w:rsid w:val="6FD44A65"/>
    <w:rsid w:val="749B3DA3"/>
    <w:rsid w:val="77040325"/>
    <w:rsid w:val="7DAE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E24CB5A"/>
  <w15:docId w15:val="{33939839-504E-44A1-BA34-0594A74B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563C1" w:themeColor="hyperlink"/>
      <w:u w:val="single"/>
    </w:rPr>
  </w:style>
  <w:style w:type="paragraph" w:styleId="a9">
    <w:name w:val="List Paragraph"/>
    <w:basedOn w:val="a"/>
    <w:uiPriority w:val="99"/>
    <w:pPr>
      <w:ind w:firstLineChars="200" w:firstLine="420"/>
    </w:pPr>
  </w:style>
  <w:style w:type="character" w:customStyle="1" w:styleId="a6">
    <w:name w:val="页眉 字符"/>
    <w:basedOn w:val="a0"/>
    <w:link w:val="a5"/>
    <w:uiPriority w:val="99"/>
    <w:rPr>
      <w:rFonts w:asciiTheme="minorHAnsi" w:eastAsiaTheme="minorEastAsia" w:hAnsiTheme="minorHAnsi" w:cstheme="minorBidi"/>
      <w:kern w:val="2"/>
      <w:sz w:val="18"/>
      <w:szCs w:val="18"/>
    </w:rPr>
  </w:style>
  <w:style w:type="character" w:customStyle="1" w:styleId="a4">
    <w:name w:val="页脚 字符"/>
    <w:basedOn w:val="a0"/>
    <w:link w:val="a3"/>
    <w:uiPriority w:val="9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2312;&#20057;&#26041;&#19979;&#21333;&#32493;&#20445;&#26381;&#21153;&#20043;&#26085;&#36215;5&#26085;&#20869;&#21457;&#36865;&#21040;%20stella@bencom.cn&#3689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475</Words>
  <Characters>2709</Characters>
  <Application>Microsoft Office Word</Application>
  <DocSecurity>0</DocSecurity>
  <Lines>22</Lines>
  <Paragraphs>6</Paragraphs>
  <ScaleCrop>false</ScaleCrop>
  <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dc:creator>
  <cp:lastModifiedBy>Kent</cp:lastModifiedBy>
  <cp:revision>8</cp:revision>
  <dcterms:created xsi:type="dcterms:W3CDTF">2023-11-13T02:46:00Z</dcterms:created>
  <dcterms:modified xsi:type="dcterms:W3CDTF">2025-05-14T11:59:00Z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7480836D4E044419AE3CFF44910EC67A_12</vt:lpwstr>
  </property>
  <property fmtid="{D5CDD505-2E9C-101B-9397-08002B2CF9AE}" pid="4" name="KSOTemplateDocerSaveRecord">
    <vt:lpwstr>eyJoZGlkIjoiNWRiM2JiZTI0NWM1MTE0MzZkNjVjMjNkOTRlODhlMGEiLCJ1c2VySWQiOiIzODk3MTcwMjkifQ==</vt:lpwstr>
  </property>
</Properties>
</file>