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2973" w:rsidRDefault="00D82973" w:rsidP="00D82973">
      <w:pPr>
        <w:pStyle w:val="Heading1"/>
        <w:spacing w:before="240"/>
      </w:pPr>
      <w:bookmarkStart w:id="0" w:name="_Toc89100921"/>
      <w:bookmarkStart w:id="1" w:name="_Toc89100914"/>
      <w:r>
        <w:t>SNF</w:t>
      </w:r>
      <w:bookmarkEnd w:id="1"/>
      <w:r>
        <w:t xml:space="preserve"> </w:t>
      </w:r>
    </w:p>
    <w:p w:rsidR="00D82973" w:rsidRDefault="00D82973" w:rsidP="00D82973">
      <w:pPr>
        <w:rPr>
          <w:b/>
        </w:rPr>
      </w:pPr>
    </w:p>
    <w:p w:rsidR="00D82973" w:rsidRPr="009F1376" w:rsidRDefault="00D82973" w:rsidP="00D82973">
      <w:pPr>
        <w:rPr>
          <w:b/>
        </w:rPr>
      </w:pPr>
      <w:r w:rsidRPr="009F1376">
        <w:rPr>
          <w:b/>
        </w:rPr>
        <w:t>Criteria:</w:t>
      </w:r>
    </w:p>
    <w:p w:rsidR="00D82973" w:rsidRDefault="00D82973" w:rsidP="00D82973">
      <w:pPr>
        <w:contextualSpacing/>
      </w:pPr>
      <w:r w:rsidRPr="00D82973">
        <w:t xml:space="preserve">1. Relative amp of </w:t>
      </w:r>
      <w:proofErr w:type="spellStart"/>
      <w:r w:rsidRPr="00D82973">
        <w:t>Ptot</w:t>
      </w:r>
      <w:proofErr w:type="spellEnd"/>
      <w:r w:rsidRPr="00D82973">
        <w:t xml:space="preserve"> &gt; 0. 5</w:t>
      </w:r>
    </w:p>
    <w:p w:rsidR="00D82973" w:rsidRDefault="00D82973" w:rsidP="00D82973">
      <w:pPr>
        <w:contextualSpacing/>
      </w:pPr>
      <w:r>
        <w:t xml:space="preserve">2. </w:t>
      </w:r>
      <w:proofErr w:type="gramStart"/>
      <w:r>
        <w:t>max(</w:t>
      </w:r>
      <w:proofErr w:type="spellStart"/>
      <w:proofErr w:type="gramEnd"/>
      <w:r>
        <w:t>Ptot</w:t>
      </w:r>
      <w:proofErr w:type="spellEnd"/>
      <w:r>
        <w:t xml:space="preserve">) is minimized s.t </w:t>
      </w:r>
      <w:proofErr w:type="spellStart"/>
      <w:r>
        <w:t>Kd</w:t>
      </w:r>
      <w:proofErr w:type="spellEnd"/>
      <w:r>
        <w:t xml:space="preserve"> is maximized</w:t>
      </w:r>
    </w:p>
    <w:p w:rsidR="00D82973" w:rsidRDefault="00D82973" w:rsidP="00D82973">
      <w:pPr>
        <w:contextualSpacing/>
      </w:pPr>
    </w:p>
    <w:p w:rsidR="00D82973" w:rsidRDefault="000C121A" w:rsidP="00D82973">
      <w:pPr>
        <w:autoSpaceDE w:val="0"/>
        <w:autoSpaceDN w:val="0"/>
        <w:adjustRightInd w:val="0"/>
        <w:spacing w:after="0" w:line="240" w:lineRule="auto"/>
      </w:pPr>
      <w:r>
        <w:t xml:space="preserve">Found </w:t>
      </w:r>
      <w:r w:rsidR="00D82973" w:rsidRPr="00713126">
        <w:t xml:space="preserve">1014 </w:t>
      </w:r>
      <w:r>
        <w:t>sets</w:t>
      </w:r>
      <w:r w:rsidR="00D82973">
        <w:t>.</w:t>
      </w:r>
    </w:p>
    <w:p w:rsidR="000C121A" w:rsidRPr="00713126" w:rsidRDefault="000C121A" w:rsidP="00D82973">
      <w:pPr>
        <w:autoSpaceDE w:val="0"/>
        <w:autoSpaceDN w:val="0"/>
        <w:adjustRightInd w:val="0"/>
        <w:spacing w:after="0" w:line="240" w:lineRule="auto"/>
      </w:pPr>
    </w:p>
    <w:p w:rsidR="00D82973" w:rsidRDefault="00D82973" w:rsidP="00D82973">
      <w:pPr>
        <w:autoSpaceDE w:val="0"/>
        <w:autoSpaceDN w:val="0"/>
        <w:adjustRightInd w:val="0"/>
        <w:spacing w:after="0" w:line="240" w:lineRule="auto"/>
        <w:rPr>
          <w:b/>
        </w:rPr>
      </w:pPr>
      <w:r w:rsidRPr="00AA68EA">
        <w:rPr>
          <w:b/>
          <w:noProof/>
        </w:rPr>
        <w:drawing>
          <wp:inline distT="0" distB="0" distL="0" distR="0" wp14:anchorId="0677E544" wp14:editId="40A31900">
            <wp:extent cx="4047067" cy="317495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005" cy="31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73" w:rsidRDefault="000C121A" w:rsidP="00D82973">
      <w:r w:rsidRPr="000C121A">
        <w:lastRenderedPageBreak/>
        <w:drawing>
          <wp:inline distT="0" distB="0" distL="0" distR="0" wp14:anchorId="3207C69E" wp14:editId="1F5EF0DB">
            <wp:extent cx="5943600" cy="4234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1A" w:rsidRDefault="000C121A" w:rsidP="00D82973"/>
    <w:p w:rsidR="000C121A" w:rsidRDefault="000C121A" w:rsidP="00D82973">
      <w:r w:rsidRPr="000C121A">
        <w:lastRenderedPageBreak/>
        <w:drawing>
          <wp:inline distT="0" distB="0" distL="0" distR="0" wp14:anchorId="6A7F864E" wp14:editId="10B24D63">
            <wp:extent cx="4076700" cy="592309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262" cy="59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1A" w:rsidRDefault="00116973" w:rsidP="000C121A">
      <w:r>
        <w:t>Main</w:t>
      </w:r>
      <w:r w:rsidR="000C121A">
        <w:t xml:space="preserve"> patterns:</w:t>
      </w:r>
    </w:p>
    <w:p w:rsidR="000C121A" w:rsidRDefault="000C121A" w:rsidP="000C121A">
      <w:pPr>
        <w:pStyle w:val="ListParagraph"/>
        <w:numPr>
          <w:ilvl w:val="0"/>
          <w:numId w:val="1"/>
        </w:numPr>
      </w:pPr>
      <w:r>
        <w:t xml:space="preserve">Low </w:t>
      </w:r>
      <w:proofErr w:type="gramStart"/>
      <w:r>
        <w:t>max(</w:t>
      </w:r>
      <w:proofErr w:type="spellStart"/>
      <w:proofErr w:type="gramEnd"/>
      <w:r>
        <w:t>Ptot</w:t>
      </w:r>
      <w:proofErr w:type="spellEnd"/>
      <w:r>
        <w:t xml:space="preserve">) requires low Km and </w:t>
      </w:r>
      <w:proofErr w:type="spellStart"/>
      <w:r>
        <w:t>beta_max</w:t>
      </w:r>
      <w:proofErr w:type="spellEnd"/>
      <w:r>
        <w:t xml:space="preserve">. This is not surprising, as lower values in both parameters slow down PER degradation, introduce time delay and thus increase robustness of oscillation (hence allowing oscillation to happen for larger </w:t>
      </w:r>
      <w:proofErr w:type="spellStart"/>
      <w:r>
        <w:t>Kd</w:t>
      </w:r>
      <w:proofErr w:type="spellEnd"/>
      <w:r>
        <w:t xml:space="preserve">). </w:t>
      </w:r>
    </w:p>
    <w:p w:rsidR="002B71CB" w:rsidRDefault="000C121A" w:rsidP="009757A1">
      <w:pPr>
        <w:pStyle w:val="ListParagraph"/>
        <w:numPr>
          <w:ilvl w:val="0"/>
          <w:numId w:val="1"/>
        </w:numPr>
      </w:pPr>
      <w:r>
        <w:t xml:space="preserve">To achieve low </w:t>
      </w:r>
      <w:proofErr w:type="gramStart"/>
      <w:r>
        <w:t>max(</w:t>
      </w:r>
      <w:proofErr w:type="spellStart"/>
      <w:proofErr w:type="gramEnd"/>
      <w:r>
        <w:t>Ptot</w:t>
      </w:r>
      <w:proofErr w:type="spellEnd"/>
      <w:r>
        <w:t xml:space="preserve">), AT also seems to be restricted to a narrow region. I guess this is because Km and </w:t>
      </w:r>
      <w:proofErr w:type="spellStart"/>
      <w:r>
        <w:t>beta_max</w:t>
      </w:r>
      <w:proofErr w:type="spellEnd"/>
      <w:r>
        <w:t xml:space="preserve"> are restricted a narrow region to achieve low </w:t>
      </w:r>
      <w:proofErr w:type="gramStart"/>
      <w:r>
        <w:t>max(</w:t>
      </w:r>
      <w:proofErr w:type="spellStart"/>
      <w:proofErr w:type="gramEnd"/>
      <w:r>
        <w:t>Ptot</w:t>
      </w:r>
      <w:proofErr w:type="spellEnd"/>
      <w:r>
        <w:t xml:space="preserve">). This may entail an optimal AT to best work with the resulting degradation rate of </w:t>
      </w:r>
      <w:proofErr w:type="spellStart"/>
      <w:r w:rsidR="002B71CB">
        <w:t>P_nuc</w:t>
      </w:r>
      <w:proofErr w:type="spellEnd"/>
      <w:r w:rsidR="002B71CB">
        <w:t xml:space="preserve">. </w:t>
      </w:r>
    </w:p>
    <w:p w:rsidR="000C121A" w:rsidRDefault="000C121A" w:rsidP="009757A1">
      <w:pPr>
        <w:pStyle w:val="ListParagraph"/>
        <w:numPr>
          <w:ilvl w:val="0"/>
          <w:numId w:val="1"/>
        </w:numPr>
      </w:pPr>
      <w:r>
        <w:t xml:space="preserve">Alpha and AT are negatively correlated for more sets. This result is opposite to the trend in L models, although this comparison is not done between the same type of diagrams. </w:t>
      </w:r>
    </w:p>
    <w:p w:rsidR="000C121A" w:rsidRDefault="000C121A" w:rsidP="000C121A">
      <w:pPr>
        <w:pStyle w:val="ListParagraph"/>
        <w:numPr>
          <w:ilvl w:val="0"/>
          <w:numId w:val="1"/>
        </w:numPr>
      </w:pPr>
      <w:r>
        <w:t>Alpha and KA positively correlated, located on a narrow band.</w:t>
      </w:r>
    </w:p>
    <w:p w:rsidR="000C121A" w:rsidRDefault="000C121A" w:rsidP="000C121A">
      <w:pPr>
        <w:pStyle w:val="ListParagraph"/>
        <w:numPr>
          <w:ilvl w:val="0"/>
          <w:numId w:val="1"/>
        </w:numPr>
      </w:pPr>
      <w:r>
        <w:t xml:space="preserve">Period strongly correlated with </w:t>
      </w:r>
      <w:proofErr w:type="spellStart"/>
      <w:r>
        <w:t>beta_max</w:t>
      </w:r>
      <w:proofErr w:type="spellEnd"/>
      <w:r>
        <w:t xml:space="preserve">. This is not surprising, as </w:t>
      </w:r>
      <w:proofErr w:type="spellStart"/>
      <w:r>
        <w:t>beta_max</w:t>
      </w:r>
      <w:proofErr w:type="spellEnd"/>
      <w:r>
        <w:t xml:space="preserve"> determines the time delay. The top 10 sets generate intermediate periods</w:t>
      </w:r>
      <w:r w:rsidR="00A468F0">
        <w:t xml:space="preserve"> between 20 and 23.</w:t>
      </w:r>
    </w:p>
    <w:p w:rsidR="00670636" w:rsidRDefault="00D82973" w:rsidP="008F0BFF">
      <w:pPr>
        <w:pStyle w:val="Heading1"/>
      </w:pPr>
      <w:r>
        <w:br w:type="page"/>
      </w:r>
      <w:r w:rsidR="00670636">
        <w:lastRenderedPageBreak/>
        <w:t>NNF</w:t>
      </w:r>
      <w:bookmarkEnd w:id="0"/>
      <w:r w:rsidR="00670636">
        <w:t xml:space="preserve"> </w:t>
      </w:r>
    </w:p>
    <w:p w:rsidR="00670636" w:rsidRDefault="00670636" w:rsidP="00670636">
      <w:pPr>
        <w:autoSpaceDE w:val="0"/>
        <w:autoSpaceDN w:val="0"/>
        <w:adjustRightInd w:val="0"/>
        <w:spacing w:after="0" w:line="240" w:lineRule="auto"/>
      </w:pPr>
    </w:p>
    <w:p w:rsidR="00670636" w:rsidRPr="009F1376" w:rsidRDefault="00670636" w:rsidP="00670636">
      <w:pPr>
        <w:rPr>
          <w:b/>
        </w:rPr>
      </w:pPr>
      <w:r w:rsidRPr="009F1376">
        <w:rPr>
          <w:b/>
        </w:rPr>
        <w:t>Criteria:</w:t>
      </w:r>
      <w:r w:rsidR="00A836D5">
        <w:rPr>
          <w:b/>
        </w:rPr>
        <w:t xml:space="preserve"> (new criterion highlighted)</w:t>
      </w:r>
    </w:p>
    <w:p w:rsidR="00670636" w:rsidRDefault="00670636" w:rsidP="00670636">
      <w:pPr>
        <w:contextualSpacing/>
      </w:pPr>
      <w:r w:rsidRPr="00851D48">
        <w:t xml:space="preserve">1. Relative amp of </w:t>
      </w:r>
      <w:proofErr w:type="spellStart"/>
      <w:r w:rsidRPr="00851D48">
        <w:t>Ptot</w:t>
      </w:r>
      <w:proofErr w:type="spellEnd"/>
      <w:r w:rsidRPr="00851D48">
        <w:t xml:space="preserve"> &gt; 0.5</w:t>
      </w:r>
    </w:p>
    <w:p w:rsidR="00670636" w:rsidRDefault="00670636" w:rsidP="00670636">
      <w:pPr>
        <w:contextualSpacing/>
      </w:pPr>
      <w:r>
        <w:t xml:space="preserve">2. </w:t>
      </w:r>
      <w:proofErr w:type="gramStart"/>
      <w:r>
        <w:t>max(</w:t>
      </w:r>
      <w:proofErr w:type="spellStart"/>
      <w:proofErr w:type="gramEnd"/>
      <w:r>
        <w:t>Ptot</w:t>
      </w:r>
      <w:proofErr w:type="spellEnd"/>
      <w:r>
        <w:t xml:space="preserve">) is minimized s.t </w:t>
      </w:r>
      <w:proofErr w:type="spellStart"/>
      <w:r>
        <w:t>Kd</w:t>
      </w:r>
      <w:proofErr w:type="spellEnd"/>
      <w:r>
        <w:t xml:space="preserve"> is maximized</w:t>
      </w:r>
    </w:p>
    <w:p w:rsidR="00670636" w:rsidRPr="009C3FBB" w:rsidRDefault="00670636" w:rsidP="00670636">
      <w:pPr>
        <w:contextualSpacing/>
        <w:rPr>
          <w:strike/>
        </w:rPr>
      </w:pPr>
      <w:r w:rsidRPr="009C3FBB">
        <w:rPr>
          <w:strike/>
        </w:rPr>
        <w:t>3. BMAL (At) average level matches SNF model</w:t>
      </w:r>
    </w:p>
    <w:p w:rsidR="00670636" w:rsidRDefault="00670636" w:rsidP="00670636">
      <w:pPr>
        <w:contextualSpacing/>
      </w:pPr>
      <w:r>
        <w:t>4. Relative amp of BMAL &gt; 0.2</w:t>
      </w:r>
    </w:p>
    <w:p w:rsidR="00670636" w:rsidRPr="004748A5" w:rsidRDefault="00670636" w:rsidP="00670636">
      <w:pPr>
        <w:contextualSpacing/>
        <w:rPr>
          <w:strike/>
        </w:rPr>
      </w:pPr>
      <w:r w:rsidRPr="004748A5">
        <w:rPr>
          <w:strike/>
        </w:rPr>
        <w:t xml:space="preserve">5. Period of </w:t>
      </w:r>
      <w:proofErr w:type="spellStart"/>
      <w:r w:rsidRPr="004748A5">
        <w:rPr>
          <w:strike/>
        </w:rPr>
        <w:t>Ptot</w:t>
      </w:r>
      <w:proofErr w:type="spellEnd"/>
      <w:r w:rsidRPr="004748A5">
        <w:rPr>
          <w:strike/>
        </w:rPr>
        <w:t xml:space="preserve"> matches SNF</w:t>
      </w:r>
    </w:p>
    <w:p w:rsidR="00670636" w:rsidRDefault="00670636" w:rsidP="00670636">
      <w:pPr>
        <w:contextualSpacing/>
      </w:pPr>
      <w:r>
        <w:t xml:space="preserve">6. </w:t>
      </w:r>
      <w:proofErr w:type="gramStart"/>
      <w:r>
        <w:t>max(</w:t>
      </w:r>
      <w:proofErr w:type="gramEnd"/>
      <w:r>
        <w:t>Rev) &lt; 10</w:t>
      </w:r>
    </w:p>
    <w:p w:rsidR="00CC7399" w:rsidRDefault="00CC7399" w:rsidP="00670636">
      <w:pPr>
        <w:contextualSpacing/>
      </w:pPr>
      <w:r w:rsidRPr="00CC7399">
        <w:rPr>
          <w:highlight w:val="green"/>
        </w:rPr>
        <w:t xml:space="preserve">7. </w:t>
      </w:r>
      <w:proofErr w:type="gramStart"/>
      <w:r w:rsidRPr="00CC7399">
        <w:rPr>
          <w:highlight w:val="green"/>
        </w:rPr>
        <w:t>max(</w:t>
      </w:r>
      <w:proofErr w:type="gramEnd"/>
      <w:r w:rsidRPr="00CC7399">
        <w:rPr>
          <w:highlight w:val="green"/>
        </w:rPr>
        <w:t xml:space="preserve">AT) </w:t>
      </w:r>
      <w:r w:rsidR="00FE3520">
        <w:rPr>
          <w:highlight w:val="green"/>
        </w:rPr>
        <w:t xml:space="preserve">/ </w:t>
      </w:r>
      <w:r w:rsidRPr="00CC7399">
        <w:rPr>
          <w:highlight w:val="green"/>
        </w:rPr>
        <w:t>max(</w:t>
      </w:r>
      <w:proofErr w:type="spellStart"/>
      <w:r w:rsidRPr="00CC7399">
        <w:rPr>
          <w:highlight w:val="green"/>
        </w:rPr>
        <w:t>Ptot</w:t>
      </w:r>
      <w:proofErr w:type="spellEnd"/>
      <w:r w:rsidRPr="00CC7399">
        <w:rPr>
          <w:highlight w:val="green"/>
        </w:rPr>
        <w:t xml:space="preserve">) </w:t>
      </w:r>
      <w:r w:rsidR="00FE3520" w:rsidRPr="00CC7399">
        <w:rPr>
          <w:highlight w:val="green"/>
        </w:rPr>
        <w:t xml:space="preserve">as close to </w:t>
      </w:r>
      <w:r w:rsidR="00FE3520">
        <w:rPr>
          <w:highlight w:val="green"/>
        </w:rPr>
        <w:t xml:space="preserve">1 </w:t>
      </w:r>
      <w:r w:rsidRPr="00CC7399">
        <w:rPr>
          <w:highlight w:val="green"/>
        </w:rPr>
        <w:t>as possible</w:t>
      </w:r>
    </w:p>
    <w:p w:rsidR="00670636" w:rsidRDefault="00670636" w:rsidP="00670636">
      <w:pPr>
        <w:contextualSpacing/>
      </w:pPr>
    </w:p>
    <w:p w:rsidR="008F0BFF" w:rsidRDefault="008F0BFF" w:rsidP="00795189">
      <w:pPr>
        <w:rPr>
          <w:rFonts w:ascii="Myriad Pro Light" w:eastAsia="Times New Roman" w:hAnsi="Myriad Pro Light" w:cs="Arial"/>
          <w:bCs/>
          <w:szCs w:val="26"/>
          <w:lang w:eastAsia="en-US"/>
        </w:rPr>
      </w:pPr>
      <w:r w:rsidRPr="008F0BFF">
        <w:rPr>
          <w:rFonts w:ascii="Myriad Pro Light" w:eastAsia="Times New Roman" w:hAnsi="Myriad Pro Light" w:cs="Arial"/>
          <w:bCs/>
          <w:szCs w:val="26"/>
          <w:lang w:eastAsia="en-US"/>
        </w:rPr>
        <w:t>Found</w:t>
      </w:r>
      <w:r w:rsidR="00851D48"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 1011 </w:t>
      </w:r>
      <w:r>
        <w:rPr>
          <w:rFonts w:ascii="Myriad Pro Light" w:eastAsia="Times New Roman" w:hAnsi="Myriad Pro Light" w:cs="Arial"/>
          <w:bCs/>
          <w:szCs w:val="26"/>
          <w:lang w:eastAsia="en-US"/>
        </w:rPr>
        <w:t>set</w:t>
      </w:r>
      <w:r w:rsidR="00851D48"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s w/ additional criterion for </w:t>
      </w:r>
      <w:proofErr w:type="gramStart"/>
      <w:r w:rsidR="00851D48" w:rsidRPr="008F0BFF">
        <w:rPr>
          <w:rFonts w:ascii="Myriad Pro Light" w:eastAsia="Times New Roman" w:hAnsi="Myriad Pro Light" w:cs="Arial"/>
          <w:bCs/>
          <w:szCs w:val="26"/>
          <w:lang w:eastAsia="en-US"/>
        </w:rPr>
        <w:t>max(</w:t>
      </w:r>
      <w:proofErr w:type="gramEnd"/>
      <w:r w:rsidR="00D107AC" w:rsidRPr="008F0BFF">
        <w:rPr>
          <w:rFonts w:ascii="Myriad Pro Light" w:eastAsia="Times New Roman" w:hAnsi="Myriad Pro Light" w:cs="Arial"/>
          <w:bCs/>
          <w:szCs w:val="26"/>
          <w:lang w:eastAsia="en-US"/>
        </w:rPr>
        <w:t>AT</w:t>
      </w:r>
      <w:r w:rsidR="00851D48" w:rsidRPr="008F0BFF">
        <w:rPr>
          <w:rFonts w:ascii="Myriad Pro Light" w:eastAsia="Times New Roman" w:hAnsi="Myriad Pro Light" w:cs="Arial"/>
          <w:bCs/>
          <w:szCs w:val="26"/>
          <w:lang w:eastAsia="en-US"/>
        </w:rPr>
        <w:t>)</w:t>
      </w:r>
      <w:r>
        <w:rPr>
          <w:rFonts w:ascii="Myriad Pro Light" w:eastAsia="Times New Roman" w:hAnsi="Myriad Pro Light" w:cs="Arial"/>
          <w:bCs/>
          <w:szCs w:val="26"/>
          <w:lang w:eastAsia="en-US"/>
        </w:rPr>
        <w:t>.</w:t>
      </w:r>
    </w:p>
    <w:p w:rsidR="00851D48" w:rsidRDefault="00851D48" w:rsidP="00795189">
      <w:pPr>
        <w:rPr>
          <w:rFonts w:ascii="Myriad Pro Light" w:eastAsia="Times New Roman" w:hAnsi="Myriad Pro Light" w:cs="Arial"/>
          <w:bCs/>
          <w:szCs w:val="26"/>
          <w:lang w:eastAsia="en-US"/>
        </w:rPr>
      </w:pPr>
      <w:r w:rsidRPr="00851D48">
        <w:rPr>
          <w:rFonts w:ascii="Myriad Pro Light" w:eastAsia="Times New Roman" w:hAnsi="Myriad Pro Light" w:cs="Arial"/>
          <w:b/>
          <w:bCs/>
          <w:noProof/>
          <w:szCs w:val="26"/>
          <w:lang w:eastAsia="en-US"/>
        </w:rPr>
        <w:drawing>
          <wp:inline distT="0" distB="0" distL="0" distR="0" wp14:anchorId="27D16342" wp14:editId="29DE3F72">
            <wp:extent cx="5943600" cy="2779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89100926"/>
    </w:p>
    <w:p w:rsidR="008F0BFF" w:rsidRDefault="008F0BFF" w:rsidP="00795189">
      <w:pPr>
        <w:rPr>
          <w:rFonts w:ascii="Myriad Pro Light" w:eastAsia="Times New Roman" w:hAnsi="Myriad Pro Light" w:cs="Arial"/>
          <w:bCs/>
          <w:szCs w:val="26"/>
          <w:lang w:eastAsia="en-US"/>
        </w:rPr>
      </w:pPr>
      <w:r>
        <w:rPr>
          <w:rFonts w:ascii="Myriad Pro Light" w:eastAsia="Times New Roman" w:hAnsi="Myriad Pro Light" w:cs="Arial"/>
          <w:bCs/>
          <w:szCs w:val="26"/>
          <w:lang w:eastAsia="en-US"/>
        </w:rPr>
        <w:t>Pattern:</w:t>
      </w:r>
    </w:p>
    <w:p w:rsidR="008F0BFF" w:rsidRPr="008F0BFF" w:rsidRDefault="008F0BFF" w:rsidP="008F0BFF">
      <w:pPr>
        <w:pStyle w:val="ListParagraph"/>
        <w:numPr>
          <w:ilvl w:val="0"/>
          <w:numId w:val="13"/>
        </w:numPr>
        <w:rPr>
          <w:rFonts w:ascii="Myriad Pro Light" w:eastAsia="Times New Roman" w:hAnsi="Myriad Pro Light" w:cs="Arial"/>
          <w:bCs/>
          <w:szCs w:val="26"/>
          <w:lang w:eastAsia="en-US"/>
        </w:rPr>
      </w:pPr>
      <w:r>
        <w:rPr>
          <w:rFonts w:ascii="Myriad Pro Light" w:eastAsia="Times New Roman" w:hAnsi="Myriad Pro Light" w:cs="Arial"/>
          <w:bCs/>
          <w:szCs w:val="26"/>
          <w:lang w:eastAsia="en-US"/>
        </w:rPr>
        <w:t xml:space="preserve">With the constraint on </w:t>
      </w:r>
      <w:proofErr w:type="gramStart"/>
      <w:r>
        <w:rPr>
          <w:rFonts w:ascii="Myriad Pro Light" w:eastAsia="Times New Roman" w:hAnsi="Myriad Pro Light" w:cs="Arial"/>
          <w:bCs/>
          <w:szCs w:val="26"/>
          <w:lang w:eastAsia="en-US"/>
        </w:rPr>
        <w:t>max(</w:t>
      </w:r>
      <w:proofErr w:type="gramEnd"/>
      <w:r>
        <w:rPr>
          <w:rFonts w:ascii="Myriad Pro Light" w:eastAsia="Times New Roman" w:hAnsi="Myriad Pro Light" w:cs="Arial"/>
          <w:bCs/>
          <w:szCs w:val="26"/>
          <w:lang w:eastAsia="en-US"/>
        </w:rPr>
        <w:t>AT), NNF actually performs slightly worse than SNF in terms of max(</w:t>
      </w:r>
      <w:proofErr w:type="spellStart"/>
      <w:r>
        <w:rPr>
          <w:rFonts w:ascii="Myriad Pro Light" w:eastAsia="Times New Roman" w:hAnsi="Myriad Pro Light" w:cs="Arial"/>
          <w:bCs/>
          <w:szCs w:val="26"/>
          <w:lang w:eastAsia="en-US"/>
        </w:rPr>
        <w:t>Ptot</w:t>
      </w:r>
      <w:proofErr w:type="spellEnd"/>
      <w:r>
        <w:rPr>
          <w:rFonts w:ascii="Myriad Pro Light" w:eastAsia="Times New Roman" w:hAnsi="Myriad Pro Light" w:cs="Arial"/>
          <w:bCs/>
          <w:szCs w:val="26"/>
          <w:lang w:eastAsia="en-US"/>
        </w:rPr>
        <w:t>).</w:t>
      </w:r>
    </w:p>
    <w:p w:rsidR="008F0BFF" w:rsidRDefault="008F0BFF">
      <w:pPr>
        <w:rPr>
          <w:rFonts w:ascii="Myriad Pro Light" w:eastAsia="Times New Roman" w:hAnsi="Myriad Pro Light" w:cs="Arial"/>
          <w:bCs/>
          <w:szCs w:val="26"/>
          <w:lang w:eastAsia="en-US"/>
        </w:rPr>
      </w:pPr>
      <w:r>
        <w:rPr>
          <w:rFonts w:ascii="Myriad Pro Light" w:eastAsia="Times New Roman" w:hAnsi="Myriad Pro Light" w:cs="Arial"/>
          <w:bCs/>
          <w:szCs w:val="26"/>
          <w:lang w:eastAsia="en-US"/>
        </w:rPr>
        <w:br w:type="page"/>
      </w:r>
    </w:p>
    <w:p w:rsidR="00E554DF" w:rsidRPr="008F0BFF" w:rsidRDefault="00BF4162" w:rsidP="008F0BFF">
      <w:pPr>
        <w:rPr>
          <w:rFonts w:ascii="Myriad Pro Light" w:eastAsia="Times New Roman" w:hAnsi="Myriad Pro Light" w:cs="Arial"/>
          <w:bCs/>
          <w:szCs w:val="26"/>
          <w:lang w:eastAsia="en-US"/>
        </w:rPr>
      </w:pPr>
      <w:r w:rsidRPr="008F0BFF">
        <w:rPr>
          <w:rFonts w:ascii="Myriad Pro Light" w:eastAsia="Times New Roman" w:hAnsi="Myriad Pro Light" w:cs="Arial"/>
          <w:bCs/>
          <w:szCs w:val="26"/>
          <w:lang w:eastAsia="en-US"/>
        </w:rPr>
        <w:lastRenderedPageBreak/>
        <w:t>T</w:t>
      </w:r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>he following plot</w:t>
      </w:r>
      <w:r w:rsidR="00D44D5C" w:rsidRPr="008F0BFF">
        <w:rPr>
          <w:rFonts w:ascii="Myriad Pro Light" w:eastAsia="Times New Roman" w:hAnsi="Myriad Pro Light" w:cs="Arial"/>
          <w:bCs/>
          <w:szCs w:val="26"/>
          <w:lang w:eastAsia="en-US"/>
        </w:rPr>
        <w:t>s</w:t>
      </w:r>
      <w:r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 show data of</w:t>
      </w:r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 the points with the best combination between </w:t>
      </w:r>
      <w:proofErr w:type="gramStart"/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>max(</w:t>
      </w:r>
      <w:proofErr w:type="gramEnd"/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>BMAL)/max(</w:t>
      </w:r>
      <w:proofErr w:type="spellStart"/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>Ptot</w:t>
      </w:r>
      <w:proofErr w:type="spellEnd"/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>) and max(</w:t>
      </w:r>
      <w:proofErr w:type="spellStart"/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>Ptot</w:t>
      </w:r>
      <w:proofErr w:type="spellEnd"/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). </w:t>
      </w:r>
      <w:proofErr w:type="spellStart"/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>Xiangyu</w:t>
      </w:r>
      <w:proofErr w:type="spellEnd"/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 </w:t>
      </w:r>
      <w:r w:rsidR="0029028D" w:rsidRPr="008F0BFF">
        <w:rPr>
          <w:rFonts w:ascii="Myriad Pro Light" w:eastAsia="Times New Roman" w:hAnsi="Myriad Pro Light" w:cs="Arial"/>
          <w:bCs/>
          <w:szCs w:val="26"/>
          <w:lang w:eastAsia="en-US"/>
        </w:rPr>
        <w:t>may</w:t>
      </w:r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 </w:t>
      </w:r>
      <w:r w:rsidR="00B53C84" w:rsidRPr="008F0BFF">
        <w:rPr>
          <w:rFonts w:ascii="Myriad Pro Light" w:eastAsia="Times New Roman" w:hAnsi="Myriad Pro Light" w:cs="Arial"/>
          <w:bCs/>
          <w:szCs w:val="26"/>
          <w:lang w:eastAsia="en-US"/>
        </w:rPr>
        <w:t>check how</w:t>
      </w:r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 the</w:t>
      </w:r>
      <w:r w:rsidR="00B53C84" w:rsidRPr="008F0BFF">
        <w:rPr>
          <w:rFonts w:ascii="Myriad Pro Light" w:eastAsia="Times New Roman" w:hAnsi="Myriad Pro Light" w:cs="Arial"/>
          <w:bCs/>
          <w:szCs w:val="26"/>
          <w:lang w:eastAsia="en-US"/>
        </w:rPr>
        <w:t>ir corresponding</w:t>
      </w:r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 2-param bifurcation diagram</w:t>
      </w:r>
      <w:r w:rsidR="00B53C84" w:rsidRPr="008F0BFF">
        <w:rPr>
          <w:rFonts w:ascii="Myriad Pro Light" w:eastAsia="Times New Roman" w:hAnsi="Myriad Pro Light" w:cs="Arial"/>
          <w:bCs/>
          <w:szCs w:val="26"/>
          <w:lang w:eastAsia="en-US"/>
        </w:rPr>
        <w:t xml:space="preserve">s </w:t>
      </w:r>
      <w:r w:rsidR="00E554DF" w:rsidRPr="008F0BFF">
        <w:rPr>
          <w:rFonts w:ascii="Myriad Pro Light" w:eastAsia="Times New Roman" w:hAnsi="Myriad Pro Light" w:cs="Arial"/>
          <w:bCs/>
          <w:szCs w:val="26"/>
          <w:lang w:eastAsia="en-US"/>
        </w:rPr>
        <w:t>look.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1"/>
        <w:gridCol w:w="4759"/>
      </w:tblGrid>
      <w:tr w:rsidR="000C5A12" w:rsidTr="000C5A12">
        <w:tc>
          <w:tcPr>
            <w:tcW w:w="4591" w:type="dxa"/>
          </w:tcPr>
          <w:p w:rsidR="000C5A12" w:rsidRDefault="000C5A12" w:rsidP="000C121A">
            <w:pPr>
              <w:rPr>
                <w:rFonts w:ascii="Myriad Pro Light" w:eastAsia="Times New Roman" w:hAnsi="Myriad Pro Light" w:cs="Arial"/>
                <w:bCs/>
                <w:szCs w:val="26"/>
                <w:lang w:eastAsia="en-US"/>
              </w:rPr>
            </w:pPr>
            <w:r>
              <w:rPr>
                <w:rFonts w:ascii="Myriad Pro Light" w:eastAsia="Times New Roman" w:hAnsi="Myriad Pro Light" w:cs="Arial"/>
                <w:bCs/>
                <w:szCs w:val="26"/>
                <w:lang w:eastAsia="en-US"/>
              </w:rPr>
              <w:t>Original NNF</w:t>
            </w:r>
          </w:p>
        </w:tc>
        <w:tc>
          <w:tcPr>
            <w:tcW w:w="4759" w:type="dxa"/>
          </w:tcPr>
          <w:p w:rsidR="000C5A12" w:rsidRDefault="000C5A12" w:rsidP="000C121A">
            <w:pPr>
              <w:rPr>
                <w:rFonts w:ascii="Myriad Pro Light" w:eastAsia="Times New Roman" w:hAnsi="Myriad Pro Light" w:cs="Arial"/>
                <w:bCs/>
                <w:szCs w:val="26"/>
                <w:lang w:eastAsia="en-US"/>
              </w:rPr>
            </w:pPr>
            <w:r>
              <w:rPr>
                <w:rFonts w:ascii="Myriad Pro Light" w:eastAsia="Times New Roman" w:hAnsi="Myriad Pro Light" w:cs="Arial"/>
                <w:bCs/>
                <w:szCs w:val="26"/>
                <w:lang w:eastAsia="en-US"/>
              </w:rPr>
              <w:t>NNFd2</w:t>
            </w:r>
          </w:p>
        </w:tc>
      </w:tr>
      <w:tr w:rsidR="000F163D" w:rsidTr="000C5A12">
        <w:tc>
          <w:tcPr>
            <w:tcW w:w="4591" w:type="dxa"/>
          </w:tcPr>
          <w:p w:rsidR="000F163D" w:rsidRDefault="000F163D" w:rsidP="000F163D">
            <w:pPr>
              <w:rPr>
                <w:rFonts w:ascii="Myriad Pro Light" w:eastAsia="Times New Roman" w:hAnsi="Myriad Pro Light" w:cs="Arial"/>
                <w:bCs/>
                <w:szCs w:val="26"/>
                <w:lang w:eastAsia="en-US"/>
              </w:rPr>
            </w:pPr>
            <w:r w:rsidRPr="00E554DF">
              <w:rPr>
                <w:rFonts w:ascii="Myriad Pro Light" w:eastAsia="Times New Roman" w:hAnsi="Myriad Pro Light" w:cs="Arial"/>
                <w:bCs/>
                <w:noProof/>
                <w:szCs w:val="26"/>
                <w:lang w:eastAsia="en-US"/>
              </w:rPr>
              <w:drawing>
                <wp:inline distT="0" distB="0" distL="0" distR="0" wp14:anchorId="3108C173" wp14:editId="37F22A73">
                  <wp:extent cx="2861616" cy="299674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170" cy="301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9" w:type="dxa"/>
          </w:tcPr>
          <w:p w:rsidR="000F163D" w:rsidRDefault="000F163D" w:rsidP="000F163D">
            <w:pPr>
              <w:rPr>
                <w:rFonts w:ascii="Myriad Pro Light" w:eastAsia="Times New Roman" w:hAnsi="Myriad Pro Light" w:cs="Arial"/>
                <w:bCs/>
                <w:szCs w:val="26"/>
                <w:lang w:eastAsia="en-US"/>
              </w:rPr>
            </w:pPr>
            <w:r w:rsidRPr="00D44D5C">
              <w:rPr>
                <w:noProof/>
              </w:rPr>
              <w:drawing>
                <wp:inline distT="0" distB="0" distL="0" distR="0" wp14:anchorId="5E2F8295" wp14:editId="5FB1808B">
                  <wp:extent cx="2965409" cy="2998359"/>
                  <wp:effectExtent l="0" t="0" r="698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450" cy="3010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4DF" w:rsidRDefault="00E554DF">
      <w:r>
        <w:br w:type="page"/>
      </w:r>
    </w:p>
    <w:bookmarkEnd w:id="2"/>
    <w:p w:rsidR="00851D48" w:rsidRPr="00851D48" w:rsidRDefault="006B3EAF" w:rsidP="00670636">
      <w:r w:rsidRPr="006B3EAF">
        <w:rPr>
          <w:rFonts w:ascii="Myriad Pro Light" w:eastAsia="Times New Roman" w:hAnsi="Myriad Pro Light" w:cs="Arial"/>
          <w:bCs/>
          <w:noProof/>
          <w:szCs w:val="26"/>
          <w:lang w:eastAsia="en-US"/>
        </w:rPr>
        <w:lastRenderedPageBreak/>
        <w:drawing>
          <wp:inline distT="0" distB="0" distL="0" distR="0" wp14:anchorId="5E006F3E" wp14:editId="06D6AF00">
            <wp:extent cx="5943600" cy="5719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54" w:rsidRDefault="00A60354" w:rsidP="00A60354">
      <w:pPr>
        <w:rPr>
          <w:rFonts w:ascii="Myriad Pro Light" w:eastAsia="Times New Roman" w:hAnsi="Myriad Pro Light" w:cs="Arial"/>
          <w:bCs/>
          <w:szCs w:val="26"/>
          <w:lang w:eastAsia="en-US"/>
        </w:rPr>
      </w:pPr>
      <w:r w:rsidRPr="00A60354">
        <w:rPr>
          <w:noProof/>
          <w:lang w:eastAsia="en-US"/>
        </w:rPr>
        <w:lastRenderedPageBreak/>
        <w:drawing>
          <wp:inline distT="0" distB="0" distL="0" distR="0" wp14:anchorId="653CF14D" wp14:editId="0C0B96AA">
            <wp:extent cx="5943600" cy="5304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45" w:rsidRDefault="00F528C6" w:rsidP="00DB6545">
      <w:pPr>
        <w:rPr>
          <w:lang w:eastAsia="en-US"/>
        </w:rPr>
      </w:pPr>
      <w:r>
        <w:rPr>
          <w:lang w:eastAsia="en-US"/>
        </w:rPr>
        <w:t>Main p</w:t>
      </w:r>
      <w:r w:rsidR="00DB6545">
        <w:rPr>
          <w:lang w:eastAsia="en-US"/>
        </w:rPr>
        <w:t>attern</w:t>
      </w:r>
      <w:r>
        <w:rPr>
          <w:lang w:eastAsia="en-US"/>
        </w:rPr>
        <w:t>s</w:t>
      </w:r>
      <w:r w:rsidR="00DB6545">
        <w:rPr>
          <w:lang w:eastAsia="en-US"/>
        </w:rPr>
        <w:t xml:space="preserve">: </w:t>
      </w:r>
    </w:p>
    <w:p w:rsidR="00F528C6" w:rsidRDefault="00F528C6" w:rsidP="00F528C6">
      <w:pPr>
        <w:pStyle w:val="ListParagraph"/>
        <w:numPr>
          <w:ilvl w:val="0"/>
          <w:numId w:val="5"/>
        </w:numPr>
      </w:pPr>
      <w:r>
        <w:t xml:space="preserve">Low </w:t>
      </w:r>
      <w:proofErr w:type="gramStart"/>
      <w:r>
        <w:t>max(</w:t>
      </w:r>
      <w:proofErr w:type="spellStart"/>
      <w:proofErr w:type="gramEnd"/>
      <w:r>
        <w:t>Ptot</w:t>
      </w:r>
      <w:proofErr w:type="spellEnd"/>
      <w:r>
        <w:t xml:space="preserve">) requires low Km and </w:t>
      </w:r>
      <w:proofErr w:type="spellStart"/>
      <w:r>
        <w:t>beta_max</w:t>
      </w:r>
      <w:proofErr w:type="spellEnd"/>
      <w:r>
        <w:t>, like in SNF.</w:t>
      </w:r>
    </w:p>
    <w:p w:rsidR="00F528C6" w:rsidRDefault="00F528C6" w:rsidP="00F528C6">
      <w:pPr>
        <w:pStyle w:val="ListParagraph"/>
        <w:numPr>
          <w:ilvl w:val="0"/>
          <w:numId w:val="5"/>
        </w:numPr>
      </w:pPr>
      <w:r>
        <w:t>There appear to be two clusters, a larger cluster with small delta ~0.1 and a smaller cluster with larger delta. The majority of top sets are in the larger cluster.</w:t>
      </w:r>
    </w:p>
    <w:p w:rsidR="00F528C6" w:rsidRPr="00CC7B01" w:rsidRDefault="00F528C6" w:rsidP="00F528C6">
      <w:pPr>
        <w:pStyle w:val="ListParagraph"/>
        <w:numPr>
          <w:ilvl w:val="0"/>
          <w:numId w:val="5"/>
        </w:numPr>
        <w:rPr>
          <w:highlight w:val="darkGray"/>
        </w:rPr>
      </w:pPr>
      <w:r w:rsidRPr="00CC7B01">
        <w:rPr>
          <w:highlight w:val="darkGray"/>
        </w:rPr>
        <w:t xml:space="preserve">AMAX are positively correlation with VMAX. But this trend was not significant in the old run without the constraint on </w:t>
      </w:r>
      <w:proofErr w:type="gramStart"/>
      <w:r w:rsidRPr="00CC7B01">
        <w:rPr>
          <w:highlight w:val="darkGray"/>
        </w:rPr>
        <w:t>max(</w:t>
      </w:r>
      <w:proofErr w:type="gramEnd"/>
      <w:r w:rsidRPr="00CC7B01">
        <w:rPr>
          <w:highlight w:val="darkGray"/>
        </w:rPr>
        <w:t xml:space="preserve">AT). </w:t>
      </w:r>
      <w:proofErr w:type="gramStart"/>
      <w:r w:rsidRPr="00CC7B01">
        <w:rPr>
          <w:highlight w:val="darkGray"/>
        </w:rPr>
        <w:t>So</w:t>
      </w:r>
      <w:proofErr w:type="gramEnd"/>
      <w:r w:rsidRPr="00CC7B01">
        <w:rPr>
          <w:highlight w:val="darkGray"/>
        </w:rPr>
        <w:t xml:space="preserve"> I wouldn’t consider this pattern important.</w:t>
      </w:r>
    </w:p>
    <w:p w:rsidR="00F528C6" w:rsidRPr="00CC7B01" w:rsidRDefault="00F528C6" w:rsidP="00033AD5">
      <w:pPr>
        <w:pStyle w:val="ListParagraph"/>
        <w:numPr>
          <w:ilvl w:val="0"/>
          <w:numId w:val="5"/>
        </w:numPr>
        <w:rPr>
          <w:highlight w:val="darkGray"/>
          <w:lang w:eastAsia="en-US"/>
        </w:rPr>
      </w:pPr>
      <w:r w:rsidRPr="00CC7B01">
        <w:rPr>
          <w:highlight w:val="darkGray"/>
        </w:rPr>
        <w:t xml:space="preserve">Opposite to the above point, alpha and AMAX are negatively correlated in the old result, but not here. </w:t>
      </w:r>
      <w:proofErr w:type="gramStart"/>
      <w:r w:rsidRPr="00CC7B01">
        <w:rPr>
          <w:highlight w:val="darkGray"/>
        </w:rPr>
        <w:t>So</w:t>
      </w:r>
      <w:proofErr w:type="gramEnd"/>
      <w:r w:rsidRPr="00CC7B01">
        <w:rPr>
          <w:highlight w:val="darkGray"/>
        </w:rPr>
        <w:t xml:space="preserve"> I’d also forgo this one. </w:t>
      </w:r>
    </w:p>
    <w:p w:rsidR="00DB6545" w:rsidRPr="00F528C6" w:rsidRDefault="00DB6545" w:rsidP="00F528C6">
      <w:pPr>
        <w:pStyle w:val="ListParagraph"/>
        <w:numPr>
          <w:ilvl w:val="0"/>
          <w:numId w:val="5"/>
        </w:numPr>
        <w:rPr>
          <w:lang w:eastAsia="en-US"/>
        </w:rPr>
      </w:pPr>
      <w:proofErr w:type="gramStart"/>
      <w:r w:rsidRPr="00F528C6">
        <w:rPr>
          <w:lang w:eastAsia="en-US"/>
        </w:rPr>
        <w:t>Max(</w:t>
      </w:r>
      <w:proofErr w:type="spellStart"/>
      <w:proofErr w:type="gramEnd"/>
      <w:r w:rsidRPr="00F528C6">
        <w:rPr>
          <w:lang w:eastAsia="en-US"/>
        </w:rPr>
        <w:t>Ptot</w:t>
      </w:r>
      <w:proofErr w:type="spellEnd"/>
      <w:r w:rsidRPr="00F528C6">
        <w:rPr>
          <w:lang w:eastAsia="en-US"/>
        </w:rPr>
        <w:t xml:space="preserve">) and max(BMAL) are most sensitive to </w:t>
      </w:r>
      <w:proofErr w:type="spellStart"/>
      <w:r w:rsidRPr="00F528C6">
        <w:rPr>
          <w:lang w:eastAsia="en-US"/>
        </w:rPr>
        <w:t>beta_max</w:t>
      </w:r>
      <w:proofErr w:type="spellEnd"/>
      <w:r w:rsidRPr="00F528C6">
        <w:rPr>
          <w:lang w:eastAsia="en-US"/>
        </w:rPr>
        <w:t>, followed by alpha and Km.</w:t>
      </w:r>
    </w:p>
    <w:p w:rsidR="00F528C6" w:rsidRDefault="00F528C6" w:rsidP="00F528C6">
      <w:pPr>
        <w:pStyle w:val="ListParagraph"/>
        <w:numPr>
          <w:ilvl w:val="0"/>
          <w:numId w:val="5"/>
        </w:numPr>
      </w:pPr>
      <w:r>
        <w:t xml:space="preserve">Period is strongly correlated with </w:t>
      </w:r>
      <w:proofErr w:type="spellStart"/>
      <w:r>
        <w:t>beta_max</w:t>
      </w:r>
      <w:proofErr w:type="spellEnd"/>
      <w:r>
        <w:t xml:space="preserve"> (figure below). This is not surprising, as </w:t>
      </w:r>
      <w:proofErr w:type="spellStart"/>
      <w:r>
        <w:t>beta_max</w:t>
      </w:r>
      <w:proofErr w:type="spellEnd"/>
      <w:r>
        <w:t xml:space="preserve"> determines the time delay. Top 10 sets again generate intermediate periods, like SNF.</w:t>
      </w:r>
    </w:p>
    <w:p w:rsidR="00DB6545" w:rsidRDefault="00DB6545" w:rsidP="00A60354">
      <w:pPr>
        <w:rPr>
          <w:rFonts w:ascii="Myriad Pro Light" w:eastAsia="Times New Roman" w:hAnsi="Myriad Pro Light" w:cs="Arial"/>
          <w:bCs/>
          <w:szCs w:val="26"/>
          <w:lang w:eastAsia="en-US"/>
        </w:rPr>
      </w:pPr>
    </w:p>
    <w:p w:rsidR="00A06B2B" w:rsidRDefault="00A06B2B">
      <w:r>
        <w:br w:type="page"/>
      </w:r>
    </w:p>
    <w:p w:rsidR="00A06B2B" w:rsidRDefault="00A06B2B" w:rsidP="00A06B2B">
      <w:pPr>
        <w:pStyle w:val="Heading1"/>
      </w:pPr>
      <w:bookmarkStart w:id="3" w:name="_Toc89100928"/>
      <w:r>
        <w:lastRenderedPageBreak/>
        <w:t>PNF</w:t>
      </w:r>
      <w:bookmarkEnd w:id="3"/>
    </w:p>
    <w:p w:rsidR="00A06B2B" w:rsidRDefault="00A06B2B" w:rsidP="00A06B2B">
      <w:pPr>
        <w:pStyle w:val="Heading2"/>
      </w:pPr>
    </w:p>
    <w:p w:rsidR="00A06B2B" w:rsidRPr="009F1376" w:rsidRDefault="00A06B2B" w:rsidP="00A06B2B">
      <w:pPr>
        <w:rPr>
          <w:b/>
        </w:rPr>
      </w:pPr>
      <w:r w:rsidRPr="009F1376">
        <w:rPr>
          <w:b/>
        </w:rPr>
        <w:t>Criteria:</w:t>
      </w:r>
    </w:p>
    <w:p w:rsidR="00A06B2B" w:rsidRDefault="00A06B2B" w:rsidP="00A06B2B">
      <w:pPr>
        <w:contextualSpacing/>
      </w:pPr>
      <w:r w:rsidRPr="005D7073">
        <w:t xml:space="preserve">1. Relative amp of </w:t>
      </w:r>
      <w:proofErr w:type="spellStart"/>
      <w:r w:rsidRPr="005D7073">
        <w:t>Ptot</w:t>
      </w:r>
      <w:proofErr w:type="spellEnd"/>
      <w:r w:rsidRPr="005D7073">
        <w:t xml:space="preserve"> &gt; 0.5</w:t>
      </w:r>
    </w:p>
    <w:p w:rsidR="00A06B2B" w:rsidRDefault="00A06B2B" w:rsidP="00A06B2B">
      <w:pPr>
        <w:contextualSpacing/>
      </w:pPr>
      <w:r>
        <w:t xml:space="preserve">2. </w:t>
      </w:r>
      <w:proofErr w:type="gramStart"/>
      <w:r>
        <w:t>max(</w:t>
      </w:r>
      <w:proofErr w:type="spellStart"/>
      <w:proofErr w:type="gramEnd"/>
      <w:r>
        <w:t>Ptot</w:t>
      </w:r>
      <w:proofErr w:type="spellEnd"/>
      <w:r>
        <w:t xml:space="preserve">) is minimized s.t </w:t>
      </w:r>
      <w:proofErr w:type="spellStart"/>
      <w:r>
        <w:t>Kd</w:t>
      </w:r>
      <w:proofErr w:type="spellEnd"/>
      <w:r>
        <w:t xml:space="preserve"> is maximized</w:t>
      </w:r>
    </w:p>
    <w:p w:rsidR="00A06B2B" w:rsidRPr="009C3FBB" w:rsidRDefault="00A06B2B" w:rsidP="00A06B2B">
      <w:pPr>
        <w:contextualSpacing/>
        <w:rPr>
          <w:strike/>
        </w:rPr>
      </w:pPr>
      <w:r w:rsidRPr="009C3FBB">
        <w:rPr>
          <w:strike/>
        </w:rPr>
        <w:t>3. BMAL (At) average level matches SNF model</w:t>
      </w:r>
    </w:p>
    <w:p w:rsidR="00A06B2B" w:rsidRDefault="00A06B2B" w:rsidP="00A06B2B">
      <w:pPr>
        <w:contextualSpacing/>
      </w:pPr>
      <w:r>
        <w:t>4. Relative amp of BMAL &gt; 0.2</w:t>
      </w:r>
    </w:p>
    <w:p w:rsidR="00A06B2B" w:rsidRPr="004748A5" w:rsidRDefault="00A06B2B" w:rsidP="00A06B2B">
      <w:pPr>
        <w:contextualSpacing/>
        <w:rPr>
          <w:strike/>
        </w:rPr>
      </w:pPr>
      <w:r w:rsidRPr="004748A5">
        <w:rPr>
          <w:strike/>
        </w:rPr>
        <w:t xml:space="preserve">5. Period of </w:t>
      </w:r>
      <w:proofErr w:type="spellStart"/>
      <w:r w:rsidRPr="004748A5">
        <w:rPr>
          <w:strike/>
        </w:rPr>
        <w:t>Ptot</w:t>
      </w:r>
      <w:proofErr w:type="spellEnd"/>
      <w:r w:rsidRPr="004748A5">
        <w:rPr>
          <w:strike/>
        </w:rPr>
        <w:t xml:space="preserve"> matches SNF</w:t>
      </w:r>
    </w:p>
    <w:p w:rsidR="00A06B2B" w:rsidRDefault="00A06B2B" w:rsidP="00A06B2B">
      <w:pPr>
        <w:contextualSpacing/>
      </w:pPr>
      <w:r>
        <w:t xml:space="preserve">6. </w:t>
      </w:r>
      <w:proofErr w:type="gramStart"/>
      <w:r>
        <w:t>max(</w:t>
      </w:r>
      <w:proofErr w:type="spellStart"/>
      <w:proofErr w:type="gramEnd"/>
      <w:r>
        <w:t>Ror</w:t>
      </w:r>
      <w:proofErr w:type="spellEnd"/>
      <w:r>
        <w:t>) &lt; 5</w:t>
      </w:r>
    </w:p>
    <w:p w:rsidR="00EF1680" w:rsidRDefault="00EF1680" w:rsidP="00EF1680">
      <w:pPr>
        <w:contextualSpacing/>
      </w:pPr>
      <w:r w:rsidRPr="00CC7399">
        <w:rPr>
          <w:highlight w:val="green"/>
        </w:rPr>
        <w:t xml:space="preserve">7. </w:t>
      </w:r>
      <w:proofErr w:type="gramStart"/>
      <w:r w:rsidRPr="00CC7399">
        <w:rPr>
          <w:highlight w:val="green"/>
        </w:rPr>
        <w:t>max(</w:t>
      </w:r>
      <w:proofErr w:type="gramEnd"/>
      <w:r w:rsidRPr="00CC7399">
        <w:rPr>
          <w:highlight w:val="green"/>
        </w:rPr>
        <w:t xml:space="preserve">AT) </w:t>
      </w:r>
      <w:r>
        <w:rPr>
          <w:highlight w:val="green"/>
        </w:rPr>
        <w:t xml:space="preserve">/ </w:t>
      </w:r>
      <w:r w:rsidRPr="00CC7399">
        <w:rPr>
          <w:highlight w:val="green"/>
        </w:rPr>
        <w:t>max(</w:t>
      </w:r>
      <w:proofErr w:type="spellStart"/>
      <w:r w:rsidRPr="00CC7399">
        <w:rPr>
          <w:highlight w:val="green"/>
        </w:rPr>
        <w:t>Ptot</w:t>
      </w:r>
      <w:proofErr w:type="spellEnd"/>
      <w:r w:rsidRPr="00CC7399">
        <w:rPr>
          <w:highlight w:val="green"/>
        </w:rPr>
        <w:t xml:space="preserve">) as close to </w:t>
      </w:r>
      <w:r>
        <w:rPr>
          <w:highlight w:val="green"/>
        </w:rPr>
        <w:t xml:space="preserve">1 </w:t>
      </w:r>
      <w:r w:rsidRPr="00CC7399">
        <w:rPr>
          <w:highlight w:val="green"/>
        </w:rPr>
        <w:t>as possible</w:t>
      </w:r>
    </w:p>
    <w:p w:rsidR="00A06B2B" w:rsidRDefault="00A06B2B" w:rsidP="00A06B2B">
      <w:pPr>
        <w:contextualSpacing/>
      </w:pPr>
    </w:p>
    <w:p w:rsidR="00476993" w:rsidRDefault="00394AC1" w:rsidP="00394AC1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394AC1">
        <w:t>Found</w:t>
      </w:r>
      <w:r w:rsidR="00EF1680" w:rsidRPr="00394AC1">
        <w:t xml:space="preserve"> </w:t>
      </w:r>
      <w:r w:rsidR="00CE5A18" w:rsidRPr="00394AC1">
        <w:t>952</w:t>
      </w:r>
      <w:r w:rsidR="00EF1680" w:rsidRPr="00394AC1">
        <w:t xml:space="preserve"> runs w/ additional</w:t>
      </w:r>
      <w:r w:rsidR="00EF1680" w:rsidRPr="00394AC1">
        <w:rPr>
          <w:rFonts w:ascii="Myriad Pro Light" w:eastAsia="Times New Roman" w:hAnsi="Myriad Pro Light" w:cs="Arial"/>
          <w:bCs/>
          <w:szCs w:val="26"/>
          <w:lang w:eastAsia="en-US"/>
        </w:rPr>
        <w:t xml:space="preserve"> criterion for </w:t>
      </w:r>
      <w:proofErr w:type="gramStart"/>
      <w:r w:rsidR="00EF1680" w:rsidRPr="00394AC1">
        <w:rPr>
          <w:rFonts w:ascii="Myriad Pro Light" w:eastAsia="Times New Roman" w:hAnsi="Myriad Pro Light" w:cs="Arial"/>
          <w:bCs/>
          <w:szCs w:val="26"/>
          <w:lang w:eastAsia="en-US"/>
        </w:rPr>
        <w:t>max(</w:t>
      </w:r>
      <w:proofErr w:type="gramEnd"/>
      <w:r w:rsidR="00EF1680" w:rsidRPr="00394AC1">
        <w:rPr>
          <w:rFonts w:ascii="Myriad Pro Light" w:eastAsia="Times New Roman" w:hAnsi="Myriad Pro Light" w:cs="Arial"/>
          <w:bCs/>
          <w:szCs w:val="26"/>
          <w:lang w:eastAsia="en-US"/>
        </w:rPr>
        <w:t>AT);</w:t>
      </w:r>
    </w:p>
    <w:p w:rsidR="00AF7956" w:rsidRPr="00CE5A18" w:rsidRDefault="00AF7956" w:rsidP="00476993">
      <w:pPr>
        <w:autoSpaceDE w:val="0"/>
        <w:autoSpaceDN w:val="0"/>
        <w:adjustRightInd w:val="0"/>
        <w:spacing w:after="0" w:line="240" w:lineRule="auto"/>
        <w:rPr>
          <w:rFonts w:ascii="Myriad Pro Light" w:hAnsi="Myriad Pro Light" w:cs="Arial" w:hint="eastAsia"/>
          <w:bCs/>
          <w:szCs w:val="26"/>
        </w:rPr>
      </w:pPr>
    </w:p>
    <w:p w:rsidR="00476993" w:rsidRDefault="00CE5A18" w:rsidP="00476993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CE5A18">
        <w:rPr>
          <w:rFonts w:ascii="Myriad Pro Light" w:eastAsia="Times New Roman" w:hAnsi="Myriad Pro Light" w:cs="Arial"/>
          <w:bCs/>
          <w:noProof/>
          <w:szCs w:val="26"/>
          <w:lang w:eastAsia="en-US"/>
        </w:rPr>
        <w:drawing>
          <wp:inline distT="0" distB="0" distL="0" distR="0" wp14:anchorId="5BA63C65" wp14:editId="179DA095">
            <wp:extent cx="5943600" cy="28689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C6" w:rsidRDefault="006462C6" w:rsidP="00476993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476993" w:rsidRPr="00476993" w:rsidRDefault="00476993" w:rsidP="00476993">
      <w:pPr>
        <w:rPr>
          <w:lang w:eastAsia="en-US"/>
        </w:rPr>
      </w:pPr>
    </w:p>
    <w:p w:rsidR="00CE5A18" w:rsidRPr="00476993" w:rsidRDefault="00CE5A18" w:rsidP="00476993">
      <w:pPr>
        <w:autoSpaceDE w:val="0"/>
        <w:autoSpaceDN w:val="0"/>
        <w:adjustRightInd w:val="0"/>
        <w:spacing w:after="0" w:line="240" w:lineRule="auto"/>
        <w:rPr>
          <w:rFonts w:ascii="Myriad Pro Light" w:eastAsia="Times New Roman" w:hAnsi="Myriad Pro Light" w:cs="Arial"/>
          <w:bCs/>
          <w:szCs w:val="26"/>
          <w:lang w:eastAsia="en-US"/>
        </w:rPr>
      </w:pPr>
    </w:p>
    <w:p w:rsidR="00476993" w:rsidRDefault="00944AD0" w:rsidP="00476993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944AD0">
        <w:rPr>
          <w:rFonts w:ascii="Myriad Pro Light" w:eastAsia="Times New Roman" w:hAnsi="Myriad Pro Light" w:cs="Arial"/>
          <w:bCs/>
          <w:noProof/>
          <w:szCs w:val="26"/>
          <w:lang w:eastAsia="en-US"/>
        </w:rPr>
        <w:lastRenderedPageBreak/>
        <w:drawing>
          <wp:inline distT="0" distB="0" distL="0" distR="0" wp14:anchorId="2BCB5FF0" wp14:editId="42D8D3A0">
            <wp:extent cx="5943600" cy="60883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08E" w:rsidRPr="00476993" w:rsidRDefault="002B608E" w:rsidP="00476993">
      <w:pPr>
        <w:autoSpaceDE w:val="0"/>
        <w:autoSpaceDN w:val="0"/>
        <w:adjustRightInd w:val="0"/>
        <w:spacing w:after="0" w:line="240" w:lineRule="auto"/>
      </w:pPr>
    </w:p>
    <w:p w:rsidR="00754DB2" w:rsidRPr="00476993" w:rsidRDefault="00754DB2" w:rsidP="00476993">
      <w:pPr>
        <w:autoSpaceDE w:val="0"/>
        <w:autoSpaceDN w:val="0"/>
        <w:adjustRightInd w:val="0"/>
        <w:spacing w:after="0" w:line="240" w:lineRule="auto"/>
        <w:rPr>
          <w:rFonts w:ascii="Myriad Pro Light" w:eastAsia="Times New Roman" w:hAnsi="Myriad Pro Light" w:cs="Arial"/>
          <w:bCs/>
          <w:szCs w:val="26"/>
          <w:lang w:eastAsia="en-US"/>
        </w:rPr>
      </w:pPr>
    </w:p>
    <w:p w:rsidR="00476993" w:rsidRDefault="00754DB2" w:rsidP="00476993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754DB2">
        <w:rPr>
          <w:rFonts w:ascii="Myriad Pro Light" w:eastAsia="Times New Roman" w:hAnsi="Myriad Pro Light" w:cs="Arial"/>
          <w:bCs/>
          <w:noProof/>
          <w:szCs w:val="26"/>
          <w:lang w:eastAsia="en-US"/>
        </w:rPr>
        <w:lastRenderedPageBreak/>
        <w:drawing>
          <wp:inline distT="0" distB="0" distL="0" distR="0" wp14:anchorId="66A21933" wp14:editId="701004D7">
            <wp:extent cx="5943600" cy="61188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6C" w:rsidRDefault="009C3B6C" w:rsidP="009C3B6C"/>
    <w:p w:rsidR="009C3B6C" w:rsidRDefault="009C3B6C" w:rsidP="009C3B6C">
      <w:r>
        <w:t>Main patterns:</w:t>
      </w:r>
    </w:p>
    <w:p w:rsidR="009C3B6C" w:rsidRDefault="009C3B6C" w:rsidP="009C3B6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>
        <w:t xml:space="preserve">Low </w:t>
      </w:r>
      <w:proofErr w:type="gramStart"/>
      <w:r>
        <w:t>max(</w:t>
      </w:r>
      <w:proofErr w:type="spellStart"/>
      <w:proofErr w:type="gramEnd"/>
      <w:r>
        <w:t>Ptot</w:t>
      </w:r>
      <w:proofErr w:type="spellEnd"/>
      <w:r>
        <w:t xml:space="preserve">) still requires low </w:t>
      </w:r>
      <w:proofErr w:type="spellStart"/>
      <w:r>
        <w:t>beta_max</w:t>
      </w:r>
      <w:proofErr w:type="spellEnd"/>
      <w:r>
        <w:t>, but is more relaxing on Km.</w:t>
      </w:r>
    </w:p>
    <w:p w:rsidR="009C3B6C" w:rsidRDefault="009C3B6C" w:rsidP="009C3B6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>
        <w:t>Delta needs to be sufficiently large.</w:t>
      </w:r>
    </w:p>
    <w:p w:rsidR="009C3B6C" w:rsidRDefault="009C3B6C" w:rsidP="009C3B6C">
      <w:pPr>
        <w:pStyle w:val="ListParagraph"/>
        <w:numPr>
          <w:ilvl w:val="0"/>
          <w:numId w:val="11"/>
        </w:numPr>
      </w:pPr>
      <w:r>
        <w:t>Eps needs to be sufficiently low.</w:t>
      </w:r>
    </w:p>
    <w:p w:rsidR="009C3B6C" w:rsidRDefault="009C3B6C" w:rsidP="009C3B6C">
      <w:pPr>
        <w:pStyle w:val="ListParagraph"/>
        <w:numPr>
          <w:ilvl w:val="0"/>
          <w:numId w:val="11"/>
        </w:numPr>
      </w:pPr>
      <w:r>
        <w:t xml:space="preserve">AMAX and RMAX are negatively correlated (also so w/o the constraint on </w:t>
      </w:r>
      <w:proofErr w:type="gramStart"/>
      <w:r>
        <w:t>max(</w:t>
      </w:r>
      <w:proofErr w:type="gramEnd"/>
      <w:r>
        <w:t>AT)).</w:t>
      </w:r>
    </w:p>
    <w:p w:rsidR="009C3B6C" w:rsidRDefault="009C3B6C" w:rsidP="009C3B6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8B737D">
        <w:t>R</w:t>
      </w:r>
      <w:r>
        <w:t>MAX</w:t>
      </w:r>
      <w:r w:rsidRPr="008B737D">
        <w:t xml:space="preserve"> and alpha are correlated </w:t>
      </w:r>
      <w:r>
        <w:t xml:space="preserve">(also so w/o the constraint on </w:t>
      </w:r>
      <w:proofErr w:type="gramStart"/>
      <w:r>
        <w:t>max(</w:t>
      </w:r>
      <w:proofErr w:type="gramEnd"/>
      <w:r>
        <w:t xml:space="preserve">AT)). </w:t>
      </w:r>
      <w:r w:rsidRPr="008B737D">
        <w:t xml:space="preserve">In the new set, KA </w:t>
      </w:r>
      <w:r>
        <w:t xml:space="preserve">also </w:t>
      </w:r>
      <w:r w:rsidRPr="008B737D">
        <w:t xml:space="preserve">becomes correlated with </w:t>
      </w:r>
      <w:proofErr w:type="spellStart"/>
      <w:r w:rsidRPr="008B737D">
        <w:t>Rmax</w:t>
      </w:r>
      <w:proofErr w:type="spellEnd"/>
      <w:r w:rsidRPr="008B737D">
        <w:t xml:space="preserve"> and alpha</w:t>
      </w:r>
      <w:r>
        <w:t>.</w:t>
      </w:r>
    </w:p>
    <w:p w:rsidR="009C3B6C" w:rsidRPr="007518CE" w:rsidRDefault="009C3B6C" w:rsidP="009C3B6C">
      <w:pPr>
        <w:pStyle w:val="ListParagraph"/>
        <w:numPr>
          <w:ilvl w:val="0"/>
          <w:numId w:val="11"/>
        </w:numPr>
        <w:rPr>
          <w:highlight w:val="darkGray"/>
        </w:rPr>
      </w:pPr>
      <w:r w:rsidRPr="007518CE">
        <w:rPr>
          <w:highlight w:val="darkGray"/>
        </w:rPr>
        <w:t xml:space="preserve">Alpha and KA are positively correlated, but this was not the case w/o the constraint on </w:t>
      </w:r>
      <w:proofErr w:type="gramStart"/>
      <w:r w:rsidRPr="007518CE">
        <w:rPr>
          <w:highlight w:val="darkGray"/>
        </w:rPr>
        <w:t>max(</w:t>
      </w:r>
      <w:proofErr w:type="gramEnd"/>
      <w:r w:rsidRPr="007518CE">
        <w:rPr>
          <w:highlight w:val="darkGray"/>
        </w:rPr>
        <w:t>AT). So maybe not important.</w:t>
      </w:r>
    </w:p>
    <w:p w:rsidR="009C3B6C" w:rsidRPr="009C3B6C" w:rsidRDefault="009C3B6C" w:rsidP="009C3B6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</w:pPr>
      <w:r w:rsidRPr="009C3B6C">
        <w:lastRenderedPageBreak/>
        <w:t>Overall, PNF still easily gives sets that fit our criteria. To make BMAL level more equal to PER level, just need larger Amax and a more finely tuned KA.</w:t>
      </w:r>
    </w:p>
    <w:p w:rsidR="009C3B6C" w:rsidRDefault="009C3B6C" w:rsidP="009C3B6C">
      <w:pPr>
        <w:pStyle w:val="ListParagraph"/>
        <w:numPr>
          <w:ilvl w:val="0"/>
          <w:numId w:val="11"/>
        </w:numPr>
      </w:pPr>
      <w:r>
        <w:t xml:space="preserve">Period strongly depends on </w:t>
      </w:r>
      <w:proofErr w:type="spellStart"/>
      <w:r>
        <w:t>beta_max</w:t>
      </w:r>
      <w:proofErr w:type="spellEnd"/>
      <w:r w:rsidR="00EA7A1D">
        <w:t xml:space="preserve"> and </w:t>
      </w:r>
      <w:r>
        <w:t>delta. Top 10 sets again generate intermediate periods.</w:t>
      </w:r>
    </w:p>
    <w:p w:rsidR="00754DB2" w:rsidRPr="00476993" w:rsidRDefault="00754DB2" w:rsidP="00476993">
      <w:pPr>
        <w:autoSpaceDE w:val="0"/>
        <w:autoSpaceDN w:val="0"/>
        <w:adjustRightInd w:val="0"/>
        <w:spacing w:after="0" w:line="240" w:lineRule="auto"/>
      </w:pPr>
      <w:bookmarkStart w:id="4" w:name="_GoBack"/>
      <w:bookmarkEnd w:id="4"/>
    </w:p>
    <w:sectPr w:rsidR="00754DB2" w:rsidRPr="00476993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21A5" w:rsidRDefault="00D421A5" w:rsidP="00FC0B22">
      <w:pPr>
        <w:spacing w:after="0" w:line="240" w:lineRule="auto"/>
      </w:pPr>
      <w:r>
        <w:separator/>
      </w:r>
    </w:p>
  </w:endnote>
  <w:endnote w:type="continuationSeparator" w:id="0">
    <w:p w:rsidR="00D421A5" w:rsidRDefault="00D421A5" w:rsidP="00FC0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 Ligh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17021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121A" w:rsidRDefault="000C121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C121A" w:rsidRDefault="000C12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21A5" w:rsidRDefault="00D421A5" w:rsidP="00FC0B22">
      <w:pPr>
        <w:spacing w:after="0" w:line="240" w:lineRule="auto"/>
      </w:pPr>
      <w:r>
        <w:separator/>
      </w:r>
    </w:p>
  </w:footnote>
  <w:footnote w:type="continuationSeparator" w:id="0">
    <w:p w:rsidR="00D421A5" w:rsidRDefault="00D421A5" w:rsidP="00FC0B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15A2C"/>
    <w:multiLevelType w:val="hybridMultilevel"/>
    <w:tmpl w:val="27347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11E71"/>
    <w:multiLevelType w:val="hybridMultilevel"/>
    <w:tmpl w:val="416EA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42BE4"/>
    <w:multiLevelType w:val="hybridMultilevel"/>
    <w:tmpl w:val="1ACA3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B3555"/>
    <w:multiLevelType w:val="hybridMultilevel"/>
    <w:tmpl w:val="981E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9377B7"/>
    <w:multiLevelType w:val="hybridMultilevel"/>
    <w:tmpl w:val="981E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636B42"/>
    <w:multiLevelType w:val="hybridMultilevel"/>
    <w:tmpl w:val="54665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03317F"/>
    <w:multiLevelType w:val="hybridMultilevel"/>
    <w:tmpl w:val="67B2A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3D47B2"/>
    <w:multiLevelType w:val="hybridMultilevel"/>
    <w:tmpl w:val="67B2A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1294A"/>
    <w:multiLevelType w:val="hybridMultilevel"/>
    <w:tmpl w:val="D79C3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4D3289"/>
    <w:multiLevelType w:val="hybridMultilevel"/>
    <w:tmpl w:val="C09A6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A34717"/>
    <w:multiLevelType w:val="hybridMultilevel"/>
    <w:tmpl w:val="981E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A6031A"/>
    <w:multiLevelType w:val="hybridMultilevel"/>
    <w:tmpl w:val="C568D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9C551F"/>
    <w:multiLevelType w:val="hybridMultilevel"/>
    <w:tmpl w:val="981E3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0"/>
  </w:num>
  <w:num w:numId="5">
    <w:abstractNumId w:val="11"/>
  </w:num>
  <w:num w:numId="6">
    <w:abstractNumId w:val="5"/>
  </w:num>
  <w:num w:numId="7">
    <w:abstractNumId w:val="9"/>
  </w:num>
  <w:num w:numId="8">
    <w:abstractNumId w:val="6"/>
  </w:num>
  <w:num w:numId="9">
    <w:abstractNumId w:val="3"/>
  </w:num>
  <w:num w:numId="10">
    <w:abstractNumId w:val="7"/>
  </w:num>
  <w:num w:numId="11">
    <w:abstractNumId w:val="1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FBB"/>
    <w:rsid w:val="000050D5"/>
    <w:rsid w:val="00011839"/>
    <w:rsid w:val="0001610E"/>
    <w:rsid w:val="00020C86"/>
    <w:rsid w:val="00021C50"/>
    <w:rsid w:val="000372B7"/>
    <w:rsid w:val="0003792F"/>
    <w:rsid w:val="000564B4"/>
    <w:rsid w:val="0005729B"/>
    <w:rsid w:val="00062E5B"/>
    <w:rsid w:val="000777A1"/>
    <w:rsid w:val="00090C8B"/>
    <w:rsid w:val="000930A9"/>
    <w:rsid w:val="00095F5A"/>
    <w:rsid w:val="000C121A"/>
    <w:rsid w:val="000C5A12"/>
    <w:rsid w:val="000D4240"/>
    <w:rsid w:val="000E20E8"/>
    <w:rsid w:val="000E72BD"/>
    <w:rsid w:val="000F163D"/>
    <w:rsid w:val="00116973"/>
    <w:rsid w:val="001304BC"/>
    <w:rsid w:val="00164C2F"/>
    <w:rsid w:val="00192A32"/>
    <w:rsid w:val="0019441A"/>
    <w:rsid w:val="001B3A5B"/>
    <w:rsid w:val="001D3752"/>
    <w:rsid w:val="001D4EE5"/>
    <w:rsid w:val="001E289E"/>
    <w:rsid w:val="002268C6"/>
    <w:rsid w:val="00231AE2"/>
    <w:rsid w:val="00234558"/>
    <w:rsid w:val="00243832"/>
    <w:rsid w:val="00256C44"/>
    <w:rsid w:val="00262706"/>
    <w:rsid w:val="00262DC1"/>
    <w:rsid w:val="00264F52"/>
    <w:rsid w:val="002662D8"/>
    <w:rsid w:val="00272B85"/>
    <w:rsid w:val="002775F2"/>
    <w:rsid w:val="0029028D"/>
    <w:rsid w:val="002B608E"/>
    <w:rsid w:val="002B71CB"/>
    <w:rsid w:val="002D2BE2"/>
    <w:rsid w:val="002D5CD6"/>
    <w:rsid w:val="003248AF"/>
    <w:rsid w:val="00335934"/>
    <w:rsid w:val="00337D3A"/>
    <w:rsid w:val="00345E6F"/>
    <w:rsid w:val="00353C02"/>
    <w:rsid w:val="00367FB7"/>
    <w:rsid w:val="0037236E"/>
    <w:rsid w:val="00383E19"/>
    <w:rsid w:val="00387FC4"/>
    <w:rsid w:val="00394AC1"/>
    <w:rsid w:val="00395506"/>
    <w:rsid w:val="003A2630"/>
    <w:rsid w:val="003C140A"/>
    <w:rsid w:val="003C69EB"/>
    <w:rsid w:val="003D7415"/>
    <w:rsid w:val="00425CDB"/>
    <w:rsid w:val="00446D15"/>
    <w:rsid w:val="0046417D"/>
    <w:rsid w:val="004748A5"/>
    <w:rsid w:val="00476993"/>
    <w:rsid w:val="004A083C"/>
    <w:rsid w:val="004A2293"/>
    <w:rsid w:val="004A5B8B"/>
    <w:rsid w:val="004D1A5A"/>
    <w:rsid w:val="004D704E"/>
    <w:rsid w:val="004E122C"/>
    <w:rsid w:val="004E565A"/>
    <w:rsid w:val="004E7CD8"/>
    <w:rsid w:val="00502FD7"/>
    <w:rsid w:val="005063FA"/>
    <w:rsid w:val="00511ADB"/>
    <w:rsid w:val="00535B2C"/>
    <w:rsid w:val="00550594"/>
    <w:rsid w:val="005A4C91"/>
    <w:rsid w:val="005B353E"/>
    <w:rsid w:val="005D7073"/>
    <w:rsid w:val="005E3AFF"/>
    <w:rsid w:val="005F0F43"/>
    <w:rsid w:val="005F656B"/>
    <w:rsid w:val="00613921"/>
    <w:rsid w:val="00621BA5"/>
    <w:rsid w:val="00633AA3"/>
    <w:rsid w:val="006462C6"/>
    <w:rsid w:val="00651920"/>
    <w:rsid w:val="0066347E"/>
    <w:rsid w:val="006677C3"/>
    <w:rsid w:val="00670636"/>
    <w:rsid w:val="00677275"/>
    <w:rsid w:val="00695DCB"/>
    <w:rsid w:val="006B3EAF"/>
    <w:rsid w:val="006D364D"/>
    <w:rsid w:val="00705B8B"/>
    <w:rsid w:val="0070742D"/>
    <w:rsid w:val="00713126"/>
    <w:rsid w:val="007419CC"/>
    <w:rsid w:val="007518CE"/>
    <w:rsid w:val="00754DB2"/>
    <w:rsid w:val="0075761B"/>
    <w:rsid w:val="0076127F"/>
    <w:rsid w:val="007645F2"/>
    <w:rsid w:val="007667B5"/>
    <w:rsid w:val="00793D72"/>
    <w:rsid w:val="00795189"/>
    <w:rsid w:val="0079690D"/>
    <w:rsid w:val="007D7AE2"/>
    <w:rsid w:val="007E44F2"/>
    <w:rsid w:val="0080015D"/>
    <w:rsid w:val="00810ECD"/>
    <w:rsid w:val="008151D7"/>
    <w:rsid w:val="00826BD2"/>
    <w:rsid w:val="008325FD"/>
    <w:rsid w:val="00844886"/>
    <w:rsid w:val="00851D48"/>
    <w:rsid w:val="00855C4E"/>
    <w:rsid w:val="00857AE5"/>
    <w:rsid w:val="00873E9E"/>
    <w:rsid w:val="00876C76"/>
    <w:rsid w:val="00881CD5"/>
    <w:rsid w:val="00881CE5"/>
    <w:rsid w:val="00882808"/>
    <w:rsid w:val="008B737D"/>
    <w:rsid w:val="008E02C2"/>
    <w:rsid w:val="008F0BFF"/>
    <w:rsid w:val="00906B16"/>
    <w:rsid w:val="00912F78"/>
    <w:rsid w:val="0092210A"/>
    <w:rsid w:val="009359A3"/>
    <w:rsid w:val="00941E13"/>
    <w:rsid w:val="00944AD0"/>
    <w:rsid w:val="00960199"/>
    <w:rsid w:val="009757BB"/>
    <w:rsid w:val="009845D2"/>
    <w:rsid w:val="009A1B86"/>
    <w:rsid w:val="009B04AE"/>
    <w:rsid w:val="009B3B17"/>
    <w:rsid w:val="009C3B6C"/>
    <w:rsid w:val="009C3FBB"/>
    <w:rsid w:val="009C4834"/>
    <w:rsid w:val="009F1376"/>
    <w:rsid w:val="00A064E4"/>
    <w:rsid w:val="00A06B2B"/>
    <w:rsid w:val="00A104DE"/>
    <w:rsid w:val="00A17089"/>
    <w:rsid w:val="00A21A94"/>
    <w:rsid w:val="00A314F2"/>
    <w:rsid w:val="00A32FE2"/>
    <w:rsid w:val="00A46612"/>
    <w:rsid w:val="00A468F0"/>
    <w:rsid w:val="00A60354"/>
    <w:rsid w:val="00A75B85"/>
    <w:rsid w:val="00A836D5"/>
    <w:rsid w:val="00A87D9A"/>
    <w:rsid w:val="00AA68EA"/>
    <w:rsid w:val="00AB4799"/>
    <w:rsid w:val="00AC0BB4"/>
    <w:rsid w:val="00AD5987"/>
    <w:rsid w:val="00AF790D"/>
    <w:rsid w:val="00AF7956"/>
    <w:rsid w:val="00B03729"/>
    <w:rsid w:val="00B105BF"/>
    <w:rsid w:val="00B236AF"/>
    <w:rsid w:val="00B36841"/>
    <w:rsid w:val="00B401CB"/>
    <w:rsid w:val="00B4077A"/>
    <w:rsid w:val="00B53C84"/>
    <w:rsid w:val="00B65022"/>
    <w:rsid w:val="00B6662E"/>
    <w:rsid w:val="00B82C34"/>
    <w:rsid w:val="00B867EF"/>
    <w:rsid w:val="00B96B1C"/>
    <w:rsid w:val="00BB02B2"/>
    <w:rsid w:val="00BC4273"/>
    <w:rsid w:val="00BF4162"/>
    <w:rsid w:val="00BF4548"/>
    <w:rsid w:val="00BF4ED6"/>
    <w:rsid w:val="00BF75D1"/>
    <w:rsid w:val="00C401C2"/>
    <w:rsid w:val="00C529B2"/>
    <w:rsid w:val="00C530E7"/>
    <w:rsid w:val="00C53FEA"/>
    <w:rsid w:val="00C54916"/>
    <w:rsid w:val="00C7427E"/>
    <w:rsid w:val="00CA7BA5"/>
    <w:rsid w:val="00CC7399"/>
    <w:rsid w:val="00CC7B01"/>
    <w:rsid w:val="00CE5A18"/>
    <w:rsid w:val="00CE5ABC"/>
    <w:rsid w:val="00CF5260"/>
    <w:rsid w:val="00D023D7"/>
    <w:rsid w:val="00D107AC"/>
    <w:rsid w:val="00D1256A"/>
    <w:rsid w:val="00D13279"/>
    <w:rsid w:val="00D421A5"/>
    <w:rsid w:val="00D43F71"/>
    <w:rsid w:val="00D44D5C"/>
    <w:rsid w:val="00D46E69"/>
    <w:rsid w:val="00D549A9"/>
    <w:rsid w:val="00D565AB"/>
    <w:rsid w:val="00D82973"/>
    <w:rsid w:val="00D86A90"/>
    <w:rsid w:val="00D93A24"/>
    <w:rsid w:val="00DA3952"/>
    <w:rsid w:val="00DB0053"/>
    <w:rsid w:val="00DB6545"/>
    <w:rsid w:val="00DD5E43"/>
    <w:rsid w:val="00DE21A9"/>
    <w:rsid w:val="00DE476B"/>
    <w:rsid w:val="00E04B02"/>
    <w:rsid w:val="00E17FAE"/>
    <w:rsid w:val="00E2235B"/>
    <w:rsid w:val="00E22D80"/>
    <w:rsid w:val="00E53D7C"/>
    <w:rsid w:val="00E554DF"/>
    <w:rsid w:val="00E56505"/>
    <w:rsid w:val="00E6479D"/>
    <w:rsid w:val="00EA04AB"/>
    <w:rsid w:val="00EA5BE4"/>
    <w:rsid w:val="00EA7A1D"/>
    <w:rsid w:val="00EB72DD"/>
    <w:rsid w:val="00EC63B1"/>
    <w:rsid w:val="00EE2810"/>
    <w:rsid w:val="00EE6310"/>
    <w:rsid w:val="00EF1680"/>
    <w:rsid w:val="00F175B9"/>
    <w:rsid w:val="00F265DD"/>
    <w:rsid w:val="00F47F6B"/>
    <w:rsid w:val="00F528C6"/>
    <w:rsid w:val="00F545EE"/>
    <w:rsid w:val="00F66441"/>
    <w:rsid w:val="00FA28FD"/>
    <w:rsid w:val="00FC0B22"/>
    <w:rsid w:val="00FC0FD2"/>
    <w:rsid w:val="00FE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53038"/>
  <w15:chartTrackingRefBased/>
  <w15:docId w15:val="{626038D2-37E8-4901-AE16-9DA819C75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4558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qFormat/>
    <w:rsid w:val="00705B8B"/>
    <w:pPr>
      <w:keepNext/>
      <w:spacing w:before="180" w:after="60" w:line="240" w:lineRule="auto"/>
      <w:ind w:left="480" w:hanging="240"/>
      <w:jc w:val="both"/>
      <w:outlineLvl w:val="0"/>
    </w:pPr>
    <w:rPr>
      <w:rFonts w:ascii="Arial" w:eastAsia="Times New Roman" w:hAnsi="Arial" w:cs="Arial"/>
      <w:b/>
      <w:bCs/>
      <w:kern w:val="32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qFormat/>
    <w:rsid w:val="00D549A9"/>
    <w:pPr>
      <w:keepNext/>
      <w:spacing w:before="60" w:after="60" w:line="240" w:lineRule="auto"/>
      <w:jc w:val="both"/>
      <w:outlineLvl w:val="1"/>
    </w:pPr>
    <w:rPr>
      <w:rFonts w:ascii="Arial" w:eastAsia="Times New Roman" w:hAnsi="Arial" w:cs="Arial"/>
      <w:b/>
      <w:bCs/>
      <w:iCs/>
      <w:color w:val="4472C4" w:themeColor="accent1"/>
      <w:szCs w:val="28"/>
      <w:lang w:eastAsia="en-US"/>
    </w:rPr>
  </w:style>
  <w:style w:type="paragraph" w:styleId="Heading3">
    <w:name w:val="heading 3"/>
    <w:basedOn w:val="Normal"/>
    <w:next w:val="Normal"/>
    <w:link w:val="Heading3Char"/>
    <w:qFormat/>
    <w:rsid w:val="00705B8B"/>
    <w:pPr>
      <w:keepNext/>
      <w:spacing w:before="60" w:after="60" w:line="240" w:lineRule="auto"/>
      <w:jc w:val="both"/>
      <w:outlineLvl w:val="2"/>
    </w:pPr>
    <w:rPr>
      <w:rFonts w:ascii="Myriad Pro Light" w:eastAsia="Times New Roman" w:hAnsi="Myriad Pro Light" w:cs="Arial"/>
      <w:b/>
      <w:bCs/>
      <w:szCs w:val="26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05B8B"/>
    <w:pPr>
      <w:keepNext/>
      <w:keepLines/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05B8B"/>
    <w:rPr>
      <w:rFonts w:ascii="Arial" w:eastAsia="Times New Roman" w:hAnsi="Arial" w:cs="Arial"/>
      <w:b/>
      <w:bCs/>
      <w:kern w:val="32"/>
      <w:sz w:val="28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D549A9"/>
    <w:rPr>
      <w:rFonts w:ascii="Arial" w:eastAsia="Times New Roman" w:hAnsi="Arial" w:cs="Arial"/>
      <w:b/>
      <w:bCs/>
      <w:iCs/>
      <w:color w:val="4472C4" w:themeColor="accent1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rsid w:val="00705B8B"/>
    <w:rPr>
      <w:rFonts w:ascii="Myriad Pro Light" w:eastAsia="Times New Roman" w:hAnsi="Myriad Pro Light" w:cs="Arial"/>
      <w:b/>
      <w:bCs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05B8B"/>
    <w:rPr>
      <w:rFonts w:asciiTheme="majorHAnsi" w:eastAsiaTheme="majorEastAsia" w:hAnsiTheme="majorHAnsi" w:cstheme="majorBidi"/>
      <w:i/>
      <w:iCs/>
      <w:color w:val="2F5496" w:themeColor="accent1" w:themeShade="BF"/>
      <w:szCs w:val="20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05B8B"/>
    <w:pPr>
      <w:spacing w:after="0" w:line="240" w:lineRule="auto"/>
      <w:contextualSpacing/>
      <w:jc w:val="center"/>
    </w:pPr>
    <w:rPr>
      <w:rFonts w:ascii="Times" w:eastAsiaTheme="majorEastAsia" w:hAnsi="Times" w:cstheme="majorBidi"/>
      <w:b/>
      <w:spacing w:val="-10"/>
      <w:kern w:val="28"/>
      <w:sz w:val="32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705B8B"/>
    <w:rPr>
      <w:rFonts w:ascii="Times" w:eastAsiaTheme="majorEastAsia" w:hAnsi="Times" w:cstheme="majorBidi"/>
      <w:b/>
      <w:spacing w:val="-10"/>
      <w:kern w:val="28"/>
      <w:sz w:val="32"/>
      <w:szCs w:val="56"/>
      <w:lang w:eastAsia="en-US"/>
    </w:rPr>
  </w:style>
  <w:style w:type="paragraph" w:styleId="ListParagraph">
    <w:name w:val="List Paragraph"/>
    <w:basedOn w:val="Normal"/>
    <w:uiPriority w:val="34"/>
    <w:qFormat/>
    <w:rsid w:val="00705B8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F1376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A2630"/>
    <w:pPr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A263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263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A263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A263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0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B22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FC0B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B22"/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0F16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1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E3BD8-0B09-4B1F-B7A7-D4D4539AA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11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Jing</dc:creator>
  <cp:keywords/>
  <dc:description/>
  <cp:lastModifiedBy>Chen, Jing</cp:lastModifiedBy>
  <cp:revision>71</cp:revision>
  <dcterms:created xsi:type="dcterms:W3CDTF">2022-01-09T03:17:00Z</dcterms:created>
  <dcterms:modified xsi:type="dcterms:W3CDTF">2022-01-12T04:43:00Z</dcterms:modified>
</cp:coreProperties>
</file>