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85" w:line="182" w:lineRule="auto"/>
        <w:ind w:left="1798"/>
        <w:outlineLvl w:val="0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eastAsia="微软雅黑" w:cs="微软雅黑"/>
          <w:b/>
          <w:bCs/>
          <w:spacing w:val="-1"/>
          <w:sz w:val="32"/>
          <w:szCs w:val="32"/>
        </w:rPr>
        <w:t>《脑机智能导论》编程作业 HW2</w:t>
      </w:r>
    </w:p>
    <w:p>
      <w:pPr>
        <w:pStyle w:val="2"/>
        <w:spacing w:before="204" w:line="566" w:lineRule="exact"/>
        <w:ind w:left="3230"/>
        <w:rPr>
          <w:sz w:val="27"/>
          <w:szCs w:val="27"/>
        </w:rPr>
      </w:pPr>
      <w:r>
        <w:rPr>
          <w:position w:val="22"/>
          <w:sz w:val="27"/>
          <w:szCs w:val="27"/>
        </w:rPr>
        <w:t>Spike</w:t>
      </w:r>
      <w:r>
        <w:rPr>
          <w:spacing w:val="-46"/>
          <w:position w:val="22"/>
          <w:sz w:val="27"/>
          <w:szCs w:val="27"/>
        </w:rPr>
        <w:t xml:space="preserve"> </w:t>
      </w:r>
      <w:r>
        <w:rPr>
          <w:spacing w:val="8"/>
          <w:position w:val="22"/>
          <w:sz w:val="27"/>
          <w:szCs w:val="27"/>
        </w:rPr>
        <w:t>信号分析</w:t>
      </w:r>
    </w:p>
    <w:p>
      <w:pPr>
        <w:pStyle w:val="2"/>
        <w:spacing w:line="223" w:lineRule="auto"/>
        <w:ind w:left="3310"/>
      </w:pPr>
      <w:r>
        <w:rPr>
          <w:spacing w:val="-4"/>
        </w:rPr>
        <w:t>（2023</w:t>
      </w:r>
      <w:r>
        <w:rPr>
          <w:spacing w:val="-41"/>
        </w:rPr>
        <w:t xml:space="preserve"> </w:t>
      </w:r>
      <w:r>
        <w:rPr>
          <w:spacing w:val="-4"/>
        </w:rPr>
        <w:t>冬学期）</w:t>
      </w:r>
    </w:p>
    <w:p>
      <w:pPr>
        <w:spacing w:line="263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pStyle w:val="2"/>
        <w:spacing w:line="2337" w:lineRule="exact"/>
        <w:ind w:firstLine="15"/>
      </w:pPr>
      <w:r>
        <w:rPr>
          <w:position w:val="-46"/>
        </w:rPr>
        <w:pict>
          <v:shape id="_x0000_s1026" o:spid="_x0000_s1026" o:spt="202" type="#_x0000_t202" style="height:116.9pt;width:414.5pt;" fillcolor="#F2F2F2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15" w:line="360" w:lineRule="auto"/>
                    <w:ind w:left="121" w:right="259"/>
                    <w:rPr>
                      <w:rFonts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ascii="黑体" w:hAnsi="黑体" w:eastAsia="黑体" w:cs="黑体"/>
                      <w:spacing w:val="-4"/>
                      <w:sz w:val="23"/>
                      <w:szCs w:val="23"/>
                      <w14:textOutline w14:w="4572" w14:cap="flat" w14:cmpd="sng">
                        <w14:solidFill>
                          <w14:srgbClr w14:val="000000"/>
                        </w14:solidFill>
                        <w14:prstDash w14:val="solid"/>
                        <w14:miter w14:val="0"/>
                      </w14:textOutline>
                    </w:rPr>
                    <w:t>实验目标：</w:t>
                  </w:r>
                  <w:r>
                    <w:rPr>
                      <w:rFonts w:ascii="黑体" w:hAnsi="黑体" w:eastAsia="黑体" w:cs="黑体"/>
                      <w:spacing w:val="68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仿宋" w:hAnsi="仿宋" w:eastAsia="仿宋" w:cs="仿宋"/>
                      <w:spacing w:val="-4"/>
                      <w:sz w:val="24"/>
                      <w:szCs w:val="24"/>
                    </w:rPr>
                    <w:t>分析神经元锋电位数据，了解神</w:t>
                  </w:r>
                  <w:r>
                    <w:rPr>
                      <w:rFonts w:ascii="仿宋" w:hAnsi="仿宋" w:eastAsia="仿宋" w:cs="仿宋"/>
                      <w:spacing w:val="-5"/>
                      <w:sz w:val="24"/>
                      <w:szCs w:val="24"/>
                    </w:rPr>
                    <w:t>经元锋电位数据的基本分析和计</w:t>
                  </w:r>
                  <w:r>
                    <w:rPr>
                      <w:rFonts w:ascii="仿宋" w:hAnsi="仿宋" w:eastAsia="仿宋" w:cs="仿宋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仿宋" w:hAnsi="仿宋" w:eastAsia="仿宋" w:cs="仿宋"/>
                      <w:spacing w:val="-1"/>
                      <w:sz w:val="24"/>
                      <w:szCs w:val="24"/>
                    </w:rPr>
                    <w:t>算方法，了解基于神经元锋电位的运动轨迹解码方法。通过所提供的公开数</w:t>
                  </w:r>
                </w:p>
                <w:p>
                  <w:pPr>
                    <w:spacing w:before="1" w:line="220" w:lineRule="auto"/>
                    <w:ind w:left="122"/>
                    <w:rPr>
                      <w:rFonts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ascii="仿宋" w:hAnsi="仿宋" w:eastAsia="仿宋" w:cs="仿宋"/>
                      <w:spacing w:val="-2"/>
                      <w:sz w:val="24"/>
                      <w:szCs w:val="24"/>
                    </w:rPr>
                    <w:t>据集，进行运动轨迹回归实战。</w:t>
                  </w:r>
                </w:p>
                <w:p>
                  <w:pPr>
                    <w:spacing w:before="178" w:line="470" w:lineRule="exact"/>
                    <w:ind w:left="114"/>
                    <w:rPr>
                      <w:rFonts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ascii="黑体" w:hAnsi="黑体" w:eastAsia="黑体" w:cs="黑体"/>
                      <w:spacing w:val="-4"/>
                      <w:position w:val="17"/>
                      <w:sz w:val="23"/>
                      <w:szCs w:val="23"/>
                      <w14:textOutline w14:w="4572" w14:cap="flat" w14:cmpd="sng">
                        <w14:solidFill>
                          <w14:srgbClr w14:val="000000"/>
                        </w14:solidFill>
                        <w14:prstDash w14:val="solid"/>
                        <w14:miter w14:val="0"/>
                      </w14:textOutline>
                    </w:rPr>
                    <w:t>评分标准：</w:t>
                  </w:r>
                  <w:r>
                    <w:rPr>
                      <w:rFonts w:ascii="黑体" w:hAnsi="黑体" w:eastAsia="黑体" w:cs="黑体"/>
                      <w:spacing w:val="71"/>
                      <w:position w:val="17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仿宋" w:hAnsi="仿宋" w:eastAsia="仿宋" w:cs="仿宋"/>
                      <w:spacing w:val="-4"/>
                      <w:position w:val="17"/>
                      <w:sz w:val="24"/>
                      <w:szCs w:val="24"/>
                    </w:rPr>
                    <w:t>完成实验并提交实验报告，重要代码请写入实验报告；</w:t>
                  </w:r>
                  <w:r>
                    <w:rPr>
                      <w:rFonts w:ascii="仿宋" w:hAnsi="仿宋" w:eastAsia="仿宋" w:cs="仿宋"/>
                      <w:spacing w:val="-5"/>
                      <w:position w:val="17"/>
                      <w:sz w:val="24"/>
                      <w:szCs w:val="24"/>
                    </w:rPr>
                    <w:t>全部代码</w:t>
                  </w:r>
                </w:p>
                <w:p>
                  <w:pPr>
                    <w:spacing w:line="220" w:lineRule="auto"/>
                    <w:ind w:left="121"/>
                    <w:rPr>
                      <w:rFonts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ascii="仿宋" w:hAnsi="仿宋" w:eastAsia="仿宋" w:cs="仿宋"/>
                      <w:spacing w:val="-4"/>
                      <w:sz w:val="24"/>
                      <w:szCs w:val="24"/>
                    </w:rPr>
                    <w:t>请提交</w:t>
                  </w:r>
                  <w:r>
                    <w:rPr>
                      <w:rFonts w:ascii="仿宋" w:hAnsi="仿宋" w:eastAsia="仿宋" w:cs="仿宋"/>
                      <w:spacing w:val="-47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仿宋" w:hAnsi="仿宋" w:eastAsia="仿宋" w:cs="仿宋"/>
                      <w:spacing w:val="-4"/>
                      <w:sz w:val="24"/>
                      <w:szCs w:val="24"/>
                    </w:rPr>
                    <w:t>Github</w:t>
                  </w:r>
                  <w:r>
                    <w:rPr>
                      <w:rFonts w:ascii="仿宋" w:hAnsi="仿宋" w:eastAsia="仿宋" w:cs="仿宋"/>
                      <w:spacing w:val="-4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仿宋" w:hAnsi="仿宋" w:eastAsia="仿宋" w:cs="仿宋"/>
                      <w:spacing w:val="-4"/>
                      <w:sz w:val="24"/>
                      <w:szCs w:val="24"/>
                    </w:rPr>
                    <w:t>链接。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before="75" w:line="226" w:lineRule="auto"/>
        <w:ind w:left="23"/>
        <w:rPr>
          <w:rFonts w:ascii="黑体" w:hAnsi="黑体" w:eastAsia="黑体" w:cs="黑体"/>
          <w:sz w:val="23"/>
          <w:szCs w:val="23"/>
        </w:rPr>
      </w:pPr>
      <w:r>
        <w:rPr>
          <w:rFonts w:ascii="黑体" w:hAnsi="黑体" w:eastAsia="黑体" w:cs="黑体"/>
          <w:spacing w:val="3"/>
          <w:sz w:val="23"/>
          <w:szCs w:val="23"/>
          <w14:textOutline w14:w="4572" w14:cap="flat" w14:cmpd="sng">
            <w14:solidFill>
              <w14:srgbClr w14:val="000000"/>
            </w14:solidFill>
            <w14:prstDash w14:val="solid"/>
            <w14:miter w14:val="0"/>
          </w14:textOutline>
        </w:rPr>
        <w:t>神经信号数据集：</w:t>
      </w:r>
    </w:p>
    <w:p>
      <w:pPr>
        <w:pStyle w:val="2"/>
        <w:spacing w:before="173" w:line="362" w:lineRule="auto"/>
        <w:ind w:left="35"/>
      </w:pPr>
      <w:r>
        <w:rPr>
          <w:rFonts w:ascii="Wingdings" w:hAnsi="Wingdings" w:eastAsia="Wingdings" w:cs="Wingdings"/>
          <w:spacing w:val="-5"/>
        </w:rPr>
        <w:t>&gt;</w:t>
      </w:r>
      <w:r>
        <w:rPr>
          <w:rFonts w:ascii="Wingdings" w:hAnsi="Wingdings" w:eastAsia="Wingdings" w:cs="Wingdings"/>
          <w:spacing w:val="51"/>
        </w:rPr>
        <w:t xml:space="preserve"> </w:t>
      </w:r>
      <w:r>
        <w:rPr>
          <w:spacing w:val="-5"/>
        </w:rPr>
        <w:t xml:space="preserve">网址： </w:t>
      </w:r>
      <w:r>
        <w:fldChar w:fldCharType="begin"/>
      </w:r>
      <w:r>
        <w:instrText xml:space="preserve"> HYPERLINK "https://zenodo.org/records/3854034" </w:instrText>
      </w:r>
      <w:r>
        <w:fldChar w:fldCharType="separate"/>
      </w:r>
      <w:r>
        <w:rPr>
          <w:spacing w:val="-5"/>
          <w:u w:val="single" w:color="auto"/>
        </w:rPr>
        <w:t>https://zenodo.org/rec</w:t>
      </w:r>
      <w:r>
        <w:rPr>
          <w:spacing w:val="-6"/>
          <w:u w:val="single" w:color="auto"/>
        </w:rPr>
        <w:t>ords/3854034</w:t>
      </w:r>
      <w:r>
        <w:rPr>
          <w:spacing w:val="-6"/>
          <w:u w:val="single" w:color="auto"/>
        </w:rPr>
        <w:fldChar w:fldCharType="end"/>
      </w:r>
    </w:p>
    <w:p>
      <w:pPr>
        <w:pStyle w:val="2"/>
        <w:spacing w:before="1" w:line="235" w:lineRule="auto"/>
        <w:ind w:left="35"/>
      </w:pPr>
      <w:r>
        <w:rPr>
          <w:rFonts w:ascii="Wingdings" w:hAnsi="Wingdings" w:eastAsia="Wingdings" w:cs="Wingdings"/>
          <w:spacing w:val="-3"/>
        </w:rPr>
        <w:t xml:space="preserve">&gt; </w:t>
      </w:r>
      <w:r>
        <w:rPr>
          <w:spacing w:val="-3"/>
        </w:rPr>
        <w:t>请在网站自行查看数据描述</w:t>
      </w:r>
    </w:p>
    <w:p>
      <w:pPr>
        <w:spacing w:before="148" w:line="4184" w:lineRule="exact"/>
        <w:ind w:firstLine="15"/>
      </w:pPr>
      <w:r>
        <w:rPr>
          <w:position w:val="-83"/>
        </w:rPr>
        <w:drawing>
          <wp:inline distT="0" distB="0" distL="0" distR="0">
            <wp:extent cx="5270500" cy="265620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5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16" w:line="2758" w:lineRule="exact"/>
        <w:ind w:firstLine="15"/>
      </w:pPr>
      <w:r>
        <w:rPr>
          <w:position w:val="-55"/>
        </w:rPr>
        <w:drawing>
          <wp:inline distT="0" distB="0" distL="0" distR="0">
            <wp:extent cx="5270500" cy="175069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5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58" w:lineRule="exact"/>
        <w:sectPr>
          <w:pgSz w:w="11900" w:h="16839"/>
          <w:pgMar w:top="1431" w:right="1784" w:bottom="0" w:left="1784" w:header="0" w:footer="0" w:gutter="0"/>
          <w:cols w:space="720" w:num="1"/>
        </w:sectPr>
      </w:pPr>
    </w:p>
    <w:p>
      <w:pPr>
        <w:spacing w:before="124" w:line="225" w:lineRule="auto"/>
        <w:ind w:left="30"/>
        <w:rPr>
          <w:rFonts w:ascii="黑体" w:hAnsi="黑体" w:eastAsia="黑体" w:cs="黑体"/>
          <w:sz w:val="23"/>
          <w:szCs w:val="23"/>
        </w:rPr>
      </w:pPr>
      <w:r>
        <w:rPr>
          <w:rFonts w:ascii="黑体" w:hAnsi="黑体" w:eastAsia="黑体" w:cs="黑体"/>
          <w:spacing w:val="-2"/>
          <w:sz w:val="23"/>
          <w:szCs w:val="23"/>
          <w14:textOutline w14:w="4572" w14:cap="flat" w14:cmpd="sng">
            <w14:solidFill>
              <w14:srgbClr w14:val="000000"/>
            </w14:solidFill>
            <w14:prstDash w14:val="solid"/>
            <w14:miter w14:val="0"/>
          </w14:textOutline>
        </w:rPr>
        <w:t>具体任务：</w:t>
      </w:r>
    </w:p>
    <w:p>
      <w:pPr>
        <w:pStyle w:val="2"/>
        <w:spacing w:before="185" w:line="470" w:lineRule="exact"/>
        <w:ind w:left="30"/>
        <w:rPr>
          <w:sz w:val="23"/>
          <w:szCs w:val="23"/>
        </w:rPr>
      </w:pPr>
      <w:r>
        <w:rPr>
          <w:spacing w:val="5"/>
          <w:position w:val="18"/>
          <w:sz w:val="23"/>
          <w:szCs w:val="23"/>
          <w14:textOutline w14:w="4572" w14:cap="flat" w14:cmpd="sng">
            <w14:solidFill>
              <w14:srgbClr w14:val="000000"/>
            </w14:solidFill>
            <w14:prstDash w14:val="solid"/>
            <w14:miter w14:val="0"/>
          </w14:textOutline>
        </w:rPr>
        <w:t>任务</w:t>
      </w:r>
      <w:r>
        <w:rPr>
          <w:spacing w:val="-28"/>
          <w:position w:val="18"/>
          <w:sz w:val="23"/>
          <w:szCs w:val="23"/>
        </w:rPr>
        <w:t xml:space="preserve"> </w:t>
      </w:r>
      <w:r>
        <w:rPr>
          <w:spacing w:val="5"/>
          <w:position w:val="18"/>
          <w:sz w:val="23"/>
          <w:szCs w:val="23"/>
          <w14:textOutline w14:w="4572" w14:cap="flat" w14:cmpd="sng">
            <w14:solidFill>
              <w14:srgbClr w14:val="000000"/>
            </w14:solidFill>
            <w14:prstDash w14:val="solid"/>
            <w14:miter w14:val="0"/>
          </w14:textOutline>
        </w:rPr>
        <w:t>1、神经元锋电位信号分析（请自行选</w:t>
      </w:r>
      <w:r>
        <w:rPr>
          <w:spacing w:val="4"/>
          <w:position w:val="18"/>
          <w:sz w:val="23"/>
          <w:szCs w:val="23"/>
          <w14:textOutline w14:w="4572" w14:cap="flat" w14:cmpd="sng">
            <w14:solidFill>
              <w14:srgbClr w14:val="000000"/>
            </w14:solidFill>
            <w14:prstDash w14:val="solid"/>
            <w14:miter w14:val="0"/>
          </w14:textOutline>
        </w:rPr>
        <w:t>择数据、</w:t>
      </w:r>
      <w:r>
        <w:rPr>
          <w:spacing w:val="4"/>
          <w:position w:val="18"/>
          <w:sz w:val="23"/>
          <w:szCs w:val="23"/>
        </w:rPr>
        <w:t xml:space="preserve"> </w:t>
      </w:r>
      <w:r>
        <w:rPr>
          <w:spacing w:val="4"/>
          <w:position w:val="18"/>
          <w:sz w:val="23"/>
          <w:szCs w:val="23"/>
          <w14:textOutline w14:w="4572" w14:cap="flat" w14:cmpd="sng">
            <w14:solidFill>
              <w14:srgbClr w14:val="000000"/>
            </w14:solidFill>
            <w14:prstDash w14:val="solid"/>
            <w14:miter w14:val="0"/>
          </w14:textOutline>
        </w:rPr>
        <w:t>设计图示和可视化方法，</w:t>
      </w:r>
    </w:p>
    <w:p>
      <w:pPr>
        <w:pStyle w:val="2"/>
        <w:spacing w:line="228" w:lineRule="auto"/>
        <w:ind w:left="26"/>
        <w:rPr>
          <w:sz w:val="23"/>
          <w:szCs w:val="23"/>
        </w:rPr>
      </w:pPr>
      <w:r>
        <w:rPr>
          <w:spacing w:val="-3"/>
          <w:sz w:val="23"/>
          <w:szCs w:val="23"/>
          <w14:textOutline w14:w="4572" w14:cap="flat" w14:cmpd="sng">
            <w14:solidFill>
              <w14:srgbClr w14:val="000000"/>
            </w14:solidFill>
            <w14:prstDash w14:val="solid"/>
            <w14:miter w14:val="0"/>
          </w14:textOutline>
        </w:rPr>
        <w:t>20</w:t>
      </w:r>
      <w:r>
        <w:rPr>
          <w:spacing w:val="-34"/>
          <w:sz w:val="23"/>
          <w:szCs w:val="23"/>
        </w:rPr>
        <w:t xml:space="preserve"> </w:t>
      </w:r>
      <w:r>
        <w:rPr>
          <w:spacing w:val="-3"/>
          <w:sz w:val="23"/>
          <w:szCs w:val="23"/>
          <w14:textOutline w14:w="4572" w14:cap="flat" w14:cmpd="sng">
            <w14:solidFill>
              <w14:srgbClr w14:val="000000"/>
            </w14:solidFill>
            <w14:prstDash w14:val="solid"/>
            <w14:miter w14:val="0"/>
          </w14:textOutline>
        </w:rPr>
        <w:t>分）</w:t>
      </w:r>
    </w:p>
    <w:p>
      <w:pPr>
        <w:pStyle w:val="2"/>
        <w:spacing w:before="170" w:line="238" w:lineRule="auto"/>
        <w:ind w:left="35"/>
      </w:pPr>
      <w:r>
        <w:rPr>
          <w:rFonts w:ascii="Wingdings" w:hAnsi="Wingdings" w:eastAsia="Wingdings" w:cs="Wingdings"/>
          <w:spacing w:val="-6"/>
        </w:rPr>
        <w:t>&gt;</w:t>
      </w:r>
      <w:r>
        <w:rPr>
          <w:rFonts w:ascii="Wingdings" w:hAnsi="Wingdings" w:eastAsia="Wingdings" w:cs="Wingdings"/>
          <w:spacing w:val="31"/>
        </w:rPr>
        <w:t xml:space="preserve"> </w:t>
      </w:r>
      <w:r>
        <w:rPr>
          <w:spacing w:val="-6"/>
        </w:rPr>
        <w:t>绘制神经元</w:t>
      </w:r>
      <w:r>
        <w:rPr>
          <w:spacing w:val="-54"/>
        </w:rPr>
        <w:t xml:space="preserve"> </w:t>
      </w:r>
      <w:r>
        <w:rPr>
          <w:spacing w:val="-6"/>
        </w:rPr>
        <w:t>raster</w:t>
      </w:r>
      <w:r>
        <w:rPr>
          <w:spacing w:val="-44"/>
        </w:rPr>
        <w:t xml:space="preserve"> </w:t>
      </w:r>
      <w:r>
        <w:rPr>
          <w:spacing w:val="-6"/>
        </w:rPr>
        <w:t>和</w:t>
      </w:r>
      <w:r>
        <w:rPr>
          <w:spacing w:val="-55"/>
        </w:rPr>
        <w:t xml:space="preserve"> </w:t>
      </w:r>
      <w:r>
        <w:rPr>
          <w:spacing w:val="-6"/>
        </w:rPr>
        <w:t>PSTH 图</w:t>
      </w:r>
    </w:p>
    <w:p>
      <w:pPr>
        <w:pStyle w:val="2"/>
        <w:spacing w:before="171" w:line="215" w:lineRule="auto"/>
        <w:ind w:left="480"/>
      </w:pPr>
      <w:r>
        <w:rPr>
          <w:spacing w:val="-10"/>
        </w:rPr>
        <w:t>思考： 有哪些类型的</w:t>
      </w:r>
      <w:r>
        <w:rPr>
          <w:spacing w:val="-46"/>
        </w:rPr>
        <w:t xml:space="preserve"> </w:t>
      </w:r>
      <w:r>
        <w:rPr>
          <w:spacing w:val="-10"/>
        </w:rPr>
        <w:t>tuning？分别绘</w:t>
      </w:r>
      <w:r>
        <w:rPr>
          <w:spacing w:val="-11"/>
        </w:rPr>
        <w:t>制例子？</w:t>
      </w:r>
    </w:p>
    <w:p>
      <w:pPr>
        <w:pStyle w:val="2"/>
        <w:spacing w:before="177" w:line="231" w:lineRule="auto"/>
        <w:ind w:left="35"/>
      </w:pPr>
      <w:r>
        <w:rPr>
          <w:rFonts w:ascii="Wingdings" w:hAnsi="Wingdings" w:eastAsia="Wingdings" w:cs="Wingdings"/>
          <w:spacing w:val="-4"/>
        </w:rPr>
        <w:t>&gt;</w:t>
      </w:r>
      <w:r>
        <w:rPr>
          <w:rFonts w:ascii="Wingdings" w:hAnsi="Wingdings" w:eastAsia="Wingdings" w:cs="Wingdings"/>
          <w:spacing w:val="29"/>
        </w:rPr>
        <w:t xml:space="preserve"> </w:t>
      </w:r>
      <w:r>
        <w:rPr>
          <w:spacing w:val="-4"/>
        </w:rPr>
        <w:t>绘制神经元的</w:t>
      </w:r>
      <w:r>
        <w:rPr>
          <w:spacing w:val="-46"/>
        </w:rPr>
        <w:t xml:space="preserve"> </w:t>
      </w:r>
      <w:r>
        <w:rPr>
          <w:spacing w:val="-4"/>
        </w:rPr>
        <w:t>tuning curve</w:t>
      </w:r>
    </w:p>
    <w:p>
      <w:pPr>
        <w:pStyle w:val="2"/>
        <w:spacing w:before="179" w:line="215" w:lineRule="auto"/>
        <w:ind w:left="480"/>
        <w:rPr>
          <w:spacing w:val="-17"/>
        </w:rPr>
      </w:pPr>
      <w:r>
        <w:rPr>
          <w:spacing w:val="-17"/>
        </w:rPr>
        <w:t>思考： 神经元</w:t>
      </w:r>
      <w:r>
        <w:rPr>
          <w:spacing w:val="-40"/>
        </w:rPr>
        <w:t xml:space="preserve"> </w:t>
      </w:r>
      <w:r>
        <w:rPr>
          <w:spacing w:val="-17"/>
        </w:rPr>
        <w:t>tuning</w:t>
      </w:r>
      <w:r>
        <w:rPr>
          <w:spacing w:val="-30"/>
        </w:rPr>
        <w:t xml:space="preserve"> </w:t>
      </w:r>
      <w:r>
        <w:rPr>
          <w:spacing w:val="-17"/>
        </w:rPr>
        <w:t>的运动参数，速度？ 位置？ 加速度？</w:t>
      </w:r>
    </w:p>
    <w:p>
      <w:pPr>
        <w:pStyle w:val="2"/>
        <w:spacing w:before="179" w:line="215" w:lineRule="auto"/>
        <w:ind w:left="480"/>
        <w:rPr>
          <w:spacing w:val="-17"/>
        </w:rPr>
      </w:pPr>
    </w:p>
    <w:p>
      <w:pPr>
        <w:spacing w:line="288" w:lineRule="auto"/>
        <w:ind w:firstLine="3570" w:firstLineChars="1700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图一 神经spike波形</w:t>
      </w:r>
    </w:p>
    <w:p>
      <w:pPr>
        <w:spacing w:line="288" w:lineRule="auto"/>
      </w:pPr>
      <w:r>
        <w:drawing>
          <wp:inline distT="0" distB="0" distL="114300" distR="114300">
            <wp:extent cx="5285105" cy="2887980"/>
            <wp:effectExtent l="0" t="0" r="1079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5105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  <w:rPr>
          <w:rFonts w:hint="default"/>
          <w:lang w:val="en-US" w:eastAsia="zh-CN"/>
        </w:rPr>
      </w:pPr>
    </w:p>
    <w:p>
      <w:pPr>
        <w:spacing w:line="289" w:lineRule="auto"/>
        <w:jc w:val="center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图二 raster图</w:t>
      </w:r>
    </w:p>
    <w:p>
      <w:pPr>
        <w:spacing w:line="289" w:lineRule="auto"/>
        <w:jc w:val="center"/>
      </w:pPr>
      <w:r>
        <w:drawing>
          <wp:inline distT="0" distB="0" distL="114300" distR="114300">
            <wp:extent cx="5287010" cy="3003550"/>
            <wp:effectExtent l="0" t="0" r="8890" b="635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9" w:lineRule="auto"/>
        <w:jc w:val="center"/>
        <w:rPr>
          <w:rFonts w:hint="default"/>
          <w:lang w:val="en-US" w:eastAsia="zh-CN"/>
        </w:rPr>
      </w:pPr>
    </w:p>
    <w:p>
      <w:pPr>
        <w:spacing w:line="289" w:lineRule="auto"/>
        <w:jc w:val="center"/>
        <w:rPr>
          <w:rFonts w:hint="default"/>
          <w:lang w:val="en-US" w:eastAsia="zh-CN"/>
        </w:rPr>
      </w:pPr>
    </w:p>
    <w:p>
      <w:pPr>
        <w:spacing w:line="289" w:lineRule="auto"/>
        <w:jc w:val="center"/>
        <w:rPr>
          <w:rFonts w:hint="default"/>
          <w:lang w:val="en-US" w:eastAsia="zh-CN"/>
        </w:rPr>
      </w:pPr>
    </w:p>
    <w:p>
      <w:pPr>
        <w:spacing w:line="289" w:lineRule="auto"/>
        <w:jc w:val="center"/>
        <w:rPr>
          <w:rFonts w:hint="default"/>
          <w:lang w:val="en-US" w:eastAsia="zh-CN"/>
        </w:rPr>
      </w:pPr>
    </w:p>
    <w:p>
      <w:pPr>
        <w:spacing w:line="289" w:lineRule="auto"/>
        <w:jc w:val="center"/>
        <w:rPr>
          <w:rFonts w:hint="default"/>
          <w:lang w:val="en-US" w:eastAsia="zh-CN"/>
        </w:rPr>
      </w:pPr>
    </w:p>
    <w:p>
      <w:pPr>
        <w:spacing w:line="289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图三 PSTH图</w:t>
      </w:r>
    </w:p>
    <w:p>
      <w:pPr>
        <w:spacing w:line="289" w:lineRule="auto"/>
        <w:jc w:val="center"/>
      </w:pPr>
      <w:r>
        <w:drawing>
          <wp:inline distT="0" distB="0" distL="114300" distR="114300">
            <wp:extent cx="5290185" cy="2959735"/>
            <wp:effectExtent l="0" t="0" r="5715" b="1206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0185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9" w:lineRule="auto"/>
        <w:jc w:val="center"/>
      </w:pPr>
    </w:p>
    <w:p>
      <w:pPr>
        <w:spacing w:line="289" w:lineRule="auto"/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图四 tuning curve</w:t>
      </w:r>
    </w:p>
    <w:p>
      <w:pPr>
        <w:spacing w:line="289" w:lineRule="auto"/>
        <w:jc w:val="center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5288915" cy="4167505"/>
            <wp:effectExtent l="0" t="0" r="6985" b="444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8915" cy="416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76" w:line="225" w:lineRule="auto"/>
        <w:ind w:left="30"/>
        <w:rPr>
          <w:sz w:val="23"/>
          <w:szCs w:val="23"/>
        </w:rPr>
      </w:pPr>
      <w:r>
        <w:rPr>
          <w:spacing w:val="8"/>
          <w:sz w:val="23"/>
          <w:szCs w:val="23"/>
          <w14:textOutline w14:w="4572" w14:cap="flat" w14:cmpd="sng">
            <w14:solidFill>
              <w14:srgbClr w14:val="000000"/>
            </w14:solidFill>
            <w14:prstDash w14:val="solid"/>
            <w14:miter w14:val="0"/>
          </w14:textOutline>
        </w:rPr>
        <w:t>任务</w:t>
      </w:r>
      <w:r>
        <w:rPr>
          <w:spacing w:val="-36"/>
          <w:sz w:val="23"/>
          <w:szCs w:val="23"/>
        </w:rPr>
        <w:t xml:space="preserve"> </w:t>
      </w:r>
      <w:r>
        <w:rPr>
          <w:spacing w:val="8"/>
          <w:sz w:val="23"/>
          <w:szCs w:val="23"/>
          <w14:textOutline w14:w="4572" w14:cap="flat" w14:cmpd="sng">
            <w14:solidFill>
              <w14:srgbClr w14:val="000000"/>
            </w14:solidFill>
            <w14:prstDash w14:val="solid"/>
            <w14:miter w14:val="0"/>
          </w14:textOutline>
        </w:rPr>
        <w:t>2、神经元运动调制分析（自行设计实验和作图，30</w:t>
      </w:r>
      <w:r>
        <w:rPr>
          <w:spacing w:val="-35"/>
          <w:sz w:val="23"/>
          <w:szCs w:val="23"/>
        </w:rPr>
        <w:t xml:space="preserve"> </w:t>
      </w:r>
      <w:r>
        <w:rPr>
          <w:spacing w:val="8"/>
          <w:sz w:val="23"/>
          <w:szCs w:val="23"/>
          <w14:textOutline w14:w="4572" w14:cap="flat" w14:cmpd="sng">
            <w14:solidFill>
              <w14:srgbClr w14:val="000000"/>
            </w14:solidFill>
            <w14:prstDash w14:val="solid"/>
            <w14:miter w14:val="0"/>
          </w14:textOutline>
        </w:rPr>
        <w:t>分）</w:t>
      </w:r>
    </w:p>
    <w:p>
      <w:pPr>
        <w:pStyle w:val="2"/>
        <w:spacing w:before="175" w:line="238" w:lineRule="auto"/>
        <w:ind w:left="35"/>
      </w:pPr>
      <w:r>
        <w:rPr>
          <w:rFonts w:ascii="Wingdings" w:hAnsi="Wingdings" w:eastAsia="Wingdings" w:cs="Wingdings"/>
          <w:spacing w:val="-2"/>
        </w:rPr>
        <w:t xml:space="preserve">&gt; </w:t>
      </w:r>
      <w:r>
        <w:rPr>
          <w:spacing w:val="-2"/>
        </w:rPr>
        <w:t>分析神经元对速度编码模型的拟合程度</w:t>
      </w:r>
    </w:p>
    <w:p>
      <w:pPr>
        <w:pStyle w:val="2"/>
        <w:spacing w:before="171" w:line="511" w:lineRule="exact"/>
        <w:ind w:left="475"/>
        <w:rPr>
          <w:rFonts w:ascii="Arial" w:hAnsi="Arial" w:eastAsia="Arial" w:cs="Arial"/>
          <w:sz w:val="20"/>
          <w:szCs w:val="20"/>
        </w:rPr>
      </w:pPr>
      <w:r>
        <w:rPr>
          <w:spacing w:val="-6"/>
          <w:position w:val="21"/>
        </w:rPr>
        <w:t xml:space="preserve">下图是例子， 可参考(来自论文： </w:t>
      </w:r>
      <w:r>
        <w:rPr>
          <w:rFonts w:ascii="Arial" w:hAnsi="Arial" w:eastAsia="Arial" w:cs="Arial"/>
          <w:color w:val="222222"/>
          <w:spacing w:val="-6"/>
          <w:position w:val="21"/>
          <w:sz w:val="20"/>
          <w:szCs w:val="20"/>
        </w:rPr>
        <w:t>Collinger J</w:t>
      </w:r>
      <w:r>
        <w:rPr>
          <w:rFonts w:ascii="Arial" w:hAnsi="Arial" w:eastAsia="Arial" w:cs="Arial"/>
          <w:color w:val="222222"/>
          <w:spacing w:val="20"/>
          <w:w w:val="101"/>
          <w:position w:val="21"/>
          <w:sz w:val="20"/>
          <w:szCs w:val="20"/>
        </w:rPr>
        <w:t xml:space="preserve"> </w:t>
      </w:r>
      <w:r>
        <w:rPr>
          <w:rFonts w:ascii="Arial" w:hAnsi="Arial" w:eastAsia="Arial" w:cs="Arial"/>
          <w:color w:val="222222"/>
          <w:spacing w:val="-6"/>
          <w:position w:val="21"/>
          <w:sz w:val="20"/>
          <w:szCs w:val="20"/>
        </w:rPr>
        <w:t>L, Wodlinger</w:t>
      </w:r>
      <w:r>
        <w:rPr>
          <w:rFonts w:ascii="Arial" w:hAnsi="Arial" w:eastAsia="Arial" w:cs="Arial"/>
          <w:color w:val="222222"/>
          <w:spacing w:val="11"/>
          <w:position w:val="21"/>
          <w:sz w:val="20"/>
          <w:szCs w:val="20"/>
        </w:rPr>
        <w:t xml:space="preserve"> </w:t>
      </w:r>
      <w:r>
        <w:rPr>
          <w:rFonts w:ascii="Arial" w:hAnsi="Arial" w:eastAsia="Arial" w:cs="Arial"/>
          <w:color w:val="222222"/>
          <w:spacing w:val="-6"/>
          <w:position w:val="21"/>
          <w:sz w:val="20"/>
          <w:szCs w:val="20"/>
        </w:rPr>
        <w:t>B,</w:t>
      </w:r>
      <w:r>
        <w:rPr>
          <w:rFonts w:ascii="Arial" w:hAnsi="Arial" w:eastAsia="Arial" w:cs="Arial"/>
          <w:color w:val="222222"/>
          <w:spacing w:val="15"/>
          <w:position w:val="21"/>
          <w:sz w:val="20"/>
          <w:szCs w:val="20"/>
        </w:rPr>
        <w:t xml:space="preserve"> </w:t>
      </w:r>
      <w:r>
        <w:rPr>
          <w:rFonts w:ascii="Arial" w:hAnsi="Arial" w:eastAsia="Arial" w:cs="Arial"/>
          <w:color w:val="222222"/>
          <w:spacing w:val="-6"/>
          <w:position w:val="21"/>
          <w:sz w:val="20"/>
          <w:szCs w:val="20"/>
        </w:rPr>
        <w:t>Downey J</w:t>
      </w:r>
      <w:r>
        <w:rPr>
          <w:rFonts w:ascii="Arial" w:hAnsi="Arial" w:eastAsia="Arial" w:cs="Arial"/>
          <w:color w:val="222222"/>
          <w:spacing w:val="15"/>
          <w:w w:val="101"/>
          <w:position w:val="21"/>
          <w:sz w:val="20"/>
          <w:szCs w:val="20"/>
        </w:rPr>
        <w:t xml:space="preserve"> </w:t>
      </w:r>
      <w:r>
        <w:rPr>
          <w:rFonts w:ascii="Arial" w:hAnsi="Arial" w:eastAsia="Arial" w:cs="Arial"/>
          <w:color w:val="222222"/>
          <w:spacing w:val="-6"/>
          <w:position w:val="21"/>
          <w:sz w:val="20"/>
          <w:szCs w:val="20"/>
        </w:rPr>
        <w:t>E,</w:t>
      </w:r>
      <w:r>
        <w:rPr>
          <w:rFonts w:ascii="Arial" w:hAnsi="Arial" w:eastAsia="Arial" w:cs="Arial"/>
          <w:color w:val="222222"/>
          <w:spacing w:val="6"/>
          <w:position w:val="21"/>
          <w:sz w:val="20"/>
          <w:szCs w:val="20"/>
        </w:rPr>
        <w:t xml:space="preserve"> </w:t>
      </w:r>
      <w:r>
        <w:rPr>
          <w:rFonts w:ascii="Arial" w:hAnsi="Arial" w:eastAsia="Arial" w:cs="Arial"/>
          <w:color w:val="222222"/>
          <w:spacing w:val="-6"/>
          <w:position w:val="21"/>
          <w:sz w:val="20"/>
          <w:szCs w:val="20"/>
        </w:rPr>
        <w:t>et</w:t>
      </w:r>
      <w:r>
        <w:rPr>
          <w:rFonts w:ascii="Arial" w:hAnsi="Arial" w:eastAsia="Arial" w:cs="Arial"/>
          <w:color w:val="222222"/>
          <w:spacing w:val="7"/>
          <w:position w:val="21"/>
          <w:sz w:val="20"/>
          <w:szCs w:val="20"/>
        </w:rPr>
        <w:t xml:space="preserve"> </w:t>
      </w:r>
      <w:r>
        <w:rPr>
          <w:rFonts w:ascii="Arial" w:hAnsi="Arial" w:eastAsia="Arial" w:cs="Arial"/>
          <w:color w:val="222222"/>
          <w:spacing w:val="-6"/>
          <w:position w:val="21"/>
          <w:sz w:val="20"/>
          <w:szCs w:val="20"/>
        </w:rPr>
        <w:t>al.</w:t>
      </w:r>
    </w:p>
    <w:p>
      <w:pPr>
        <w:spacing w:line="197" w:lineRule="auto"/>
        <w:ind w:left="47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222222"/>
          <w:sz w:val="20"/>
          <w:szCs w:val="20"/>
        </w:rPr>
        <w:t>High-performance neuroprosthetic control by an individua</w:t>
      </w:r>
      <w:r>
        <w:rPr>
          <w:rFonts w:ascii="Arial" w:hAnsi="Arial" w:eastAsia="Arial" w:cs="Arial"/>
          <w:color w:val="222222"/>
          <w:spacing w:val="-1"/>
          <w:sz w:val="20"/>
          <w:szCs w:val="20"/>
        </w:rPr>
        <w:t>l</w:t>
      </w:r>
      <w:r>
        <w:rPr>
          <w:rFonts w:ascii="Arial" w:hAnsi="Arial" w:eastAsia="Arial" w:cs="Arial"/>
          <w:color w:val="222222"/>
          <w:sz w:val="20"/>
          <w:szCs w:val="20"/>
        </w:rPr>
        <w:t xml:space="preserve"> </w:t>
      </w:r>
      <w:r>
        <w:rPr>
          <w:rFonts w:ascii="Arial" w:hAnsi="Arial" w:eastAsia="Arial" w:cs="Arial"/>
          <w:color w:val="222222"/>
          <w:spacing w:val="-1"/>
          <w:sz w:val="20"/>
          <w:szCs w:val="20"/>
        </w:rPr>
        <w:t>with</w:t>
      </w:r>
      <w:r>
        <w:rPr>
          <w:rFonts w:ascii="Arial" w:hAnsi="Arial" w:eastAsia="Arial" w:cs="Arial"/>
          <w:color w:val="222222"/>
          <w:spacing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222222"/>
          <w:spacing w:val="-1"/>
          <w:sz w:val="20"/>
          <w:szCs w:val="20"/>
        </w:rPr>
        <w:t>tetraplegia[J].</w:t>
      </w:r>
      <w:r>
        <w:rPr>
          <w:rFonts w:ascii="Arial" w:hAnsi="Arial" w:eastAsia="Arial" w:cs="Arial"/>
          <w:color w:val="222222"/>
          <w:sz w:val="20"/>
          <w:szCs w:val="20"/>
        </w:rPr>
        <w:t xml:space="preserve"> </w:t>
      </w:r>
      <w:r>
        <w:rPr>
          <w:rFonts w:ascii="Arial" w:hAnsi="Arial" w:eastAsia="Arial" w:cs="Arial"/>
          <w:color w:val="222222"/>
          <w:spacing w:val="-1"/>
          <w:sz w:val="20"/>
          <w:szCs w:val="20"/>
        </w:rPr>
        <w:t>The</w:t>
      </w:r>
    </w:p>
    <w:p>
      <w:pPr>
        <w:pStyle w:val="2"/>
        <w:spacing w:before="237" w:line="212" w:lineRule="auto"/>
        <w:ind w:left="469"/>
      </w:pPr>
      <w:r>
        <w:rPr>
          <w:rFonts w:ascii="Arial" w:hAnsi="Arial" w:eastAsia="Arial" w:cs="Arial"/>
          <w:color w:val="222222"/>
          <w:sz w:val="20"/>
          <w:szCs w:val="20"/>
        </w:rPr>
        <w:t>Lancet, 2013, 381(9866): 55</w:t>
      </w:r>
      <w:r>
        <w:rPr>
          <w:rFonts w:ascii="Arial" w:hAnsi="Arial" w:eastAsia="Arial" w:cs="Arial"/>
          <w:color w:val="222222"/>
          <w:spacing w:val="-1"/>
          <w:sz w:val="20"/>
          <w:szCs w:val="20"/>
        </w:rPr>
        <w:t>7-564.</w:t>
      </w:r>
      <w:r>
        <w:rPr>
          <w:spacing w:val="-1"/>
        </w:rPr>
        <w:t>)</w:t>
      </w:r>
    </w:p>
    <w:p>
      <w:pPr>
        <w:spacing w:before="132" w:line="3317" w:lineRule="exact"/>
        <w:ind w:firstLine="455"/>
      </w:pPr>
      <w:r>
        <w:rPr>
          <w:position w:val="-66"/>
        </w:rPr>
        <w:drawing>
          <wp:inline distT="0" distB="0" distL="0" distR="0">
            <wp:extent cx="3270250" cy="210566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0765" cy="210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2" w:lineRule="auto"/>
        <w:rPr>
          <w:rFonts w:ascii="Arial"/>
          <w:sz w:val="21"/>
        </w:rPr>
      </w:pPr>
    </w:p>
    <w:p>
      <w:pPr>
        <w:spacing w:line="282" w:lineRule="auto"/>
        <w:jc w:val="center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图五 拟合程度对比</w:t>
      </w:r>
    </w:p>
    <w:p>
      <w:pPr>
        <w:spacing w:line="282" w:lineRule="auto"/>
        <w:jc w:val="center"/>
      </w:pPr>
      <w:r>
        <w:drawing>
          <wp:inline distT="0" distB="0" distL="114300" distR="114300">
            <wp:extent cx="5288280" cy="3989705"/>
            <wp:effectExtent l="0" t="0" r="7620" b="1079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398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2" w:lineRule="auto"/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可以看出6个月后，神经元适应程度上升</w:t>
      </w:r>
    </w:p>
    <w:p>
      <w:pPr>
        <w:pStyle w:val="2"/>
        <w:spacing w:before="75" w:line="225" w:lineRule="auto"/>
        <w:ind w:left="30"/>
        <w:rPr>
          <w:sz w:val="23"/>
          <w:szCs w:val="23"/>
        </w:rPr>
      </w:pPr>
      <w:r>
        <w:rPr>
          <w:spacing w:val="3"/>
          <w:sz w:val="23"/>
          <w:szCs w:val="23"/>
          <w14:textOutline w14:w="4572" w14:cap="flat" w14:cmpd="sng">
            <w14:solidFill>
              <w14:srgbClr w14:val="000000"/>
            </w14:solidFill>
            <w14:prstDash w14:val="solid"/>
            <w14:miter w14:val="0"/>
          </w14:textOutline>
        </w:rPr>
        <w:t>任务</w:t>
      </w:r>
      <w:r>
        <w:rPr>
          <w:spacing w:val="-31"/>
          <w:sz w:val="23"/>
          <w:szCs w:val="23"/>
        </w:rPr>
        <w:t xml:space="preserve"> </w:t>
      </w:r>
      <w:r>
        <w:rPr>
          <w:spacing w:val="3"/>
          <w:sz w:val="23"/>
          <w:szCs w:val="23"/>
          <w14:textOutline w14:w="4572" w14:cap="flat" w14:cmpd="sng">
            <w14:solidFill>
              <w14:srgbClr w14:val="000000"/>
            </w14:solidFill>
            <w14:prstDash w14:val="solid"/>
            <w14:miter w14:val="0"/>
          </w14:textOutline>
        </w:rPr>
        <w:t>3、实战：</w:t>
      </w:r>
      <w:r>
        <w:rPr>
          <w:spacing w:val="75"/>
          <w:sz w:val="23"/>
          <w:szCs w:val="23"/>
        </w:rPr>
        <w:t xml:space="preserve"> </w:t>
      </w:r>
      <w:r>
        <w:rPr>
          <w:spacing w:val="3"/>
          <w:sz w:val="23"/>
          <w:szCs w:val="23"/>
          <w14:textOutline w14:w="4572" w14:cap="flat" w14:cmpd="sng">
            <w14:solidFill>
              <w14:srgbClr w14:val="000000"/>
            </w14:solidFill>
            <w14:prstDash w14:val="solid"/>
            <w14:miter w14:val="0"/>
          </w14:textOutline>
        </w:rPr>
        <w:t>基于卡尔曼滤波器的运动解码（自行设计实验和作图，40</w:t>
      </w:r>
      <w:r>
        <w:rPr>
          <w:spacing w:val="-35"/>
          <w:sz w:val="23"/>
          <w:szCs w:val="23"/>
        </w:rPr>
        <w:t xml:space="preserve"> </w:t>
      </w:r>
      <w:r>
        <w:rPr>
          <w:spacing w:val="3"/>
          <w:sz w:val="23"/>
          <w:szCs w:val="23"/>
          <w14:textOutline w14:w="4572" w14:cap="flat" w14:cmpd="sng">
            <w14:solidFill>
              <w14:srgbClr w14:val="000000"/>
            </w14:solidFill>
            <w14:prstDash w14:val="solid"/>
            <w14:miter w14:val="0"/>
          </w14:textOutline>
        </w:rPr>
        <w:t>分）</w:t>
      </w:r>
    </w:p>
    <w:p>
      <w:pPr>
        <w:pStyle w:val="2"/>
        <w:spacing w:before="177" w:line="238" w:lineRule="auto"/>
        <w:ind w:left="35"/>
      </w:pPr>
      <w:r>
        <w:rPr>
          <w:rFonts w:ascii="Wingdings" w:hAnsi="Wingdings" w:eastAsia="Wingdings" w:cs="Wingdings"/>
          <w:spacing w:val="-16"/>
        </w:rPr>
        <w:t>&gt;</w:t>
      </w:r>
      <w:r>
        <w:rPr>
          <w:rFonts w:ascii="Wingdings" w:hAnsi="Wingdings" w:eastAsia="Wingdings" w:cs="Wingdings"/>
          <w:spacing w:val="34"/>
        </w:rPr>
        <w:t xml:space="preserve"> </w:t>
      </w:r>
      <w:r>
        <w:rPr>
          <w:spacing w:val="-16"/>
        </w:rPr>
        <w:t>实验要点：</w:t>
      </w:r>
    </w:p>
    <w:p>
      <w:pPr>
        <w:pStyle w:val="2"/>
        <w:spacing w:before="170" w:line="223" w:lineRule="auto"/>
        <w:ind w:left="481"/>
      </w:pPr>
      <w:r>
        <w:rPr>
          <w:spacing w:val="-10"/>
        </w:rPr>
        <w:t>1）Q、R、P</w:t>
      </w:r>
      <w:r>
        <w:rPr>
          <w:spacing w:val="-45"/>
        </w:rPr>
        <w:t xml:space="preserve"> </w:t>
      </w:r>
      <w:r>
        <w:rPr>
          <w:spacing w:val="-10"/>
        </w:rPr>
        <w:t>初始值如何设置？</w:t>
      </w:r>
    </w:p>
    <w:p>
      <w:pPr>
        <w:pStyle w:val="2"/>
        <w:spacing w:before="175" w:line="222" w:lineRule="auto"/>
        <w:ind w:left="466"/>
      </w:pPr>
      <w:r>
        <w:rPr>
          <w:spacing w:val="-5"/>
        </w:rPr>
        <w:t>2）不同 Q、R、P</w:t>
      </w:r>
      <w:r>
        <w:rPr>
          <w:spacing w:val="-26"/>
        </w:rPr>
        <w:t xml:space="preserve"> </w:t>
      </w:r>
      <w:r>
        <w:rPr>
          <w:spacing w:val="-5"/>
        </w:rPr>
        <w:t>初始值对计算结果的影响</w:t>
      </w:r>
    </w:p>
    <w:p>
      <w:pPr>
        <w:pStyle w:val="2"/>
        <w:spacing w:before="182" w:line="220" w:lineRule="auto"/>
        <w:ind w:left="468"/>
      </w:pPr>
      <w:r>
        <w:rPr>
          <w:spacing w:val="-2"/>
        </w:rPr>
        <w:t>3）运动参数考虑三种情况，并实验论证对结果的影响</w:t>
      </w:r>
    </w:p>
    <w:p>
      <w:pPr>
        <w:pStyle w:val="2"/>
        <w:spacing w:before="170" w:line="238" w:lineRule="auto"/>
        <w:ind w:left="475"/>
      </w:pPr>
      <w:r>
        <w:rPr>
          <w:rFonts w:ascii="Wingdings" w:hAnsi="Wingdings" w:eastAsia="Wingdings" w:cs="Wingdings"/>
          <w:spacing w:val="-4"/>
        </w:rPr>
        <w:t>n</w:t>
      </w:r>
      <w:r>
        <w:rPr>
          <w:rFonts w:ascii="Wingdings" w:hAnsi="Wingdings" w:eastAsia="Wingdings" w:cs="Wingdings"/>
          <w:spacing w:val="47"/>
        </w:rPr>
        <w:t xml:space="preserve"> </w:t>
      </w:r>
      <w:r>
        <w:rPr>
          <w:spacing w:val="-4"/>
        </w:rPr>
        <w:t>只有位置/速度/加速度</w:t>
      </w:r>
    </w:p>
    <w:p>
      <w:pPr>
        <w:pStyle w:val="2"/>
        <w:spacing w:before="161" w:line="238" w:lineRule="auto"/>
        <w:ind w:left="475"/>
      </w:pPr>
      <w:r>
        <w:rPr>
          <w:rFonts w:ascii="Wingdings" w:hAnsi="Wingdings" w:eastAsia="Wingdings" w:cs="Wingdings"/>
          <w:spacing w:val="-8"/>
        </w:rPr>
        <w:t>n</w:t>
      </w:r>
      <w:r>
        <w:rPr>
          <w:rFonts w:ascii="Wingdings" w:hAnsi="Wingdings" w:eastAsia="Wingdings" w:cs="Wingdings"/>
          <w:spacing w:val="65"/>
        </w:rPr>
        <w:t xml:space="preserve"> </w:t>
      </w:r>
      <w:r>
        <w:rPr>
          <w:spacing w:val="-8"/>
        </w:rPr>
        <w:t>同时使用位置、速度</w:t>
      </w:r>
    </w:p>
    <w:p>
      <w:pPr>
        <w:pStyle w:val="2"/>
        <w:spacing w:before="156" w:line="238" w:lineRule="auto"/>
        <w:ind w:left="475"/>
      </w:pPr>
      <w:r>
        <w:rPr>
          <w:rFonts w:ascii="Wingdings" w:hAnsi="Wingdings" w:eastAsia="Wingdings" w:cs="Wingdings"/>
          <w:spacing w:val="-12"/>
        </w:rPr>
        <w:t>n</w:t>
      </w:r>
      <w:r>
        <w:rPr>
          <w:rFonts w:ascii="Wingdings" w:hAnsi="Wingdings" w:eastAsia="Wingdings" w:cs="Wingdings"/>
          <w:spacing w:val="64"/>
        </w:rPr>
        <w:t xml:space="preserve"> </w:t>
      </w:r>
      <w:r>
        <w:rPr>
          <w:spacing w:val="-12"/>
        </w:rPr>
        <w:t>同时使用位置、速度、 加速度</w:t>
      </w:r>
    </w:p>
    <w:p>
      <w:pPr>
        <w:spacing w:line="238" w:lineRule="auto"/>
        <w:sectPr>
          <w:pgSz w:w="11900" w:h="16839"/>
          <w:pgMar w:top="1431" w:right="1784" w:bottom="0" w:left="1784" w:header="0" w:footer="0" w:gutter="0"/>
          <w:cols w:space="720" w:num="1"/>
        </w:sectPr>
      </w:pPr>
    </w:p>
    <w:p>
      <w:pPr>
        <w:pStyle w:val="2"/>
        <w:spacing w:before="124" w:line="220" w:lineRule="auto"/>
        <w:ind w:left="462"/>
      </w:pPr>
      <w:r>
        <w:rPr>
          <w:spacing w:val="-4"/>
        </w:rPr>
        <w:t>4）比较不同方法：线性回归</w:t>
      </w:r>
      <w:r>
        <w:rPr>
          <w:spacing w:val="-53"/>
        </w:rPr>
        <w:t xml:space="preserve"> </w:t>
      </w:r>
      <w:r>
        <w:rPr>
          <w:spacing w:val="-4"/>
        </w:rPr>
        <w:t>、LSTM</w:t>
      </w:r>
      <w:r>
        <w:rPr>
          <w:spacing w:val="-35"/>
        </w:rPr>
        <w:t xml:space="preserve"> </w:t>
      </w:r>
      <w:r>
        <w:rPr>
          <w:spacing w:val="-4"/>
        </w:rPr>
        <w:t>等</w:t>
      </w:r>
    </w:p>
    <w:p>
      <w:pPr>
        <w:spacing w:line="285" w:lineRule="auto"/>
        <w:rPr>
          <w:rFonts w:ascii="Arial"/>
          <w:sz w:val="21"/>
        </w:rPr>
      </w:pPr>
    </w:p>
    <w:p>
      <w:pPr>
        <w:spacing w:line="286" w:lineRule="auto"/>
        <w:jc w:val="center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图六 同时使用位置、速度、加速度</w:t>
      </w:r>
    </w:p>
    <w:p>
      <w:pPr>
        <w:spacing w:line="286" w:lineRule="auto"/>
        <w:jc w:val="center"/>
      </w:pPr>
      <w:r>
        <w:drawing>
          <wp:inline distT="0" distB="0" distL="114300" distR="114300">
            <wp:extent cx="4694555" cy="3423285"/>
            <wp:effectExtent l="0" t="0" r="10795" b="571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4555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6" w:lineRule="auto"/>
        <w:jc w:val="both"/>
      </w:pPr>
      <w:r>
        <w:drawing>
          <wp:inline distT="0" distB="0" distL="114300" distR="114300">
            <wp:extent cx="5287645" cy="429895"/>
            <wp:effectExtent l="0" t="0" r="8255" b="8255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7645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6" w:lineRule="auto"/>
        <w:jc w:val="center"/>
      </w:pPr>
    </w:p>
    <w:p>
      <w:pPr>
        <w:spacing w:line="286" w:lineRule="auto"/>
        <w:jc w:val="center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图七 同时使用位置、速度</w:t>
      </w:r>
    </w:p>
    <w:p>
      <w:pPr>
        <w:spacing w:line="286" w:lineRule="auto"/>
        <w:jc w:val="center"/>
      </w:pPr>
      <w:r>
        <w:drawing>
          <wp:inline distT="0" distB="0" distL="114300" distR="114300">
            <wp:extent cx="4853940" cy="3513455"/>
            <wp:effectExtent l="0" t="0" r="3810" b="10795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6" w:lineRule="auto"/>
        <w:jc w:val="center"/>
      </w:pPr>
      <w:r>
        <w:drawing>
          <wp:inline distT="0" distB="0" distL="114300" distR="114300">
            <wp:extent cx="4486275" cy="523875"/>
            <wp:effectExtent l="0" t="0" r="9525" b="9525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6" w:lineRule="auto"/>
        <w:jc w:val="center"/>
      </w:pPr>
    </w:p>
    <w:p>
      <w:pPr>
        <w:spacing w:line="286" w:lineRule="auto"/>
        <w:jc w:val="center"/>
      </w:pPr>
    </w:p>
    <w:p>
      <w:pPr>
        <w:spacing w:line="286" w:lineRule="auto"/>
        <w:jc w:val="center"/>
      </w:pPr>
    </w:p>
    <w:p>
      <w:pPr>
        <w:spacing w:line="286" w:lineRule="auto"/>
        <w:jc w:val="center"/>
      </w:pPr>
    </w:p>
    <w:p>
      <w:pPr>
        <w:spacing w:line="286" w:lineRule="auto"/>
        <w:jc w:val="center"/>
      </w:pPr>
    </w:p>
    <w:p>
      <w:pPr>
        <w:spacing w:line="286" w:lineRule="auto"/>
        <w:jc w:val="center"/>
      </w:pPr>
    </w:p>
    <w:p>
      <w:pPr>
        <w:spacing w:line="286" w:lineRule="auto"/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图八 只使用速度</w:t>
      </w:r>
    </w:p>
    <w:p>
      <w:pPr>
        <w:spacing w:line="286" w:lineRule="auto"/>
        <w:jc w:val="center"/>
      </w:pPr>
      <w:r>
        <w:drawing>
          <wp:inline distT="0" distB="0" distL="114300" distR="114300">
            <wp:extent cx="5289550" cy="3846195"/>
            <wp:effectExtent l="0" t="0" r="6350" b="190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384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6" w:lineRule="auto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695575" cy="485775"/>
            <wp:effectExtent l="0" t="0" r="9525" b="9525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75" w:line="227" w:lineRule="auto"/>
        <w:ind w:left="30"/>
        <w:rPr>
          <w:sz w:val="23"/>
          <w:szCs w:val="23"/>
        </w:rPr>
      </w:pPr>
      <w:r>
        <w:rPr>
          <w:spacing w:val="5"/>
          <w:sz w:val="23"/>
          <w:szCs w:val="23"/>
          <w14:textOutline w14:w="4572" w14:cap="flat" w14:cmpd="sng">
            <w14:solidFill>
              <w14:srgbClr w14:val="000000"/>
            </w14:solidFill>
            <w14:prstDash w14:val="solid"/>
            <w14:miter w14:val="0"/>
          </w14:textOutline>
        </w:rPr>
        <w:t>任务</w:t>
      </w:r>
      <w:r>
        <w:rPr>
          <w:spacing w:val="-42"/>
          <w:sz w:val="23"/>
          <w:szCs w:val="23"/>
        </w:rPr>
        <w:t xml:space="preserve"> </w:t>
      </w:r>
      <w:r>
        <w:rPr>
          <w:spacing w:val="5"/>
          <w:sz w:val="23"/>
          <w:szCs w:val="23"/>
          <w14:textOutline w14:w="4572" w14:cap="flat" w14:cmpd="sng">
            <w14:solidFill>
              <w14:srgbClr w14:val="000000"/>
            </w14:solidFill>
            <w14:prstDash w14:val="solid"/>
            <w14:miter w14:val="0"/>
          </w14:textOutline>
        </w:rPr>
        <w:t>4、结论梳理（10</w:t>
      </w:r>
      <w:r>
        <w:rPr>
          <w:spacing w:val="-35"/>
          <w:sz w:val="23"/>
          <w:szCs w:val="23"/>
        </w:rPr>
        <w:t xml:space="preserve"> </w:t>
      </w:r>
      <w:r>
        <w:rPr>
          <w:spacing w:val="5"/>
          <w:sz w:val="23"/>
          <w:szCs w:val="23"/>
          <w14:textOutline w14:w="4572" w14:cap="flat" w14:cmpd="sng">
            <w14:solidFill>
              <w14:srgbClr w14:val="000000"/>
            </w14:solidFill>
            <w14:prstDash w14:val="solid"/>
            <w14:miter w14:val="0"/>
          </w14:textOutline>
        </w:rPr>
        <w:t>分）</w:t>
      </w:r>
    </w:p>
    <w:p>
      <w:pPr>
        <w:pStyle w:val="2"/>
        <w:spacing w:before="173" w:line="238" w:lineRule="auto"/>
        <w:ind w:left="35"/>
      </w:pPr>
      <w:r>
        <w:rPr>
          <w:rFonts w:ascii="Wingdings" w:hAnsi="Wingdings" w:eastAsia="Wingdings" w:cs="Wingdings"/>
          <w:spacing w:val="-8"/>
        </w:rPr>
        <w:t>&gt;</w:t>
      </w:r>
      <w:r>
        <w:rPr>
          <w:rFonts w:ascii="Wingdings" w:hAnsi="Wingdings" w:eastAsia="Wingdings" w:cs="Wingdings"/>
          <w:spacing w:val="28"/>
        </w:rPr>
        <w:t xml:space="preserve"> </w:t>
      </w:r>
      <w:r>
        <w:rPr>
          <w:spacing w:val="-8"/>
        </w:rPr>
        <w:t>用</w:t>
      </w:r>
      <w:r>
        <w:rPr>
          <w:spacing w:val="-34"/>
        </w:rPr>
        <w:t xml:space="preserve"> </w:t>
      </w:r>
      <w:r>
        <w:rPr>
          <w:spacing w:val="-8"/>
        </w:rPr>
        <w:t>100</w:t>
      </w:r>
      <w:r>
        <w:rPr>
          <w:spacing w:val="-35"/>
        </w:rPr>
        <w:t xml:space="preserve"> </w:t>
      </w:r>
      <w:r>
        <w:rPr>
          <w:spacing w:val="-8"/>
        </w:rPr>
        <w:t>字总结整个实验内容</w:t>
      </w:r>
    </w:p>
    <w:p>
      <w:pPr>
        <w:pStyle w:val="2"/>
        <w:spacing w:before="161" w:line="238" w:lineRule="auto"/>
        <w:ind w:left="35"/>
      </w:pPr>
      <w:r>
        <w:rPr>
          <w:rFonts w:ascii="Wingdings" w:hAnsi="Wingdings" w:eastAsia="Wingdings" w:cs="Wingdings"/>
          <w:spacing w:val="-7"/>
        </w:rPr>
        <w:t>&gt;</w:t>
      </w:r>
      <w:r>
        <w:rPr>
          <w:rFonts w:ascii="Wingdings" w:hAnsi="Wingdings" w:eastAsia="Wingdings" w:cs="Wingdings"/>
          <w:spacing w:val="36"/>
        </w:rPr>
        <w:t xml:space="preserve"> </w:t>
      </w:r>
      <w:r>
        <w:rPr>
          <w:spacing w:val="-7"/>
        </w:rPr>
        <w:t>用</w:t>
      </w:r>
      <w:r>
        <w:rPr>
          <w:spacing w:val="-49"/>
        </w:rPr>
        <w:t xml:space="preserve"> </w:t>
      </w:r>
      <w:r>
        <w:rPr>
          <w:spacing w:val="-7"/>
        </w:rPr>
        <w:t>200</w:t>
      </w:r>
      <w:r>
        <w:rPr>
          <w:spacing w:val="-35"/>
        </w:rPr>
        <w:t xml:space="preserve"> </w:t>
      </w:r>
      <w:r>
        <w:rPr>
          <w:spacing w:val="-7"/>
        </w:rPr>
        <w:t>字表明整个实验的结论</w:t>
      </w:r>
    </w:p>
    <w:p>
      <w:pPr>
        <w:spacing w:line="238" w:lineRule="auto"/>
      </w:pPr>
    </w:p>
    <w:p>
      <w:pPr>
        <w:spacing w:line="238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内容：</w:t>
      </w:r>
      <w:r>
        <w:rPr>
          <w:rFonts w:ascii="宋体" w:hAnsi="宋体" w:eastAsia="宋体" w:cs="宋体"/>
          <w:sz w:val="24"/>
          <w:szCs w:val="24"/>
        </w:rPr>
        <w:t>通过对神经元锋电位的综合研究，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绘制了图像增强对神经电位的理解，运动调制实验比较了不同时间的神经元的适应程度，卡尔曼滤波器实验比较了使用三种不同运动参数的条件下，对实际运动的拟合</w:t>
      </w:r>
    </w:p>
    <w:p>
      <w:pPr>
        <w:spacing w:line="238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38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38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结论：神经元锋电位基本分析和计算方法：通过实验，深入了解了神经元锋电位数据的基本分析和计算方法，包括波形特征提取、时域和频域分析等。实验二体现了随时间增加的神经元适应性程度。</w:t>
      </w:r>
    </w:p>
    <w:p>
      <w:pPr>
        <w:spacing w:line="238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运动轨迹回归实战：利用公开数据集，成功实施了基于神经元锋电位的运动轨迹回归。这表明神经元锋电位数据可以用于预测和解码运动轨迹，为神经科学和运动控制领域提供了实际应用的可能性。</w:t>
      </w:r>
    </w:p>
    <w:p>
      <w:pPr>
        <w:spacing w:line="238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  <w:sectPr>
          <w:pgSz w:w="11900" w:h="16839"/>
          <w:pgMar w:top="1431" w:right="1784" w:bottom="0" w:left="1784" w:header="0" w:footer="0" w:gutter="0"/>
          <w:cols w:space="720" w:num="1"/>
        </w:sectPr>
      </w:pPr>
    </w:p>
    <w:p>
      <w:pPr>
        <w:spacing w:before="124" w:line="225" w:lineRule="auto"/>
        <w:ind w:left="37"/>
        <w:rPr>
          <w:rFonts w:ascii="黑体" w:hAnsi="黑体" w:eastAsia="黑体" w:cs="黑体"/>
          <w:sz w:val="23"/>
          <w:szCs w:val="23"/>
        </w:rPr>
      </w:pPr>
      <w:r>
        <w:rPr>
          <w:rFonts w:ascii="黑体" w:hAnsi="黑体" w:eastAsia="黑体" w:cs="黑体"/>
          <w:spacing w:val="9"/>
          <w:sz w:val="23"/>
          <w:szCs w:val="23"/>
          <w14:textOutline w14:w="4572" w14:cap="flat" w14:cmpd="sng">
            <w14:solidFill>
              <w14:srgbClr w14:val="000000"/>
            </w14:solidFill>
            <w14:prstDash w14:val="solid"/>
            <w14:miter w14:val="0"/>
          </w14:textOutline>
        </w:rPr>
        <w:t>附加题：神经元锋电位分类（与论文分享二选一）</w:t>
      </w:r>
    </w:p>
    <w:p>
      <w:pPr>
        <w:pStyle w:val="2"/>
        <w:spacing w:before="69" w:line="2342" w:lineRule="exact"/>
        <w:ind w:firstLine="15"/>
      </w:pPr>
      <w:r>
        <w:rPr>
          <w:position w:val="-46"/>
        </w:rPr>
        <w:pict>
          <v:shape id="_x0000_s1027" o:spid="_x0000_s1027" o:spt="202" type="#_x0000_t202" style="height:117.15pt;width:414.5pt;" fillcolor="#F2F2F2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15" w:line="360" w:lineRule="auto"/>
                    <w:ind w:left="122" w:right="259" w:hanging="1"/>
                    <w:rPr>
                      <w:rFonts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ascii="黑体" w:hAnsi="黑体" w:eastAsia="黑体" w:cs="黑体"/>
                      <w:spacing w:val="-9"/>
                      <w:sz w:val="23"/>
                      <w:szCs w:val="23"/>
                      <w14:textOutline w14:w="4572" w14:cap="flat" w14:cmpd="sng">
                        <w14:solidFill>
                          <w14:srgbClr w14:val="000000"/>
                        </w14:solidFill>
                        <w14:prstDash w14:val="solid"/>
                        <w14:miter w14:val="0"/>
                      </w14:textOutline>
                    </w:rPr>
                    <w:t>实验目标：</w:t>
                  </w:r>
                  <w:r>
                    <w:rPr>
                      <w:rFonts w:ascii="黑体" w:hAnsi="黑体" w:eastAsia="黑体" w:cs="黑体"/>
                      <w:spacing w:val="88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仿宋" w:hAnsi="仿宋" w:eastAsia="仿宋" w:cs="仿宋"/>
                      <w:spacing w:val="-9"/>
                      <w:sz w:val="24"/>
                      <w:szCs w:val="24"/>
                    </w:rPr>
                    <w:t>实践神经元锋电位分类方法， 通过</w:t>
                  </w:r>
                  <w:r>
                    <w:rPr>
                      <w:rFonts w:ascii="仿宋" w:hAnsi="仿宋" w:eastAsia="仿宋" w:cs="仿宋"/>
                      <w:spacing w:val="-5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仿宋" w:hAnsi="仿宋" w:eastAsia="仿宋" w:cs="仿宋"/>
                      <w:spacing w:val="-9"/>
                      <w:sz w:val="24"/>
                      <w:szCs w:val="24"/>
                    </w:rPr>
                    <w:t>PCA</w:t>
                  </w:r>
                  <w:r>
                    <w:rPr>
                      <w:rFonts w:ascii="仿宋" w:hAnsi="仿宋" w:eastAsia="仿宋" w:cs="仿宋"/>
                      <w:spacing w:val="-3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仿宋" w:hAnsi="仿宋" w:eastAsia="仿宋" w:cs="仿宋"/>
                      <w:spacing w:val="-9"/>
                      <w:sz w:val="24"/>
                      <w:szCs w:val="24"/>
                    </w:rPr>
                    <w:t>等方法对神经元放电波形</w:t>
                  </w:r>
                  <w:r>
                    <w:rPr>
                      <w:rFonts w:ascii="仿宋" w:hAnsi="仿宋" w:eastAsia="仿宋" w:cs="仿宋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仿宋" w:hAnsi="仿宋" w:eastAsia="仿宋" w:cs="仿宋"/>
                      <w:spacing w:val="-7"/>
                      <w:sz w:val="24"/>
                      <w:szCs w:val="24"/>
                    </w:rPr>
                    <w:t>进行降维和可视化， 使用聚类方法进行神经元</w:t>
                  </w:r>
                  <w:r>
                    <w:rPr>
                      <w:rFonts w:ascii="仿宋" w:hAnsi="仿宋" w:eastAsia="仿宋" w:cs="仿宋"/>
                      <w:spacing w:val="-8"/>
                      <w:sz w:val="24"/>
                      <w:szCs w:val="24"/>
                    </w:rPr>
                    <w:t>锋电位分类， 并与手工分类结</w:t>
                  </w:r>
                </w:p>
                <w:p>
                  <w:pPr>
                    <w:spacing w:before="1" w:line="220" w:lineRule="auto"/>
                    <w:ind w:left="123"/>
                    <w:rPr>
                      <w:rFonts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ascii="仿宋" w:hAnsi="仿宋" w:eastAsia="仿宋" w:cs="仿宋"/>
                      <w:spacing w:val="-5"/>
                      <w:sz w:val="24"/>
                      <w:szCs w:val="24"/>
                    </w:rPr>
                    <w:t>果进行比较。加分项： 分析</w:t>
                  </w:r>
                  <w:r>
                    <w:rPr>
                      <w:rFonts w:ascii="仿宋" w:hAnsi="仿宋" w:eastAsia="仿宋" w:cs="仿宋"/>
                      <w:spacing w:val="-5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仿宋" w:hAnsi="仿宋" w:eastAsia="仿宋" w:cs="仿宋"/>
                      <w:spacing w:val="-5"/>
                      <w:sz w:val="24"/>
                      <w:szCs w:val="24"/>
                    </w:rPr>
                    <w:t>bad case，提出可能的</w:t>
                  </w:r>
                  <w:r>
                    <w:rPr>
                      <w:rFonts w:ascii="仿宋" w:hAnsi="仿宋" w:eastAsia="仿宋" w:cs="仿宋"/>
                      <w:spacing w:val="-6"/>
                      <w:sz w:val="24"/>
                      <w:szCs w:val="24"/>
                    </w:rPr>
                    <w:t>改进方案。</w:t>
                  </w:r>
                </w:p>
                <w:p>
                  <w:pPr>
                    <w:spacing w:before="183" w:line="465" w:lineRule="exact"/>
                    <w:ind w:left="114"/>
                    <w:rPr>
                      <w:rFonts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ascii="黑体" w:hAnsi="黑体" w:eastAsia="黑体" w:cs="黑体"/>
                      <w:spacing w:val="-4"/>
                      <w:position w:val="17"/>
                      <w:sz w:val="23"/>
                      <w:szCs w:val="23"/>
                      <w14:textOutline w14:w="4572" w14:cap="flat" w14:cmpd="sng">
                        <w14:solidFill>
                          <w14:srgbClr w14:val="000000"/>
                        </w14:solidFill>
                        <w14:prstDash w14:val="solid"/>
                        <w14:miter w14:val="0"/>
                      </w14:textOutline>
                    </w:rPr>
                    <w:t>评分标准：</w:t>
                  </w:r>
                  <w:r>
                    <w:rPr>
                      <w:rFonts w:ascii="黑体" w:hAnsi="黑体" w:eastAsia="黑体" w:cs="黑体"/>
                      <w:spacing w:val="71"/>
                      <w:position w:val="17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仿宋" w:hAnsi="仿宋" w:eastAsia="仿宋" w:cs="仿宋"/>
                      <w:spacing w:val="-4"/>
                      <w:position w:val="17"/>
                      <w:sz w:val="24"/>
                      <w:szCs w:val="24"/>
                    </w:rPr>
                    <w:t>完成实验并提交实验报告，重要代码请写入实验报告；</w:t>
                  </w:r>
                  <w:r>
                    <w:rPr>
                      <w:rFonts w:ascii="仿宋" w:hAnsi="仿宋" w:eastAsia="仿宋" w:cs="仿宋"/>
                      <w:spacing w:val="-5"/>
                      <w:position w:val="17"/>
                      <w:sz w:val="24"/>
                      <w:szCs w:val="24"/>
                    </w:rPr>
                    <w:t>全部代码</w:t>
                  </w:r>
                </w:p>
                <w:p>
                  <w:pPr>
                    <w:spacing w:line="220" w:lineRule="auto"/>
                    <w:ind w:left="121"/>
                    <w:rPr>
                      <w:rFonts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ascii="仿宋" w:hAnsi="仿宋" w:eastAsia="仿宋" w:cs="仿宋"/>
                      <w:spacing w:val="-4"/>
                      <w:sz w:val="24"/>
                      <w:szCs w:val="24"/>
                    </w:rPr>
                    <w:t>请提交</w:t>
                  </w:r>
                  <w:r>
                    <w:rPr>
                      <w:rFonts w:ascii="仿宋" w:hAnsi="仿宋" w:eastAsia="仿宋" w:cs="仿宋"/>
                      <w:spacing w:val="-47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仿宋" w:hAnsi="仿宋" w:eastAsia="仿宋" w:cs="仿宋"/>
                      <w:spacing w:val="-4"/>
                      <w:sz w:val="24"/>
                      <w:szCs w:val="24"/>
                    </w:rPr>
                    <w:t>Github</w:t>
                  </w:r>
                  <w:r>
                    <w:rPr>
                      <w:rFonts w:ascii="仿宋" w:hAnsi="仿宋" w:eastAsia="仿宋" w:cs="仿宋"/>
                      <w:spacing w:val="-4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仿宋" w:hAnsi="仿宋" w:eastAsia="仿宋" w:cs="仿宋"/>
                      <w:spacing w:val="-4"/>
                      <w:sz w:val="24"/>
                      <w:szCs w:val="24"/>
                    </w:rPr>
                    <w:t>链接。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line="251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before="75" w:line="226" w:lineRule="auto"/>
        <w:ind w:left="23"/>
        <w:rPr>
          <w:rFonts w:ascii="黑体" w:hAnsi="黑体" w:eastAsia="黑体" w:cs="黑体"/>
          <w:sz w:val="23"/>
          <w:szCs w:val="23"/>
        </w:rPr>
      </w:pPr>
      <w:r>
        <w:rPr>
          <w:rFonts w:ascii="黑体" w:hAnsi="黑体" w:eastAsia="黑体" w:cs="黑体"/>
          <w:spacing w:val="3"/>
          <w:sz w:val="23"/>
          <w:szCs w:val="23"/>
          <w14:textOutline w14:w="4572" w14:cap="flat" w14:cmpd="sng">
            <w14:solidFill>
              <w14:srgbClr w14:val="000000"/>
            </w14:solidFill>
            <w14:prstDash w14:val="solid"/>
            <w14:miter w14:val="0"/>
          </w14:textOutline>
        </w:rPr>
        <w:t>神经信号数据集：</w:t>
      </w:r>
    </w:p>
    <w:p>
      <w:pPr>
        <w:pStyle w:val="2"/>
        <w:spacing w:before="179" w:line="358" w:lineRule="auto"/>
        <w:ind w:left="35"/>
      </w:pPr>
      <w:r>
        <w:rPr>
          <w:rFonts w:ascii="Wingdings" w:hAnsi="Wingdings" w:eastAsia="Wingdings" w:cs="Wingdings"/>
          <w:spacing w:val="-5"/>
        </w:rPr>
        <w:t>&gt;</w:t>
      </w:r>
      <w:r>
        <w:rPr>
          <w:rFonts w:ascii="Wingdings" w:hAnsi="Wingdings" w:eastAsia="Wingdings" w:cs="Wingdings"/>
          <w:spacing w:val="51"/>
        </w:rPr>
        <w:t xml:space="preserve"> </w:t>
      </w:r>
      <w:r>
        <w:rPr>
          <w:spacing w:val="-5"/>
        </w:rPr>
        <w:t xml:space="preserve">网址： </w:t>
      </w:r>
      <w:r>
        <w:fldChar w:fldCharType="begin"/>
      </w:r>
      <w:r>
        <w:instrText xml:space="preserve"> HYPERLINK "https://zenodo.org/records/3854034" </w:instrText>
      </w:r>
      <w:r>
        <w:fldChar w:fldCharType="separate"/>
      </w:r>
      <w:r>
        <w:rPr>
          <w:spacing w:val="-5"/>
          <w:u w:val="single" w:color="auto"/>
        </w:rPr>
        <w:t>https://zenodo.org/rec</w:t>
      </w:r>
      <w:r>
        <w:rPr>
          <w:spacing w:val="-6"/>
          <w:u w:val="single" w:color="auto"/>
        </w:rPr>
        <w:t>ords/3854034</w:t>
      </w:r>
      <w:r>
        <w:rPr>
          <w:spacing w:val="-6"/>
          <w:u w:val="single" w:color="auto"/>
        </w:rPr>
        <w:fldChar w:fldCharType="end"/>
      </w:r>
    </w:p>
    <w:p>
      <w:pPr>
        <w:pStyle w:val="2"/>
        <w:spacing w:line="235" w:lineRule="auto"/>
        <w:ind w:left="35"/>
      </w:pPr>
      <w:r>
        <w:rPr>
          <w:rFonts w:ascii="Wingdings" w:hAnsi="Wingdings" w:eastAsia="Wingdings" w:cs="Wingdings"/>
          <w:spacing w:val="-3"/>
        </w:rPr>
        <w:t xml:space="preserve">&gt; </w:t>
      </w:r>
      <w:r>
        <w:rPr>
          <w:spacing w:val="-3"/>
        </w:rPr>
        <w:t>请在网站自行查看数据描述</w:t>
      </w:r>
    </w:p>
    <w:p>
      <w:pPr>
        <w:spacing w:before="176" w:line="5372" w:lineRule="exact"/>
        <w:ind w:firstLine="15"/>
      </w:pPr>
      <w:r>
        <w:rPr>
          <w:position w:val="-107"/>
        </w:rPr>
        <w:drawing>
          <wp:inline distT="0" distB="0" distL="0" distR="0">
            <wp:extent cx="4498340" cy="341058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8340" cy="34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242" w:line="226" w:lineRule="auto"/>
        <w:ind w:left="30"/>
        <w:rPr>
          <w:sz w:val="23"/>
          <w:szCs w:val="23"/>
        </w:rPr>
      </w:pPr>
      <w:r>
        <w:rPr>
          <w:spacing w:val="7"/>
          <w:sz w:val="23"/>
          <w:szCs w:val="23"/>
          <w14:textOutline w14:w="4572" w14:cap="flat" w14:cmpd="sng">
            <w14:solidFill>
              <w14:srgbClr w14:val="000000"/>
            </w14:solidFill>
            <w14:prstDash w14:val="solid"/>
            <w14:miter w14:val="0"/>
          </w14:textOutline>
        </w:rPr>
        <w:t>任务</w:t>
      </w:r>
      <w:r>
        <w:rPr>
          <w:spacing w:val="-28"/>
          <w:sz w:val="23"/>
          <w:szCs w:val="23"/>
        </w:rPr>
        <w:t xml:space="preserve"> </w:t>
      </w:r>
      <w:r>
        <w:rPr>
          <w:spacing w:val="7"/>
          <w:sz w:val="23"/>
          <w:szCs w:val="23"/>
          <w14:textOutline w14:w="4572" w14:cap="flat" w14:cmpd="sng">
            <w14:solidFill>
              <w14:srgbClr w14:val="000000"/>
            </w14:solidFill>
            <w14:prstDash w14:val="solid"/>
            <w14:miter w14:val="0"/>
          </w14:textOutline>
        </w:rPr>
        <w:t>1：神经元锋电位波形可视化和分析（40</w:t>
      </w:r>
      <w:r>
        <w:rPr>
          <w:spacing w:val="-35"/>
          <w:sz w:val="23"/>
          <w:szCs w:val="23"/>
        </w:rPr>
        <w:t xml:space="preserve"> </w:t>
      </w:r>
      <w:r>
        <w:rPr>
          <w:spacing w:val="7"/>
          <w:sz w:val="23"/>
          <w:szCs w:val="23"/>
          <w14:textOutline w14:w="4572" w14:cap="flat" w14:cmpd="sng">
            <w14:solidFill>
              <w14:srgbClr w14:val="000000"/>
            </w14:solidFill>
            <w14:prstDash w14:val="solid"/>
            <w14:miter w14:val="0"/>
          </w14:textOutline>
        </w:rPr>
        <w:t>分）</w:t>
      </w:r>
    </w:p>
    <w:p>
      <w:pPr>
        <w:pStyle w:val="2"/>
        <w:spacing w:before="174" w:line="232" w:lineRule="auto"/>
        <w:ind w:left="35"/>
      </w:pPr>
      <w:r>
        <w:rPr>
          <w:rFonts w:ascii="Wingdings" w:hAnsi="Wingdings" w:eastAsia="Wingdings" w:cs="Wingdings"/>
          <w:spacing w:val="-5"/>
        </w:rPr>
        <w:t xml:space="preserve">&gt; </w:t>
      </w:r>
      <w:r>
        <w:rPr>
          <w:spacing w:val="-5"/>
        </w:rPr>
        <w:t>Spike</w:t>
      </w:r>
      <w:r>
        <w:rPr>
          <w:spacing w:val="-29"/>
        </w:rPr>
        <w:t xml:space="preserve"> </w:t>
      </w:r>
      <w:r>
        <w:rPr>
          <w:spacing w:val="-5"/>
        </w:rPr>
        <w:t>波形的</w:t>
      </w:r>
      <w:r>
        <w:rPr>
          <w:spacing w:val="-55"/>
        </w:rPr>
        <w:t xml:space="preserve"> </w:t>
      </w:r>
      <w:r>
        <w:rPr>
          <w:spacing w:val="-5"/>
        </w:rPr>
        <w:t>PCA</w:t>
      </w:r>
      <w:r>
        <w:rPr>
          <w:spacing w:val="-32"/>
        </w:rPr>
        <w:t xml:space="preserve"> </w:t>
      </w:r>
      <w:r>
        <w:rPr>
          <w:spacing w:val="-5"/>
        </w:rPr>
        <w:t>降维和可视化</w:t>
      </w:r>
    </w:p>
    <w:p>
      <w:pPr>
        <w:pStyle w:val="2"/>
        <w:spacing w:before="169" w:line="238" w:lineRule="auto"/>
        <w:ind w:left="35"/>
        <w:rPr>
          <w:spacing w:val="-4"/>
        </w:rPr>
      </w:pPr>
      <w:r>
        <w:rPr>
          <w:rFonts w:ascii="Wingdings" w:hAnsi="Wingdings" w:eastAsia="Wingdings" w:cs="Wingdings"/>
          <w:spacing w:val="-4"/>
        </w:rPr>
        <w:t xml:space="preserve">&gt; </w:t>
      </w:r>
      <w:r>
        <w:rPr>
          <w:spacing w:val="-4"/>
        </w:rPr>
        <w:t>基于</w:t>
      </w:r>
      <w:r>
        <w:rPr>
          <w:spacing w:val="-42"/>
        </w:rPr>
        <w:t xml:space="preserve"> </w:t>
      </w:r>
      <w:r>
        <w:rPr>
          <w:spacing w:val="-4"/>
        </w:rPr>
        <w:t>K-means</w:t>
      </w:r>
      <w:r>
        <w:rPr>
          <w:spacing w:val="-30"/>
        </w:rPr>
        <w:t xml:space="preserve"> </w:t>
      </w:r>
      <w:r>
        <w:rPr>
          <w:spacing w:val="-4"/>
        </w:rPr>
        <w:t>的神经元锋电位分类</w:t>
      </w:r>
    </w:p>
    <w:p>
      <w:pPr>
        <w:pStyle w:val="2"/>
        <w:spacing w:before="169" w:line="238" w:lineRule="auto"/>
        <w:ind w:left="35"/>
      </w:pPr>
    </w:p>
    <w:p>
      <w:pPr>
        <w:pStyle w:val="2"/>
        <w:spacing w:before="169" w:line="238" w:lineRule="auto"/>
        <w:ind w:left="35"/>
      </w:pPr>
    </w:p>
    <w:p>
      <w:pPr>
        <w:pStyle w:val="2"/>
        <w:spacing w:before="169" w:line="238" w:lineRule="auto"/>
        <w:ind w:left="35"/>
      </w:pPr>
    </w:p>
    <w:p>
      <w:pPr>
        <w:pStyle w:val="2"/>
        <w:spacing w:before="169" w:line="238" w:lineRule="auto"/>
        <w:ind w:left="35"/>
      </w:pPr>
    </w:p>
    <w:p>
      <w:pPr>
        <w:pStyle w:val="2"/>
        <w:spacing w:before="169" w:line="238" w:lineRule="auto"/>
        <w:ind w:left="35"/>
      </w:pPr>
    </w:p>
    <w:p>
      <w:pPr>
        <w:pStyle w:val="2"/>
        <w:spacing w:before="169" w:line="238" w:lineRule="auto"/>
        <w:ind w:left="35"/>
      </w:pPr>
    </w:p>
    <w:p>
      <w:pPr>
        <w:pStyle w:val="2"/>
        <w:spacing w:before="169" w:line="238" w:lineRule="auto"/>
        <w:ind w:left="35"/>
      </w:pPr>
    </w:p>
    <w:p>
      <w:pPr>
        <w:spacing w:line="286" w:lineRule="auto"/>
        <w:jc w:val="center"/>
        <w:rPr>
          <w:rFonts w:hint="eastAsia" w:eastAsia="宋体"/>
          <w:lang w:val="en-US" w:eastAsia="zh-CN"/>
        </w:rPr>
      </w:pPr>
    </w:p>
    <w:p>
      <w:pPr>
        <w:spacing w:line="286" w:lineRule="auto"/>
        <w:jc w:val="center"/>
        <w:rPr>
          <w:b/>
          <w:bCs/>
        </w:rPr>
      </w:pPr>
      <w:r>
        <w:rPr>
          <w:rFonts w:hint="eastAsia" w:eastAsia="宋体"/>
          <w:lang w:val="en-US" w:eastAsia="zh-CN"/>
        </w:rPr>
        <w:t>图九 分类结果</w:t>
      </w:r>
    </w:p>
    <w:p>
      <w:pPr>
        <w:pStyle w:val="2"/>
        <w:spacing w:before="169" w:line="238" w:lineRule="auto"/>
        <w:ind w:left="35"/>
        <w:jc w:val="center"/>
      </w:pPr>
      <w:r>
        <w:drawing>
          <wp:inline distT="0" distB="0" distL="114300" distR="114300">
            <wp:extent cx="3538855" cy="2864485"/>
            <wp:effectExtent l="0" t="0" r="4445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8855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169" w:line="238" w:lineRule="auto"/>
        <w:ind w:left="35"/>
        <w:jc w:val="center"/>
      </w:pPr>
    </w:p>
    <w:p>
      <w:pPr>
        <w:pStyle w:val="2"/>
        <w:spacing w:before="169" w:line="238" w:lineRule="auto"/>
        <w:ind w:left="35"/>
        <w:jc w:val="center"/>
        <w:rPr>
          <w:rFonts w:hint="default"/>
          <w:lang w:val="en-US"/>
        </w:rPr>
      </w:pPr>
      <w:r>
        <w:rPr>
          <w:rFonts w:hint="eastAsia" w:eastAsia="宋体"/>
          <w:lang w:val="en-US" w:eastAsia="zh-CN"/>
        </w:rPr>
        <w:t>图十 PCA降维与可视化</w:t>
      </w:r>
    </w:p>
    <w:p>
      <w:pPr>
        <w:pStyle w:val="2"/>
        <w:spacing w:before="169" w:line="238" w:lineRule="auto"/>
        <w:ind w:left="35"/>
      </w:pPr>
      <w:r>
        <w:drawing>
          <wp:inline distT="0" distB="0" distL="114300" distR="114300">
            <wp:extent cx="5009515" cy="3833495"/>
            <wp:effectExtent l="0" t="0" r="635" b="146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383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9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pStyle w:val="2"/>
        <w:spacing w:before="75" w:line="225" w:lineRule="auto"/>
        <w:ind w:left="30"/>
        <w:rPr>
          <w:sz w:val="23"/>
          <w:szCs w:val="23"/>
        </w:rPr>
      </w:pPr>
      <w:r>
        <w:rPr>
          <w:spacing w:val="6"/>
          <w:sz w:val="23"/>
          <w:szCs w:val="23"/>
          <w14:textOutline w14:w="4572" w14:cap="flat" w14:cmpd="sng">
            <w14:solidFill>
              <w14:srgbClr w14:val="000000"/>
            </w14:solidFill>
            <w14:prstDash w14:val="solid"/>
            <w14:miter w14:val="0"/>
          </w14:textOutline>
        </w:rPr>
        <w:t>任务</w:t>
      </w:r>
      <w:r>
        <w:rPr>
          <w:spacing w:val="-30"/>
          <w:sz w:val="23"/>
          <w:szCs w:val="23"/>
        </w:rPr>
        <w:t xml:space="preserve"> </w:t>
      </w:r>
      <w:r>
        <w:rPr>
          <w:spacing w:val="6"/>
          <w:sz w:val="23"/>
          <w:szCs w:val="23"/>
          <w14:textOutline w14:w="4572" w14:cap="flat" w14:cmpd="sng">
            <w14:solidFill>
              <w14:srgbClr w14:val="000000"/>
            </w14:solidFill>
            <w14:prstDash w14:val="solid"/>
            <w14:miter w14:val="0"/>
          </w14:textOutline>
        </w:rPr>
        <w:t>2：分类结果评估和分析（50</w:t>
      </w:r>
      <w:r>
        <w:rPr>
          <w:spacing w:val="-35"/>
          <w:sz w:val="23"/>
          <w:szCs w:val="23"/>
        </w:rPr>
        <w:t xml:space="preserve"> </w:t>
      </w:r>
      <w:r>
        <w:rPr>
          <w:spacing w:val="6"/>
          <w:sz w:val="23"/>
          <w:szCs w:val="23"/>
          <w14:textOutline w14:w="4572" w14:cap="flat" w14:cmpd="sng">
            <w14:solidFill>
              <w14:srgbClr w14:val="000000"/>
            </w14:solidFill>
            <w14:prstDash w14:val="solid"/>
            <w14:miter w14:val="0"/>
          </w14:textOutline>
        </w:rPr>
        <w:t>分）</w:t>
      </w:r>
    </w:p>
    <w:p>
      <w:pPr>
        <w:pStyle w:val="2"/>
        <w:spacing w:before="176" w:line="236" w:lineRule="auto"/>
        <w:ind w:left="35"/>
      </w:pPr>
      <w:r>
        <w:rPr>
          <w:rFonts w:ascii="Wingdings" w:hAnsi="Wingdings" w:eastAsia="Wingdings" w:cs="Wingdings"/>
          <w:spacing w:val="-4"/>
        </w:rPr>
        <w:t xml:space="preserve">&gt; </w:t>
      </w:r>
      <w:r>
        <w:rPr>
          <w:spacing w:val="-4"/>
        </w:rPr>
        <w:t>设计评价指标并与</w:t>
      </w:r>
      <w:r>
        <w:rPr>
          <w:spacing w:val="-52"/>
        </w:rPr>
        <w:t xml:space="preserve"> </w:t>
      </w:r>
      <w:r>
        <w:rPr>
          <w:spacing w:val="-4"/>
        </w:rPr>
        <w:t>Ground</w:t>
      </w:r>
      <w:r>
        <w:rPr>
          <w:spacing w:val="14"/>
        </w:rPr>
        <w:t xml:space="preserve"> </w:t>
      </w:r>
      <w:r>
        <w:rPr>
          <w:spacing w:val="-4"/>
        </w:rPr>
        <w:t>truth 比较</w:t>
      </w:r>
    </w:p>
    <w:p>
      <w:pPr>
        <w:pStyle w:val="2"/>
        <w:spacing w:before="173" w:line="215" w:lineRule="auto"/>
        <w:ind w:left="470"/>
      </w:pPr>
      <w:r>
        <w:rPr>
          <w:spacing w:val="-2"/>
        </w:rPr>
        <w:t>建议以数据集中</w:t>
      </w:r>
      <w:r>
        <w:rPr>
          <w:spacing w:val="-57"/>
        </w:rPr>
        <w:t xml:space="preserve"> </w:t>
      </w:r>
      <w:r>
        <w:rPr>
          <w:spacing w:val="-2"/>
        </w:rPr>
        <w:t>wf2-5</w:t>
      </w:r>
      <w:r>
        <w:rPr>
          <w:spacing w:val="-38"/>
        </w:rPr>
        <w:t xml:space="preserve"> </w:t>
      </w:r>
      <w:r>
        <w:rPr>
          <w:spacing w:val="-2"/>
        </w:rPr>
        <w:t>列作为</w:t>
      </w:r>
      <w:r>
        <w:rPr>
          <w:spacing w:val="-48"/>
        </w:rPr>
        <w:t xml:space="preserve"> </w:t>
      </w:r>
      <w:r>
        <w:rPr>
          <w:spacing w:val="-2"/>
        </w:rPr>
        <w:t>groud truth</w:t>
      </w:r>
    </w:p>
    <w:p>
      <w:pPr>
        <w:spacing w:line="215" w:lineRule="auto"/>
        <w:sectPr>
          <w:pgSz w:w="11900" w:h="16839"/>
          <w:pgMar w:top="1431" w:right="1784" w:bottom="0" w:left="1784" w:header="0" w:footer="0" w:gutter="0"/>
          <w:cols w:space="720" w:num="1"/>
        </w:sectPr>
      </w:pPr>
    </w:p>
    <w:p>
      <w:pPr>
        <w:pStyle w:val="2"/>
        <w:spacing w:before="114" w:line="238" w:lineRule="auto"/>
        <w:ind w:left="35"/>
        <w:rPr>
          <w:rFonts w:hint="eastAsia" w:ascii="Times New Roman" w:hAnsi="Times New Roman" w:eastAsia="宋体" w:cs="Times New Roman"/>
          <w:spacing w:val="-7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7"/>
          <w:lang w:val="en-US" w:eastAsia="zh-CN"/>
        </w:rPr>
        <w:t>以</w:t>
      </w:r>
      <w:r>
        <w:rPr>
          <w:rFonts w:hint="default" w:ascii="Times New Roman" w:hAnsi="Times New Roman" w:eastAsia="Wingdings" w:cs="Times New Roman"/>
          <w:spacing w:val="-7"/>
        </w:rPr>
        <w:t>Silhouette Score</w:t>
      </w:r>
      <w:r>
        <w:rPr>
          <w:rFonts w:hint="eastAsia" w:ascii="Times New Roman" w:hAnsi="Times New Roman" w:eastAsia="宋体" w:cs="Times New Roman"/>
          <w:spacing w:val="-7"/>
          <w:lang w:val="en-US" w:eastAsia="zh-CN"/>
        </w:rPr>
        <w:t>为例：</w:t>
      </w:r>
    </w:p>
    <w:p>
      <w:pPr>
        <w:pStyle w:val="2"/>
        <w:spacing w:before="114" w:line="238" w:lineRule="auto"/>
        <w:ind w:left="35"/>
        <w:rPr>
          <w:rFonts w:hint="eastAsia" w:ascii="Times New Roman" w:hAnsi="Times New Roman" w:eastAsia="宋体" w:cs="Times New Roman"/>
          <w:spacing w:val="-7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7"/>
          <w:lang w:val="en-US" w:eastAsia="zh-CN"/>
        </w:rPr>
        <w:t>第一列与第二列分别为：0.53575975、0.5280308</w:t>
      </w:r>
    </w:p>
    <w:p>
      <w:pPr>
        <w:pStyle w:val="2"/>
        <w:spacing w:before="114" w:line="238" w:lineRule="auto"/>
        <w:ind w:left="35"/>
        <w:rPr>
          <w:rFonts w:hint="eastAsia" w:ascii="Times New Roman" w:hAnsi="Times New Roman" w:eastAsia="宋体" w:cs="Times New Roman"/>
          <w:spacing w:val="-7"/>
          <w:lang w:val="en-US" w:eastAsia="zh-CN"/>
        </w:rPr>
      </w:pPr>
    </w:p>
    <w:p>
      <w:pPr>
        <w:pStyle w:val="2"/>
        <w:spacing w:before="114" w:line="238" w:lineRule="auto"/>
        <w:ind w:left="35"/>
        <w:rPr>
          <w:rFonts w:hint="default" w:ascii="Times New Roman" w:hAnsi="Times New Roman" w:eastAsia="宋体" w:cs="Times New Roman"/>
          <w:spacing w:val="-7"/>
          <w:lang w:val="en-US" w:eastAsia="zh-CN"/>
        </w:rPr>
      </w:pPr>
    </w:p>
    <w:p>
      <w:pPr>
        <w:pStyle w:val="2"/>
        <w:spacing w:before="114" w:line="238" w:lineRule="auto"/>
        <w:ind w:left="35"/>
      </w:pPr>
      <w:r>
        <w:rPr>
          <w:rFonts w:ascii="Wingdings" w:hAnsi="Wingdings" w:eastAsia="Wingdings" w:cs="Wingdings"/>
          <w:spacing w:val="-7"/>
        </w:rPr>
        <w:t>&gt;</w:t>
      </w:r>
      <w:r>
        <w:rPr>
          <w:rFonts w:ascii="Wingdings" w:hAnsi="Wingdings" w:eastAsia="Wingdings" w:cs="Wingdings"/>
          <w:spacing w:val="34"/>
        </w:rPr>
        <w:t xml:space="preserve"> </w:t>
      </w:r>
      <w:r>
        <w:rPr>
          <w:spacing w:val="-7"/>
        </w:rPr>
        <w:t>分析现有方法的问题</w:t>
      </w:r>
    </w:p>
    <w:p>
      <w:pPr>
        <w:pStyle w:val="2"/>
        <w:spacing w:before="165" w:line="222" w:lineRule="auto"/>
        <w:ind w:left="480"/>
        <w:rPr>
          <w:spacing w:val="-5"/>
        </w:rPr>
      </w:pPr>
      <w:r>
        <w:rPr>
          <w:spacing w:val="-5"/>
        </w:rPr>
        <w:t>思考： 举例</w:t>
      </w:r>
      <w:r>
        <w:rPr>
          <w:spacing w:val="-52"/>
        </w:rPr>
        <w:t xml:space="preserve"> </w:t>
      </w:r>
      <w:r>
        <w:rPr>
          <w:spacing w:val="-5"/>
        </w:rPr>
        <w:t>bad case，分析什么情况下自动神经元分类失效</w:t>
      </w:r>
    </w:p>
    <w:p>
      <w:pPr>
        <w:pStyle w:val="2"/>
        <w:spacing w:before="165" w:line="222" w:lineRule="auto"/>
        <w:ind w:left="480"/>
        <w:rPr>
          <w:rFonts w:hint="default" w:eastAsia="仿宋"/>
          <w:spacing w:val="-5"/>
          <w:lang w:val="en-US" w:eastAsia="zh-CN"/>
        </w:rPr>
      </w:pPr>
      <w:r>
        <w:rPr>
          <w:rFonts w:hint="eastAsia"/>
          <w:spacing w:val="-5"/>
          <w:lang w:val="en-US" w:eastAsia="zh-CN"/>
        </w:rPr>
        <w:t>发生spike overlapping的时候，即同一个通道同一时间接收到不同神经元的spike，导致波形重叠，很有可能就会导致分类失败</w:t>
      </w:r>
    </w:p>
    <w:p>
      <w:pPr>
        <w:pStyle w:val="2"/>
        <w:spacing w:before="173" w:line="238" w:lineRule="auto"/>
        <w:ind w:left="35"/>
      </w:pPr>
      <w:r>
        <w:rPr>
          <w:rFonts w:ascii="Wingdings" w:hAnsi="Wingdings" w:eastAsia="Wingdings" w:cs="Wingdings"/>
          <w:spacing w:val="-14"/>
        </w:rPr>
        <w:t>&gt;</w:t>
      </w:r>
      <w:r>
        <w:rPr>
          <w:rFonts w:ascii="Wingdings" w:hAnsi="Wingdings" w:eastAsia="Wingdings" w:cs="Wingdings"/>
          <w:spacing w:val="36"/>
        </w:rPr>
        <w:t xml:space="preserve"> </w:t>
      </w:r>
      <w:r>
        <w:rPr>
          <w:spacing w:val="-14"/>
        </w:rPr>
        <w:t>加分项：</w:t>
      </w:r>
      <w:r>
        <w:rPr>
          <w:spacing w:val="28"/>
        </w:rPr>
        <w:t xml:space="preserve"> </w:t>
      </w:r>
      <w:r>
        <w:rPr>
          <w:spacing w:val="-14"/>
        </w:rPr>
        <w:t>方法优化的思考（+5</w:t>
      </w:r>
      <w:r>
        <w:rPr>
          <w:spacing w:val="-42"/>
        </w:rPr>
        <w:t xml:space="preserve"> </w:t>
      </w:r>
      <w:r>
        <w:rPr>
          <w:spacing w:val="-14"/>
        </w:rPr>
        <w:t>分）</w:t>
      </w:r>
    </w:p>
    <w:p>
      <w:pPr>
        <w:spacing w:line="278" w:lineRule="auto"/>
        <w:ind w:firstLine="500" w:firstLineChars="0"/>
        <w:rPr>
          <w:rFonts w:hint="default" w:ascii="Arial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使用模板学习的方法，先学习到不同神经元的spike模板，再用模板与data进行卷积，</w:t>
      </w:r>
      <w:r>
        <w:rPr>
          <w:rFonts w:hint="eastAsia" w:eastAsia="宋体"/>
          <w:sz w:val="21"/>
          <w:lang w:val="en-US" w:eastAsia="zh-CN"/>
        </w:rPr>
        <w:tab/>
      </w:r>
      <w:r>
        <w:rPr>
          <w:rFonts w:hint="eastAsia" w:eastAsia="宋体"/>
          <w:sz w:val="21"/>
          <w:lang w:val="en-US" w:eastAsia="zh-CN"/>
        </w:rPr>
        <w:t>可以将overlapping的spike分开</w:t>
      </w:r>
    </w:p>
    <w:p>
      <w:pPr>
        <w:spacing w:line="279" w:lineRule="auto"/>
        <w:rPr>
          <w:rFonts w:ascii="Arial"/>
          <w:sz w:val="21"/>
        </w:rPr>
      </w:pPr>
    </w:p>
    <w:p>
      <w:pPr>
        <w:pStyle w:val="2"/>
        <w:spacing w:before="75" w:line="227" w:lineRule="auto"/>
        <w:ind w:left="30"/>
        <w:rPr>
          <w:sz w:val="23"/>
          <w:szCs w:val="23"/>
        </w:rPr>
      </w:pPr>
      <w:r>
        <w:rPr>
          <w:spacing w:val="5"/>
          <w:sz w:val="23"/>
          <w:szCs w:val="23"/>
          <w14:textOutline w14:w="4572" w14:cap="flat" w14:cmpd="sng">
            <w14:solidFill>
              <w14:srgbClr w14:val="000000"/>
            </w14:solidFill>
            <w14:prstDash w14:val="solid"/>
            <w14:miter w14:val="0"/>
          </w14:textOutline>
        </w:rPr>
        <w:t>任务</w:t>
      </w:r>
      <w:r>
        <w:rPr>
          <w:spacing w:val="-41"/>
          <w:sz w:val="23"/>
          <w:szCs w:val="23"/>
        </w:rPr>
        <w:t xml:space="preserve"> </w:t>
      </w:r>
      <w:r>
        <w:rPr>
          <w:spacing w:val="5"/>
          <w:sz w:val="23"/>
          <w:szCs w:val="23"/>
          <w14:textOutline w14:w="4572" w14:cap="flat" w14:cmpd="sng">
            <w14:solidFill>
              <w14:srgbClr w14:val="000000"/>
            </w14:solidFill>
            <w14:prstDash w14:val="solid"/>
            <w14:miter w14:val="0"/>
          </w14:textOutline>
        </w:rPr>
        <w:t>3：结论梳理（10</w:t>
      </w:r>
      <w:r>
        <w:rPr>
          <w:spacing w:val="-36"/>
          <w:sz w:val="23"/>
          <w:szCs w:val="23"/>
        </w:rPr>
        <w:t xml:space="preserve"> </w:t>
      </w:r>
      <w:r>
        <w:rPr>
          <w:spacing w:val="5"/>
          <w:sz w:val="23"/>
          <w:szCs w:val="23"/>
          <w14:textOutline w14:w="4572" w14:cap="flat" w14:cmpd="sng">
            <w14:solidFill>
              <w14:srgbClr w14:val="000000"/>
            </w14:solidFill>
            <w14:prstDash w14:val="solid"/>
            <w14:miter w14:val="0"/>
          </w14:textOutline>
        </w:rPr>
        <w:t>分）</w:t>
      </w:r>
    </w:p>
    <w:p>
      <w:pPr>
        <w:pStyle w:val="2"/>
        <w:spacing w:before="173" w:line="238" w:lineRule="auto"/>
        <w:ind w:left="35"/>
      </w:pPr>
      <w:r>
        <w:rPr>
          <w:rFonts w:ascii="Wingdings" w:hAnsi="Wingdings" w:eastAsia="Wingdings" w:cs="Wingdings"/>
          <w:spacing w:val="-8"/>
        </w:rPr>
        <w:t>&gt;</w:t>
      </w:r>
      <w:r>
        <w:rPr>
          <w:rFonts w:ascii="Wingdings" w:hAnsi="Wingdings" w:eastAsia="Wingdings" w:cs="Wingdings"/>
          <w:spacing w:val="28"/>
        </w:rPr>
        <w:t xml:space="preserve"> </w:t>
      </w:r>
      <w:r>
        <w:rPr>
          <w:spacing w:val="-8"/>
        </w:rPr>
        <w:t>用</w:t>
      </w:r>
      <w:r>
        <w:rPr>
          <w:spacing w:val="-34"/>
        </w:rPr>
        <w:t xml:space="preserve"> </w:t>
      </w:r>
      <w:r>
        <w:rPr>
          <w:spacing w:val="-8"/>
        </w:rPr>
        <w:t>100</w:t>
      </w:r>
      <w:r>
        <w:rPr>
          <w:spacing w:val="-35"/>
        </w:rPr>
        <w:t xml:space="preserve"> </w:t>
      </w:r>
      <w:r>
        <w:rPr>
          <w:spacing w:val="-8"/>
        </w:rPr>
        <w:t>字总结整个实验内容</w:t>
      </w:r>
    </w:p>
    <w:p>
      <w:pPr>
        <w:pStyle w:val="2"/>
        <w:spacing w:before="161" w:line="238" w:lineRule="auto"/>
        <w:ind w:left="35"/>
        <w:rPr>
          <w:spacing w:val="-7"/>
        </w:rPr>
      </w:pPr>
      <w:r>
        <w:rPr>
          <w:rFonts w:ascii="Wingdings" w:hAnsi="Wingdings" w:eastAsia="Wingdings" w:cs="Wingdings"/>
          <w:spacing w:val="-7"/>
        </w:rPr>
        <w:t>&gt;</w:t>
      </w:r>
      <w:r>
        <w:rPr>
          <w:rFonts w:ascii="Wingdings" w:hAnsi="Wingdings" w:eastAsia="Wingdings" w:cs="Wingdings"/>
          <w:spacing w:val="36"/>
        </w:rPr>
        <w:t xml:space="preserve"> </w:t>
      </w:r>
      <w:r>
        <w:rPr>
          <w:spacing w:val="-7"/>
        </w:rPr>
        <w:t>用</w:t>
      </w:r>
      <w:r>
        <w:rPr>
          <w:spacing w:val="-49"/>
        </w:rPr>
        <w:t xml:space="preserve"> </w:t>
      </w:r>
      <w:r>
        <w:rPr>
          <w:spacing w:val="-7"/>
        </w:rPr>
        <w:t>200</w:t>
      </w:r>
      <w:r>
        <w:rPr>
          <w:spacing w:val="-35"/>
        </w:rPr>
        <w:t xml:space="preserve"> </w:t>
      </w:r>
      <w:r>
        <w:rPr>
          <w:spacing w:val="-7"/>
        </w:rPr>
        <w:t>字表明整个实验的结论</w:t>
      </w:r>
    </w:p>
    <w:p>
      <w:pPr>
        <w:pStyle w:val="2"/>
        <w:spacing w:before="161" w:line="238" w:lineRule="auto"/>
        <w:ind w:left="35"/>
        <w:rPr>
          <w:rFonts w:hint="eastAsia" w:ascii="宋体" w:hAnsi="宋体" w:eastAsia="宋体" w:cs="宋体"/>
          <w:spacing w:val="-7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内容：</w:t>
      </w:r>
      <w:r>
        <w:rPr>
          <w:rFonts w:ascii="宋体" w:hAnsi="宋体" w:eastAsia="宋体" w:cs="宋体"/>
          <w:sz w:val="24"/>
          <w:szCs w:val="24"/>
        </w:rPr>
        <w:t>运用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PCA</w:t>
      </w:r>
      <w:r>
        <w:rPr>
          <w:rFonts w:ascii="宋体" w:hAnsi="宋体" w:eastAsia="宋体" w:cs="宋体"/>
          <w:sz w:val="24"/>
          <w:szCs w:val="24"/>
        </w:rPr>
        <w:t>降维，以减少数据的维度并保留主要信息，便于后续分析。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kmeans</w:t>
      </w:r>
      <w:r>
        <w:rPr>
          <w:rFonts w:ascii="宋体" w:hAnsi="宋体" w:eastAsia="宋体" w:cs="宋体"/>
          <w:sz w:val="24"/>
          <w:szCs w:val="24"/>
        </w:rPr>
        <w:t>聚类方法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，对降维后的数据进行分类，以识别相似的神经元锋电位模式。</w:t>
      </w:r>
    </w:p>
    <w:p>
      <w:pPr>
        <w:pStyle w:val="2"/>
        <w:spacing w:before="161" w:line="238" w:lineRule="auto"/>
        <w:ind w:left="35"/>
        <w:rPr>
          <w:rFonts w:hint="eastAsia" w:ascii="宋体" w:hAnsi="宋体" w:eastAsia="宋体" w:cs="宋体"/>
          <w:spacing w:val="-7"/>
          <w:lang w:val="en-US" w:eastAsia="zh-CN"/>
        </w:rPr>
      </w:pPr>
      <w:r>
        <w:rPr>
          <w:rFonts w:hint="eastAsia" w:ascii="宋体" w:hAnsi="宋体" w:eastAsia="宋体" w:cs="宋体"/>
          <w:spacing w:val="-7"/>
          <w:lang w:val="en-US" w:eastAsia="zh-CN"/>
        </w:rPr>
        <w:t>结论：通过PCA降维和聚类方法，成功对神经元锋电位进行分类。与手工分类对比，结果显示分类方法整体有效，但bad case分析揭示了一些挑战。改进方案如模板学习和时域卷积可提高分类准确性。实验强调了分类方法的灵活性和改进空间，为神经元锋电位分类提供了实用性的启示。</w:t>
      </w:r>
      <w:bookmarkStart w:id="0" w:name="_GoBack"/>
      <w:bookmarkEnd w:id="0"/>
    </w:p>
    <w:sectPr>
      <w:pgSz w:w="11900" w:h="16839"/>
      <w:pgMar w:top="1431" w:right="1784" w:bottom="0" w:left="1784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Nirmala UI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NDRlYTFiNzNiYTY3MDNhODlhYWYxYWU2MDExODgzMjkifQ=="/>
  </w:docVars>
  <w:rsids>
    <w:rsidRoot w:val="00000000"/>
    <w:rsid w:val="08EF1CD0"/>
    <w:rsid w:val="17081F3A"/>
    <w:rsid w:val="3EBC1524"/>
    <w:rsid w:val="5CD84D25"/>
    <w:rsid w:val="653A1DD0"/>
    <w:rsid w:val="72AA44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仿宋" w:hAnsi="仿宋" w:eastAsia="仿宋" w:cs="仿宋"/>
      <w:sz w:val="24"/>
      <w:szCs w:val="24"/>
      <w:lang w:val="en-US" w:eastAsia="en-US" w:bidi="ar-SA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table" w:customStyle="1" w:styleId="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Office_12.1.0.15712_F1E327BC-269C-435d-A152-05C5408002CA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2023-10-26T13:55:00Z</dcterms:created>
  <dc:creator>86150</dc:creator>
  <cp:lastModifiedBy>Yip</cp:lastModifiedBy>
  <dcterms:modified xsi:type="dcterms:W3CDTF">2023-11-13T07:53:54Z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2023-11-10T14:00:16Z</vt:filetime>
  </property>
  <property fmtid="{D5CDD505-2E9C-101B-9397-08002B2CF9AE}" pid="4" name="KSOProductBuildVer">
    <vt:lpwstr>2052-12.1.0.15712</vt:lpwstr>
  </property>
  <property fmtid="{D5CDD505-2E9C-101B-9397-08002B2CF9AE}" pid="5" name="ICV">
    <vt:lpwstr>636025C90646441EA676E74D1A3D602C_12</vt:lpwstr>
  </property>
</Properties>
</file>