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4C" w:rsidRPr="00CC7E78" w:rsidRDefault="00851C4C" w:rsidP="00851C4C">
      <w:pPr>
        <w:jc w:val="center"/>
        <w:rPr>
          <w:rFonts w:ascii="宋体" w:eastAsia="宋体" w:hAnsi="宋体"/>
          <w:b/>
        </w:rPr>
      </w:pPr>
      <w:r w:rsidRPr="00CC7E78">
        <w:rPr>
          <w:rFonts w:ascii="宋体" w:eastAsia="宋体" w:hAnsi="宋体" w:hint="eastAsia"/>
          <w:b/>
          <w:sz w:val="44"/>
        </w:rPr>
        <w:t>数据预处理</w:t>
      </w:r>
    </w:p>
    <w:p w:rsidR="00064C77" w:rsidRDefault="00FF7DC3">
      <w:hyperlink r:id="rId4" w:history="1">
        <w:r w:rsidR="00851C4C" w:rsidRPr="008504D1">
          <w:rPr>
            <w:rStyle w:val="a3"/>
          </w:rPr>
          <w:t>https://github.com/fuqiuai/sklearn-feature-engineering</w:t>
        </w:r>
      </w:hyperlink>
      <w:r w:rsidR="00851C4C">
        <w:t xml:space="preserve"> </w:t>
      </w:r>
    </w:p>
    <w:p w:rsidR="00902DD5" w:rsidRDefault="00902DD5" w:rsidP="0054468F">
      <w:pPr>
        <w:pStyle w:val="1"/>
        <w:spacing w:before="62" w:after="62"/>
        <w:rPr>
          <w:rFonts w:hint="eastAsia"/>
        </w:rPr>
      </w:pPr>
      <w:r>
        <w:rPr>
          <w:rFonts w:hint="eastAsia"/>
        </w:rPr>
        <w:t>数据预处理之IV</w:t>
      </w:r>
    </w:p>
    <w:p w:rsidR="00902DD5" w:rsidRDefault="00902DD5" w:rsidP="00CC7E78">
      <w:pPr>
        <w:pStyle w:val="2"/>
        <w:rPr>
          <w:rFonts w:hint="eastAsia"/>
        </w:rPr>
      </w:pPr>
      <w:r>
        <w:rPr>
          <w:rFonts w:hint="eastAsia"/>
        </w:rPr>
        <w:t>图解IV</w:t>
      </w:r>
    </w:p>
    <w:p w:rsidR="00005FEB" w:rsidRDefault="00005FEB">
      <w:r>
        <w:rPr>
          <w:rFonts w:hint="eastAsia"/>
        </w:rPr>
        <w:t>iv</w:t>
      </w:r>
      <w:r>
        <w:t>(</w:t>
      </w:r>
      <w:r>
        <w:rPr>
          <w:rFonts w:hint="eastAsia"/>
        </w:rPr>
        <w:t>信息量</w:t>
      </w:r>
      <w:r>
        <w:t>)</w:t>
      </w:r>
      <w:r>
        <w:rPr>
          <w:rFonts w:hint="eastAsia"/>
        </w:rPr>
        <w:t>值，变量的预测能力，只能处理二分类问题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902DD5" w:rsidTr="00005FEB">
        <w:tc>
          <w:tcPr>
            <w:tcW w:w="2765" w:type="dxa"/>
          </w:tcPr>
          <w:p w:rsidR="00902DD5" w:rsidRDefault="00902DD5">
            <w:r>
              <w:rPr>
                <w:rFonts w:hint="eastAsia"/>
              </w:rPr>
              <w:t>区间范围</w:t>
            </w:r>
          </w:p>
        </w:tc>
        <w:tc>
          <w:tcPr>
            <w:tcW w:w="2765" w:type="dxa"/>
          </w:tcPr>
          <w:p w:rsidR="00902DD5" w:rsidRDefault="00902DD5">
            <w:r>
              <w:rPr>
                <w:rFonts w:hint="eastAsia"/>
              </w:rPr>
              <w:t>预测能力</w:t>
            </w:r>
          </w:p>
        </w:tc>
      </w:tr>
      <w:tr w:rsidR="00902DD5" w:rsidTr="00005FEB">
        <w:tc>
          <w:tcPr>
            <w:tcW w:w="2765" w:type="dxa"/>
          </w:tcPr>
          <w:p w:rsidR="00902DD5" w:rsidRDefault="00902DD5">
            <w:r>
              <w:t>(-</w:t>
            </w:r>
            <w:r>
              <w:rPr>
                <w:rFonts w:hint="eastAsia"/>
              </w:rPr>
              <w:t>∞，0.</w:t>
            </w:r>
            <w:r>
              <w:t>02]</w:t>
            </w:r>
          </w:p>
        </w:tc>
        <w:tc>
          <w:tcPr>
            <w:tcW w:w="2765" w:type="dxa"/>
          </w:tcPr>
          <w:p w:rsidR="00902DD5" w:rsidRDefault="00902DD5">
            <w:proofErr w:type="gramStart"/>
            <w:r>
              <w:rPr>
                <w:rFonts w:hint="eastAsia"/>
              </w:rPr>
              <w:t>无预测</w:t>
            </w:r>
            <w:proofErr w:type="gramEnd"/>
            <w:r>
              <w:rPr>
                <w:rFonts w:hint="eastAsia"/>
              </w:rPr>
              <w:t>能力</w:t>
            </w:r>
          </w:p>
        </w:tc>
      </w:tr>
      <w:tr w:rsidR="00902DD5" w:rsidTr="00005FEB">
        <w:tc>
          <w:tcPr>
            <w:tcW w:w="2765" w:type="dxa"/>
          </w:tcPr>
          <w:p w:rsidR="00902DD5" w:rsidRDefault="00902DD5">
            <w:r>
              <w:t>(0.02,0.1]</w:t>
            </w:r>
          </w:p>
        </w:tc>
        <w:tc>
          <w:tcPr>
            <w:tcW w:w="2765" w:type="dxa"/>
          </w:tcPr>
          <w:p w:rsidR="00902DD5" w:rsidRDefault="00902DD5">
            <w:proofErr w:type="gramStart"/>
            <w:r>
              <w:rPr>
                <w:rFonts w:hint="eastAsia"/>
              </w:rPr>
              <w:t>弱预测</w:t>
            </w:r>
            <w:proofErr w:type="gramEnd"/>
            <w:r>
              <w:rPr>
                <w:rFonts w:hint="eastAsia"/>
              </w:rPr>
              <w:t>能力</w:t>
            </w:r>
          </w:p>
        </w:tc>
      </w:tr>
      <w:tr w:rsidR="00902DD5" w:rsidTr="00005FEB">
        <w:tc>
          <w:tcPr>
            <w:tcW w:w="2765" w:type="dxa"/>
          </w:tcPr>
          <w:p w:rsidR="00902DD5" w:rsidRDefault="00902DD5">
            <w:r>
              <w:t>(</w:t>
            </w:r>
            <w:r>
              <w:rPr>
                <w:rFonts w:hint="eastAsia"/>
              </w:rPr>
              <w:t>0</w:t>
            </w:r>
            <w:r>
              <w:t>.1,+</w:t>
            </w:r>
            <w:r>
              <w:rPr>
                <w:rFonts w:hint="eastAsia"/>
              </w:rPr>
              <w:t>∞]</w:t>
            </w:r>
          </w:p>
        </w:tc>
        <w:tc>
          <w:tcPr>
            <w:tcW w:w="2765" w:type="dxa"/>
          </w:tcPr>
          <w:p w:rsidR="00902DD5" w:rsidRDefault="00902DD5">
            <w:proofErr w:type="gramStart"/>
            <w:r>
              <w:rPr>
                <w:rFonts w:hint="eastAsia"/>
              </w:rPr>
              <w:t>强预测</w:t>
            </w:r>
            <w:proofErr w:type="gramEnd"/>
            <w:r>
              <w:rPr>
                <w:rFonts w:hint="eastAsia"/>
              </w:rPr>
              <w:t>能力，建议保留</w:t>
            </w:r>
          </w:p>
        </w:tc>
      </w:tr>
    </w:tbl>
    <w:p w:rsidR="00005FEB" w:rsidRDefault="00005FEB"/>
    <w:p w:rsidR="00AC6023" w:rsidRDefault="00AC6023">
      <w:r>
        <w:rPr>
          <w:rFonts w:hint="eastAsia"/>
        </w:rPr>
        <w:t>自变量有group</w:t>
      </w:r>
      <w:r>
        <w:t>1</w:t>
      </w:r>
      <w:r>
        <w:rPr>
          <w:rFonts w:hint="eastAsia"/>
        </w:rPr>
        <w:t>、group</w:t>
      </w:r>
      <w:r>
        <w:t>2</w:t>
      </w:r>
      <w:r>
        <w:rPr>
          <w:rFonts w:hint="eastAsia"/>
        </w:rPr>
        <w:t>……</w:t>
      </w:r>
      <w:proofErr w:type="spellStart"/>
      <w:r>
        <w:rPr>
          <w:rFonts w:hint="eastAsia"/>
        </w:rPr>
        <w:t>groupN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值，因变量good指G个，bad值B个。</w:t>
      </w:r>
    </w:p>
    <w:p w:rsidR="00EA71E0" w:rsidRDefault="00EA71E0">
      <w:r>
        <w:rPr>
          <w:noProof/>
        </w:rPr>
        <w:drawing>
          <wp:inline distT="0" distB="0" distL="0" distR="0">
            <wp:extent cx="5274310" cy="2151569"/>
            <wp:effectExtent l="0" t="0" r="2540" b="1270"/>
            <wp:docPr id="1" name="图片 1" descr="https://img-blog.csdn.net/20171101180310777?watermark/2/text/aHR0cDovL2Jsb2cuY3Nkbi5uZXQvdTAxMzQyMTYyO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101180310777?watermark/2/text/aHR0cDovL2Jsb2cuY3Nkbi5uZXQvdTAxMzQyMTYyO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CF5" w:rsidRDefault="00FF7DC3">
      <w:hyperlink r:id="rId6" w:history="1">
        <w:r w:rsidR="00C8029D" w:rsidRPr="008504D1">
          <w:rPr>
            <w:rStyle w:val="a3"/>
          </w:rPr>
          <w:t>https://blog.csdn.net/iModel/article/details/79420437</w:t>
        </w:r>
      </w:hyperlink>
      <w:r w:rsidR="00C8029D">
        <w:t xml:space="preserve"> </w:t>
      </w:r>
      <w:r w:rsidR="00C8029D">
        <w:rPr>
          <w:rFonts w:hint="eastAsia"/>
        </w:rPr>
        <w:t>iv值理解</w:t>
      </w:r>
    </w:p>
    <w:p w:rsidR="00136B6A" w:rsidRDefault="00136B6A"/>
    <w:p w:rsidR="00136B6A" w:rsidRDefault="00FF7DC3">
      <w:hyperlink r:id="rId7" w:history="1">
        <w:r w:rsidR="00136B6A" w:rsidRPr="008504D1">
          <w:rPr>
            <w:rStyle w:val="a3"/>
          </w:rPr>
          <w:t>https://blog.csdn.net/weixin_38940048/article/details/82316900</w:t>
        </w:r>
      </w:hyperlink>
      <w:r w:rsidR="00136B6A">
        <w:t xml:space="preserve"> </w:t>
      </w:r>
      <w:r w:rsidR="00136B6A">
        <w:rPr>
          <w:rFonts w:hint="eastAsia"/>
        </w:rPr>
        <w:t>iv值计算代码</w:t>
      </w:r>
    </w:p>
    <w:p w:rsidR="004B2194" w:rsidRDefault="00902DD5" w:rsidP="00CC7E78">
      <w:pPr>
        <w:pStyle w:val="2"/>
      </w:pPr>
      <w:r>
        <w:rPr>
          <w:rFonts w:hint="eastAsia"/>
        </w:rPr>
        <w:t>python代码</w:t>
      </w:r>
    </w:p>
    <w:p w:rsidR="007F28DC" w:rsidRDefault="007F28DC" w:rsidP="007F28DC">
      <w:r>
        <w:t xml:space="preserve"># -*- </w:t>
      </w:r>
      <w:proofErr w:type="gramStart"/>
      <w:r>
        <w:t>coding:utf</w:t>
      </w:r>
      <w:proofErr w:type="gramEnd"/>
      <w:r>
        <w:t>-8 -*-</w:t>
      </w:r>
    </w:p>
    <w:p w:rsidR="007F28DC" w:rsidRDefault="007F28DC" w:rsidP="007F28DC">
      <w:r>
        <w:t xml:space="preserve">from </w:t>
      </w:r>
      <w:proofErr w:type="spellStart"/>
      <w:r>
        <w:t>numpy</w:t>
      </w:r>
      <w:proofErr w:type="spellEnd"/>
      <w:r>
        <w:t xml:space="preserve"> import log</w:t>
      </w:r>
    </w:p>
    <w:p w:rsidR="007F28DC" w:rsidRDefault="007F28DC" w:rsidP="007F28DC">
      <w:r>
        <w:t xml:space="preserve">from pandas import </w:t>
      </w:r>
      <w:proofErr w:type="spellStart"/>
      <w:r>
        <w:t>DataFrame</w:t>
      </w:r>
      <w:proofErr w:type="spellEnd"/>
      <w:r>
        <w:t xml:space="preserve"> as </w:t>
      </w:r>
      <w:proofErr w:type="spellStart"/>
      <w:r>
        <w:t>df</w:t>
      </w:r>
      <w:proofErr w:type="spellEnd"/>
    </w:p>
    <w:p w:rsidR="007F28DC" w:rsidRDefault="007F28DC" w:rsidP="007F28DC">
      <w:proofErr w:type="gramStart"/>
      <w:r>
        <w:t>import  pandas</w:t>
      </w:r>
      <w:proofErr w:type="gramEnd"/>
      <w:r>
        <w:t xml:space="preserve"> as </w:t>
      </w:r>
      <w:proofErr w:type="spellStart"/>
      <w:r>
        <w:t>pd</w:t>
      </w:r>
      <w:proofErr w:type="spellEnd"/>
    </w:p>
    <w:p w:rsidR="007F28DC" w:rsidRDefault="007F28DC" w:rsidP="007F28DC">
      <w:r>
        <w:t xml:space="preserve"> </w:t>
      </w:r>
    </w:p>
    <w:p w:rsidR="007F28DC" w:rsidRDefault="007F28DC" w:rsidP="007F28DC">
      <w:r>
        <w:t xml:space="preserve">def </w:t>
      </w:r>
      <w:proofErr w:type="spellStart"/>
      <w:proofErr w:type="gramStart"/>
      <w:r>
        <w:t>createDateset</w:t>
      </w:r>
      <w:proofErr w:type="spellEnd"/>
      <w:r>
        <w:t>(</w:t>
      </w:r>
      <w:proofErr w:type="gramEnd"/>
      <w:r>
        <w:t>):</w:t>
      </w:r>
    </w:p>
    <w:p w:rsidR="007F28DC" w:rsidRDefault="007F28DC" w:rsidP="007F28DC">
      <w:r>
        <w:t xml:space="preserve">    </w:t>
      </w:r>
      <w:proofErr w:type="spellStart"/>
      <w:r>
        <w:t>dataSet</w:t>
      </w:r>
      <w:proofErr w:type="spellEnd"/>
      <w:proofErr w:type="gramStart"/>
      <w:r>
        <w:t>=[</w:t>
      </w:r>
      <w:proofErr w:type="gramEnd"/>
    </w:p>
    <w:p w:rsidR="007F28DC" w:rsidRDefault="007F28DC" w:rsidP="007F28DC">
      <w:r>
        <w:t xml:space="preserve">            [0, 1, 0],</w:t>
      </w:r>
    </w:p>
    <w:p w:rsidR="007F28DC" w:rsidRDefault="007F28DC" w:rsidP="007F28DC">
      <w:r>
        <w:t xml:space="preserve">            [0, 0, 0],</w:t>
      </w:r>
    </w:p>
    <w:p w:rsidR="007F28DC" w:rsidRDefault="007F28DC" w:rsidP="007F28DC">
      <w:r>
        <w:t xml:space="preserve">            [0, 1, 0],</w:t>
      </w:r>
    </w:p>
    <w:p w:rsidR="007F28DC" w:rsidRDefault="007F28DC" w:rsidP="007F28DC">
      <w:r>
        <w:t xml:space="preserve">            [1, 0, 1],</w:t>
      </w:r>
    </w:p>
    <w:p w:rsidR="007F28DC" w:rsidRDefault="007F28DC" w:rsidP="007F28DC">
      <w:r>
        <w:t xml:space="preserve">            [1, 0, 0],</w:t>
      </w:r>
    </w:p>
    <w:p w:rsidR="007F28DC" w:rsidRDefault="007F28DC" w:rsidP="007F28DC">
      <w:r>
        <w:t xml:space="preserve">            [1, 1, 1],</w:t>
      </w:r>
    </w:p>
    <w:p w:rsidR="007F28DC" w:rsidRDefault="007F28DC" w:rsidP="007F28DC">
      <w:r>
        <w:t xml:space="preserve">            [0, 1, 1],</w:t>
      </w:r>
    </w:p>
    <w:p w:rsidR="007F28DC" w:rsidRDefault="007F28DC" w:rsidP="007F28DC">
      <w:r>
        <w:lastRenderedPageBreak/>
        <w:t xml:space="preserve">            [1, 1, 1],</w:t>
      </w:r>
    </w:p>
    <w:p w:rsidR="007F28DC" w:rsidRDefault="007F28DC" w:rsidP="007F28DC">
      <w:r>
        <w:t xml:space="preserve">            [1, 0, 1],</w:t>
      </w:r>
    </w:p>
    <w:p w:rsidR="007F28DC" w:rsidRDefault="007F28DC" w:rsidP="007F28DC">
      <w:r>
        <w:t xml:space="preserve">            [1, 0, 1]]</w:t>
      </w:r>
    </w:p>
    <w:p w:rsidR="007F28DC" w:rsidRDefault="007F28DC" w:rsidP="007F28DC">
      <w:r>
        <w:t xml:space="preserve">    return </w:t>
      </w:r>
      <w:proofErr w:type="spellStart"/>
      <w:r>
        <w:t>dataSet</w:t>
      </w:r>
      <w:proofErr w:type="spellEnd"/>
    </w:p>
    <w:p w:rsidR="007F28DC" w:rsidRDefault="007F28DC" w:rsidP="007F28DC">
      <w:r>
        <w:t xml:space="preserve"> </w:t>
      </w:r>
    </w:p>
    <w:p w:rsidR="007F28DC" w:rsidRDefault="007F28DC" w:rsidP="007F28DC">
      <w:r>
        <w:t xml:space="preserve">def </w:t>
      </w:r>
      <w:proofErr w:type="spellStart"/>
      <w:r>
        <w:t>calcWOE</w:t>
      </w:r>
      <w:proofErr w:type="spellEnd"/>
      <w:r>
        <w:t>(</w:t>
      </w:r>
      <w:proofErr w:type="spellStart"/>
      <w:proofErr w:type="gramStart"/>
      <w:r>
        <w:t>dataset,col</w:t>
      </w:r>
      <w:proofErr w:type="gramEnd"/>
      <w:r>
        <w:t>,targe</w:t>
      </w:r>
      <w:proofErr w:type="spellEnd"/>
      <w:r>
        <w:t>):</w:t>
      </w:r>
    </w:p>
    <w:p w:rsidR="007F28DC" w:rsidRDefault="007F28DC" w:rsidP="007F28DC">
      <w:r>
        <w:t xml:space="preserve">    </w:t>
      </w:r>
      <w:proofErr w:type="spellStart"/>
      <w:r>
        <w:t>subdata</w:t>
      </w:r>
      <w:proofErr w:type="spellEnd"/>
      <w:r>
        <w:t>=</w:t>
      </w:r>
      <w:proofErr w:type="spellStart"/>
      <w:r>
        <w:t>df</w:t>
      </w:r>
      <w:proofErr w:type="spellEnd"/>
      <w:r>
        <w:t>(</w:t>
      </w:r>
      <w:proofErr w:type="spellStart"/>
      <w:proofErr w:type="gramStart"/>
      <w:r>
        <w:t>dataset.groupby</w:t>
      </w:r>
      <w:proofErr w:type="spellEnd"/>
      <w:proofErr w:type="gramEnd"/>
      <w:r>
        <w:t>(col)[col].count())</w:t>
      </w:r>
    </w:p>
    <w:p w:rsidR="007F28DC" w:rsidRDefault="007F28DC" w:rsidP="007F28DC">
      <w:r>
        <w:t xml:space="preserve">    </w:t>
      </w:r>
      <w:proofErr w:type="spellStart"/>
      <w:r>
        <w:t>suby</w:t>
      </w:r>
      <w:proofErr w:type="spellEnd"/>
      <w:r>
        <w:t>=</w:t>
      </w:r>
      <w:proofErr w:type="spellStart"/>
      <w:r>
        <w:t>df</w:t>
      </w:r>
      <w:proofErr w:type="spellEnd"/>
      <w:r>
        <w:t>(</w:t>
      </w:r>
      <w:proofErr w:type="spellStart"/>
      <w:proofErr w:type="gramStart"/>
      <w:r>
        <w:t>dataset.groupby</w:t>
      </w:r>
      <w:proofErr w:type="spellEnd"/>
      <w:proofErr w:type="gramEnd"/>
      <w:r>
        <w:t>(col)[</w:t>
      </w:r>
      <w:proofErr w:type="spellStart"/>
      <w:r>
        <w:t>targe</w:t>
      </w:r>
      <w:proofErr w:type="spellEnd"/>
      <w:r>
        <w:t>].sum())</w:t>
      </w:r>
    </w:p>
    <w:p w:rsidR="007F28DC" w:rsidRDefault="007F28DC" w:rsidP="007F28DC">
      <w:r>
        <w:t xml:space="preserve">    data=df(</w:t>
      </w:r>
      <w:proofErr w:type="gramStart"/>
      <w:r>
        <w:t>pd.merge</w:t>
      </w:r>
      <w:proofErr w:type="gramEnd"/>
      <w:r>
        <w:t>(subdata,suby,how="left",left_index=True,right_index=True))</w:t>
      </w:r>
    </w:p>
    <w:p w:rsidR="007F28DC" w:rsidRDefault="007F28DC" w:rsidP="007F28DC">
      <w:r>
        <w:t xml:space="preserve">    </w:t>
      </w:r>
      <w:proofErr w:type="spellStart"/>
      <w:r>
        <w:t>b_total</w:t>
      </w:r>
      <w:proofErr w:type="spellEnd"/>
      <w:r>
        <w:t>=data[</w:t>
      </w:r>
      <w:proofErr w:type="spellStart"/>
      <w:r>
        <w:t>targe</w:t>
      </w:r>
      <w:proofErr w:type="spellEnd"/>
      <w:proofErr w:type="gramStart"/>
      <w:r>
        <w:t>].sum</w:t>
      </w:r>
      <w:proofErr w:type="gramEnd"/>
      <w:r>
        <w:t>()</w:t>
      </w:r>
    </w:p>
    <w:p w:rsidR="007F28DC" w:rsidRDefault="007F28DC" w:rsidP="007F28DC">
      <w:r>
        <w:t xml:space="preserve">    total=data[col</w:t>
      </w:r>
      <w:proofErr w:type="gramStart"/>
      <w:r>
        <w:t>].sum</w:t>
      </w:r>
      <w:proofErr w:type="gramEnd"/>
      <w:r>
        <w:t>()</w:t>
      </w:r>
    </w:p>
    <w:p w:rsidR="007F28DC" w:rsidRDefault="007F28DC" w:rsidP="007F28DC">
      <w:r>
        <w:t xml:space="preserve">    </w:t>
      </w:r>
      <w:proofErr w:type="spellStart"/>
      <w:r>
        <w:t>g_total</w:t>
      </w:r>
      <w:proofErr w:type="spellEnd"/>
      <w:r>
        <w:t>=total-</w:t>
      </w:r>
      <w:proofErr w:type="spellStart"/>
      <w:r>
        <w:t>b_total</w:t>
      </w:r>
      <w:proofErr w:type="spellEnd"/>
    </w:p>
    <w:p w:rsidR="007F28DC" w:rsidRDefault="007F28DC" w:rsidP="007F28DC">
      <w:r>
        <w:t xml:space="preserve">    data["bad</w:t>
      </w:r>
      <w:proofErr w:type="gramStart"/>
      <w:r>
        <w:t>"]=</w:t>
      </w:r>
      <w:proofErr w:type="spellStart"/>
      <w:proofErr w:type="gramEnd"/>
      <w:r>
        <w:t>data.apply</w:t>
      </w:r>
      <w:proofErr w:type="spellEnd"/>
      <w:r>
        <w:t>(lambda x:round(x[targe]/b_total,3),axis=1)</w:t>
      </w:r>
    </w:p>
    <w:p w:rsidR="007F28DC" w:rsidRDefault="007F28DC" w:rsidP="008A27E6">
      <w:pPr>
        <w:ind w:firstLine="420"/>
      </w:pPr>
      <w:r>
        <w:t>data["good</w:t>
      </w:r>
      <w:proofErr w:type="gramStart"/>
      <w:r>
        <w:t>"]=</w:t>
      </w:r>
      <w:proofErr w:type="spellStart"/>
      <w:proofErr w:type="gramEnd"/>
      <w:r>
        <w:t>data.apply</w:t>
      </w:r>
      <w:proofErr w:type="spellEnd"/>
      <w:r>
        <w:t>(lambda x:round((x[col]-x[targe])/g_total,3),axis=1)</w:t>
      </w:r>
    </w:p>
    <w:p w:rsidR="008A27E6" w:rsidRDefault="00FF7DC3" w:rsidP="008A27E6">
      <w:pPr>
        <w:ind w:firstLine="420"/>
      </w:pPr>
      <w:r>
        <w:t>data.loc[data[‘good’]==0,’good’]=1</w:t>
      </w:r>
      <w:bookmarkStart w:id="0" w:name="_GoBack"/>
      <w:bookmarkEnd w:id="0"/>
    </w:p>
    <w:p w:rsidR="007F28DC" w:rsidRDefault="007F28DC" w:rsidP="007F28DC">
      <w:r>
        <w:t xml:space="preserve">    data["WOE</w:t>
      </w:r>
      <w:proofErr w:type="gramStart"/>
      <w:r>
        <w:t>"]=</w:t>
      </w:r>
      <w:proofErr w:type="spellStart"/>
      <w:proofErr w:type="gramEnd"/>
      <w:r>
        <w:t>data.apply</w:t>
      </w:r>
      <w:proofErr w:type="spellEnd"/>
      <w:r>
        <w:t>(lambda x:log(x.bad/x.good),axis=1)</w:t>
      </w:r>
    </w:p>
    <w:p w:rsidR="007F28DC" w:rsidRDefault="007F28DC" w:rsidP="007F28DC">
      <w:r>
        <w:t xml:space="preserve">    return </w:t>
      </w:r>
      <w:proofErr w:type="spellStart"/>
      <w:r>
        <w:t>data.loc</w:t>
      </w:r>
      <w:proofErr w:type="spellEnd"/>
      <w:proofErr w:type="gramStart"/>
      <w:r>
        <w:t>[:,</w:t>
      </w:r>
      <w:proofErr w:type="gramEnd"/>
      <w:r>
        <w:t>["</w:t>
      </w:r>
      <w:proofErr w:type="spellStart"/>
      <w:r>
        <w:t>bad","good","WOE</w:t>
      </w:r>
      <w:proofErr w:type="spellEnd"/>
      <w:r>
        <w:t>"]]</w:t>
      </w:r>
    </w:p>
    <w:p w:rsidR="007F28DC" w:rsidRDefault="007F28DC" w:rsidP="007F28DC">
      <w:r>
        <w:t xml:space="preserve"> </w:t>
      </w:r>
    </w:p>
    <w:p w:rsidR="007F28DC" w:rsidRDefault="007F28DC" w:rsidP="007F28DC">
      <w:r>
        <w:t xml:space="preserve"> </w:t>
      </w:r>
    </w:p>
    <w:p w:rsidR="007F28DC" w:rsidRDefault="007F28DC" w:rsidP="007F28DC">
      <w:r>
        <w:t xml:space="preserve">def </w:t>
      </w:r>
      <w:proofErr w:type="spellStart"/>
      <w:r>
        <w:t>calcIV</w:t>
      </w:r>
      <w:proofErr w:type="spellEnd"/>
      <w:r>
        <w:t>(dataset):</w:t>
      </w:r>
    </w:p>
    <w:p w:rsidR="007F28DC" w:rsidRDefault="007F28DC" w:rsidP="007F28DC">
      <w:r>
        <w:t xml:space="preserve">    dataset["IV</w:t>
      </w:r>
      <w:proofErr w:type="gramStart"/>
      <w:r>
        <w:t>"]=</w:t>
      </w:r>
      <w:proofErr w:type="spellStart"/>
      <w:proofErr w:type="gramEnd"/>
      <w:r>
        <w:t>dataset.apply</w:t>
      </w:r>
      <w:proofErr w:type="spellEnd"/>
      <w:r>
        <w:t>(lambda x:(x.bad-x.good)*x.WOE,axis=1)</w:t>
      </w:r>
    </w:p>
    <w:p w:rsidR="007F28DC" w:rsidRDefault="007F28DC" w:rsidP="007F28DC">
      <w:r>
        <w:t xml:space="preserve">    IV=sum(dataset["IV"])</w:t>
      </w:r>
    </w:p>
    <w:p w:rsidR="007F28DC" w:rsidRDefault="007F28DC" w:rsidP="007F28DC">
      <w:r>
        <w:t xml:space="preserve">    return IV</w:t>
      </w:r>
    </w:p>
    <w:p w:rsidR="007F28DC" w:rsidRDefault="007F28DC" w:rsidP="007F28DC">
      <w:r>
        <w:t xml:space="preserve"> </w:t>
      </w:r>
    </w:p>
    <w:p w:rsidR="007F28DC" w:rsidRDefault="007F28DC" w:rsidP="007F28DC">
      <w:r>
        <w:t xml:space="preserve"> </w:t>
      </w:r>
    </w:p>
    <w:p w:rsidR="007F28DC" w:rsidRDefault="007F28DC" w:rsidP="007F28DC">
      <w:r>
        <w:t>if __name__ == '__main__':</w:t>
      </w:r>
    </w:p>
    <w:p w:rsidR="007F28DC" w:rsidRDefault="007F28DC" w:rsidP="007F28DC">
      <w:r>
        <w:t xml:space="preserve">    data=</w:t>
      </w:r>
      <w:proofErr w:type="spellStart"/>
      <w:proofErr w:type="gramStart"/>
      <w:r>
        <w:t>createDateset</w:t>
      </w:r>
      <w:proofErr w:type="spellEnd"/>
      <w:r>
        <w:t>(</w:t>
      </w:r>
      <w:proofErr w:type="gramEnd"/>
      <w:r>
        <w:t>)</w:t>
      </w:r>
    </w:p>
    <w:p w:rsidR="007F28DC" w:rsidRDefault="007F28DC" w:rsidP="007F28DC">
      <w:r>
        <w:t xml:space="preserve">    data=</w:t>
      </w:r>
      <w:proofErr w:type="spellStart"/>
      <w:r>
        <w:t>df</w:t>
      </w:r>
      <w:proofErr w:type="spellEnd"/>
      <w:r>
        <w:t>(</w:t>
      </w:r>
      <w:proofErr w:type="spellStart"/>
      <w:proofErr w:type="gramStart"/>
      <w:r>
        <w:t>data,columns</w:t>
      </w:r>
      <w:proofErr w:type="spellEnd"/>
      <w:proofErr w:type="gramEnd"/>
      <w:r>
        <w:t>=["x1","x2","y"])</w:t>
      </w:r>
    </w:p>
    <w:p w:rsidR="007F28DC" w:rsidRDefault="007F28DC" w:rsidP="007F28DC">
      <w:r>
        <w:t xml:space="preserve">    </w:t>
      </w:r>
      <w:proofErr w:type="spellStart"/>
      <w:r>
        <w:t>data_WOE</w:t>
      </w:r>
      <w:proofErr w:type="spellEnd"/>
      <w:r>
        <w:t>=</w:t>
      </w:r>
      <w:proofErr w:type="spellStart"/>
      <w:r>
        <w:t>calcWOE</w:t>
      </w:r>
      <w:proofErr w:type="spellEnd"/>
      <w:r>
        <w:t>(data,"x1","y")</w:t>
      </w:r>
    </w:p>
    <w:p w:rsidR="007F28DC" w:rsidRDefault="007F28DC" w:rsidP="007F28DC">
      <w:r>
        <w:t xml:space="preserve">    print(</w:t>
      </w:r>
      <w:proofErr w:type="spellStart"/>
      <w:r>
        <w:t>data_WOE</w:t>
      </w:r>
      <w:proofErr w:type="spellEnd"/>
      <w:r>
        <w:t>)</w:t>
      </w:r>
    </w:p>
    <w:p w:rsidR="007F28DC" w:rsidRDefault="007F28DC" w:rsidP="007F28DC">
      <w:r>
        <w:t xml:space="preserve">    </w:t>
      </w:r>
      <w:proofErr w:type="spellStart"/>
      <w:r>
        <w:t>data_IV</w:t>
      </w:r>
      <w:proofErr w:type="spellEnd"/>
      <w:r>
        <w:t>=</w:t>
      </w:r>
      <w:proofErr w:type="spellStart"/>
      <w:r>
        <w:t>calcIV</w:t>
      </w:r>
      <w:proofErr w:type="spellEnd"/>
      <w:r>
        <w:t>(</w:t>
      </w:r>
      <w:proofErr w:type="spellStart"/>
      <w:r>
        <w:t>data_WOE</w:t>
      </w:r>
      <w:proofErr w:type="spellEnd"/>
      <w:r>
        <w:t>)</w:t>
      </w:r>
    </w:p>
    <w:p w:rsidR="004B2194" w:rsidRDefault="007F28DC" w:rsidP="007F28DC">
      <w:r>
        <w:t xml:space="preserve">    print(</w:t>
      </w:r>
      <w:proofErr w:type="spellStart"/>
      <w:r>
        <w:t>data_IV</w:t>
      </w:r>
      <w:proofErr w:type="spellEnd"/>
      <w:r>
        <w:t>)</w:t>
      </w:r>
    </w:p>
    <w:p w:rsidR="00015CF5" w:rsidRDefault="00015CF5"/>
    <w:p w:rsidR="009700E8" w:rsidRDefault="00902DD5" w:rsidP="00CC7E78">
      <w:pPr>
        <w:pStyle w:val="2"/>
        <w:rPr>
          <w:rFonts w:hint="eastAsia"/>
        </w:rPr>
      </w:pPr>
      <w:r>
        <w:rPr>
          <w:rFonts w:hint="eastAsia"/>
        </w:rPr>
        <w:lastRenderedPageBreak/>
        <w:t>python代码可视化</w:t>
      </w:r>
    </w:p>
    <w:p w:rsidR="00005FEB" w:rsidRDefault="00E93A30">
      <w:r>
        <w:rPr>
          <w:noProof/>
        </w:rPr>
        <w:drawing>
          <wp:inline distT="0" distB="0" distL="0" distR="0" wp14:anchorId="5F03F97A" wp14:editId="64A5EC1A">
            <wp:extent cx="5274310" cy="254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30" w:rsidRDefault="00E93A30">
      <w:r>
        <w:rPr>
          <w:noProof/>
        </w:rPr>
        <w:drawing>
          <wp:inline distT="0" distB="0" distL="0" distR="0" wp14:anchorId="13357DDB" wp14:editId="0DDDE5B5">
            <wp:extent cx="5274310" cy="2368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30" w:rsidRDefault="00E93A30"/>
    <w:p w:rsidR="00E93A30" w:rsidRDefault="00C1708D" w:rsidP="00CC7E78">
      <w:pPr>
        <w:pStyle w:val="2"/>
      </w:pPr>
      <w:r>
        <w:rPr>
          <w:rFonts w:hint="eastAsia"/>
        </w:rPr>
        <w:t>异常处理</w:t>
      </w:r>
    </w:p>
    <w:p w:rsidR="00C1708D" w:rsidRDefault="00C1708D" w:rsidP="00C1708D">
      <w:r>
        <w:rPr>
          <w:rFonts w:hint="eastAsia"/>
        </w:rPr>
        <w:t>使用</w:t>
      </w:r>
      <w:r>
        <w:t>IV其实有一个缺点，就是不能自动处理变量的分组中出现响应比例为0或100%的情况。那么，遇到响应比例为0或者100%的情况，我们应该怎么做呢？建议如下：</w:t>
      </w:r>
    </w:p>
    <w:p w:rsidR="00C1708D" w:rsidRDefault="00C1708D" w:rsidP="00C1708D">
      <w:r>
        <w:rPr>
          <w:rFonts w:hint="eastAsia"/>
        </w:rPr>
        <w:t>（</w:t>
      </w:r>
      <w:r>
        <w:t>1）如果可能，直接把这个分组做成一个规则，作为模型的前置条件或补充条件；</w:t>
      </w:r>
    </w:p>
    <w:p w:rsidR="00C1708D" w:rsidRDefault="00C1708D" w:rsidP="00C1708D">
      <w:r>
        <w:rPr>
          <w:rFonts w:hint="eastAsia"/>
        </w:rPr>
        <w:t>（</w:t>
      </w:r>
      <w:r>
        <w:t>2）重新对变量进行离散化或分组，使每个分组的响应比例都不为0且不为100%，尤其是当一个分组个体数</w:t>
      </w:r>
      <w:proofErr w:type="gramStart"/>
      <w:r>
        <w:t>很</w:t>
      </w:r>
      <w:proofErr w:type="gramEnd"/>
      <w:r>
        <w:t>小时（比如小于100个），强烈建议这样做，因为</w:t>
      </w:r>
      <w:proofErr w:type="gramStart"/>
      <w:r>
        <w:t>本身</w:t>
      </w:r>
      <w:proofErr w:type="gramEnd"/>
      <w:r>
        <w:t>把一个分组个体数弄得很小就不是太合理。</w:t>
      </w:r>
    </w:p>
    <w:p w:rsidR="00C1708D" w:rsidRDefault="00C1708D" w:rsidP="00C1708D">
      <w:r>
        <w:rPr>
          <w:rFonts w:hint="eastAsia"/>
        </w:rPr>
        <w:t>（</w:t>
      </w:r>
      <w:r>
        <w:t>3）如果上面两种方法都无法使用，建议人工把该分组的响应数和非响应的数量进行一定的调整。如果响应数原本为0，可以人工调整响应数为1，如果非响应数原本为0，可以人工调整非响应数为1.</w:t>
      </w:r>
    </w:p>
    <w:p w:rsidR="00312B96" w:rsidRDefault="00312B96" w:rsidP="00C1708D"/>
    <w:p w:rsidR="00312B96" w:rsidRPr="00C1708D" w:rsidRDefault="00312B96" w:rsidP="00C1708D">
      <w:pPr>
        <w:rPr>
          <w:rFonts w:hint="eastAsia"/>
        </w:rPr>
      </w:pPr>
    </w:p>
    <w:sectPr w:rsidR="00312B96" w:rsidRPr="00C17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DD"/>
    <w:rsid w:val="00005FEB"/>
    <w:rsid w:val="00015CF5"/>
    <w:rsid w:val="00064C77"/>
    <w:rsid w:val="00136B6A"/>
    <w:rsid w:val="00312B96"/>
    <w:rsid w:val="003D16DD"/>
    <w:rsid w:val="004B2194"/>
    <w:rsid w:val="005409C0"/>
    <w:rsid w:val="0054468F"/>
    <w:rsid w:val="007F28DC"/>
    <w:rsid w:val="008204A0"/>
    <w:rsid w:val="00851C4C"/>
    <w:rsid w:val="008A27E6"/>
    <w:rsid w:val="00902DD5"/>
    <w:rsid w:val="009700E8"/>
    <w:rsid w:val="00A3070D"/>
    <w:rsid w:val="00AC6023"/>
    <w:rsid w:val="00C1708D"/>
    <w:rsid w:val="00C8029D"/>
    <w:rsid w:val="00CA2DCA"/>
    <w:rsid w:val="00CC7E78"/>
    <w:rsid w:val="00E93A30"/>
    <w:rsid w:val="00EA71E0"/>
    <w:rsid w:val="00F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EB44"/>
  <w15:chartTrackingRefBased/>
  <w15:docId w15:val="{D31D32A9-1A7E-4FAA-8015-7D4ED486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54468F"/>
    <w:pPr>
      <w:keepNext/>
      <w:keepLines/>
      <w:spacing w:beforeLines="20" w:before="20" w:afterLines="20" w:after="20" w:line="36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CC7E78"/>
    <w:pPr>
      <w:keepNext/>
      <w:keepLines/>
      <w:spacing w:before="20" w:after="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C4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51C4C"/>
    <w:rPr>
      <w:color w:val="2B579A"/>
      <w:shd w:val="clear" w:color="auto" w:fill="E6E6E6"/>
    </w:rPr>
  </w:style>
  <w:style w:type="table" w:styleId="a5">
    <w:name w:val="Table Grid"/>
    <w:basedOn w:val="a1"/>
    <w:uiPriority w:val="39"/>
    <w:rsid w:val="00005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 字符"/>
    <w:basedOn w:val="a0"/>
    <w:link w:val="1"/>
    <w:uiPriority w:val="9"/>
    <w:rsid w:val="0054468F"/>
    <w:rPr>
      <w:b/>
      <w:bCs/>
      <w:kern w:val="44"/>
      <w:sz w:val="32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CC7E78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38940048/article/details/82316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iModel/article/details/79420437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fuqiuai/sklearn-feature-engineer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袁孝言</dc:creator>
  <cp:keywords/>
  <dc:description/>
  <cp:lastModifiedBy>袁孝言</cp:lastModifiedBy>
  <cp:revision>33</cp:revision>
  <dcterms:created xsi:type="dcterms:W3CDTF">2019-06-14T13:21:00Z</dcterms:created>
  <dcterms:modified xsi:type="dcterms:W3CDTF">2019-06-15T02:03:00Z</dcterms:modified>
</cp:coreProperties>
</file>