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360"/>
        <w:jc w:val="center"/>
        <w:rPr>
          <w:rFonts w:ascii="Arial" w:hAnsi="Arial" w:cs="宋体,Bold;方正舒体"/>
          <w:b/>
          <w:b/>
          <w:bCs/>
          <w:kern w:val="0"/>
          <w:sz w:val="24"/>
          <w:szCs w:val="24"/>
        </w:rPr>
      </w:pPr>
      <w:r>
        <w:rPr>
          <w:rFonts w:ascii="Arial" w:hAnsi="Arial" w:cs="宋体,Bold;方正舒体"/>
          <w:b/>
          <w:bCs/>
          <w:kern w:val="0"/>
          <w:sz w:val="24"/>
          <w:szCs w:val="24"/>
        </w:rPr>
        <w:t>管理评审报告</w:t>
      </w:r>
    </w:p>
    <w:tbl>
      <w:tblPr>
        <w:tblW w:w="9505" w:type="dxa"/>
        <w:jc w:val="left"/>
        <w:tblInd w:w="1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4"/>
        <w:gridCol w:w="2490"/>
        <w:gridCol w:w="708"/>
        <w:gridCol w:w="688"/>
        <w:gridCol w:w="1004"/>
        <w:gridCol w:w="396"/>
        <w:gridCol w:w="2665"/>
      </w:tblGrid>
      <w:tr>
        <w:trPr>
          <w:trHeight w:val="480" w:hRule="atLeast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评审目的</w:t>
            </w:r>
          </w:p>
        </w:tc>
        <w:tc>
          <w:tcPr>
            <w:tcW w:w="79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80" w:hRule="atLeast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评审日期</w:t>
            </w:r>
          </w:p>
        </w:tc>
        <w:tc>
          <w:tcPr>
            <w:tcW w:w="3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主持人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480" w:hRule="atLeast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评审人员</w:t>
            </w:r>
          </w:p>
        </w:tc>
        <w:tc>
          <w:tcPr>
            <w:tcW w:w="79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555" w:hRule="atLeast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评审内容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现状陈述</w:t>
            </w:r>
          </w:p>
        </w:tc>
        <w:tc>
          <w:tcPr>
            <w:tcW w:w="2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存在问题及改进建议</w:t>
            </w:r>
          </w:p>
        </w:tc>
        <w:tc>
          <w:tcPr>
            <w:tcW w:w="3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评审结论</w:t>
            </w:r>
            <w:r>
              <w:rPr>
                <w:rFonts w:cs="宋体;SimSun" w:ascii="宋体;SimSun" w:hAnsi="宋体;SimSun"/>
              </w:rPr>
              <w:t>(</w:t>
            </w:r>
            <w:r>
              <w:rPr>
                <w:rFonts w:ascii="宋体;SimSun" w:hAnsi="宋体;SimSun" w:cs="宋体;SimSun"/>
              </w:rPr>
              <w:t>包括改进</w:t>
            </w:r>
            <w:r>
              <w:rPr>
                <w:rFonts w:cs="宋体;SimSun" w:ascii="宋体;SimSun" w:hAnsi="宋体;SimSun"/>
              </w:rPr>
              <w:t>)</w:t>
            </w:r>
          </w:p>
        </w:tc>
      </w:tr>
      <w:tr>
        <w:trPr>
          <w:trHeight w:val="1680" w:hRule="atLeast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3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1680" w:hRule="atLeast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3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1680" w:hRule="atLeast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3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1680" w:hRule="atLeast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3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1680" w:hRule="atLeast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3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1590" w:hRule="exact"/>
          <w:cantSplit w:val="true"/>
        </w:trPr>
        <w:tc>
          <w:tcPr>
            <w:tcW w:w="95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总结论：</w:t>
            </w:r>
          </w:p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123" w:hRule="atLeast"/>
          <w:cantSplit w:val="true"/>
        </w:trPr>
        <w:tc>
          <w:tcPr>
            <w:tcW w:w="47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56" w:after="0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管理者代表</w:t>
            </w:r>
            <w:r>
              <w:rPr>
                <w:rFonts w:cs="宋体;SimSun" w:ascii="宋体;SimSun" w:hAnsi="宋体;SimSun"/>
              </w:rPr>
              <w:t>/</w:t>
            </w:r>
            <w:r>
              <w:rPr>
                <w:rFonts w:ascii="宋体;SimSun" w:hAnsi="宋体;SimSun" w:cs="宋体;SimSun"/>
              </w:rPr>
              <w:t>日期：</w:t>
            </w:r>
          </w:p>
        </w:tc>
        <w:tc>
          <w:tcPr>
            <w:tcW w:w="47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56" w:after="0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企业负责人</w:t>
            </w:r>
            <w:r>
              <w:rPr>
                <w:rFonts w:cs="宋体;SimSun" w:ascii="宋体;SimSun" w:hAnsi="宋体;SimSun"/>
              </w:rPr>
              <w:t>/</w:t>
            </w:r>
            <w:r>
              <w:rPr>
                <w:rFonts w:ascii="宋体;SimSun" w:hAnsi="宋体;SimSun" w:cs="宋体;SimSun"/>
              </w:rPr>
              <w:t>日期：</w:t>
            </w:r>
          </w:p>
        </w:tc>
      </w:tr>
    </w:tbl>
    <w:p>
      <w:pPr>
        <w:pStyle w:val="Normal"/>
        <w:autoSpaceDE w:val="false"/>
        <w:spacing w:lineRule="auto" w:line="360"/>
        <w:jc w:val="center"/>
        <w:rPr>
          <w:rFonts w:ascii="Arial" w:hAnsi="Arial" w:cs="Arial"/>
          <w:szCs w:val="21"/>
        </w:rPr>
      </w:pPr>
      <w:r>
        <w:rPr>
          <w:rFonts w:cs="Arial" w:ascii="Arial" w:hAnsi="Arial"/>
          <w:szCs w:val="21"/>
        </w:rPr>
      </w:r>
    </w:p>
    <w:sectPr>
      <w:headerReference w:type="default" r:id="rId2"/>
      <w:footerReference w:type="default" r:id="rId3"/>
      <w:type w:val="nextPage"/>
      <w:pgSz w:w="11906" w:h="16838"/>
      <w:pgMar w:left="737" w:right="624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/>
      </w:rPr>
      <w:t xml:space="preserve">            </w:t>
    </w:r>
    <w:r>
      <w:rPr>
        <w:rFonts w:eastAsia="Times New Roman"/>
        <w:sz w:val="24"/>
        <w:szCs w:val="24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560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601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639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639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管理评审报告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QMS-P03-R2</w:t>
          </w:r>
        </w:p>
      </w:tc>
    </w:tr>
    <w:tr>
      <w:trPr/>
      <w:tc>
        <w:tcPr>
          <w:tcW w:w="6307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2009-08-17T11:13:00Z</dcterms:created>
  <dc:creator>q</dc:creator>
  <dc:description/>
  <cp:keywords/>
  <dc:language>en-US</dc:language>
  <cp:lastModifiedBy>胡 杨</cp:lastModifiedBy>
  <cp:lastPrinted>2012-12-10T14:23:00Z</cp:lastPrinted>
  <dcterms:modified xsi:type="dcterms:W3CDTF">2021-05-25T16:34:00Z</dcterms:modified>
  <cp:revision>4</cp:revision>
  <dc:subject/>
  <dc:title>文件名称：管理评审报告          文件编号：QP-04-R2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