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/>
          <w:b/>
          <w:sz w:val="32"/>
          <w:szCs w:val="32"/>
          <w:lang w:val="zh-CN"/>
        </w:rPr>
        <w:t>上海深至信息科技有限公司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2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宋体" w:ascii="宋体" w:hAnsi="宋体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28"/>
          <w:szCs w:val="28"/>
          <w:lang w:val="zh-CN"/>
        </w:rPr>
      </w:pPr>
      <w:r>
        <w:rPr>
          <w:rFonts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宋体" w:hAnsi="宋体" w:cs="宋体"/>
          <w:b/>
          <w:b/>
          <w:sz w:val="28"/>
          <w:szCs w:val="28"/>
          <w:lang w:val="zh-CN"/>
        </w:rPr>
      </w:pPr>
      <w:r>
        <w:rPr>
          <w:rFonts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/>
          <w:b/>
          <w:sz w:val="32"/>
          <w:szCs w:val="32"/>
          <w:lang w:val="zh-CN"/>
        </w:rPr>
        <w:t>工作环境控制程序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  <w:lang w:val="zh-CN"/>
        </w:rPr>
      </w:pPr>
      <w:r>
        <w:rPr>
          <w:rFonts w:cs="宋体" w:ascii="宋体" w:hAnsi="宋体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sz w:val="30"/>
                <w:szCs w:val="30"/>
              </w:rPr>
            </w:pPr>
            <w:r>
              <w:rPr>
                <w:rFonts w:cs="宋体" w:ascii="宋体" w:hAnsi="宋体"/>
                <w:sz w:val="30"/>
                <w:szCs w:val="30"/>
              </w:rPr>
              <w:t>QMS-P06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sz w:val="30"/>
                <w:szCs w:val="30"/>
              </w:rPr>
            </w:pPr>
            <w:r>
              <w:rPr>
                <w:rFonts w:ascii="宋体" w:hAnsi="宋体" w:cs="宋体"/>
                <w:sz w:val="30"/>
                <w:szCs w:val="30"/>
              </w:rPr>
              <w:t>质量部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sz w:val="30"/>
                <w:szCs w:val="30"/>
              </w:rPr>
            </w:pPr>
            <w:r>
              <w:rPr>
                <w:rFonts w:cs="宋体" w:ascii="宋体" w:hAnsi="宋体"/>
                <w:sz w:val="30"/>
                <w:szCs w:val="30"/>
              </w:rPr>
              <w:t>A00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cs="宋体" w:ascii="宋体" w:hAnsi="宋体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cs="宋体"/>
          <w:b/>
          <w:b/>
          <w:sz w:val="30"/>
          <w:szCs w:val="30"/>
        </w:rPr>
      </w:pPr>
      <w:r>
        <w:rPr>
          <w:rFonts w:ascii="宋体" w:hAnsi="宋体" w:cs="宋体"/>
          <w:b/>
          <w:sz w:val="30"/>
          <w:szCs w:val="30"/>
        </w:rPr>
        <w:t>起草人：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b/>
          <w:sz w:val="30"/>
          <w:szCs w:val="30"/>
        </w:rPr>
        <w:t>日期：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cs="宋体"/>
          <w:b/>
          <w:b/>
          <w:sz w:val="30"/>
          <w:szCs w:val="30"/>
        </w:rPr>
      </w:pPr>
      <w:r>
        <w:rPr>
          <w:rFonts w:ascii="宋体" w:hAnsi="宋体" w:cs="宋体"/>
          <w:b/>
          <w:sz w:val="30"/>
          <w:szCs w:val="30"/>
        </w:rPr>
        <w:t>审核人：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cs="宋体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</w:rPr>
        <w:t>日期：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cs="宋体"/>
          <w:b/>
          <w:b/>
          <w:sz w:val="30"/>
          <w:szCs w:val="30"/>
        </w:rPr>
      </w:pPr>
      <w:r>
        <w:rPr>
          <w:rFonts w:ascii="宋体" w:hAnsi="宋体" w:cs="宋体"/>
          <w:b/>
          <w:sz w:val="30"/>
          <w:szCs w:val="30"/>
        </w:rPr>
        <w:t>批准人：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</w:t>
      </w:r>
      <w:r>
        <w:rPr>
          <w:rFonts w:ascii="宋体" w:hAnsi="宋体" w:cs="宋体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sz w:val="30"/>
          <w:szCs w:val="30"/>
        </w:rPr>
        <w:t>日期：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ind w:right="-351" w:hanging="0"/>
        <w:rPr>
          <w:rFonts w:ascii="宋体" w:hAnsi="宋体" w:cs="宋体"/>
          <w:b/>
          <w:b/>
          <w:sz w:val="24"/>
          <w:szCs w:val="30"/>
        </w:rPr>
      </w:pPr>
      <w:r>
        <w:rPr>
          <w:rFonts w:cs="宋体" w:ascii="宋体" w:hAnsi="宋体"/>
          <w:b/>
          <w:sz w:val="24"/>
          <w:szCs w:val="30"/>
        </w:rPr>
      </w:r>
    </w:p>
    <w:p>
      <w:pPr>
        <w:pStyle w:val="Normal"/>
        <w:rPr>
          <w:rFonts w:ascii="宋体" w:hAnsi="宋体" w:cs="宋体"/>
          <w:b/>
          <w:b/>
          <w:sz w:val="24"/>
        </w:rPr>
      </w:pPr>
      <w:r>
        <w:rPr>
          <w:rFonts w:cs="宋体" w:ascii="宋体" w:hAnsi="宋体"/>
          <w:b/>
          <w:sz w:val="24"/>
        </w:rPr>
      </w:r>
    </w:p>
    <w:p>
      <w:pPr>
        <w:pStyle w:val="Normal"/>
        <w:ind w:right="-351" w:hanging="0"/>
        <w:rPr>
          <w:rFonts w:ascii="宋体" w:hAnsi="宋体" w:cs="宋体"/>
          <w:b/>
          <w:b/>
          <w:sz w:val="24"/>
        </w:rPr>
      </w:pPr>
      <w:r>
        <w:rPr>
          <w:rFonts w:cs="宋体" w:ascii="宋体" w:hAnsi="宋体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jc w:val="right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left="241" w:right="-2" w:hanging="241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  <w:t xml:space="preserve">                                                                       </w:t>
      </w:r>
      <w:r>
        <w:rPr>
          <w:rFonts w:cs="宋体" w:ascii="宋体" w:hAnsi="宋体"/>
          <w:b/>
          <w:sz w:val="24"/>
          <w:u w:val="single"/>
        </w:rPr>
        <w:t xml:space="preserve">   </w:t>
      </w:r>
      <w:r>
        <w:rPr>
          <w:rFonts w:cs="宋体" w:ascii="宋体" w:hAnsi="宋体"/>
          <w:b/>
          <w:sz w:val="24"/>
          <w:u w:val="single"/>
        </w:rPr>
        <w:t xml:space="preserve"> </w:t>
      </w:r>
    </w:p>
    <w:p>
      <w:pPr>
        <w:pStyle w:val="Normal"/>
        <w:tabs>
          <w:tab w:val="clear" w:pos="420"/>
          <w:tab w:val="left" w:pos="7513" w:leader="none"/>
        </w:tabs>
        <w:ind w:left="241" w:right="-2" w:hanging="241"/>
        <w:rPr>
          <w:rFonts w:ascii="宋体" w:hAnsi="宋体" w:cs="宋体"/>
          <w:b/>
          <w:b/>
          <w:sz w:val="24"/>
          <w:u w:val="single"/>
        </w:rPr>
      </w:pPr>
      <w:r>
        <w:rPr>
          <w:rFonts w:ascii="宋体" w:hAnsi="宋体" w:cs="宋体"/>
          <w:b/>
          <w:sz w:val="24"/>
        </w:rPr>
        <w:t>分发部门：</w:t>
      </w:r>
      <w:r>
        <w:rPr>
          <w:rFonts w:ascii="宋体" w:hAnsi="宋体" w:cs="宋体"/>
          <w:bCs/>
          <w:sz w:val="24"/>
        </w:rPr>
        <w:t>生产</w:t>
      </w:r>
      <w:r>
        <w:rPr>
          <w:rFonts w:cs="宋体" w:ascii="宋体" w:hAnsi="宋体"/>
          <w:bCs/>
          <w:sz w:val="24"/>
        </w:rPr>
        <w:t>/</w:t>
      </w:r>
      <w:r>
        <w:rPr>
          <w:rFonts w:ascii="宋体" w:hAnsi="宋体" w:cs="宋体"/>
          <w:bCs/>
          <w:sz w:val="24"/>
        </w:rPr>
        <w:t>运维部、</w:t>
      </w:r>
      <w:r>
        <w:rPr>
          <w:rFonts w:ascii="宋体" w:hAnsi="宋体" w:cs="宋体"/>
          <w:bCs/>
          <w:sz w:val="24"/>
          <w:lang w:val="en-US" w:eastAsia="zh-CN"/>
        </w:rPr>
        <w:t>行政</w:t>
      </w:r>
      <w:r>
        <w:rPr>
          <w:rFonts w:ascii="宋体" w:hAnsi="宋体" w:cs="宋体"/>
          <w:bCs/>
          <w:sz w:val="24"/>
        </w:rPr>
        <w:t xml:space="preserve">部、质量部、研发部 </w:t>
      </w:r>
      <w:r>
        <w:rPr>
          <w:rFonts w:ascii="宋体" w:hAnsi="宋体" w:cs="宋体"/>
          <w:b/>
          <w:sz w:val="24"/>
        </w:rPr>
        <w:t xml:space="preserve">      </w:t>
      </w:r>
      <w:r>
        <w:rPr>
          <w:rFonts w:ascii="宋体" w:hAnsi="宋体" w:cs="宋体"/>
          <w:b/>
          <w:color w:val="FF0000"/>
          <w:sz w:val="24"/>
        </w:rPr>
        <w:t>生效日期：</w:t>
      </w:r>
      <w:r>
        <w:rPr>
          <w:rFonts w:cs="宋体" w:ascii="宋体" w:hAnsi="宋体"/>
          <w:b/>
          <w:color w:val="FF0000"/>
          <w:sz w:val="24"/>
        </w:rPr>
        <w:t>20</w:t>
      </w:r>
      <w:r>
        <w:rPr>
          <w:rFonts w:cs="宋体" w:ascii="宋体" w:hAnsi="宋体"/>
          <w:b/>
          <w:color w:val="FF0000"/>
          <w:sz w:val="24"/>
        </w:rPr>
        <w:t>20</w:t>
      </w:r>
      <w:r>
        <w:rPr>
          <w:rFonts w:cs="宋体" w:ascii="宋体" w:hAnsi="宋体"/>
          <w:b/>
          <w:color w:val="FF0000"/>
          <w:sz w:val="24"/>
        </w:rPr>
        <w:t>-0</w:t>
      </w:r>
      <w:r>
        <w:rPr>
          <w:rFonts w:cs="宋体" w:ascii="宋体" w:hAnsi="宋体"/>
          <w:b/>
          <w:color w:val="FF0000"/>
          <w:sz w:val="24"/>
        </w:rPr>
        <w:t>6</w:t>
      </w:r>
      <w:r>
        <w:rPr>
          <w:rFonts w:cs="宋体" w:ascii="宋体" w:hAnsi="宋体"/>
          <w:b/>
          <w:color w:val="FF0000"/>
          <w:sz w:val="24"/>
        </w:rPr>
        <w:t>-</w:t>
      </w:r>
      <w:r>
        <w:rPr>
          <w:rFonts w:cs="宋体" w:ascii="宋体" w:hAnsi="宋体"/>
          <w:b/>
          <w:color w:val="FF0000"/>
          <w:sz w:val="24"/>
        </w:rPr>
        <w:t>22</w:t>
      </w:r>
    </w:p>
    <w:p>
      <w:pPr>
        <w:pStyle w:val="Normal"/>
        <w:tabs>
          <w:tab w:val="clear" w:pos="420"/>
          <w:tab w:val="left" w:pos="7513" w:leader="none"/>
        </w:tabs>
        <w:ind w:right="420" w:firstLine="106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sectPr>
          <w:footerReference w:type="default" r:id="rId2"/>
          <w:footerReference w:type="first" r:id="rId3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itlePg/>
          <w:textDirection w:val="lrTb"/>
          <w:docGrid w:type="lines" w:linePitch="312" w:charSpace="0"/>
        </w:sectPr>
      </w:pPr>
    </w:p>
    <w:p>
      <w:pPr>
        <w:pStyle w:val="Normal"/>
        <w:tabs>
          <w:tab w:val="clear" w:pos="420"/>
          <w:tab w:val="left" w:pos="426" w:leader="none"/>
        </w:tabs>
        <w:autoSpaceDE w:val="false"/>
        <w:spacing w:lineRule="auto" w:line="360"/>
        <w:ind w:left="945" w:hanging="945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</w:rPr>
        <w:t xml:space="preserve">1. </w:t>
      </w:r>
      <w:r>
        <w:rPr>
          <w:rFonts w:ascii="宋体" w:hAnsi="宋体" w:cs="宋体"/>
          <w:b/>
          <w:bCs/>
        </w:rPr>
        <w:t>目的：</w:t>
      </w:r>
      <w:r>
        <w:rPr>
          <w:rFonts w:ascii="宋体" w:hAnsi="宋体" w:cs="宋体"/>
        </w:rPr>
        <w:t>规定了对影响产品质量的工作环境要求和操作，保障工作环境安全和卫生。</w:t>
      </w:r>
    </w:p>
    <w:p>
      <w:pPr>
        <w:pStyle w:val="Normal"/>
        <w:autoSpaceDE w:val="false"/>
        <w:spacing w:lineRule="auto" w:line="360"/>
        <w:rPr>
          <w:rFonts w:ascii="宋体" w:hAnsi="宋体" w:cs="宋体"/>
        </w:rPr>
      </w:pPr>
      <w:r>
        <w:rPr>
          <w:rFonts w:cs="宋体" w:ascii="宋体" w:hAnsi="宋体"/>
        </w:rPr>
        <w:t xml:space="preserve">2. </w:t>
      </w:r>
      <w:r>
        <w:rPr>
          <w:rFonts w:ascii="宋体" w:hAnsi="宋体" w:cs="宋体"/>
          <w:b/>
          <w:bCs/>
        </w:rPr>
        <w:t>范围</w:t>
      </w:r>
      <w:r>
        <w:rPr>
          <w:rFonts w:ascii="宋体" w:hAnsi="宋体" w:cs="宋体"/>
        </w:rPr>
        <w:t>：适用于网络环境的安全管理，以及生产区域、仓储区的工作环境管理。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</w:rPr>
        <w:t xml:space="preserve">3. </w:t>
      </w:r>
      <w:r>
        <w:rPr>
          <w:rFonts w:ascii="宋体" w:hAnsi="宋体" w:cs="宋体"/>
          <w:b/>
          <w:bCs/>
        </w:rPr>
        <w:t>职责：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cs="宋体"/>
        </w:rPr>
      </w:pPr>
      <w:r>
        <w:rPr>
          <w:rFonts w:cs="宋体" w:ascii="宋体" w:hAnsi="宋体"/>
        </w:rPr>
        <w:t xml:space="preserve">3.1. </w:t>
      </w:r>
      <w:r>
        <w:rPr>
          <w:rFonts w:ascii="宋体" w:hAnsi="宋体" w:cs="宋体"/>
        </w:rPr>
        <w:t>生产</w:t>
      </w:r>
      <w:r>
        <w:rPr>
          <w:rFonts w:cs="宋体" w:ascii="宋体" w:hAnsi="宋体"/>
        </w:rPr>
        <w:t>/</w:t>
      </w:r>
      <w:r>
        <w:rPr>
          <w:rFonts w:ascii="宋体" w:hAnsi="宋体" w:cs="宋体"/>
        </w:rPr>
        <w:t>运维部：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" w:hAnsi="宋体" w:cs="宋体"/>
        </w:rPr>
      </w:pPr>
      <w:r>
        <w:rPr>
          <w:rFonts w:ascii="宋体" w:hAnsi="宋体" w:cs="宋体"/>
        </w:rPr>
        <w:t>负责车间进行日常卫生管理和温度记录。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" w:hAnsi="宋体" w:cs="宋体"/>
        </w:rPr>
      </w:pPr>
      <w:r>
        <w:rPr>
          <w:rFonts w:ascii="宋体" w:hAnsi="宋体" w:cs="宋体"/>
        </w:rPr>
        <w:t>负责机房管理以及软件开发和测试环境的维护。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cs="宋体"/>
        </w:rPr>
      </w:pPr>
      <w:r>
        <w:rPr>
          <w:rFonts w:cs="宋体" w:ascii="宋体" w:hAnsi="宋体"/>
        </w:rPr>
        <w:t xml:space="preserve">3.2. </w:t>
      </w:r>
      <w:r>
        <w:rPr>
          <w:rFonts w:ascii="宋体" w:hAnsi="宋体" w:cs="宋体"/>
          <w:lang w:val="en-US" w:eastAsia="zh-CN"/>
        </w:rPr>
        <w:t>仓储管理员</w:t>
      </w:r>
      <w:r>
        <w:rPr>
          <w:rFonts w:ascii="宋体" w:hAnsi="宋体" w:cs="宋体"/>
        </w:rPr>
        <w:t>：负责对仓储区的环境进行管理和温湿度记录。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cs="宋体"/>
        </w:rPr>
      </w:pPr>
      <w:r>
        <w:rPr>
          <w:rFonts w:cs="宋体" w:ascii="宋体" w:hAnsi="宋体"/>
        </w:rPr>
        <w:t>3</w:t>
      </w:r>
      <w:r>
        <w:rPr>
          <w:rFonts w:cs="宋体" w:ascii="宋体" w:hAnsi="宋体"/>
        </w:rPr>
        <w:t>.3  IT</w:t>
      </w:r>
      <w:r>
        <w:rPr>
          <w:rFonts w:ascii="宋体" w:hAnsi="宋体" w:cs="宋体"/>
          <w:lang w:val="en-US" w:eastAsia="zh-CN"/>
        </w:rPr>
        <w:t>管理员</w:t>
      </w:r>
      <w:r>
        <w:rPr>
          <w:rFonts w:ascii="宋体" w:hAnsi="宋体" w:cs="宋体"/>
        </w:rPr>
        <w:t>：负责公司办公网络环境的维护。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</w:rPr>
        <w:t xml:space="preserve">4. </w:t>
      </w:r>
      <w:r>
        <w:rPr>
          <w:rFonts w:ascii="宋体" w:hAnsi="宋体" w:cs="宋体"/>
          <w:b/>
          <w:bCs/>
        </w:rPr>
        <w:t>程序：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  <w:b/>
          <w:bCs/>
        </w:rPr>
        <w:t xml:space="preserve">   </w:t>
      </w:r>
      <w:r>
        <w:rPr>
          <w:rFonts w:cs="宋体" w:ascii="宋体" w:hAnsi="宋体"/>
          <w:b/>
          <w:bCs/>
        </w:rPr>
        <w:t xml:space="preserve">4.1 </w:t>
      </w:r>
      <w:r>
        <w:rPr>
          <w:rFonts w:ascii="宋体" w:hAnsi="宋体" w:cs="宋体"/>
          <w:b/>
          <w:bCs/>
        </w:rPr>
        <w:t>生产区的工作环境控制</w:t>
      </w:r>
    </w:p>
    <w:p>
      <w:pPr>
        <w:pStyle w:val="Normal"/>
        <w:autoSpaceDE w:val="false"/>
        <w:spacing w:lineRule="auto" w:line="360"/>
        <w:ind w:left="735" w:hanging="0"/>
        <w:rPr>
          <w:rFonts w:ascii="宋体" w:hAnsi="宋体" w:cs="宋体"/>
        </w:rPr>
      </w:pPr>
      <w:r>
        <w:rPr>
          <w:rFonts w:ascii="宋体" w:hAnsi="宋体" w:cs="宋体"/>
        </w:rPr>
        <w:t>软件的生产车间为常温生产环境，对湿度无特殊控制要求。生产车间应配备有防火、防蚊虫等设施。每次生产结束后按《清场管理制度》进行清扫、清洁。</w:t>
      </w:r>
    </w:p>
    <w:p>
      <w:pPr>
        <w:pStyle w:val="Normal"/>
        <w:autoSpaceDE w:val="false"/>
        <w:spacing w:lineRule="auto" w:line="360"/>
        <w:ind w:firstLine="422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  <w:b/>
          <w:bCs/>
        </w:rPr>
        <w:t xml:space="preserve">4.2. </w:t>
      </w:r>
      <w:r>
        <w:rPr>
          <w:rFonts w:ascii="宋体" w:hAnsi="宋体" w:cs="宋体"/>
          <w:b/>
          <w:bCs/>
        </w:rPr>
        <w:t>仓储环境管理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 xml:space="preserve">4.2.1. </w:t>
      </w:r>
      <w:r>
        <w:rPr>
          <w:rFonts w:ascii="宋体" w:hAnsi="宋体" w:cs="宋体"/>
        </w:rPr>
        <w:t>仓储区环境要求通风、干燥、明亮、清洁、货架排列整齐、过道通畅，并具备防蚊虫、防鼠和防异物混入的措施；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 xml:space="preserve">4.2.2. </w:t>
      </w:r>
      <w:r>
        <w:rPr>
          <w:rFonts w:ascii="宋体" w:hAnsi="宋体" w:cs="宋体"/>
        </w:rPr>
        <w:t>仓储环境常温储存环境，对温湿度无特殊要求。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 xml:space="preserve">4.2.3. </w:t>
      </w:r>
      <w:r>
        <w:rPr>
          <w:rFonts w:ascii="宋体" w:hAnsi="宋体" w:cs="宋体"/>
        </w:rPr>
        <w:t>仓储区域严禁烟火，并配备完善的消防设施，保证资材、制品的安全存放；</w:t>
      </w:r>
    </w:p>
    <w:p>
      <w:pPr>
        <w:pStyle w:val="Normal"/>
        <w:autoSpaceDE w:val="false"/>
        <w:spacing w:lineRule="auto" w:line="360"/>
        <w:ind w:firstLine="630"/>
        <w:rPr>
          <w:rFonts w:ascii="宋体" w:hAnsi="宋体" w:cs="宋体"/>
        </w:rPr>
      </w:pPr>
      <w:r>
        <w:rPr>
          <w:rFonts w:cs="宋体" w:ascii="宋体" w:hAnsi="宋体"/>
        </w:rPr>
        <w:t xml:space="preserve">4.2.4. </w:t>
      </w:r>
      <w:r>
        <w:rPr>
          <w:rFonts w:ascii="宋体" w:hAnsi="宋体" w:cs="宋体"/>
        </w:rPr>
        <w:t>仓储区要与生产规模相适应，原材料、包装材料、成品等各个区域必须划分清楚。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  <w:b/>
          <w:bCs/>
        </w:rPr>
        <w:t xml:space="preserve">4.3 </w:t>
      </w:r>
      <w:r>
        <w:rPr>
          <w:rFonts w:ascii="宋体" w:hAnsi="宋体" w:cs="宋体"/>
          <w:b/>
          <w:bCs/>
        </w:rPr>
        <w:t>软件开发和测试环境的维护</w:t>
      </w:r>
    </w:p>
    <w:p>
      <w:pPr>
        <w:pStyle w:val="Normal"/>
        <w:spacing w:lineRule="auto" w:line="360"/>
        <w:ind w:firstLine="422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  <w:b/>
          <w:bCs/>
        </w:rPr>
        <w:t xml:space="preserve"> </w:t>
      </w:r>
      <w:r>
        <w:rPr>
          <w:rFonts w:cs="宋体" w:ascii="宋体" w:hAnsi="宋体"/>
          <w:b/>
          <w:bCs/>
        </w:rPr>
        <w:t xml:space="preserve">   </w:t>
      </w:r>
      <w:r>
        <w:rPr>
          <w:rFonts w:ascii="宋体" w:hAnsi="宋体" w:cs="宋体"/>
        </w:rPr>
        <w:t>软件开发和测试用的服务器，应放置在专用机房，机房应配置有防水、防静电、防火、空调等设施；机房为重要管控区域，只允许被授权的机房管理或者维护人员进入。特殊情况下，其它人员需要进入应在被授权人员的陪同下，方可进入。</w:t>
      </w:r>
    </w:p>
    <w:p>
      <w:pPr>
        <w:pStyle w:val="Normal"/>
        <w:spacing w:lineRule="auto" w:line="360"/>
        <w:ind w:firstLine="840"/>
        <w:rPr>
          <w:rFonts w:ascii="宋体" w:hAnsi="宋体" w:cs="宋体"/>
        </w:rPr>
      </w:pPr>
      <w:r>
        <w:rPr>
          <w:rFonts w:ascii="宋体" w:hAnsi="宋体" w:cs="宋体"/>
        </w:rPr>
        <w:t>生产</w:t>
      </w:r>
      <w:r>
        <w:rPr>
          <w:rFonts w:cs="宋体" w:ascii="宋体" w:hAnsi="宋体"/>
        </w:rPr>
        <w:t>/</w:t>
      </w:r>
      <w:r>
        <w:rPr>
          <w:rFonts w:ascii="宋体" w:hAnsi="宋体" w:cs="宋体"/>
        </w:rPr>
        <w:t>运维部负责对</w:t>
      </w:r>
      <w:r>
        <w:rPr>
          <w:rFonts w:ascii="宋体" w:hAnsi="宋体" w:cs="宋体"/>
        </w:rPr>
        <w:t>软件开发和测试环境</w:t>
      </w:r>
      <w:r>
        <w:rPr>
          <w:rFonts w:ascii="宋体" w:hAnsi="宋体" w:cs="宋体"/>
        </w:rPr>
        <w:t>的管理和维护</w:t>
      </w:r>
      <w:r>
        <w:rPr>
          <w:rFonts w:ascii="宋体" w:hAnsi="宋体" w:cs="宋体"/>
        </w:rPr>
        <w:t>，</w:t>
      </w:r>
      <w:r>
        <w:rPr>
          <w:rFonts w:ascii="宋体" w:hAnsi="宋体" w:cs="宋体"/>
        </w:rPr>
        <w:t>负责</w:t>
      </w:r>
      <w:r>
        <w:rPr>
          <w:rFonts w:ascii="宋体" w:hAnsi="宋体" w:cs="宋体"/>
        </w:rPr>
        <w:t>软硬件设备</w:t>
      </w:r>
      <w:r>
        <w:rPr>
          <w:rFonts w:ascii="宋体" w:hAnsi="宋体" w:cs="宋体"/>
        </w:rPr>
        <w:t>的配置，</w:t>
      </w:r>
      <w:r>
        <w:rPr>
          <w:rFonts w:ascii="宋体" w:hAnsi="宋体" w:cs="宋体"/>
        </w:rPr>
        <w:t>开发</w:t>
      </w:r>
      <w:r>
        <w:rPr>
          <w:rFonts w:ascii="宋体" w:hAnsi="宋体" w:cs="宋体"/>
        </w:rPr>
        <w:t>和</w:t>
      </w:r>
      <w:r>
        <w:rPr>
          <w:rFonts w:ascii="宋体" w:hAnsi="宋体" w:cs="宋体"/>
        </w:rPr>
        <w:t>测试工具</w:t>
      </w:r>
      <w:r>
        <w:rPr>
          <w:rFonts w:ascii="宋体" w:hAnsi="宋体" w:cs="宋体"/>
        </w:rPr>
        <w:t>的安装</w:t>
      </w:r>
      <w:r>
        <w:rPr>
          <w:rFonts w:ascii="宋体" w:hAnsi="宋体" w:cs="宋体"/>
        </w:rPr>
        <w:t>、网络</w:t>
      </w:r>
      <w:r>
        <w:rPr>
          <w:rFonts w:ascii="宋体" w:hAnsi="宋体" w:cs="宋体"/>
        </w:rPr>
        <w:t>的部署</w:t>
      </w:r>
      <w:r>
        <w:rPr>
          <w:rFonts w:ascii="宋体" w:hAnsi="宋体" w:cs="宋体"/>
        </w:rPr>
        <w:t>以及病毒防护、数据备份与恢复</w:t>
      </w:r>
      <w:r>
        <w:rPr>
          <w:rFonts w:ascii="宋体" w:hAnsi="宋体" w:cs="宋体"/>
        </w:rPr>
        <w:t>等活动</w:t>
      </w:r>
      <w:r>
        <w:rPr>
          <w:rFonts w:ascii="宋体" w:hAnsi="宋体" w:cs="宋体"/>
        </w:rPr>
        <w:t>。</w:t>
      </w:r>
      <w:r>
        <w:rPr>
          <w:rFonts w:ascii="宋体" w:hAnsi="宋体" w:cs="宋体"/>
        </w:rPr>
        <w:t>同时，定期对</w:t>
      </w:r>
      <w:r>
        <w:rPr>
          <w:rFonts w:ascii="宋体" w:hAnsi="宋体" w:cs="宋体"/>
        </w:rPr>
        <w:t>软件开发和测试环境</w:t>
      </w:r>
      <w:r>
        <w:rPr>
          <w:rFonts w:ascii="宋体" w:hAnsi="宋体" w:cs="宋体"/>
        </w:rPr>
        <w:t>进行</w:t>
      </w:r>
      <w:r>
        <w:rPr>
          <w:rFonts w:ascii="宋体" w:hAnsi="宋体" w:cs="宋体"/>
        </w:rPr>
        <w:t>验证</w:t>
      </w:r>
      <w:r>
        <w:rPr>
          <w:rFonts w:ascii="宋体" w:hAnsi="宋体" w:cs="宋体"/>
        </w:rPr>
        <w:t>，适时进行升级软件</w:t>
      </w:r>
      <w:r>
        <w:rPr>
          <w:rFonts w:ascii="宋体" w:hAnsi="宋体" w:cs="宋体"/>
        </w:rPr>
        <w:t>、病毒防护等活动要求，</w:t>
      </w:r>
      <w:r>
        <w:rPr>
          <w:rFonts w:ascii="宋体" w:hAnsi="宋体" w:cs="宋体"/>
        </w:rPr>
        <w:t>并</w:t>
      </w:r>
      <w:r>
        <w:rPr>
          <w:rFonts w:ascii="宋体" w:hAnsi="宋体" w:cs="宋体"/>
        </w:rPr>
        <w:t>保持相关记录。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  <w:b/>
          <w:b/>
          <w:bCs/>
          <w:highlight w:val="none"/>
        </w:rPr>
      </w:pPr>
      <w:r>
        <w:rPr>
          <w:rFonts w:cs="宋体" w:ascii="宋体" w:hAnsi="宋体"/>
          <w:b/>
          <w:bCs/>
        </w:rPr>
        <w:t>4</w:t>
      </w:r>
      <w:r>
        <w:rPr>
          <w:rFonts w:cs="宋体" w:ascii="宋体" w:hAnsi="宋体"/>
          <w:b/>
          <w:bCs/>
        </w:rPr>
        <w:t xml:space="preserve">.4 </w:t>
      </w:r>
      <w:r>
        <w:rPr>
          <w:rFonts w:ascii="宋体" w:hAnsi="宋体" w:cs="宋体"/>
          <w:b/>
          <w:bCs/>
        </w:rPr>
        <w:t>办公网络环境管理要求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.1 </w:t>
      </w:r>
      <w:r>
        <w:rPr>
          <w:rFonts w:ascii="宋体" w:hAnsi="宋体" w:cs="宋体"/>
        </w:rPr>
        <w:t>公司的网络管理采用统一策略，实行网络分级管理。并配备完整的管理工具，网络设备和线路需要定期进行的维护。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.2 </w:t>
      </w:r>
      <w:r>
        <w:rPr>
          <w:rFonts w:ascii="宋体" w:hAnsi="宋体" w:cs="宋体"/>
        </w:rPr>
        <w:t>为防止网络</w:t>
      </w:r>
      <w:r>
        <w:rPr>
          <w:rFonts w:cs="宋体" w:ascii="宋体" w:hAnsi="宋体"/>
        </w:rPr>
        <w:t>IP</w:t>
      </w:r>
      <w:r>
        <w:rPr>
          <w:rFonts w:ascii="宋体" w:hAnsi="宋体" w:cs="宋体"/>
        </w:rPr>
        <w:t>地址冲突造成业务无法正常运行，公司网络</w:t>
      </w:r>
      <w:r>
        <w:rPr>
          <w:rFonts w:cs="宋体" w:ascii="宋体" w:hAnsi="宋体"/>
        </w:rPr>
        <w:t>IP</w:t>
      </w:r>
      <w:r>
        <w:rPr>
          <w:rFonts w:ascii="宋体" w:hAnsi="宋体" w:cs="宋体"/>
        </w:rPr>
        <w:t>地址由管理员统一设置，网络用户不能随意进行设置。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.3 </w:t>
      </w:r>
      <w:r>
        <w:rPr>
          <w:rFonts w:ascii="宋体" w:hAnsi="宋体" w:cs="宋体"/>
        </w:rPr>
        <w:t>公司服务器安装有防火墙、</w:t>
      </w:r>
      <w:r>
        <w:rPr>
          <w:rFonts w:cs="宋体" w:ascii="宋体" w:hAnsi="宋体"/>
        </w:rPr>
        <w:t>IPS</w:t>
      </w:r>
      <w:r>
        <w:rPr>
          <w:rFonts w:ascii="宋体" w:hAnsi="宋体" w:cs="宋体"/>
        </w:rPr>
        <w:t>等成熟的网络安全技术防止黑客非法访问攻击和破坏网络的行为。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.4 </w:t>
      </w:r>
      <w:r>
        <w:rPr>
          <w:rFonts w:ascii="宋体" w:hAnsi="宋体" w:cs="宋体"/>
        </w:rPr>
        <w:t>网络管理员对路由器、防火墙等重要网络设备定期（每两周）进行漏洞扫描，根据扫描结果对路由器、防火墙进行配置检查和软件升级。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.5 </w:t>
      </w:r>
      <w:r>
        <w:rPr>
          <w:rFonts w:ascii="宋体" w:hAnsi="宋体" w:cs="宋体"/>
        </w:rPr>
        <w:t>所有可配置的网络设备按最小安全访问原则设置访问控制权限，关闭不必要的端口及服务。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.6 </w:t>
      </w:r>
      <w:r>
        <w:rPr>
          <w:rFonts w:ascii="宋体" w:hAnsi="宋体" w:cs="宋体"/>
        </w:rPr>
        <w:t>公司内可访问互联网的计算机采用必要的安全措施，并与核心系统相隔离。对来自互联网的访问采用可靠的身份认证、访问控制和安全审计措施，防止非法接入。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.8 </w:t>
      </w:r>
      <w:r>
        <w:rPr>
          <w:rFonts w:ascii="宋体" w:hAnsi="宋体" w:cs="宋体"/>
        </w:rPr>
        <w:t>对公司员工离职后，应及时删除或冻结相应帐户并修改其密码。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  <w:b/>
          <w:bCs/>
        </w:rPr>
        <w:t xml:space="preserve">5. </w:t>
      </w:r>
      <w:r>
        <w:rPr>
          <w:rFonts w:ascii="宋体" w:hAnsi="宋体" w:cs="宋体"/>
          <w:b/>
          <w:bCs/>
        </w:rPr>
        <w:t>相关文件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cs="宋体"/>
        </w:rPr>
      </w:pPr>
      <w:r>
        <w:rPr>
          <w:rFonts w:cs="宋体" w:ascii="宋体" w:hAnsi="宋体"/>
        </w:rPr>
        <w:t>QMS-</w:t>
      </w:r>
      <w:r>
        <w:rPr>
          <w:rFonts w:cs="宋体" w:ascii="宋体" w:hAnsi="宋体"/>
        </w:rPr>
        <w:t>P05</w:t>
      </w:r>
      <w:r>
        <w:rPr>
          <w:rFonts w:ascii="宋体" w:hAnsi="宋体" w:cs="宋体"/>
        </w:rPr>
        <w:t>《设施和设备管理控制程序》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</w:rPr>
      </w:pPr>
      <w:r>
        <w:rPr>
          <w:rFonts w:cs="宋体" w:ascii="宋体" w:hAnsi="宋体"/>
          <w:b/>
        </w:rPr>
        <w:t xml:space="preserve">6. </w:t>
      </w:r>
      <w:r>
        <w:rPr>
          <w:rFonts w:ascii="宋体" w:hAnsi="宋体" w:cs="宋体"/>
          <w:b/>
        </w:rPr>
        <w:t>记录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</w:rPr>
      </w:pPr>
      <w:r>
        <w:rPr>
          <w:rFonts w:cs="宋体" w:ascii="宋体" w:hAnsi="宋体"/>
        </w:rPr>
        <w:t>QMS-P06-R1</w:t>
      </w:r>
      <w:r>
        <w:rPr>
          <w:rFonts w:ascii="宋体" w:hAnsi="宋体" w:cs="宋体"/>
        </w:rPr>
        <w:t>《温湿度记录表》</w:t>
      </w:r>
    </w:p>
    <w:p>
      <w:pPr>
        <w:pStyle w:val="Normal"/>
        <w:autoSpaceDE w:val="false"/>
        <w:spacing w:lineRule="auto" w:line="360"/>
        <w:rPr>
          <w:rFonts w:ascii="宋体" w:hAnsi="宋体" w:cs="宋体"/>
        </w:rPr>
      </w:pPr>
      <w:r>
        <w:rPr>
          <w:rFonts w:cs="宋体" w:ascii="宋体" w:hAnsi="宋体"/>
        </w:rPr>
        <w:t xml:space="preserve">7. </w:t>
      </w:r>
      <w:r>
        <w:rPr>
          <w:rFonts w:ascii="宋体" w:hAnsi="宋体" w:cs="宋体"/>
          <w:b/>
          <w:szCs w:val="21"/>
        </w:rPr>
        <w:t>文件更改履历表</w:t>
      </w:r>
    </w:p>
    <w:tbl>
      <w:tblPr>
        <w:tblW w:w="9356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4920"/>
        <w:gridCol w:w="3127"/>
      </w:tblGrid>
      <w:tr>
        <w:trPr>
          <w:trHeight w:val="397" w:hRule="atLeast"/>
        </w:trPr>
        <w:tc>
          <w:tcPr>
            <w:tcW w:w="130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firstLine="361"/>
              <w:rPr>
                <w:rFonts w:ascii="宋体" w:hAnsi="宋体" w:cs="宋体"/>
                <w:b/>
                <w:b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版本号</w:t>
            </w:r>
          </w:p>
        </w:tc>
        <w:tc>
          <w:tcPr>
            <w:tcW w:w="49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" w:hAnsi="宋体" w:cs="宋体"/>
                <w:b/>
                <w:b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更改描述</w:t>
            </w:r>
          </w:p>
        </w:tc>
        <w:tc>
          <w:tcPr>
            <w:tcW w:w="312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" w:hAnsi="宋体" w:cs="宋体"/>
                <w:b/>
                <w:b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color w:val="000000"/>
                <w:sz w:val="24"/>
              </w:rPr>
              <w:t>生效日期</w:t>
            </w:r>
          </w:p>
        </w:tc>
      </w:tr>
      <w:tr>
        <w:trPr/>
        <w:tc>
          <w:tcPr>
            <w:tcW w:w="130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Cs w:val="24"/>
              </w:rPr>
            </w:pPr>
            <w:r>
              <w:rPr>
                <w:rFonts w:eastAsia="宋体" w:cs="宋体" w:ascii="宋体" w:hAnsi="宋体"/>
                <w:szCs w:val="24"/>
              </w:rPr>
              <w:t>A00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Cs w:val="24"/>
              </w:rPr>
            </w:pPr>
            <w:r>
              <w:rPr>
                <w:rFonts w:ascii="宋体" w:hAnsi="宋体" w:cs="宋体" w:eastAsia="宋体"/>
                <w:szCs w:val="24"/>
              </w:rPr>
              <w:t>新文件</w:t>
            </w:r>
          </w:p>
        </w:tc>
        <w:tc>
          <w:tcPr>
            <w:tcW w:w="312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Cs w:val="24"/>
              </w:rPr>
            </w:pPr>
            <w:r>
              <w:rPr>
                <w:rFonts w:eastAsia="宋体" w:cs="宋体" w:ascii="宋体" w:hAnsi="宋体"/>
                <w:szCs w:val="24"/>
              </w:rPr>
              <w:t>20</w:t>
            </w:r>
            <w:r>
              <w:rPr>
                <w:rFonts w:eastAsia="宋体" w:cs="宋体" w:ascii="宋体" w:hAnsi="宋体"/>
                <w:szCs w:val="24"/>
              </w:rPr>
              <w:t>20</w:t>
            </w:r>
            <w:r>
              <w:rPr>
                <w:rFonts w:eastAsia="宋体" w:cs="宋体" w:ascii="宋体" w:hAnsi="宋体"/>
                <w:szCs w:val="24"/>
              </w:rPr>
              <w:t>-0</w:t>
            </w:r>
            <w:r>
              <w:rPr>
                <w:rFonts w:eastAsia="宋体" w:cs="宋体" w:ascii="宋体" w:hAnsi="宋体"/>
                <w:szCs w:val="24"/>
              </w:rPr>
              <w:t>6</w:t>
            </w:r>
            <w:r>
              <w:rPr>
                <w:rFonts w:eastAsia="宋体" w:cs="宋体" w:ascii="宋体" w:hAnsi="宋体"/>
                <w:szCs w:val="24"/>
              </w:rPr>
              <w:t>-</w:t>
            </w:r>
            <w:r>
              <w:rPr>
                <w:rFonts w:eastAsia="宋体" w:cs="宋体" w:ascii="宋体" w:hAnsi="宋体"/>
                <w:szCs w:val="24"/>
              </w:rPr>
              <w:t>22</w:t>
            </w:r>
          </w:p>
        </w:tc>
      </w:tr>
    </w:tbl>
    <w:p>
      <w:pPr>
        <w:pStyle w:val="Normal"/>
        <w:spacing w:lineRule="exact" w:line="460"/>
        <w:rPr>
          <w:rFonts w:ascii="宋体" w:hAnsi="宋体" w:cs="宋体"/>
        </w:rPr>
      </w:pPr>
      <w:r>
        <w:rPr>
          <w:rFonts w:cs="宋体" w:ascii="宋体" w:hAnsi="宋体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851" w:top="1134" w:footer="992" w:bottom="1134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Black">
    <w:charset w:val="00"/>
    <w:family w:val="swiss"/>
    <w:pitch w:val="default"/>
  </w:font>
  <w:font w:name="Wingdings"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  <w:font w:name="宋体">
    <w:charset w:val="86"/>
    <w:family w:val="auto"/>
    <w:pitch w:val="default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9" w:type="dxa"/>
      <w:jc w:val="left"/>
      <w:tblInd w:w="25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621"/>
      <w:gridCol w:w="3325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/>
            <w:t>文件名称</w:t>
          </w:r>
          <w:r>
            <w:rPr>
              <w:rFonts w:eastAsia="Times New Roman"/>
            </w:rPr>
            <w:t xml:space="preserve"> </w:t>
          </w:r>
        </w:p>
      </w:tc>
      <w:tc>
        <w:tcPr>
          <w:tcW w:w="4621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/>
            <w:t>工作环境控制程序</w:t>
          </w:r>
        </w:p>
      </w:tc>
      <w:tc>
        <w:tcPr>
          <w:tcW w:w="332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>文件编号：</w:t>
          </w:r>
          <w:r>
            <w:rPr>
              <w:rFonts w:eastAsia="Times New Roman"/>
              <w:sz w:val="24"/>
              <w:szCs w:val="24"/>
            </w:rPr>
            <w:t xml:space="preserve">    </w:t>
          </w:r>
          <w:r>
            <w:rPr>
              <w:sz w:val="24"/>
              <w:szCs w:val="24"/>
            </w:rPr>
            <w:t>QMS-P06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</w:p>
      </w:tc>
      <w:tc>
        <w:tcPr>
          <w:tcW w:w="4621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/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>版本修订号：</w:t>
          </w:r>
          <w:r>
            <w:rPr>
              <w:rFonts w:eastAsia="Times New Roman"/>
              <w:sz w:val="24"/>
              <w:szCs w:val="24"/>
            </w:rPr>
            <w:t xml:space="preserve">   </w:t>
          </w:r>
          <w:r>
            <w:rPr>
              <w:sz w:val="24"/>
              <w:szCs w:val="24"/>
            </w:rPr>
            <w:t>A00</w:t>
          </w:r>
        </w:p>
      </w:tc>
    </w:tr>
    <w:tr>
      <w:trPr>
        <w:trHeight w:val="399" w:hRule="atLeast"/>
      </w:trPr>
      <w:tc>
        <w:tcPr>
          <w:tcW w:w="6024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/>
          </w:pPr>
          <w:r>
            <w:rPr>
              <w:szCs w:val="21"/>
            </w:rPr>
            <w:t>上海深至信息科技有限公司</w:t>
          </w:r>
          <w:r>
            <w:rPr/>
            <w:t>程序文件</w:t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>页</w:t>
          </w:r>
          <w:r>
            <w:rPr>
              <w:rFonts w:eastAsia="Times New Roman"/>
              <w:sz w:val="24"/>
              <w:szCs w:val="24"/>
            </w:rPr>
            <w:t xml:space="preserve">      </w:t>
          </w:r>
          <w:r>
            <w:rPr>
              <w:sz w:val="24"/>
              <w:szCs w:val="24"/>
            </w:rPr>
            <w:t>码：</w:t>
          </w:r>
          <w:r>
            <w:rPr>
              <w:rFonts w:eastAsia="Times New Roman"/>
              <w:sz w:val="24"/>
              <w:szCs w:val="24"/>
            </w:rPr>
            <w:t xml:space="preserve">   </w:t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t>/</w:t>
          </w:r>
          <w:r>
            <w:rPr>
              <w:sz w:val="24"/>
              <w:szCs w:val="24"/>
            </w:rPr>
            <w:t>2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1054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474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894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314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734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54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74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94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14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页眉 字符"/>
    <w:qFormat/>
    <w:rPr>
      <w:kern w:val="2"/>
      <w:sz w:val="18"/>
      <w:szCs w:val="18"/>
    </w:rPr>
  </w:style>
  <w:style w:type="character" w:styleId="Style15">
    <w:name w:val="日期 字符"/>
    <w:qFormat/>
    <w:rPr>
      <w:kern w:val="2"/>
      <w:sz w:val="21"/>
    </w:rPr>
  </w:style>
  <w:style w:type="character" w:styleId="St1">
    <w:name w:val="st1"/>
    <w:basedOn w:val="Style13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" w:hAnsi="宋体" w:cs="宋体"/>
      <w:kern w:val="0"/>
      <w:sz w:val="16"/>
      <w:szCs w:val="16"/>
    </w:rPr>
  </w:style>
  <w:style w:type="paragraph" w:styleId="Style16">
    <w:name w:val="日期"/>
    <w:basedOn w:val="Normal"/>
    <w:next w:val="Normal"/>
    <w:qFormat/>
    <w:pPr/>
    <w:rPr>
      <w:kern w:val="2"/>
      <w:sz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header" Target="header1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2020-08-25T10:14:00Z</dcterms:created>
  <dc:creator>Hu</dc:creator>
  <dc:description/>
  <dc:language>en-US</dc:language>
  <cp:lastModifiedBy>湖洋</cp:lastModifiedBy>
  <cp:lastPrinted>2012-12-10T14:19:00Z</cp:lastPrinted>
  <dcterms:modified xsi:type="dcterms:W3CDTF">2021-06-08T14:45:00Z</dcterms:modified>
  <cp:revision>17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