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rPr>
        <w:t>上海深至信息科技</w:t>
      </w:r>
      <w:r>
        <w:rPr>
          <w:rFonts w:ascii="宋体;SimSun" w:hAnsi="宋体;SimSun" w:cs="宋体;SimSun" w:eastAsia="宋体;SimSun"/>
          <w:b/>
          <w:sz w:val="32"/>
          <w:szCs w:val="32"/>
          <w:lang w:val="zh-CN"/>
        </w:rPr>
        <w:t>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2"/>
          <w:szCs w:val="32"/>
        </w:rPr>
        <w:t>软件版本管理制度</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QMS-R08</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w:t>
            </w:r>
            <w:r>
              <w:rPr>
                <w:rFonts w:eastAsia="宋体;SimSun" w:cs="宋体;SimSun" w:ascii="宋体;SimSun" w:hAnsi="宋体;SimSun"/>
                <w:sz w:val="30"/>
                <w:szCs w:val="30"/>
              </w:rPr>
              <w:t>1</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u w:val="single"/>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ind w:right="-351" w:firstLine="1560"/>
        <w:rPr>
          <w:rFonts w:ascii="宋体;SimSun" w:hAnsi="宋体;SimSun" w:eastAsia="宋体;SimSun" w:cs="宋体;SimSun"/>
          <w:b/>
          <w:b/>
          <w:sz w:val="24"/>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left="423" w:right="-144" w:hanging="282"/>
        <w:rPr>
          <w:rFonts w:ascii="宋体;SimSun" w:hAnsi="宋体;SimSun" w:eastAsia="宋体;SimSun" w:cs="宋体;SimSun"/>
          <w:b/>
          <w:b/>
          <w:color w:val="FF0000"/>
          <w:sz w:val="24"/>
          <w:u w:val="single"/>
        </w:rPr>
      </w:pPr>
      <w:r>
        <w:rPr>
          <w:rFonts w:eastAsia="宋体;SimSun" w:cs="宋体;SimSun" w:ascii="宋体;SimSun" w:hAnsi="宋体;SimSun"/>
          <w:b/>
          <w:sz w:val="24"/>
          <w:u w:val="single"/>
        </w:rPr>
        <w:t xml:space="preserve">                                                                           </w:t>
      </w:r>
      <w:r>
        <w:rPr>
          <w:rFonts w:ascii="宋体;SimSun" w:hAnsi="宋体;SimSun" w:cs="宋体;SimSun" w:eastAsia="宋体;SimSun"/>
          <w:b/>
          <w:sz w:val="24"/>
        </w:rPr>
        <w:t>分发部门：</w:t>
      </w:r>
      <w:r>
        <w:rPr>
          <w:rFonts w:ascii="宋体;SimSun" w:hAnsi="宋体;SimSun" w:cs="宋体;SimSun" w:eastAsia="宋体;SimSun"/>
          <w:sz w:val="24"/>
        </w:rPr>
        <w:t>研发部、质量部、生产</w:t>
      </w:r>
      <w:r>
        <w:rPr>
          <w:rFonts w:eastAsia="宋体;SimSun" w:cs="宋体;SimSun" w:ascii="宋体;SimSun" w:hAnsi="宋体;SimSun"/>
          <w:sz w:val="24"/>
        </w:rPr>
        <w:t>/</w:t>
      </w:r>
      <w:r>
        <w:rPr>
          <w:rFonts w:ascii="宋体;SimSun" w:hAnsi="宋体;SimSun" w:cs="宋体;SimSun" w:eastAsia="宋体;SimSun"/>
          <w:sz w:val="24"/>
        </w:rPr>
        <w:t xml:space="preserve">运维部       </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color w:val="FF0000"/>
          <w:sz w:val="24"/>
        </w:rPr>
        <w:t>202</w:t>
      </w:r>
      <w:r>
        <w:rPr>
          <w:rFonts w:eastAsia="宋体;SimSun" w:cs="宋体;SimSun" w:ascii="宋体;SimSun" w:hAnsi="宋体;SimSun"/>
          <w:color w:val="FF0000"/>
          <w:sz w:val="24"/>
        </w:rPr>
        <w:t>1</w:t>
      </w:r>
      <w:r>
        <w:rPr>
          <w:rFonts w:eastAsia="宋体;SimSun" w:cs="宋体;SimSun" w:ascii="宋体;SimSun" w:hAnsi="宋体;SimSun"/>
          <w:color w:val="FF0000"/>
          <w:sz w:val="24"/>
        </w:rPr>
        <w:t>-</w:t>
      </w:r>
      <w:r>
        <w:rPr>
          <w:rFonts w:eastAsia="宋体;SimSun" w:cs="宋体;SimSun" w:ascii="宋体;SimSun" w:hAnsi="宋体;SimSun"/>
          <w:color w:val="FF0000"/>
          <w:sz w:val="24"/>
        </w:rPr>
        <w:t>11</w:t>
      </w:r>
      <w:r>
        <w:rPr>
          <w:rFonts w:eastAsia="宋体;SimSun" w:cs="宋体;SimSun" w:ascii="宋体;SimSun" w:hAnsi="宋体;SimSun"/>
          <w:color w:val="FF0000"/>
          <w:sz w:val="24"/>
        </w:rPr>
        <w:t>-</w:t>
      </w:r>
      <w:r>
        <w:rPr>
          <w:rFonts w:eastAsia="宋体;SimSun" w:cs="宋体;SimSun" w:ascii="宋体;SimSun" w:hAnsi="宋体;SimSun"/>
          <w:color w:val="FF0000"/>
          <w:sz w:val="24"/>
        </w:rPr>
        <w:t>19</w:t>
      </w:r>
    </w:p>
    <w:p>
      <w:pPr>
        <w:pStyle w:val="Normal"/>
        <w:tabs>
          <w:tab w:val="clear" w:pos="420"/>
          <w:tab w:val="left" w:pos="7513" w:leader="none"/>
        </w:tabs>
        <w:ind w:right="420" w:hanging="0"/>
        <w:rPr>
          <w:rFonts w:ascii="宋体;SimSun" w:hAnsi="宋体;SimSun" w:eastAsia="宋体;SimSun" w:cs="宋体;SimSun"/>
          <w:b/>
          <w:b/>
          <w:color w:val="FF0000"/>
          <w:sz w:val="24"/>
          <w:u w:val="single"/>
        </w:rPr>
      </w:pPr>
      <w:r>
        <w:rPr>
          <w:rFonts w:eastAsia="宋体;SimSun" w:cs="宋体;SimSun" w:ascii="宋体;SimSun" w:hAnsi="宋体;SimSun"/>
          <w:b/>
          <w:color w:val="FF0000"/>
          <w:sz w:val="24"/>
          <w:u w:val="single"/>
        </w:rPr>
      </w:r>
    </w:p>
    <w:p>
      <w:pPr>
        <w:pStyle w:val="Normal"/>
        <w:tabs>
          <w:tab w:val="clear" w:pos="420"/>
          <w:tab w:val="left" w:pos="7513" w:leader="none"/>
        </w:tabs>
        <w:ind w:right="420"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rPr>
      </w:pPr>
      <w:r>
        <w:rPr>
          <w:rFonts w:eastAsia="宋体;SimSun" w:cs="宋体;SimSun" w:ascii="宋体;SimSun" w:hAnsi="宋体;SimSun"/>
          <w:b/>
          <w:sz w:val="24"/>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numPr>
          <w:ilvl w:val="0"/>
          <w:numId w:val="3"/>
        </w:numPr>
        <w:tabs>
          <w:tab w:val="clear" w:pos="420"/>
          <w:tab w:val="left" w:pos="425" w:leader="none"/>
        </w:tabs>
        <w:spacing w:lineRule="auto" w:line="360"/>
        <w:rPr>
          <w:rFonts w:ascii="宋体;SimSun" w:hAnsi="宋体;SimSun" w:eastAsia="宋体;SimSun" w:cs="宋体;SimSun"/>
          <w:bCs/>
          <w:szCs w:val="21"/>
        </w:rPr>
      </w:pPr>
      <w:r>
        <w:rPr>
          <w:rFonts w:ascii="宋体;SimSun" w:hAnsi="宋体;SimSun" w:cs="宋体;SimSun" w:eastAsia="宋体;SimSun"/>
          <w:b/>
          <w:szCs w:val="21"/>
        </w:rPr>
        <w:t>目的：</w:t>
      </w:r>
      <w:r>
        <w:rPr>
          <w:rFonts w:ascii="宋体;SimSun" w:hAnsi="宋体;SimSun" w:cs="宋体;SimSun" w:eastAsia="宋体;SimSun"/>
          <w:bCs/>
          <w:szCs w:val="21"/>
        </w:rPr>
        <w:t>规范软件版本的标识，实现</w:t>
      </w:r>
      <w:r>
        <w:rPr>
          <w:rFonts w:ascii="宋体;SimSun" w:hAnsi="宋体;SimSun" w:cs="宋体;SimSun" w:eastAsia="宋体;SimSun"/>
          <w:szCs w:val="21"/>
        </w:rPr>
        <w:t>医疗器械软件可追溯性</w:t>
      </w:r>
      <w:r>
        <w:rPr>
          <w:rFonts w:ascii="宋体;SimSun" w:hAnsi="宋体;SimSun" w:cs="宋体;SimSun" w:eastAsia="宋体;SimSun"/>
          <w:color w:val="333333"/>
          <w:sz w:val="20"/>
          <w:szCs w:val="20"/>
          <w:shd w:fill="FFFFFF" w:val="clear"/>
        </w:rPr>
        <w:t>，</w:t>
      </w:r>
      <w:r>
        <w:rPr>
          <w:rFonts w:ascii="宋体;SimSun" w:hAnsi="宋体;SimSun" w:cs="宋体;SimSun" w:eastAsia="宋体;SimSun"/>
          <w:bCs/>
          <w:szCs w:val="21"/>
        </w:rPr>
        <w:t>以确保清楚地、唯一地标识软件的各个组成部分及其状态。</w:t>
      </w:r>
    </w:p>
    <w:p>
      <w:pPr>
        <w:pStyle w:val="Normal"/>
        <w:numPr>
          <w:ilvl w:val="0"/>
          <w:numId w:val="3"/>
        </w:numPr>
        <w:tabs>
          <w:tab w:val="clear" w:pos="420"/>
          <w:tab w:val="left" w:pos="425" w:leader="none"/>
        </w:tabs>
        <w:spacing w:lineRule="auto" w:line="360"/>
        <w:rPr>
          <w:rFonts w:ascii="宋体;SimSun" w:hAnsi="宋体;SimSun" w:eastAsia="宋体;SimSun" w:cs="宋体;SimSun"/>
          <w:szCs w:val="21"/>
        </w:rPr>
      </w:pPr>
      <w:r>
        <w:rPr>
          <w:rFonts w:ascii="宋体;SimSun" w:hAnsi="宋体;SimSun" w:cs="宋体;SimSun" w:eastAsia="宋体;SimSun"/>
          <w:b/>
          <w:szCs w:val="21"/>
        </w:rPr>
        <w:t>范围：</w:t>
      </w:r>
      <w:r>
        <w:rPr>
          <w:rFonts w:ascii="宋体;SimSun" w:hAnsi="宋体;SimSun" w:cs="宋体;SimSun" w:eastAsia="宋体;SimSun"/>
          <w:szCs w:val="21"/>
        </w:rPr>
        <w:t>适用于医疗软件的产品需求、开发、测试、发布等各阶段的版本管理。</w:t>
      </w:r>
    </w:p>
    <w:p>
      <w:pPr>
        <w:pStyle w:val="Normal"/>
        <w:numPr>
          <w:ilvl w:val="0"/>
          <w:numId w:val="3"/>
        </w:numPr>
        <w:tabs>
          <w:tab w:val="clear" w:pos="420"/>
          <w:tab w:val="left" w:pos="425" w:leader="none"/>
        </w:tabs>
        <w:spacing w:lineRule="auto" w:line="360"/>
        <w:rPr>
          <w:rFonts w:ascii="宋体;SimSun" w:hAnsi="宋体;SimSun" w:eastAsia="宋体;SimSun" w:cs="宋体;SimSun"/>
          <w:b/>
          <w:b/>
          <w:szCs w:val="21"/>
        </w:rPr>
      </w:pPr>
      <w:r>
        <w:rPr>
          <w:rFonts w:ascii="宋体;SimSun" w:hAnsi="宋体;SimSun" w:cs="宋体;SimSun" w:eastAsia="宋体;SimSun"/>
          <w:b/>
          <w:szCs w:val="21"/>
        </w:rPr>
        <w:t>职责：</w:t>
      </w:r>
    </w:p>
    <w:p>
      <w:pPr>
        <w:pStyle w:val="Normal"/>
        <w:numPr>
          <w:ilvl w:val="1"/>
          <w:numId w:val="3"/>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产品经理：负责对软件版本号进行定义。</w:t>
      </w:r>
    </w:p>
    <w:p>
      <w:pPr>
        <w:pStyle w:val="Normal"/>
        <w:numPr>
          <w:ilvl w:val="1"/>
          <w:numId w:val="3"/>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开发工程师：负责对软件进行版本标识。</w:t>
      </w:r>
    </w:p>
    <w:p>
      <w:pPr>
        <w:pStyle w:val="Normal"/>
        <w:numPr>
          <w:ilvl w:val="1"/>
          <w:numId w:val="3"/>
        </w:numPr>
        <w:tabs>
          <w:tab w:val="clear" w:pos="420"/>
          <w:tab w:val="left" w:pos="992" w:leader="none"/>
        </w:tabs>
        <w:spacing w:lineRule="auto" w:line="360"/>
        <w:rPr>
          <w:rFonts w:ascii="宋体;SimSun" w:hAnsi="宋体;SimSun" w:eastAsia="宋体;SimSun" w:cs="宋体;SimSun"/>
        </w:rPr>
      </w:pPr>
      <w:r>
        <w:rPr>
          <w:rFonts w:ascii="宋体;SimSun" w:hAnsi="宋体;SimSun" w:cs="宋体;SimSun" w:eastAsia="宋体;SimSun"/>
          <w:szCs w:val="21"/>
        </w:rPr>
        <w:t xml:space="preserve">配置管理员：负责指软件版本进行审核和管理。    </w:t>
      </w:r>
      <w:r>
        <w:rPr>
          <w:rFonts w:ascii="宋体;SimSun" w:hAnsi="宋体;SimSun" w:cs="宋体;SimSun" w:eastAsia="宋体;SimSun"/>
        </w:rPr>
        <w:t xml:space="preserve"> </w:t>
      </w:r>
    </w:p>
    <w:p>
      <w:pPr>
        <w:pStyle w:val="Normal"/>
        <w:numPr>
          <w:ilvl w:val="0"/>
          <w:numId w:val="3"/>
        </w:numPr>
        <w:tabs>
          <w:tab w:val="clear" w:pos="420"/>
          <w:tab w:val="left" w:pos="425" w:leader="none"/>
        </w:tabs>
        <w:spacing w:lineRule="auto" w:line="360"/>
        <w:rPr>
          <w:rFonts w:ascii="宋体;SimSun" w:hAnsi="宋体;SimSun" w:eastAsia="宋体;SimSun" w:cs="宋体;SimSun"/>
        </w:rPr>
      </w:pPr>
      <w:r>
        <w:rPr>
          <w:rFonts w:ascii="宋体;SimSun" w:hAnsi="宋体;SimSun" w:cs="宋体;SimSun" w:eastAsia="宋体;SimSun"/>
          <w:b/>
          <w:szCs w:val="21"/>
        </w:rPr>
        <w:t xml:space="preserve">程序 </w:t>
      </w:r>
    </w:p>
    <w:p>
      <w:pPr>
        <w:pStyle w:val="Normal"/>
        <w:numPr>
          <w:ilvl w:val="1"/>
          <w:numId w:val="3"/>
        </w:numPr>
        <w:tabs>
          <w:tab w:val="clear" w:pos="420"/>
          <w:tab w:val="left" w:pos="992" w:leader="none"/>
        </w:tabs>
        <w:spacing w:lineRule="auto" w:line="360"/>
        <w:rPr>
          <w:rFonts w:ascii="宋体;SimSun" w:hAnsi="宋体;SimSun" w:eastAsia="宋体;SimSun" w:cs="宋体;SimSun"/>
        </w:rPr>
      </w:pPr>
      <w:r>
        <w:rPr>
          <w:rFonts w:ascii="宋体;SimSun" w:hAnsi="宋体;SimSun" w:cs="宋体;SimSun" w:eastAsia="宋体;SimSun"/>
        </w:rPr>
        <w:t>版本控制就是对软件开发过程中所创建的配置对象不同版本进行管理，保证任何时间都可以取到正确的版本以及版本的组合。版本控制的主要功能是记录开发过程中的每一次修改，让开发的工作可以随时检查过往历史记录和获得正确版本，是系统的成长记录。</w:t>
      </w:r>
    </w:p>
    <w:p>
      <w:pPr>
        <w:pStyle w:val="Normal"/>
        <w:numPr>
          <w:ilvl w:val="1"/>
          <w:numId w:val="3"/>
        </w:numPr>
        <w:tabs>
          <w:tab w:val="clear" w:pos="420"/>
          <w:tab w:val="left" w:pos="992" w:leader="none"/>
        </w:tabs>
        <w:spacing w:lineRule="auto" w:line="360"/>
        <w:rPr>
          <w:rFonts w:ascii="宋体;SimSun" w:hAnsi="宋体;SimSun" w:eastAsia="宋体;SimSun" w:cs="宋体;SimSun"/>
        </w:rPr>
      </w:pPr>
      <w:r>
        <w:rPr>
          <w:rFonts w:ascii="宋体;SimSun" w:hAnsi="宋体;SimSun" w:cs="宋体;SimSun" w:eastAsia="宋体;SimSun"/>
        </w:rPr>
        <w:t>当软件、现成软件、网络安全等发生变更时，软件版本应该有对应的变化。依据《医疗器械软件注册技术指导原则》软件版本名称规则如下：</w:t>
      </w:r>
    </w:p>
    <w:p>
      <w:pPr>
        <w:pStyle w:val="Normal"/>
        <w:spacing w:lineRule="auto" w:line="360"/>
        <w:ind w:left="425" w:hanging="0"/>
        <w:rPr>
          <w:rFonts w:ascii="宋体;SimSun" w:hAnsi="宋体;SimSun" w:eastAsia="宋体;SimSun" w:cs="宋体;SimSun"/>
        </w:rPr>
      </w:pPr>
      <w:r>
        <w:rPr>
          <w:rFonts w:eastAsia="宋体;SimSun" w:cs="宋体;SimSun" w:ascii="宋体;SimSun" w:hAnsi="宋体;SimSun"/>
        </w:rPr>
        <w:t xml:space="preserve">      </w:t>
      </w:r>
      <w:r>
        <w:rPr>
          <w:rFonts w:eastAsia="宋体;SimSun" w:cs="宋体;SimSun" w:ascii="宋体;SimSun" w:hAnsi="宋体;SimSun"/>
        </w:rPr>
        <w:t xml:space="preserve">4.2.1 </w:t>
      </w:r>
      <w:r>
        <w:rPr>
          <w:rFonts w:ascii="宋体;SimSun" w:hAnsi="宋体;SimSun" w:cs="宋体;SimSun" w:eastAsia="宋体;SimSun"/>
        </w:rPr>
        <w:t>发布版本和完整版本的说明</w:t>
      </w:r>
      <w:r>
        <w:rPr>
          <w:rFonts w:eastAsia="宋体;SimSun" w:cs="宋体;SimSun" w:ascii="宋体;SimSun" w:hAnsi="宋体;SimSun"/>
        </w:rPr>
        <w:t>;</w:t>
      </w:r>
    </w:p>
    <w:p>
      <w:pPr>
        <w:pStyle w:val="Style19"/>
        <w:spacing w:lineRule="auto" w:line="360"/>
        <w:ind w:firstLine="1050"/>
        <w:rPr>
          <w:rFonts w:ascii="宋体;SimSun" w:hAnsi="宋体;SimSun" w:eastAsia="宋体;SimSun" w:cs="宋体;SimSun"/>
        </w:rPr>
      </w:pPr>
      <w:r>
        <w:rPr>
          <w:rFonts w:eastAsia="宋体;SimSun" w:cs="宋体;SimSun" w:ascii="宋体;SimSun" w:hAnsi="宋体;SimSun"/>
        </w:rPr>
        <w:t xml:space="preserve">1) </w:t>
      </w:r>
      <w:r>
        <w:rPr>
          <w:rFonts w:ascii="宋体;SimSun" w:hAnsi="宋体;SimSun" w:cs="宋体;SimSun" w:eastAsia="宋体;SimSun"/>
        </w:rPr>
        <w:t>发布版本：</w:t>
      </w:r>
      <w:r>
        <w:rPr>
          <w:rFonts w:eastAsia="宋体;SimSun" w:cs="宋体;SimSun" w:ascii="宋体;SimSun" w:hAnsi="宋体;SimSun"/>
        </w:rPr>
        <w:t>V</w:t>
      </w:r>
      <w:r>
        <w:rPr>
          <w:rFonts w:ascii="宋体;SimSun" w:hAnsi="宋体;SimSun" w:cs="宋体;SimSun" w:eastAsia="宋体;SimSun"/>
        </w:rPr>
        <w:t>（</w:t>
      </w:r>
      <w:r>
        <w:rPr>
          <w:rFonts w:eastAsia="宋体;SimSun" w:cs="宋体;SimSun" w:ascii="宋体;SimSun" w:hAnsi="宋体;SimSun"/>
          <w:szCs w:val="21"/>
        </w:rPr>
        <w:t>X</w:t>
      </w:r>
      <w:r>
        <w:rPr>
          <w:rFonts w:ascii="宋体;SimSun" w:hAnsi="宋体;SimSun" w:cs="宋体;SimSun" w:eastAsia="宋体;SimSun"/>
        </w:rPr>
        <w:t>）</w:t>
      </w:r>
      <w:r>
        <w:rPr>
          <w:rFonts w:eastAsia="宋体;SimSun" w:cs="宋体;SimSun" w:ascii="宋体;SimSun" w:hAnsi="宋体;SimSun"/>
        </w:rPr>
        <w:t>---</w:t>
      </w:r>
      <w:r>
        <w:rPr>
          <w:rFonts w:ascii="宋体;SimSun" w:hAnsi="宋体;SimSun" w:cs="宋体;SimSun" w:eastAsia="宋体;SimSun"/>
        </w:rPr>
        <w:t>产品说明书和产品技术要求应体现软件主版本。</w:t>
      </w:r>
      <w:r>
        <w:rPr>
          <w:rFonts w:ascii="宋体;SimSun" w:hAnsi="宋体;SimSun" w:cs="宋体;SimSun" w:eastAsia="宋体;SimSun"/>
          <w:szCs w:val="21"/>
        </w:rPr>
        <w:t>软件发行所用的标识版本，仅体现重大增强类软件更新（即重大软件更新）。</w:t>
      </w:r>
    </w:p>
    <w:p>
      <w:pPr>
        <w:pStyle w:val="Normal"/>
        <w:numPr>
          <w:ilvl w:val="0"/>
          <w:numId w:val="6"/>
        </w:numPr>
        <w:spacing w:lineRule="auto" w:line="360"/>
        <w:rPr>
          <w:rFonts w:ascii="宋体;SimSun" w:hAnsi="宋体;SimSun" w:eastAsia="宋体;SimSun" w:cs="宋体;SimSun"/>
          <w:szCs w:val="21"/>
        </w:rPr>
      </w:pPr>
      <w:r>
        <w:rPr>
          <w:rFonts w:ascii="宋体;SimSun" w:hAnsi="宋体;SimSun" w:cs="宋体;SimSun" w:eastAsia="宋体;SimSun"/>
        </w:rPr>
        <w:t>完整版本：</w:t>
      </w:r>
      <w:r>
        <w:rPr>
          <w:rFonts w:eastAsia="宋体;SimSun" w:cs="宋体;SimSun" w:ascii="宋体;SimSun" w:hAnsi="宋体;SimSun"/>
        </w:rPr>
        <w:t xml:space="preserve">V </w:t>
      </w:r>
      <w:r>
        <w:rPr>
          <w:rFonts w:eastAsia="宋体;SimSun" w:cs="宋体;SimSun" w:ascii="宋体;SimSun" w:hAnsi="宋体;SimSun"/>
          <w:szCs w:val="21"/>
        </w:rPr>
        <w:t>X.Y.Z--</w:t>
      </w:r>
      <w:r>
        <w:rPr>
          <w:rFonts w:ascii="宋体;SimSun" w:hAnsi="宋体;SimSun" w:cs="宋体;SimSun" w:eastAsia="宋体;SimSun"/>
          <w:szCs w:val="21"/>
        </w:rPr>
        <w:t>分别体现重大增强类软件更新、轻微增强类软件更新、纠正类软件更新；</w:t>
      </w:r>
    </w:p>
    <w:p>
      <w:pPr>
        <w:pStyle w:val="Style19"/>
        <w:spacing w:lineRule="auto" w:line="360"/>
        <w:ind w:firstLine="1050"/>
        <w:rPr>
          <w:rFonts w:ascii="宋体;SimSun" w:hAnsi="宋体;SimSun" w:eastAsia="宋体;SimSun" w:cs="宋体;SimSun"/>
          <w:szCs w:val="21"/>
        </w:rPr>
      </w:pPr>
      <w:r>
        <w:rPr>
          <w:rFonts w:eastAsia="宋体;SimSun" w:cs="宋体;SimSun" w:ascii="宋体;SimSun" w:hAnsi="宋体;SimSun"/>
        </w:rPr>
        <w:t>3</w:t>
      </w:r>
      <w:r>
        <w:rPr>
          <w:rFonts w:ascii="宋体;SimSun" w:hAnsi="宋体;SimSun" w:cs="宋体;SimSun" w:eastAsia="宋体;SimSun"/>
        </w:rPr>
        <w:t>）产品登录界面、主界面</w:t>
      </w:r>
      <w:r>
        <w:rPr>
          <w:rFonts w:ascii="宋体;SimSun" w:hAnsi="宋体;SimSun" w:cs="宋体;SimSun" w:eastAsia="宋体;SimSun"/>
          <w:szCs w:val="21"/>
        </w:rPr>
        <w:t>“关于”或“帮助”等界面应体现完整版本和软件发布版本。</w:t>
      </w:r>
    </w:p>
    <w:p>
      <w:pPr>
        <w:pStyle w:val="Normal"/>
        <w:spacing w:lineRule="auto" w:line="360"/>
        <w:ind w:left="425" w:hanging="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b/>
          <w:bCs/>
          <w:szCs w:val="21"/>
        </w:rPr>
        <w:t>主版本号（</w:t>
      </w:r>
      <w:r>
        <w:rPr>
          <w:rFonts w:eastAsia="宋体;SimSun" w:cs="宋体;SimSun" w:ascii="宋体;SimSun" w:hAnsi="宋体;SimSun"/>
          <w:b/>
          <w:bCs/>
          <w:szCs w:val="21"/>
        </w:rPr>
        <w:t>X</w:t>
      </w:r>
      <w:r>
        <w:rPr>
          <w:rFonts w:ascii="宋体;SimSun" w:hAnsi="宋体;SimSun" w:cs="宋体;SimSun" w:eastAsia="宋体;SimSun"/>
          <w:b/>
          <w:bCs/>
          <w:szCs w:val="21"/>
        </w:rPr>
        <w:t>）</w:t>
      </w:r>
      <w:r>
        <w:rPr>
          <w:rFonts w:ascii="宋体;SimSun" w:hAnsi="宋体;SimSun" w:cs="宋体;SimSun" w:eastAsia="宋体;SimSun"/>
          <w:szCs w:val="21"/>
        </w:rPr>
        <w:t>：指主要模块或功能有大的变化，算法发生显著改变或者替换。主版本变化的情况通常有：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软件运行平台跨越互不兼容的计算平台，包括软硬件。如操作系统由</w:t>
      </w:r>
      <w:r>
        <w:rPr>
          <w:rFonts w:eastAsia="宋体;SimSun" w:cs="宋体;SimSun" w:ascii="宋体;SimSun" w:hAnsi="宋体;SimSun"/>
          <w:szCs w:val="21"/>
        </w:rPr>
        <w:t>Windows</w:t>
      </w:r>
      <w:r>
        <w:rPr>
          <w:rFonts w:ascii="宋体;SimSun" w:hAnsi="宋体;SimSun" w:cs="宋体;SimSun" w:eastAsia="宋体;SimSun"/>
          <w:szCs w:val="21"/>
        </w:rPr>
        <w:t>变成</w:t>
      </w:r>
      <w:r>
        <w:rPr>
          <w:rFonts w:eastAsia="宋体;SimSun" w:cs="宋体;SimSun" w:ascii="宋体;SimSun" w:hAnsi="宋体;SimSun"/>
          <w:szCs w:val="21"/>
        </w:rPr>
        <w:t>iOS</w:t>
      </w:r>
      <w:r>
        <w:rPr>
          <w:rFonts w:ascii="宋体;SimSun" w:hAnsi="宋体;SimSun" w:cs="宋体;SimSun" w:eastAsia="宋体;SimSun"/>
          <w:szCs w:val="21"/>
        </w:rPr>
        <w:t>，</w:t>
      </w:r>
      <w:r>
        <w:rPr>
          <w:rFonts w:eastAsia="宋体;SimSun" w:cs="宋体;SimSun" w:ascii="宋体;SimSun" w:hAnsi="宋体;SimSun"/>
          <w:szCs w:val="21"/>
        </w:rPr>
        <w:t>32</w:t>
      </w:r>
      <w:r>
        <w:rPr>
          <w:rFonts w:ascii="宋体;SimSun" w:hAnsi="宋体;SimSun" w:cs="宋体;SimSun" w:eastAsia="宋体;SimSun"/>
          <w:szCs w:val="21"/>
        </w:rPr>
        <w:t>位计算平台变成</w:t>
      </w:r>
      <w:r>
        <w:rPr>
          <w:rFonts w:eastAsia="宋体;SimSun" w:cs="宋体;SimSun" w:ascii="宋体;SimSun" w:hAnsi="宋体;SimSun"/>
          <w:szCs w:val="21"/>
        </w:rPr>
        <w:t>64</w:t>
      </w:r>
      <w:r>
        <w:rPr>
          <w:rFonts w:ascii="宋体;SimSun" w:hAnsi="宋体;SimSun" w:cs="宋体;SimSun" w:eastAsia="宋体;SimSun"/>
          <w:szCs w:val="21"/>
        </w:rPr>
        <w:t>位计算平台，常规计算平台变成移动计算平台等。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影响到用户临床决策：决策能力、决策结果、决策流程、用户临床行动。</w:t>
      </w:r>
    </w:p>
    <w:p>
      <w:pPr>
        <w:pStyle w:val="Normal"/>
        <w:numPr>
          <w:ilvl w:val="0"/>
          <w:numId w:val="4"/>
        </w:numPr>
        <w:tabs>
          <w:tab w:val="clear" w:pos="420"/>
          <w:tab w:val="left" w:pos="1260" w:leader="none"/>
        </w:tabs>
        <w:spacing w:lineRule="auto" w:line="360"/>
        <w:ind w:left="425" w:firstLine="835"/>
        <w:rPr>
          <w:rFonts w:ascii="宋体;SimSun" w:hAnsi="宋体;SimSun" w:eastAsia="宋体;SimSun" w:cs="宋体;SimSun"/>
          <w:szCs w:val="21"/>
        </w:rPr>
      </w:pPr>
      <w:r>
        <w:rPr>
          <w:rFonts w:ascii="宋体;SimSun" w:hAnsi="宋体;SimSun" w:cs="宋体;SimSun" w:eastAsia="宋体;SimSun"/>
          <w:szCs w:val="21"/>
        </w:rPr>
        <w:t>临床功能改变，如新增临床应用，新增运行模式，采用新核心算法等。</w:t>
      </w:r>
    </w:p>
    <w:p>
      <w:pPr>
        <w:pStyle w:val="Normal"/>
        <w:numPr>
          <w:ilvl w:val="0"/>
          <w:numId w:val="4"/>
        </w:numPr>
        <w:tabs>
          <w:tab w:val="clear" w:pos="420"/>
          <w:tab w:val="left" w:pos="1260" w:leader="none"/>
        </w:tabs>
        <w:spacing w:lineRule="auto" w:line="360"/>
        <w:ind w:left="425" w:firstLine="835"/>
        <w:rPr>
          <w:rFonts w:ascii="宋体;SimSun" w:hAnsi="宋体;SimSun" w:eastAsia="宋体;SimSun" w:cs="宋体;SimSun"/>
          <w:szCs w:val="21"/>
        </w:rPr>
      </w:pPr>
      <w:r>
        <w:rPr>
          <w:rFonts w:ascii="宋体;SimSun" w:hAnsi="宋体;SimSun" w:cs="宋体;SimSun" w:eastAsia="宋体;SimSun"/>
          <w:szCs w:val="21"/>
        </w:rPr>
        <w:t>软件输出结果改变，如医学图像或者数据质量改变，用户界面增加临床信息等。</w:t>
      </w:r>
    </w:p>
    <w:p>
      <w:pPr>
        <w:pStyle w:val="Normal"/>
        <w:numPr>
          <w:ilvl w:val="0"/>
          <w:numId w:val="4"/>
        </w:numPr>
        <w:tabs>
          <w:tab w:val="clear" w:pos="420"/>
          <w:tab w:val="left" w:pos="1260" w:leader="none"/>
        </w:tabs>
        <w:spacing w:lineRule="auto" w:line="360"/>
        <w:ind w:left="425" w:firstLine="835"/>
        <w:rPr>
          <w:rFonts w:ascii="宋体;SimSun" w:hAnsi="宋体;SimSun" w:eastAsia="宋体;SimSun" w:cs="宋体;SimSun"/>
          <w:szCs w:val="21"/>
        </w:rPr>
      </w:pPr>
      <w:r>
        <w:rPr>
          <w:rFonts w:ascii="宋体;SimSun" w:hAnsi="宋体;SimSun" w:cs="宋体;SimSun" w:eastAsia="宋体;SimSun"/>
          <w:szCs w:val="21"/>
        </w:rPr>
        <w:t>用户习惯改变，如用户原有的临床工作流程改变，用户界面布局改等。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影响到人员安全：患者、用户、其它相关人员。如采用新的软件安全标准，用户界面增加报警信息等。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发生了安全性级别、体系结构、用户界面、物理拓扑等变化。</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重大网络安全更新。</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b/>
          <w:bCs/>
          <w:szCs w:val="21"/>
        </w:rPr>
        <w:t>子版本号（</w:t>
      </w:r>
      <w:r>
        <w:rPr>
          <w:rFonts w:eastAsia="宋体;SimSun" w:cs="宋体;SimSun" w:ascii="宋体;SimSun" w:hAnsi="宋体;SimSun"/>
          <w:b/>
          <w:bCs/>
          <w:szCs w:val="21"/>
        </w:rPr>
        <w:t>Y</w:t>
      </w:r>
      <w:r>
        <w:rPr>
          <w:rFonts w:ascii="宋体;SimSun" w:hAnsi="宋体;SimSun" w:cs="宋体;SimSun" w:eastAsia="宋体;SimSun"/>
          <w:b/>
          <w:bCs/>
          <w:szCs w:val="21"/>
        </w:rPr>
        <w:t>）</w:t>
      </w:r>
      <w:r>
        <w:rPr>
          <w:rFonts w:ascii="宋体;SimSun" w:hAnsi="宋体;SimSun" w:cs="宋体;SimSun" w:eastAsia="宋体;SimSun"/>
          <w:szCs w:val="21"/>
        </w:rPr>
        <w:t>：</w:t>
      </w:r>
      <w:r>
        <w:rPr>
          <w:rFonts w:ascii="宋体;SimSun" w:hAnsi="宋体;SimSun" w:cs="宋体;SimSun" w:eastAsia="宋体;SimSun"/>
          <w:color w:val="333333"/>
          <w:shd w:fill="FFFFFF" w:val="clear"/>
        </w:rPr>
        <w:t>如页面或影像加载速度的提高，</w:t>
      </w:r>
      <w:r>
        <w:rPr>
          <w:rFonts w:ascii="宋体;SimSun" w:hAnsi="宋体;SimSun" w:cs="宋体;SimSun" w:eastAsia="宋体;SimSun"/>
          <w:szCs w:val="21"/>
        </w:rPr>
        <w:t>局部变动造成程序与前一版本不能兼容，或者对该程序以前的协作关系发生了破坏，或者功能上有所改进或者增强。</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如不影响产品的安全性和有效性的核心运算速度的单纯性提高、临床工作流程的可配置化（即用户可以保留原有临床工作流程）等。还有，如轻微网络安全更新等。</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b/>
          <w:bCs/>
          <w:szCs w:val="21"/>
        </w:rPr>
        <w:t>修正版本号（</w:t>
      </w:r>
      <w:r>
        <w:rPr>
          <w:rFonts w:eastAsia="宋体;SimSun" w:cs="宋体;SimSun" w:ascii="宋体;SimSun" w:hAnsi="宋体;SimSun"/>
          <w:b/>
          <w:bCs/>
          <w:szCs w:val="21"/>
        </w:rPr>
        <w:t>Z</w:t>
      </w:r>
      <w:r>
        <w:rPr>
          <w:rFonts w:ascii="宋体;SimSun" w:hAnsi="宋体;SimSun" w:cs="宋体;SimSun" w:eastAsia="宋体;SimSun"/>
          <w:b/>
          <w:bCs/>
          <w:szCs w:val="21"/>
        </w:rPr>
        <w:t>）</w:t>
      </w:r>
      <w:r>
        <w:rPr>
          <w:rFonts w:ascii="宋体;SimSun" w:hAnsi="宋体;SimSun" w:cs="宋体;SimSun" w:eastAsia="宋体;SimSun"/>
          <w:szCs w:val="21"/>
        </w:rPr>
        <w:t>：</w:t>
      </w:r>
      <w:r>
        <w:rPr>
          <w:rFonts w:ascii="宋体;SimSun" w:hAnsi="宋体;SimSun" w:cs="宋体;SimSun" w:eastAsia="宋体;SimSun"/>
          <w:color w:val="333333"/>
          <w:shd w:fill="FFFFFF" w:val="clear"/>
        </w:rPr>
        <w:t>如轻微的软件错误修复</w:t>
      </w:r>
      <w:r>
        <w:rPr>
          <w:rFonts w:ascii="宋体;SimSun" w:hAnsi="宋体;SimSun" w:cs="宋体;SimSun" w:eastAsia="宋体;SimSun"/>
          <w:szCs w:val="21"/>
        </w:rPr>
        <w:t>局部的变动，主要是局部函数的功能改进，或者</w:t>
      </w:r>
      <w:r>
        <w:rPr>
          <w:rFonts w:eastAsia="宋体;SimSun" w:cs="宋体;SimSun" w:ascii="宋体;SimSun" w:hAnsi="宋体;SimSun"/>
          <w:szCs w:val="21"/>
        </w:rPr>
        <w:t>Bug</w:t>
      </w:r>
      <w:r>
        <w:rPr>
          <w:rFonts w:ascii="宋体;SimSun" w:hAnsi="宋体;SimSun" w:cs="宋体;SimSun" w:eastAsia="宋体;SimSun"/>
          <w:szCs w:val="21"/>
        </w:rPr>
        <w:t>的修正，或者功能的扩充，亦或用户界面的文字性修改等。</w:t>
      </w:r>
    </w:p>
    <w:p>
      <w:pPr>
        <w:pStyle w:val="Normal"/>
        <w:spacing w:lineRule="auto" w:line="360"/>
        <w:rPr>
          <w:rFonts w:ascii="宋体;SimSun" w:hAnsi="宋体;SimSun" w:eastAsia="宋体;SimSun" w:cs="宋体;SimSun"/>
          <w:i/>
          <w:i/>
          <w:iCs/>
          <w:szCs w:val="21"/>
        </w:rPr>
      </w:pPr>
      <w:r>
        <w:rPr>
          <w:rFonts w:eastAsia="宋体;SimSun" w:cs="宋体;SimSun" w:ascii="宋体;SimSun" w:hAnsi="宋体;SimSun"/>
          <w:szCs w:val="21"/>
        </w:rPr>
        <w:t xml:space="preserve"> </w:t>
      </w:r>
      <w:r>
        <w:rPr>
          <w:rFonts w:eastAsia="宋体;SimSun" w:cs="宋体;SimSun" w:ascii="宋体;SimSun" w:hAnsi="宋体;SimSun"/>
          <w:szCs w:val="21"/>
        </w:rPr>
        <w:t xml:space="preserve">     </w:t>
      </w:r>
      <w:r>
        <w:rPr>
          <w:rFonts w:eastAsia="宋体;SimSun" w:cs="宋体;SimSun" w:ascii="宋体;SimSun" w:hAnsi="宋体;SimSun"/>
          <w:i/>
          <w:iCs/>
          <w:szCs w:val="21"/>
        </w:rPr>
        <w:t xml:space="preserve"> </w:t>
      </w:r>
      <w:r>
        <w:rPr>
          <w:rFonts w:ascii="宋体;SimSun" w:hAnsi="宋体;SimSun" w:cs="宋体;SimSun" w:eastAsia="宋体;SimSun"/>
          <w:i/>
          <w:iCs/>
          <w:szCs w:val="21"/>
        </w:rPr>
        <w:t>注：现成软件的版本变化或者更新可能影响到</w:t>
      </w:r>
      <w:r>
        <w:rPr>
          <w:rFonts w:eastAsia="宋体;SimSun" w:cs="宋体;SimSun" w:ascii="宋体;SimSun" w:hAnsi="宋体;SimSun"/>
          <w:i/>
          <w:iCs/>
          <w:szCs w:val="21"/>
        </w:rPr>
        <w:t>X</w:t>
      </w:r>
      <w:r>
        <w:rPr>
          <w:rFonts w:ascii="宋体;SimSun" w:hAnsi="宋体;SimSun" w:cs="宋体;SimSun" w:eastAsia="宋体;SimSun"/>
          <w:i/>
          <w:iCs/>
          <w:szCs w:val="21"/>
        </w:rPr>
        <w:t>（主版本）、</w:t>
      </w:r>
      <w:r>
        <w:rPr>
          <w:rFonts w:eastAsia="宋体;SimSun" w:cs="宋体;SimSun" w:ascii="宋体;SimSun" w:hAnsi="宋体;SimSun"/>
          <w:i/>
          <w:iCs/>
          <w:szCs w:val="21"/>
        </w:rPr>
        <w:t>Y</w:t>
      </w:r>
      <w:r>
        <w:rPr>
          <w:rFonts w:ascii="宋体;SimSun" w:hAnsi="宋体;SimSun" w:cs="宋体;SimSun" w:eastAsia="宋体;SimSun"/>
          <w:i/>
          <w:iCs/>
          <w:szCs w:val="21"/>
        </w:rPr>
        <w:t>（子版本）、</w:t>
      </w:r>
      <w:r>
        <w:rPr>
          <w:rFonts w:eastAsia="宋体;SimSun" w:cs="宋体;SimSun" w:ascii="宋体;SimSun" w:hAnsi="宋体;SimSun"/>
          <w:i/>
          <w:iCs/>
          <w:szCs w:val="21"/>
        </w:rPr>
        <w:t>Z</w:t>
      </w:r>
      <w:r>
        <w:rPr>
          <w:rFonts w:ascii="宋体;SimSun" w:hAnsi="宋体;SimSun" w:cs="宋体;SimSun" w:eastAsia="宋体;SimSun"/>
          <w:i/>
          <w:iCs/>
          <w:szCs w:val="21"/>
        </w:rPr>
        <w:t>（修正版本），具体影响应根据以上规则进行综合判断。</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 xml:space="preserve">4.3 </w:t>
      </w:r>
      <w:r>
        <w:rPr>
          <w:rFonts w:ascii="宋体;SimSun" w:hAnsi="宋体;SimSun" w:cs="宋体;SimSun" w:eastAsia="宋体;SimSun"/>
          <w:szCs w:val="21"/>
        </w:rPr>
        <w:t>软件版本命名规则同样遵循风险从高原则，即不能区分重大软件更新和轻微软件更新则按照重大软件更新处理，不能区分增强类软件更新和纠正类软件更新则按照增强类软件更新处理。</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 xml:space="preserve">4.4 </w:t>
      </w:r>
      <w:r>
        <w:rPr>
          <w:rFonts w:ascii="宋体;SimSun" w:hAnsi="宋体;SimSun" w:cs="宋体;SimSun" w:eastAsia="宋体;SimSun"/>
          <w:szCs w:val="21"/>
        </w:rPr>
        <w:t>软件发布版本（</w:t>
      </w:r>
      <w:r>
        <w:rPr>
          <w:rFonts w:eastAsia="宋体;SimSun" w:cs="宋体;SimSun" w:ascii="宋体;SimSun" w:hAnsi="宋体;SimSun"/>
          <w:szCs w:val="21"/>
        </w:rPr>
        <w:t>X</w:t>
      </w:r>
      <w:r>
        <w:rPr>
          <w:rFonts w:ascii="宋体;SimSun" w:hAnsi="宋体;SimSun" w:cs="宋体;SimSun" w:eastAsia="宋体;SimSun"/>
          <w:szCs w:val="21"/>
        </w:rPr>
        <w:t>）发生改变应进行许可事项变更，软件完整版本发生改变但发布版本未发生变无时，则无需进行注册变更。例如，软件完整版本为</w:t>
      </w:r>
      <w:r>
        <w:rPr>
          <w:rFonts w:eastAsia="宋体;SimSun" w:cs="宋体;SimSun" w:ascii="宋体;SimSun" w:hAnsi="宋体;SimSun"/>
          <w:szCs w:val="21"/>
        </w:rPr>
        <w:t>X.Y.Z</w:t>
      </w:r>
      <w:r>
        <w:rPr>
          <w:rFonts w:ascii="宋体;SimSun" w:hAnsi="宋体;SimSun" w:cs="宋体;SimSun" w:eastAsia="宋体;SimSun"/>
          <w:szCs w:val="21"/>
        </w:rPr>
        <w:t>，软件发布版本为</w:t>
      </w:r>
      <w:r>
        <w:rPr>
          <w:rFonts w:eastAsia="宋体;SimSun" w:cs="宋体;SimSun" w:ascii="宋体;SimSun" w:hAnsi="宋体;SimSun"/>
          <w:szCs w:val="21"/>
        </w:rPr>
        <w:t>X</w:t>
      </w:r>
      <w:r>
        <w:rPr>
          <w:rFonts w:ascii="宋体;SimSun" w:hAnsi="宋体;SimSun" w:cs="宋体;SimSun" w:eastAsia="宋体;SimSun"/>
          <w:szCs w:val="21"/>
        </w:rPr>
        <w:t>，此时</w:t>
      </w:r>
      <w:r>
        <w:rPr>
          <w:rFonts w:eastAsia="宋体;SimSun" w:cs="宋体;SimSun" w:ascii="宋体;SimSun" w:hAnsi="宋体;SimSun"/>
          <w:szCs w:val="21"/>
        </w:rPr>
        <w:t>X</w:t>
      </w:r>
      <w:r>
        <w:rPr>
          <w:rFonts w:ascii="宋体;SimSun" w:hAnsi="宋体;SimSun" w:cs="宋体;SimSun" w:eastAsia="宋体;SimSun"/>
          <w:szCs w:val="21"/>
        </w:rPr>
        <w:t>发生变化应进行注册许可事项变更，而</w:t>
      </w:r>
      <w:r>
        <w:rPr>
          <w:rFonts w:eastAsia="宋体;SimSun" w:cs="宋体;SimSun" w:ascii="宋体;SimSun" w:hAnsi="宋体;SimSun"/>
          <w:szCs w:val="21"/>
        </w:rPr>
        <w:t>Y</w:t>
      </w:r>
      <w:r>
        <w:rPr>
          <w:rFonts w:ascii="宋体;SimSun" w:hAnsi="宋体;SimSun" w:cs="宋体;SimSun" w:eastAsia="宋体;SimSun"/>
          <w:szCs w:val="21"/>
        </w:rPr>
        <w:t>、</w:t>
      </w:r>
      <w:r>
        <w:rPr>
          <w:rFonts w:eastAsia="宋体;SimSun" w:cs="宋体;SimSun" w:ascii="宋体;SimSun" w:hAnsi="宋体;SimSun"/>
          <w:szCs w:val="21"/>
        </w:rPr>
        <w:t>Z</w:t>
      </w:r>
      <w:r>
        <w:rPr>
          <w:rFonts w:ascii="宋体;SimSun" w:hAnsi="宋体;SimSun" w:cs="宋体;SimSun" w:eastAsia="宋体;SimSun"/>
          <w:szCs w:val="21"/>
        </w:rPr>
        <w:t>发生变化无需进行注册变更，待到下次注册（注册变更和延续变更）时一起申报变更。</w:t>
      </w:r>
    </w:p>
    <w:p>
      <w:pPr>
        <w:pStyle w:val="Normal"/>
        <w:tabs>
          <w:tab w:val="clear" w:pos="420"/>
          <w:tab w:val="left" w:pos="992" w:leader="none"/>
        </w:tabs>
        <w:spacing w:lineRule="auto" w:line="360"/>
        <w:ind w:firstLine="420"/>
        <w:rPr>
          <w:rFonts w:ascii="宋体;SimSun" w:hAnsi="宋体;SimSun" w:eastAsia="宋体;SimSun" w:cs="宋体;SimSun"/>
          <w:szCs w:val="21"/>
        </w:rPr>
      </w:pPr>
      <w:r>
        <w:rPr>
          <w:rFonts w:eastAsia="宋体;SimSun" w:cs="宋体;SimSun" w:ascii="宋体;SimSun" w:hAnsi="宋体;SimSun"/>
          <w:szCs w:val="21"/>
        </w:rPr>
        <w:t xml:space="preserve">4.5  </w:t>
      </w:r>
      <w:r>
        <w:rPr>
          <w:rFonts w:ascii="宋体;SimSun" w:hAnsi="宋体;SimSun" w:cs="宋体;SimSun" w:eastAsia="宋体;SimSun"/>
        </w:rPr>
        <w:t>版本的控制和管理：</w:t>
      </w:r>
    </w:p>
    <w:p>
      <w:pPr>
        <w:pStyle w:val="Normal"/>
        <w:tabs>
          <w:tab w:val="clear" w:pos="420"/>
          <w:tab w:val="left" w:pos="992" w:leader="none"/>
        </w:tabs>
        <w:spacing w:lineRule="auto" w:line="360"/>
        <w:ind w:left="323" w:firstLine="430"/>
        <w:rPr>
          <w:rFonts w:ascii="宋体;SimSun" w:hAnsi="宋体;SimSun" w:eastAsia="宋体;SimSun" w:cs="宋体;SimSun"/>
          <w:szCs w:val="21"/>
        </w:rPr>
      </w:pPr>
      <w:r>
        <w:rPr>
          <w:rFonts w:ascii="宋体;SimSun" w:hAnsi="宋体;SimSun" w:cs="宋体;SimSun" w:eastAsia="宋体;SimSun"/>
          <w:szCs w:val="21"/>
        </w:rPr>
        <w:t>版本号用来标识开发、测试、交付阶段的不同状态的产品，版本号格式为：</w:t>
      </w:r>
    </w:p>
    <w:p>
      <w:pPr>
        <w:pStyle w:val="Normal"/>
        <w:numPr>
          <w:ilvl w:val="0"/>
          <w:numId w:val="7"/>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主版本号：立项时设置（通常设置为</w:t>
      </w:r>
      <w:r>
        <w:rPr>
          <w:rFonts w:eastAsia="宋体;SimSun" w:cs="宋体;SimSun" w:ascii="宋体;SimSun" w:hAnsi="宋体;SimSun"/>
          <w:szCs w:val="21"/>
        </w:rPr>
        <w:t>1</w:t>
      </w:r>
      <w:r>
        <w:rPr>
          <w:rFonts w:ascii="宋体;SimSun" w:hAnsi="宋体;SimSun" w:cs="宋体;SimSun" w:eastAsia="宋体;SimSun"/>
          <w:szCs w:val="21"/>
        </w:rPr>
        <w:t>），在开发过程中不改变，除非发生需求或功能等变化。</w:t>
      </w:r>
    </w:p>
    <w:p>
      <w:pPr>
        <w:pStyle w:val="Normal"/>
        <w:numPr>
          <w:ilvl w:val="0"/>
          <w:numId w:val="7"/>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子版本号：立项时设置（通常设置为</w:t>
      </w:r>
      <w:r>
        <w:rPr>
          <w:rFonts w:eastAsia="宋体;SimSun" w:cs="宋体;SimSun" w:ascii="宋体;SimSun" w:hAnsi="宋体;SimSun"/>
          <w:szCs w:val="21"/>
        </w:rPr>
        <w:t>0</w:t>
      </w:r>
      <w:r>
        <w:rPr>
          <w:rFonts w:ascii="宋体;SimSun" w:hAnsi="宋体;SimSun" w:cs="宋体;SimSun" w:eastAsia="宋体;SimSun"/>
          <w:szCs w:val="21"/>
        </w:rPr>
        <w:t>），在开发过程中不改变，除非有功能增强或者优化等。</w:t>
      </w:r>
    </w:p>
    <w:p>
      <w:pPr>
        <w:pStyle w:val="Normal"/>
        <w:numPr>
          <w:ilvl w:val="0"/>
          <w:numId w:val="7"/>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修正版本号：立项时设置（通常设置为</w:t>
      </w:r>
      <w:r>
        <w:rPr>
          <w:rFonts w:eastAsia="宋体;SimSun" w:cs="宋体;SimSun" w:ascii="宋体;SimSun" w:hAnsi="宋体;SimSun"/>
          <w:szCs w:val="21"/>
        </w:rPr>
        <w:t>0</w:t>
      </w:r>
      <w:r>
        <w:rPr>
          <w:rFonts w:ascii="宋体;SimSun" w:hAnsi="宋体;SimSun" w:cs="宋体;SimSun" w:eastAsia="宋体;SimSun"/>
          <w:szCs w:val="21"/>
        </w:rPr>
        <w:t>），软件版本正式发布后，有轻微</w:t>
      </w:r>
      <w:r>
        <w:rPr>
          <w:rFonts w:eastAsia="宋体;SimSun" w:cs="宋体;SimSun" w:ascii="宋体;SimSun" w:hAnsi="宋体;SimSun"/>
          <w:szCs w:val="21"/>
        </w:rPr>
        <w:t>bug</w:t>
      </w:r>
      <w:r>
        <w:rPr>
          <w:rFonts w:ascii="宋体;SimSun" w:hAnsi="宋体;SimSun" w:cs="宋体;SimSun" w:eastAsia="宋体;SimSun"/>
          <w:szCs w:val="21"/>
        </w:rPr>
        <w:t>修复或者轻微功能优化（字体字号等轻微</w:t>
      </w:r>
      <w:r>
        <w:rPr>
          <w:rFonts w:eastAsia="宋体;SimSun" w:cs="宋体;SimSun" w:ascii="宋体;SimSun" w:hAnsi="宋体;SimSun"/>
          <w:szCs w:val="21"/>
        </w:rPr>
        <w:t>UI</w:t>
      </w:r>
      <w:r>
        <w:rPr>
          <w:rFonts w:ascii="宋体;SimSun" w:hAnsi="宋体;SimSun" w:cs="宋体;SimSun" w:eastAsia="宋体;SimSun"/>
          <w:szCs w:val="21"/>
        </w:rPr>
        <w:t>界面优化），版本号</w:t>
      </w:r>
      <w:r>
        <w:rPr>
          <w:rFonts w:eastAsia="宋体;SimSun" w:cs="宋体;SimSun" w:ascii="宋体;SimSun" w:hAnsi="宋体;SimSun"/>
          <w:szCs w:val="21"/>
        </w:rPr>
        <w:t>+1</w:t>
      </w:r>
      <w:r>
        <w:rPr>
          <w:rFonts w:ascii="宋体;SimSun" w:hAnsi="宋体;SimSun" w:cs="宋体;SimSun" w:eastAsia="宋体;SimSun"/>
          <w:szCs w:val="21"/>
        </w:rPr>
        <w:t>。</w:t>
      </w:r>
    </w:p>
    <w:p>
      <w:pPr>
        <w:pStyle w:val="Normal"/>
        <w:tabs>
          <w:tab w:val="clear" w:pos="420"/>
          <w:tab w:val="left" w:pos="992" w:leader="none"/>
        </w:tabs>
        <w:spacing w:lineRule="auto" w:line="360"/>
        <w:ind w:left="323" w:hanging="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 xml:space="preserve">.6 </w:t>
      </w:r>
      <w:r>
        <w:rPr>
          <w:rFonts w:ascii="宋体;SimSun" w:hAnsi="宋体;SimSun" w:cs="宋体;SimSun" w:eastAsia="宋体;SimSun"/>
          <w:szCs w:val="21"/>
        </w:rPr>
        <w:t>由于迭代式开发的特殊性，迭代周期短、版本变化快，软件正式发布前的开发及内部测试阶段的缺陷修复不适用上述版本规则。版本管理由产品经理进行定义，配置管理员进行审核。</w:t>
      </w:r>
    </w:p>
    <w:p>
      <w:pPr>
        <w:pStyle w:val="Normal"/>
        <w:numPr>
          <w:ilvl w:val="0"/>
          <w:numId w:val="2"/>
        </w:numPr>
        <w:autoSpaceDE w:val="false"/>
        <w:spacing w:lineRule="auto" w:line="360"/>
        <w:rPr>
          <w:rFonts w:ascii="宋体;SimSun" w:hAnsi="宋体;SimSun" w:eastAsia="宋体;SimSun" w:cs="宋体;SimSun"/>
          <w:b/>
          <w:b/>
          <w:szCs w:val="21"/>
        </w:rPr>
      </w:pPr>
      <w:r>
        <w:rPr>
          <w:rFonts w:ascii="宋体;SimSun" w:hAnsi="宋体;SimSun" w:cs="宋体;SimSun" w:eastAsia="宋体;SimSun"/>
          <w:b/>
          <w:szCs w:val="21"/>
        </w:rPr>
        <w:t>相关文件：</w:t>
      </w:r>
    </w:p>
    <w:p>
      <w:pPr>
        <w:pStyle w:val="Normal"/>
        <w:autoSpaceDE w:val="false"/>
        <w:spacing w:lineRule="auto" w:line="360"/>
        <w:ind w:left="105" w:hanging="0"/>
        <w:rPr>
          <w:rFonts w:ascii="宋体;SimSun" w:hAnsi="宋体;SimSun" w:eastAsia="宋体;SimSun" w:cs="宋体;SimSun"/>
          <w:bCs/>
          <w:szCs w:val="21"/>
        </w:rPr>
      </w:pPr>
      <w:r>
        <w:rPr>
          <w:rFonts w:eastAsia="宋体;SimSun" w:cs="宋体;SimSun" w:ascii="宋体;SimSun" w:hAnsi="宋体;SimSun"/>
          <w:b/>
          <w:szCs w:val="21"/>
        </w:rPr>
        <w:t xml:space="preserve"> </w:t>
      </w:r>
      <w:r>
        <w:rPr>
          <w:rFonts w:eastAsia="宋体;SimSun" w:cs="宋体;SimSun" w:ascii="宋体;SimSun" w:hAnsi="宋体;SimSun"/>
          <w:bCs/>
          <w:szCs w:val="21"/>
        </w:rPr>
        <w:t xml:space="preserve">   </w:t>
      </w:r>
      <w:r>
        <w:rPr>
          <w:rFonts w:eastAsia="宋体;SimSun" w:cs="宋体;SimSun" w:ascii="宋体;SimSun" w:hAnsi="宋体;SimSun"/>
          <w:bCs/>
          <w:szCs w:val="21"/>
        </w:rPr>
        <w:t>QMS-P27</w:t>
      </w:r>
      <w:r>
        <w:rPr>
          <w:rFonts w:ascii="宋体;SimSun" w:hAnsi="宋体;SimSun" w:cs="宋体;SimSun" w:eastAsia="宋体;SimSun"/>
          <w:bCs/>
          <w:szCs w:val="21"/>
        </w:rPr>
        <w:t>《软件配置管理控制程序》</w:t>
      </w:r>
    </w:p>
    <w:p>
      <w:pPr>
        <w:pStyle w:val="Normal"/>
        <w:autoSpaceDE w:val="false"/>
        <w:spacing w:lineRule="auto" w:line="360"/>
        <w:rPr>
          <w:rFonts w:ascii="宋体;SimSun" w:hAnsi="宋体;SimSun" w:eastAsia="宋体;SimSun" w:cs="宋体;SimSun"/>
          <w:b/>
          <w:b/>
          <w:szCs w:val="21"/>
        </w:rPr>
      </w:pPr>
      <w:r>
        <w:rPr>
          <w:rFonts w:eastAsia="宋体;SimSun" w:cs="宋体;SimSun" w:ascii="宋体;SimSun" w:hAnsi="宋体;SimSun"/>
          <w:b/>
          <w:szCs w:val="21"/>
        </w:rPr>
        <w:t>6</w:t>
      </w:r>
      <w:r>
        <w:rPr>
          <w:rFonts w:ascii="宋体;SimSun" w:hAnsi="宋体;SimSun" w:cs="宋体;SimSun" w:eastAsia="宋体;SimSun"/>
          <w:b/>
          <w:szCs w:val="21"/>
        </w:rPr>
        <w:t>、文件更改履历表</w:t>
      </w:r>
    </w:p>
    <w:tbl>
      <w:tblPr>
        <w:tblW w:w="9356" w:type="dxa"/>
        <w:jc w:val="left"/>
        <w:tblInd w:w="250" w:type="dxa"/>
        <w:tblLayout w:type="fixed"/>
        <w:tblCellMar>
          <w:top w:w="0" w:type="dxa"/>
          <w:left w:w="108" w:type="dxa"/>
          <w:bottom w:w="0" w:type="dxa"/>
          <w:right w:w="108" w:type="dxa"/>
        </w:tblCellMar>
      </w:tblPr>
      <w:tblGrid>
        <w:gridCol w:w="1309"/>
        <w:gridCol w:w="5920"/>
        <w:gridCol w:w="2127"/>
      </w:tblGrid>
      <w:tr>
        <w:trPr>
          <w:trHeight w:val="413"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92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jc w:val="center"/>
              <w:rPr>
                <w:rFonts w:ascii="宋体;SimSun" w:hAnsi="宋体;SimSun" w:eastAsia="宋体;SimSun" w:cs="宋体;SimSun"/>
                <w:b/>
                <w:b/>
                <w:szCs w:val="21"/>
              </w:rPr>
            </w:pPr>
            <w:r>
              <w:rPr>
                <w:rFonts w:ascii="宋体;SimSun" w:hAnsi="宋体;SimSun" w:cs="宋体;SimSun" w:eastAsia="宋体;SimSun"/>
                <w:b/>
                <w:szCs w:val="21"/>
              </w:rPr>
              <w:t>更改描述</w:t>
            </w:r>
          </w:p>
        </w:tc>
        <w:tc>
          <w:tcPr>
            <w:tcW w:w="2127"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SimSun" w:hAnsi="宋体;SimSun" w:eastAsia="宋体;SimSun" w:cs="宋体;SimSun"/>
                <w:b/>
                <w:b/>
                <w:szCs w:val="21"/>
              </w:rPr>
            </w:pPr>
            <w:r>
              <w:rPr>
                <w:rFonts w:ascii="宋体;SimSun" w:hAnsi="宋体;SimSun" w:cs="宋体;SimSun" w:eastAsia="宋体;SimSun"/>
                <w:b/>
                <w:szCs w:val="21"/>
              </w:rPr>
              <w:t>生效日期</w:t>
            </w:r>
          </w:p>
        </w:tc>
      </w:tr>
      <w:tr>
        <w:trPr/>
        <w:tc>
          <w:tcPr>
            <w:tcW w:w="1309" w:type="dxa"/>
            <w:tcBorders>
              <w:top w:val="single" w:sz="6" w:space="0" w:color="000000"/>
              <w:left w:val="single" w:sz="12" w:space="0" w:color="000000"/>
              <w:bottom w:val="single" w:sz="6" w:space="0" w:color="000000"/>
              <w:right w:val="single" w:sz="6" w:space="0" w:color="000000"/>
            </w:tcBorders>
          </w:tcPr>
          <w:p>
            <w:pPr>
              <w:pStyle w:val="2"/>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920" w:type="dxa"/>
            <w:tcBorders>
              <w:top w:val="single" w:sz="6" w:space="0" w:color="000000"/>
              <w:left w:val="single" w:sz="6" w:space="0" w:color="000000"/>
              <w:bottom w:val="single" w:sz="6" w:space="0" w:color="000000"/>
              <w:right w:val="single" w:sz="4" w:space="0" w:color="000000"/>
            </w:tcBorders>
          </w:tcPr>
          <w:p>
            <w:pPr>
              <w:pStyle w:val="2"/>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127" w:type="dxa"/>
            <w:tcBorders>
              <w:top w:val="single" w:sz="6" w:space="0" w:color="000000"/>
              <w:left w:val="single" w:sz="4" w:space="0" w:color="000000"/>
              <w:bottom w:val="single" w:sz="6" w:space="0" w:color="000000"/>
              <w:right w:val="single" w:sz="12" w:space="0" w:color="000000"/>
            </w:tcBorders>
          </w:tcPr>
          <w:p>
            <w:pPr>
              <w:pStyle w:val="2"/>
              <w:ind w:left="0" w:hanging="180"/>
              <w:jc w:val="center"/>
              <w:rPr>
                <w:rFonts w:ascii="宋体;SimSun" w:hAnsi="宋体;SimSun" w:eastAsia="宋体;SimSun" w:cs="宋体;SimSun"/>
                <w:sz w:val="21"/>
              </w:rPr>
            </w:pPr>
            <w:r>
              <w:rPr>
                <w:rFonts w:eastAsia="宋体;SimSun" w:cs="宋体;SimSun" w:ascii="宋体;SimSun" w:hAnsi="宋体;SimSun"/>
                <w:sz w:val="21"/>
              </w:rPr>
              <w:t>2020-06-22</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ind w:left="0" w:hanging="0"/>
              <w:jc w:val="center"/>
              <w:rPr>
                <w:rFonts w:ascii="宋体;SimSun" w:hAnsi="宋体;SimSun" w:eastAsia="宋体;SimSun" w:cs="宋体;SimSun"/>
                <w:sz w:val="21"/>
              </w:rPr>
            </w:pPr>
            <w:r>
              <w:rPr>
                <w:rFonts w:eastAsia="宋体;SimSun" w:cs="宋体;SimSun" w:ascii="宋体;SimSun" w:hAnsi="宋体;SimSun"/>
                <w:sz w:val="21"/>
              </w:rPr>
              <w:t>A</w:t>
            </w:r>
            <w:r>
              <w:rPr>
                <w:rFonts w:eastAsia="宋体;SimSun" w:cs="宋体;SimSun" w:ascii="宋体;SimSun" w:hAnsi="宋体;SimSun"/>
                <w:sz w:val="21"/>
              </w:rPr>
              <w:t>01</w:t>
            </w:r>
          </w:p>
        </w:tc>
        <w:tc>
          <w:tcPr>
            <w:tcW w:w="5920" w:type="dxa"/>
            <w:tcBorders>
              <w:top w:val="single" w:sz="6" w:space="0" w:color="000000"/>
              <w:left w:val="single" w:sz="6" w:space="0" w:color="000000"/>
              <w:bottom w:val="single" w:sz="12" w:space="0" w:color="000000"/>
              <w:right w:val="single" w:sz="4" w:space="0" w:color="000000"/>
            </w:tcBorders>
          </w:tcPr>
          <w:p>
            <w:pPr>
              <w:pStyle w:val="2"/>
              <w:ind w:left="0" w:hanging="0"/>
              <w:jc w:val="center"/>
              <w:rPr>
                <w:rFonts w:ascii="宋体;SimSun" w:hAnsi="宋体;SimSun" w:eastAsia="宋体;SimSun" w:cs="宋体;SimSun"/>
                <w:sz w:val="21"/>
              </w:rPr>
            </w:pPr>
            <w:r>
              <w:rPr>
                <w:rFonts w:ascii="宋体;SimSun" w:hAnsi="宋体;SimSun" w:cs="宋体;SimSun" w:eastAsia="宋体;SimSun"/>
                <w:sz w:val="21"/>
              </w:rPr>
              <w:t>更新“现成软件”相关的版本管理</w:t>
            </w:r>
            <w:r>
              <w:rPr>
                <w:rFonts w:eastAsia="宋体;SimSun" w:cs="宋体;SimSun" w:ascii="宋体;SimSun" w:hAnsi="宋体;SimSun"/>
                <w:sz w:val="21"/>
              </w:rPr>
              <w:t>---</w:t>
            </w:r>
            <w:r>
              <w:rPr>
                <w:rFonts w:eastAsia="宋体;SimSun" w:cs="宋体;SimSun" w:ascii="宋体;SimSun" w:hAnsi="宋体;SimSun"/>
                <w:sz w:val="21"/>
              </w:rPr>
              <w:t xml:space="preserve">4.2 </w:t>
            </w:r>
            <w:r>
              <w:rPr>
                <w:rFonts w:ascii="宋体;SimSun" w:hAnsi="宋体;SimSun" w:cs="宋体;SimSun" w:eastAsia="宋体;SimSun"/>
                <w:sz w:val="21"/>
              </w:rPr>
              <w:t>注的内容</w:t>
            </w:r>
          </w:p>
        </w:tc>
        <w:tc>
          <w:tcPr>
            <w:tcW w:w="2127" w:type="dxa"/>
            <w:tcBorders>
              <w:top w:val="single" w:sz="6" w:space="0" w:color="000000"/>
              <w:left w:val="single" w:sz="4" w:space="0" w:color="000000"/>
              <w:bottom w:val="single" w:sz="12" w:space="0" w:color="000000"/>
              <w:right w:val="single" w:sz="12" w:space="0" w:color="000000"/>
            </w:tcBorders>
          </w:tcPr>
          <w:p>
            <w:pPr>
              <w:pStyle w:val="2"/>
              <w:ind w:left="0" w:hanging="180"/>
              <w:jc w:val="center"/>
              <w:rPr>
                <w:rFonts w:ascii="宋体;SimSun" w:hAnsi="宋体;SimSun" w:eastAsia="宋体;SimSun" w:cs="宋体;SimSun"/>
                <w:sz w:val="21"/>
              </w:rPr>
            </w:pPr>
            <w:r>
              <w:rPr>
                <w:rFonts w:eastAsia="宋体;SimSun" w:cs="宋体;SimSun" w:ascii="宋体;SimSun" w:hAnsi="宋体;SimSun"/>
                <w:sz w:val="21"/>
              </w:rPr>
              <w:t>2</w:t>
            </w:r>
            <w:r>
              <w:rPr>
                <w:rFonts w:eastAsia="宋体;SimSun" w:cs="宋体;SimSun" w:ascii="宋体;SimSun" w:hAnsi="宋体;SimSun"/>
                <w:sz w:val="21"/>
              </w:rPr>
              <w:t>021-11-19</w:t>
            </w:r>
          </w:p>
        </w:tc>
      </w:tr>
    </w:tbl>
    <w:p>
      <w:pPr>
        <w:pStyle w:val="Normal"/>
        <w:tabs>
          <w:tab w:val="clear" w:pos="420"/>
          <w:tab w:val="left" w:pos="2160" w:leader="none"/>
        </w:tabs>
        <w:rPr>
          <w:rFonts w:ascii="宋体;SimSun" w:hAnsi="宋体;SimSun" w:eastAsia="宋体;SimSun" w:cs="宋体;SimSun"/>
          <w:szCs w:val="21"/>
        </w:rPr>
      </w:pPr>
      <w:r>
        <w:rPr>
          <w:rFonts w:eastAsia="宋体;SimSun" w:cs="宋体;SimSun" w:ascii="宋体;SimSun" w:hAnsi="宋体;SimSun"/>
          <w:szCs w:val="21"/>
        </w:rPr>
      </w:r>
    </w:p>
    <w:sectPr>
      <w:headerReference w:type="default" r:id="rId3"/>
      <w:footerReference w:type="default" r:id="rId4"/>
      <w:type w:val="nextPage"/>
      <w:pgSz w:w="11906" w:h="16838"/>
      <w:pgMar w:left="1134" w:right="1134" w:gutter="0" w:header="851" w:top="1134" w:footer="779"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 w:name="ËÎÌå">
    <w:altName w:val="宋体"/>
    <w:charset w:val="86"/>
    <w:family w:val="auto"/>
    <w:pitch w:val="default"/>
  </w:font>
  <w:font w:name="宋体">
    <w:altName w:val="SimSun"/>
    <w:charset w:val="86"/>
    <w:family w:val="auto"/>
    <w:pitch w:val="variable"/>
  </w:font>
  <w:font w:name="Arial Unicode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软件版本管理制度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QMS-R08</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w:t>
          </w:r>
          <w:r>
            <w:rPr>
              <w:rFonts w:eastAsia="宋体;SimSun" w:cs="宋体;SimSun" w:ascii="宋体;SimSun" w:hAnsi="宋体;SimSun"/>
              <w:sz w:val="24"/>
              <w:szCs w:val="24"/>
            </w:rPr>
            <w:t>1</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3</w:t>
          </w:r>
          <w:r>
            <w:rPr>
              <w:sz w:val="24"/>
              <w:szCs w:val="24"/>
              <w:rFonts w:ascii="宋体;SimSun" w:hAnsi="宋体;SimSun" w:cs="宋体;SimSun" w:eastAsia="宋体;SimSun"/>
            </w:rPr>
            <w:fldChar w:fldCharType="end"/>
          </w:r>
          <w:r>
            <w:rPr>
              <w:rFonts w:eastAsia="宋体;SimSun" w:cs="宋体;SimSun" w:ascii="宋体;SimSun" w:hAnsi="宋体;SimSun"/>
              <w:sz w:val="24"/>
              <w:szCs w:val="24"/>
            </w:rPr>
            <w:t>/</w:t>
          </w:r>
          <w:r>
            <w:rPr>
              <w:rFonts w:eastAsia="宋体;SimSun" w:cs="宋体;SimSun" w:ascii="宋体;SimSun" w:hAnsi="宋体;SimSun"/>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113" w:hanging="113"/>
      </w:pPr>
      <w:rPr>
        <w:sz w:val="28"/>
        <w:szCs w:val="28"/>
        <w:rFonts w:ascii="Times New Roman" w:hAnsi="Times New Roman" w:cs="Times New Roman"/>
      </w:rPr>
    </w:lvl>
    <w:lvl w:ilvl="1">
      <w:start w:val="1"/>
      <w:pStyle w:val="Heading2"/>
      <w:numFmt w:val="decimal"/>
      <w:lvlText w:val="%1.%2"/>
      <w:lvlJc w:val="left"/>
      <w:pPr>
        <w:tabs>
          <w:tab w:val="num" w:pos="576"/>
        </w:tabs>
        <w:ind w:left="576" w:hanging="576"/>
      </w:pPr>
      <w:rPr>
        <w:sz w:val="24"/>
        <w:i w:val="false"/>
        <w:b/>
        <w:szCs w:val="24"/>
        <w:rFonts w:ascii="Times New Roman" w:hAnsi="Times New Roman" w:cs="Times New Roman"/>
      </w:rPr>
    </w:lvl>
    <w:lvl w:ilvl="2">
      <w:start w:val="1"/>
      <w:numFmt w:val="decimal"/>
      <w:suff w:val="space"/>
      <w:lvlText w:val="%1.%2.%3"/>
      <w:lvlJc w:val="left"/>
      <w:pPr>
        <w:tabs>
          <w:tab w:val="num" w:pos="0"/>
        </w:tabs>
        <w:ind w:left="720" w:hanging="720"/>
      </w:pPr>
      <w:rPr>
        <w:sz w:val="21"/>
        <w:i w:val="false"/>
        <w:b/>
        <w:szCs w:val="21"/>
        <w:rFonts w:ascii="Times New Roman" w:hAnsi="Times New Roman" w:cs="Times New Roman"/>
      </w:rPr>
    </w:lvl>
    <w:lvl w:ilvl="3">
      <w:start w:val="1"/>
      <w:numFmt w:val="decimal"/>
      <w:lvlText w:val="%1.%2.%3.%4"/>
      <w:lvlJc w:val="left"/>
      <w:pPr>
        <w:tabs>
          <w:tab w:val="num" w:pos="1440"/>
        </w:tabs>
        <w:ind w:left="864" w:hanging="864"/>
      </w:pPr>
      <w:rPr>
        <w:rFonts w:ascii="Times New Roman" w:hAnsi="Times New Roman" w:cs="Times New Roman"/>
      </w:rPr>
    </w:lvl>
    <w:lvl w:ilvl="4">
      <w:start w:val="1"/>
      <w:numFmt w:val="decimal"/>
      <w:lvlText w:val="%1.%2.%3.%4.%5"/>
      <w:lvlJc w:val="left"/>
      <w:pPr>
        <w:tabs>
          <w:tab w:val="num" w:pos="1800"/>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5"/>
      <w:numFmt w:val="decimal"/>
      <w:suff w:val="nothing"/>
      <w:lvlText w:val="%1、"/>
      <w:lvlJc w:val="left"/>
      <w:pPr>
        <w:tabs>
          <w:tab w:val="num" w:pos="0"/>
        </w:tabs>
        <w:ind w:left="105" w:hanging="0"/>
      </w:pPr>
    </w:lvl>
  </w:abstractNum>
  <w:abstractNum w:abstractNumId="3">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4">
    <w:lvl w:ilvl="0">
      <w:start w:val="1"/>
      <w:numFmt w:val="lowerLetter"/>
      <w:lvlText w:val="%1."/>
      <w:lvlJc w:val="left"/>
      <w:pPr>
        <w:tabs>
          <w:tab w:val="num" w:pos="420"/>
        </w:tabs>
        <w:ind w:left="425" w:hanging="425"/>
      </w:pPr>
      <w:rPr/>
    </w:lvl>
  </w:abstractNum>
  <w:abstractNum w:abstractNumId="5">
    <w:lvl w:ilvl="0">
      <w:start w:val="1"/>
      <w:numFmt w:val="bullet"/>
      <w:lvlText w:val=""/>
      <w:lvlJc w:val="left"/>
      <w:pPr>
        <w:tabs>
          <w:tab w:val="num" w:pos="420"/>
        </w:tabs>
        <w:ind w:left="420" w:hanging="420"/>
      </w:pPr>
      <w:rPr>
        <w:rFonts w:ascii="Wingdings" w:hAnsi="Wingdings" w:cs="Wingdings" w:hint="default"/>
      </w:rPr>
    </w:lvl>
  </w:abstractNum>
  <w:abstractNum w:abstractNumId="6">
    <w:lvl w:ilvl="0">
      <w:start w:val="2"/>
      <w:numFmt w:val="decimal"/>
      <w:suff w:val="space"/>
      <w:lvlText w:val="%1)"/>
      <w:lvlJc w:val="left"/>
      <w:pPr>
        <w:tabs>
          <w:tab w:val="num" w:pos="0"/>
        </w:tabs>
        <w:ind w:left="1055" w:hanging="0"/>
      </w:pPr>
    </w:lvl>
  </w:abstractNum>
  <w:abstractNum w:abstractNumId="7">
    <w:lvl w:ilvl="0">
      <w:start w:val="1"/>
      <w:numFmt w:val="bullet"/>
      <w:lvlText w:val=""/>
      <w:lvlJc w:val="left"/>
      <w:pPr>
        <w:tabs>
          <w:tab w:val="num" w:pos="0"/>
        </w:tabs>
        <w:ind w:left="1173" w:hanging="420"/>
      </w:pPr>
      <w:rPr>
        <w:rFonts w:ascii="Wingdings" w:hAnsi="Wingdings" w:cs="Wingdings" w:hint="default"/>
      </w:rPr>
    </w:lvl>
    <w:lvl w:ilvl="1">
      <w:start w:val="1"/>
      <w:numFmt w:val="bullet"/>
      <w:lvlText w:val=""/>
      <w:lvlJc w:val="left"/>
      <w:pPr>
        <w:tabs>
          <w:tab w:val="num" w:pos="0"/>
        </w:tabs>
        <w:ind w:left="1593" w:hanging="420"/>
      </w:pPr>
      <w:rPr>
        <w:rFonts w:ascii="Wingdings" w:hAnsi="Wingdings" w:cs="Wingdings" w:hint="default"/>
      </w:rPr>
    </w:lvl>
    <w:lvl w:ilvl="2">
      <w:start w:val="1"/>
      <w:numFmt w:val="bullet"/>
      <w:lvlText w:val=""/>
      <w:lvlJc w:val="left"/>
      <w:pPr>
        <w:tabs>
          <w:tab w:val="num" w:pos="0"/>
        </w:tabs>
        <w:ind w:left="2013" w:hanging="420"/>
      </w:pPr>
      <w:rPr>
        <w:rFonts w:ascii="Wingdings" w:hAnsi="Wingdings" w:cs="Wingdings" w:hint="default"/>
      </w:rPr>
    </w:lvl>
    <w:lvl w:ilvl="3">
      <w:start w:val="1"/>
      <w:numFmt w:val="bullet"/>
      <w:lvlText w:val=""/>
      <w:lvlJc w:val="left"/>
      <w:pPr>
        <w:tabs>
          <w:tab w:val="num" w:pos="0"/>
        </w:tabs>
        <w:ind w:left="2433" w:hanging="420"/>
      </w:pPr>
      <w:rPr>
        <w:rFonts w:ascii="Wingdings" w:hAnsi="Wingdings" w:cs="Wingdings" w:hint="default"/>
      </w:rPr>
    </w:lvl>
    <w:lvl w:ilvl="4">
      <w:start w:val="1"/>
      <w:numFmt w:val="bullet"/>
      <w:lvlText w:val=""/>
      <w:lvlJc w:val="left"/>
      <w:pPr>
        <w:tabs>
          <w:tab w:val="num" w:pos="0"/>
        </w:tabs>
        <w:ind w:left="2853" w:hanging="420"/>
      </w:pPr>
      <w:rPr>
        <w:rFonts w:ascii="Wingdings" w:hAnsi="Wingdings" w:cs="Wingdings" w:hint="default"/>
      </w:rPr>
    </w:lvl>
    <w:lvl w:ilvl="5">
      <w:start w:val="1"/>
      <w:numFmt w:val="bullet"/>
      <w:lvlText w:val=""/>
      <w:lvlJc w:val="left"/>
      <w:pPr>
        <w:tabs>
          <w:tab w:val="num" w:pos="0"/>
        </w:tabs>
        <w:ind w:left="3273" w:hanging="420"/>
      </w:pPr>
      <w:rPr>
        <w:rFonts w:ascii="Wingdings" w:hAnsi="Wingdings" w:cs="Wingdings" w:hint="default"/>
      </w:rPr>
    </w:lvl>
    <w:lvl w:ilvl="6">
      <w:start w:val="1"/>
      <w:numFmt w:val="bullet"/>
      <w:lvlText w:val=""/>
      <w:lvlJc w:val="left"/>
      <w:pPr>
        <w:tabs>
          <w:tab w:val="num" w:pos="0"/>
        </w:tabs>
        <w:ind w:left="3693" w:hanging="420"/>
      </w:pPr>
      <w:rPr>
        <w:rFonts w:ascii="Wingdings" w:hAnsi="Wingdings" w:cs="Wingdings" w:hint="default"/>
      </w:rPr>
    </w:lvl>
    <w:lvl w:ilvl="7">
      <w:start w:val="1"/>
      <w:numFmt w:val="bullet"/>
      <w:lvlText w:val=""/>
      <w:lvlJc w:val="left"/>
      <w:pPr>
        <w:tabs>
          <w:tab w:val="num" w:pos="0"/>
        </w:tabs>
        <w:ind w:left="4113" w:hanging="420"/>
      </w:pPr>
      <w:rPr>
        <w:rFonts w:ascii="Wingdings" w:hAnsi="Wingdings" w:cs="Wingdings" w:hint="default"/>
      </w:rPr>
    </w:lvl>
    <w:lvl w:ilvl="8">
      <w:start w:val="1"/>
      <w:numFmt w:val="bullet"/>
      <w:lvlText w:val=""/>
      <w:lvlJc w:val="left"/>
      <w:pPr>
        <w:tabs>
          <w:tab w:val="num" w:pos="0"/>
        </w:tabs>
        <w:ind w:left="4533"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spacing w:lineRule="auto" w:line="360"/>
      <w:jc w:val="center"/>
      <w:outlineLvl w:val="0"/>
    </w:pPr>
    <w:rPr>
      <w:rFonts w:ascii="Arial Black" w:hAnsi="Arial Black" w:cs="Arial Black"/>
      <w:b/>
      <w:bCs/>
    </w:rPr>
  </w:style>
  <w:style w:type="paragraph" w:styleId="Heading2">
    <w:name w:val="Heading 2"/>
    <w:basedOn w:val="Normal"/>
    <w:next w:val="Normal"/>
    <w:qFormat/>
    <w:pPr>
      <w:numPr>
        <w:ilvl w:val="1"/>
        <w:numId w:val="1"/>
      </w:numPr>
      <w:tabs>
        <w:tab w:val="clear" w:pos="420"/>
        <w:tab w:val="left" w:pos="576" w:leader="none"/>
      </w:tabs>
      <w:spacing w:lineRule="auto" w:line="360" w:before="100" w:after="100"/>
      <w:jc w:val="left"/>
      <w:outlineLvl w:val="1"/>
    </w:pPr>
    <w:rPr>
      <w:rFonts w:ascii="Arial" w:hAnsi="Arial" w:eastAsia="黑体;SimHei" w:cs="Arial"/>
      <w:b/>
      <w:sz w:val="28"/>
      <w:szCs w:val="20"/>
    </w:rPr>
  </w:style>
  <w:style w:type="character" w:styleId="WW8Num3z0">
    <w:name w:val="WW8Num3z0"/>
    <w:qFormat/>
    <w:rPr/>
  </w:style>
  <w:style w:type="character" w:styleId="WW8Num4z0">
    <w:name w:val="WW8Num4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Times New Roman" w:hAnsi="Times New Roman" w:cs="Times New Roman"/>
      <w:sz w:val="28"/>
      <w:szCs w:val="28"/>
    </w:rPr>
  </w:style>
  <w:style w:type="character" w:styleId="WW8Num7z1">
    <w:name w:val="WW8Num7z1"/>
    <w:qFormat/>
    <w:rPr>
      <w:rFonts w:ascii="Times New Roman" w:hAnsi="Times New Roman" w:cs="Times New Roman"/>
      <w:b/>
      <w:i w:val="false"/>
      <w:sz w:val="24"/>
      <w:szCs w:val="24"/>
    </w:rPr>
  </w:style>
  <w:style w:type="character" w:styleId="WW8Num7z2">
    <w:name w:val="WW8Num7z2"/>
    <w:qFormat/>
    <w:rPr>
      <w:rFonts w:ascii="Times New Roman" w:hAnsi="Times New Roman" w:cs="Times New Roman"/>
      <w:b/>
      <w:i w:val="false"/>
      <w:sz w:val="21"/>
      <w:szCs w:val="21"/>
    </w:rPr>
  </w:style>
  <w:style w:type="character" w:styleId="WW8Num7z3">
    <w:name w:val="WW8Num7z3"/>
    <w:qFormat/>
    <w:rPr>
      <w:rFonts w:ascii="Times New Roman" w:hAnsi="Times New Roman" w:cs="Times New Roman"/>
    </w:rPr>
  </w:style>
  <w:style w:type="character" w:styleId="WW8Num7z4">
    <w:name w:val="WW8Num7z4"/>
    <w:qFormat/>
    <w:rPr/>
  </w:style>
  <w:style w:type="character" w:styleId="Style12">
    <w:name w:val="默认段落字体"/>
    <w:qFormat/>
    <w:rPr/>
  </w:style>
  <w:style w:type="character" w:styleId="Style13">
    <w:name w:val="批注文字 字符"/>
    <w:qFormat/>
    <w:rPr>
      <w:kern w:val="2"/>
      <w:sz w:val="21"/>
      <w:szCs w:val="24"/>
    </w:rPr>
  </w:style>
  <w:style w:type="character" w:styleId="Style14">
    <w:name w:val="日期 字符"/>
    <w:qFormat/>
    <w:rPr>
      <w:kern w:val="2"/>
      <w:sz w:val="21"/>
    </w:rPr>
  </w:style>
  <w:style w:type="character" w:styleId="Style15">
    <w:name w:val="批注框文本 字符"/>
    <w:qFormat/>
    <w:rPr>
      <w:kern w:val="2"/>
      <w:sz w:val="18"/>
      <w:szCs w:val="18"/>
    </w:rPr>
  </w:style>
  <w:style w:type="character" w:styleId="Style16">
    <w:name w:val="页眉 字符"/>
    <w:qFormat/>
    <w:rPr>
      <w:kern w:val="2"/>
      <w:sz w:val="18"/>
      <w:szCs w:val="18"/>
    </w:rPr>
  </w:style>
  <w:style w:type="character" w:styleId="Style17">
    <w:name w:val="批注主题 字符"/>
    <w:qFormat/>
    <w:rPr>
      <w:b/>
      <w:bCs/>
      <w:kern w:val="2"/>
      <w:sz w:val="21"/>
      <w:szCs w:val="24"/>
    </w:rPr>
  </w:style>
  <w:style w:type="character" w:styleId="PageNumber">
    <w:name w:val="Page Number"/>
    <w:rPr/>
  </w:style>
  <w:style w:type="character" w:styleId="InternetLink">
    <w:name w:val="Hyperlink"/>
    <w:rPr>
      <w:color w:val="0000FF"/>
      <w:u w:val="single"/>
    </w:rPr>
  </w:style>
  <w:style w:type="character" w:styleId="HTML">
    <w:name w:val="HTML 代码"/>
    <w:qFormat/>
    <w:rPr>
      <w:rFonts w:ascii="Courier New" w:hAnsi="Courier New" w:eastAsia="宋体;SimSun" w:cs="Courier New"/>
      <w:sz w:val="24"/>
      <w:szCs w:val="24"/>
    </w:rPr>
  </w:style>
  <w:style w:type="character" w:styleId="Style18">
    <w:name w:val="批注引用"/>
    <w:qFormat/>
    <w:rPr>
      <w:sz w:val="21"/>
      <w:szCs w:val="21"/>
    </w:rPr>
  </w:style>
  <w:style w:type="character" w:styleId="Token">
    <w:name w:val="token"/>
    <w:qFormat/>
    <w:rPr/>
  </w:style>
  <w:style w:type="character" w:styleId="Expandcontroltext">
    <w:name w:val="expand-control-text"/>
    <w:qFormat/>
    <w:rPr/>
  </w:style>
  <w:style w:type="character" w:styleId="Expandcontrolicon">
    <w:name w:val="expand-control-icon"/>
    <w:qFormat/>
    <w:rPr/>
  </w:style>
  <w:style w:type="character" w:styleId="St1">
    <w:name w:val="st1"/>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9">
    <w:name w:val="批注文字"/>
    <w:basedOn w:val="Normal"/>
    <w:qFormat/>
    <w:pPr>
      <w:jc w:val="left"/>
    </w:pPr>
    <w:rPr/>
  </w:style>
  <w:style w:type="paragraph" w:styleId="TextBodyIndent">
    <w:name w:val="Body Text Indent"/>
    <w:basedOn w:val="Normal"/>
    <w:pPr>
      <w:spacing w:before="0" w:after="120"/>
      <w:ind w:left="420" w:hanging="0"/>
    </w:pPr>
    <w:rPr/>
  </w:style>
  <w:style w:type="paragraph" w:styleId="Style20">
    <w:name w:val="日期"/>
    <w:basedOn w:val="Normal"/>
    <w:next w:val="Normal"/>
    <w:qFormat/>
    <w:pPr/>
    <w:rPr>
      <w:kern w:val="2"/>
      <w:sz w:val="21"/>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Style21">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22">
    <w:name w:val="普通(网站)"/>
    <w:basedOn w:val="Normal"/>
    <w:qFormat/>
    <w:pPr>
      <w:widowControl/>
      <w:spacing w:before="100" w:after="100"/>
      <w:jc w:val="left"/>
    </w:pPr>
    <w:rPr>
      <w:rFonts w:ascii="Arial Unicode MS" w:hAnsi="Arial Unicode MS" w:eastAsia="Times New Roman" w:cs="Arial Unicode MS"/>
      <w:color w:val="000066"/>
      <w:kern w:val="0"/>
      <w:sz w:val="24"/>
    </w:rPr>
  </w:style>
  <w:style w:type="paragraph" w:styleId="Style23">
    <w:name w:val="批注主题"/>
    <w:basedOn w:val="Style19"/>
    <w:next w:val="Style19"/>
    <w:qFormat/>
    <w:pPr/>
    <w:rPr>
      <w:b/>
      <w:bCs/>
    </w:rPr>
  </w:style>
  <w:style w:type="paragraph" w:styleId="Withbreadcrumbs">
    <w:name w:val="with-breadcrumbs"/>
    <w:basedOn w:val="Normal"/>
    <w:qFormat/>
    <w:pPr>
      <w:widowControl/>
      <w:spacing w:before="100" w:after="100"/>
      <w:jc w:val="left"/>
    </w:pPr>
    <w:rPr>
      <w:rFonts w:ascii="宋体;SimSun" w:hAnsi="宋体;SimSun" w:cs="宋体;SimSun"/>
      <w:kern w:val="0"/>
      <w:sz w:val="24"/>
    </w:rPr>
  </w:style>
  <w:style w:type="paragraph" w:styleId="Style24">
    <w:name w:val="列表段落"/>
    <w:basedOn w:val="Normal"/>
    <w:qFormat/>
    <w:pPr>
      <w:ind w:firstLine="420"/>
    </w:pPr>
    <w:rPr>
      <w:rFonts w:ascii="等线;DengXian" w:hAnsi="等线;DengXian" w:eastAsia="等线;DengXian" w:cs="Times New Roman"/>
      <w:szCs w:val="22"/>
    </w:rPr>
  </w:style>
  <w:style w:type="paragraph" w:styleId="A">
    <w:name w:val="a"/>
    <w:basedOn w:val="Normal"/>
    <w:qFormat/>
    <w:pPr>
      <w:widowControl/>
      <w:spacing w:before="100" w:after="100"/>
      <w:jc w:val="left"/>
    </w:pPr>
    <w:rPr>
      <w:rFonts w:ascii="宋体;SimSun" w:hAnsi="宋体;SimSun" w:cs="宋体;SimSun"/>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2021-11-22T13:57:00Z</dcterms:created>
  <dc:creator>Hu</dc:creator>
  <dc:description/>
  <cp:keywords/>
  <dc:language>en-US</dc:language>
  <cp:lastModifiedBy>husmile7812@sina.com</cp:lastModifiedBy>
  <cp:lastPrinted>2021-11-22T14:04:00Z</cp:lastPrinted>
  <dcterms:modified xsi:type="dcterms:W3CDTF">2021-11-22T14:06:00Z</dcterms:modified>
  <cp:revision>7</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2EDF713D1FE64719853E31B85E47FB28</vt:lpwstr>
  </property>
  <property fmtid="{D5CDD505-2E9C-101B-9397-08002B2CF9AE}" pid="3" name="KSOProductBuildVer">
    <vt:lpwstr>2052-11.1.0.10700</vt:lpwstr>
  </property>
</Properties>
</file>