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jc w:val="center"/>
        <w:rPr>
          <w:rFonts w:ascii="宋体" w:hAnsi="宋体" w:cs="宋体,Bold;方正舒体"/>
          <w:b/>
          <w:b/>
          <w:bCs/>
          <w:kern w:val="0"/>
          <w:sz w:val="24"/>
          <w:szCs w:val="24"/>
        </w:rPr>
      </w:pPr>
      <w:r>
        <w:rPr>
          <w:rFonts w:ascii="宋体" w:hAnsi="宋体" w:cs="宋体,Bold;方正舒体"/>
          <w:b/>
          <w:bCs/>
          <w:kern w:val="0"/>
          <w:sz w:val="24"/>
          <w:szCs w:val="24"/>
        </w:rPr>
        <w:t>文件发放</w:t>
      </w:r>
      <w:r>
        <w:rPr>
          <w:rFonts w:cs="ËÎÌå;宋体" w:ascii="宋体" w:hAnsi="宋体"/>
          <w:kern w:val="0"/>
          <w:sz w:val="24"/>
          <w:szCs w:val="24"/>
        </w:rPr>
        <w:t>/</w:t>
      </w:r>
      <w:r>
        <w:rPr>
          <w:rFonts w:ascii="宋体" w:hAnsi="宋体" w:cs="宋体,Bold;方正舒体"/>
          <w:b/>
          <w:bCs/>
          <w:kern w:val="0"/>
          <w:sz w:val="24"/>
          <w:szCs w:val="24"/>
        </w:rPr>
        <w:t>回收</w:t>
      </w:r>
      <w:r>
        <w:rPr>
          <w:rFonts w:cs="ËÎÌå;宋体" w:ascii="宋体" w:hAnsi="宋体"/>
          <w:kern w:val="0"/>
          <w:sz w:val="24"/>
          <w:szCs w:val="24"/>
        </w:rPr>
        <w:t>/</w:t>
      </w:r>
      <w:r>
        <w:rPr>
          <w:rFonts w:ascii="宋体" w:hAnsi="宋体" w:cs="宋体,Bold;方正舒体"/>
          <w:b/>
          <w:bCs/>
          <w:kern w:val="0"/>
          <w:sz w:val="24"/>
          <w:szCs w:val="24"/>
        </w:rPr>
        <w:t>销毁记录表</w:t>
      </w:r>
    </w:p>
    <w:p>
      <w:pPr>
        <w:pStyle w:val="Normal"/>
        <w:autoSpaceDE w:val="false"/>
        <w:ind w:firstLine="5220"/>
        <w:jc w:val="left"/>
        <w:rPr>
          <w:b/>
          <w:b/>
          <w:bCs/>
          <w:kern w:val="0"/>
          <w:szCs w:val="21"/>
        </w:rPr>
      </w:pPr>
      <w:r>
        <w:rPr>
          <w:rFonts w:eastAsia="Arial" w:cs="Arial" w:ascii="Arial" w:hAnsi="Arial"/>
          <w:b/>
          <w:bCs/>
          <w:kern w:val="0"/>
          <w:szCs w:val="21"/>
        </w:rPr>
        <w:t xml:space="preserve">                                                                   </w:t>
      </w:r>
    </w:p>
    <w:p>
      <w:pPr>
        <w:pStyle w:val="Normal"/>
        <w:autoSpaceDE w:val="false"/>
        <w:jc w:val="left"/>
        <w:rPr>
          <w:kern w:val="0"/>
          <w:szCs w:val="21"/>
        </w:rPr>
      </w:pPr>
      <w:r>
        <w:rPr>
          <w:rFonts w:ascii="宋体" w:hAnsi="宋体" w:cs="宋体"/>
          <w:b/>
          <w:bCs/>
          <w:kern w:val="0"/>
          <w:szCs w:val="21"/>
        </w:rPr>
        <w:t>发放部门</w:t>
      </w:r>
      <w:r>
        <w:rPr>
          <w:b/>
          <w:bCs/>
          <w:kern w:val="0"/>
          <w:szCs w:val="21"/>
        </w:rPr>
        <w:t>：</w:t>
      </w:r>
      <w:r>
        <w:rPr>
          <w:rFonts w:eastAsia="Times New Roman"/>
          <w:b w:val="false"/>
          <w:bCs w:val="false"/>
          <w:kern w:val="0"/>
          <w:szCs w:val="21"/>
          <w:u w:val="single"/>
          <w:lang w:val="en-US" w:eastAsia="zh-CN"/>
        </w:rPr>
        <w:t xml:space="preserve">   </w:t>
      </w:r>
      <w:r>
        <w:rPr>
          <w:b w:val="false"/>
          <w:bCs w:val="false"/>
          <w:kern w:val="0"/>
          <w:szCs w:val="21"/>
          <w:u w:val="single"/>
          <w:lang w:val="en-US" w:eastAsia="zh-CN"/>
        </w:rPr>
        <w:t>研发部</w:t>
      </w:r>
      <w:r>
        <w:rPr>
          <w:rFonts w:eastAsia="Times New Roman"/>
          <w:b w:val="false"/>
          <w:bCs w:val="false"/>
          <w:kern w:val="0"/>
          <w:szCs w:val="21"/>
          <w:u w:val="single"/>
          <w:lang w:val="en-US" w:eastAsia="zh-CN"/>
        </w:rPr>
        <w:t xml:space="preserve">   </w:t>
      </w:r>
      <w:r>
        <w:rPr>
          <w:rFonts w:eastAsia="Times New Roman"/>
          <w:b w:val="false"/>
          <w:bCs w:val="false"/>
          <w:kern w:val="0"/>
          <w:szCs w:val="21"/>
        </w:rPr>
        <w:t xml:space="preserve">  </w:t>
      </w:r>
      <w:r>
        <w:rPr>
          <w:rFonts w:eastAsia="Times New Roman"/>
          <w:kern w:val="0"/>
          <w:szCs w:val="21"/>
        </w:rPr>
        <w:t xml:space="preserve">                                                                                                     </w:t>
      </w:r>
    </w:p>
    <w:tbl>
      <w:tblPr>
        <w:tblW w:w="156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1985"/>
        <w:gridCol w:w="708"/>
        <w:gridCol w:w="709"/>
        <w:gridCol w:w="851"/>
        <w:gridCol w:w="1275"/>
        <w:gridCol w:w="1276"/>
        <w:gridCol w:w="1276"/>
        <w:gridCol w:w="839"/>
        <w:gridCol w:w="1429"/>
        <w:gridCol w:w="1080"/>
      </w:tblGrid>
      <w:tr>
        <w:trPr/>
        <w:tc>
          <w:tcPr>
            <w:tcW w:w="42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  <w:t>文件</w:t>
            </w:r>
            <w:r>
              <w:rPr>
                <w:b/>
                <w:bCs/>
                <w:kern w:val="0"/>
                <w:sz w:val="22"/>
                <w:szCs w:val="22"/>
              </w:rPr>
              <w:t>/</w:t>
            </w:r>
            <w:r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  <w:t>记录名</w:t>
            </w:r>
          </w:p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bCs/>
                <w:kern w:val="0"/>
                <w:sz w:val="22"/>
                <w:szCs w:val="21"/>
              </w:rPr>
            </w:pPr>
            <w:r>
              <w:rPr>
                <w:rFonts w:cs="宋体" w:ascii="宋体" w:hAnsi="宋体"/>
                <w:b/>
                <w:bCs/>
                <w:kern w:val="0"/>
                <w:sz w:val="22"/>
                <w:szCs w:val="21"/>
              </w:rPr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文件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编号</w:t>
            </w:r>
          </w:p>
          <w:p>
            <w:pPr>
              <w:pStyle w:val="Normal"/>
              <w:autoSpaceDE w:val="false"/>
              <w:jc w:val="center"/>
              <w:rPr>
                <w:b/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</w: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版本</w:t>
            </w:r>
          </w:p>
        </w:tc>
        <w:tc>
          <w:tcPr>
            <w:tcW w:w="41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文件发放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回收、销毁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备注</w:t>
            </w:r>
          </w:p>
          <w:p>
            <w:pPr>
              <w:pStyle w:val="Normal"/>
              <w:jc w:val="center"/>
              <w:rPr>
                <w:rFonts w:ascii="宋体" w:hAnsi="宋体" w:cs="宋体"/>
                <w:b/>
                <w:b/>
                <w:bCs/>
                <w:kern w:val="0"/>
                <w:szCs w:val="21"/>
              </w:rPr>
            </w:pPr>
            <w:r>
              <w:rPr>
                <w:rFonts w:cs="宋体" w:ascii="宋体" w:hAnsi="宋体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421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7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宋体" w:hAnsi="宋体" w:cs="宋体"/>
                <w:b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数量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发放号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签名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日期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数量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/>
                <w:bCs/>
                <w:szCs w:val="21"/>
              </w:rPr>
            </w:pP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回收</w:t>
            </w:r>
            <w:r>
              <w:rPr>
                <w:b/>
                <w:bCs/>
                <w:kern w:val="0"/>
                <w:szCs w:val="21"/>
              </w:rPr>
              <w:t>/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销毁人</w:t>
            </w:r>
          </w:p>
        </w:tc>
        <w:tc>
          <w:tcPr>
            <w:tcW w:w="108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数据统计与分析控制程序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QMS-P24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eastAsia="宋体"/>
                <w:szCs w:val="21"/>
                <w:lang w:val="en-US" w:eastAsia="zh-CN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纠正和预防措施控制程序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QMS-P25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软件可追溯分析控制程序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QMS-P26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软件配置管理控制程序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QMS-P27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软件生存周期过程控制程序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QMS-P28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网络安全应急处理控制程序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QMS-P29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软件缺陷管理制度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QMS-R04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验证管理制度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软件版本管理制度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QMS-P08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软件发布管理制度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QMS-P10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软件维护管理制度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szCs w:val="21"/>
                <w:lang w:val="en-US" w:eastAsia="zh-CN"/>
              </w:rPr>
              <w:t>QMS-P11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A00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/>
            </w:pPr>
            <w:r>
              <w:rPr/>
            </w:r>
          </w:p>
        </w:tc>
      </w:tr>
      <w:tr>
        <w:trPr>
          <w:trHeight w:val="315" w:hRule="atLeast"/>
        </w:trPr>
        <w:tc>
          <w:tcPr>
            <w:tcW w:w="4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425"/>
          <w:tab w:val="left" w:pos="6690" w:leader="none"/>
        </w:tabs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340" w:right="998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8306" w:leader="none"/>
        <w:tab w:val="left" w:pos="9720" w:leader="none"/>
      </w:tabs>
      <w:jc w:val="center"/>
      <w:rPr>
        <w:rFonts w:eastAsia="Times New Roman"/>
        <w:sz w:val="24"/>
        <w:szCs w:val="24"/>
      </w:rPr>
    </w:pPr>
    <w:r>
      <w:rPr>
        <w:rFonts w:eastAsia="Times New Roman"/>
        <w:sz w:val="24"/>
        <w:szCs w:val="24"/>
      </w:rPr>
      <w:t xml:space="preserve">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</w:t>
    </w:r>
    <w:r>
      <w:rPr>
        <w:rFonts w:eastAsia="Times New Roman"/>
        <w:color w:val="FF0000"/>
      </w:rPr>
      <w:t xml:space="preserve">                                                                                                     </w:t>
    </w:r>
    <w:r>
      <w:rPr>
        <w:rFonts w:eastAsia="Times New Roman"/>
        <w:color w:val="FF0000"/>
      </w:rPr>
      <w:t xml:space="preserve">                    </w:t>
    </w:r>
    <w:r>
      <w:rPr>
        <w:color w:val="FF0000"/>
      </w:rPr>
      <w:t>生效日期：</w:t>
    </w:r>
    <w:r>
      <w:rPr>
        <w:color w:val="FF0000"/>
      </w:rPr>
      <w:t>20</w:t>
    </w:r>
    <w:r>
      <w:rPr>
        <w:color w:val="FF0000"/>
      </w:rPr>
      <w:t>20</w:t>
    </w:r>
    <w:r>
      <w:rPr>
        <w:color w:val="FF0000"/>
      </w:rPr>
      <w:t>-0</w:t>
    </w:r>
    <w:r>
      <w:rPr>
        <w:color w:val="FF0000"/>
      </w:rPr>
      <w:t>6</w:t>
    </w:r>
    <w:r>
      <w:rPr>
        <w:color w:val="FF0000"/>
      </w:rPr>
      <w:t>-</w:t>
    </w:r>
    <w:r>
      <w:rPr>
        <w:color w:val="FF0000"/>
      </w:rPr>
      <w:t>22</w:t>
    </w:r>
  </w:p>
  <w:tbl>
    <w:tblPr>
      <w:tblW w:w="1520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10239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rPr/>
          </w:pPr>
          <w:r>
            <w:rPr/>
            <w:t>文件名称</w:t>
          </w:r>
        </w:p>
      </w:tc>
      <w:tc>
        <w:tcPr>
          <w:tcW w:w="10239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文件发放</w:t>
          </w:r>
          <w:r>
            <w:rPr/>
            <w:t>/</w:t>
          </w:r>
          <w:r>
            <w:rPr/>
            <w:t>回收</w:t>
          </w:r>
          <w:r>
            <w:rPr/>
            <w:t>/</w:t>
          </w:r>
          <w:r>
            <w:rPr/>
            <w:t>销毁记录</w:t>
          </w:r>
          <w:r>
            <w:rPr/>
            <w:t>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QMS-P01-R2</w:t>
          </w:r>
        </w:p>
      </w:tc>
    </w:tr>
    <w:tr>
      <w:trPr/>
      <w:tc>
        <w:tcPr>
          <w:tcW w:w="11765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上海深至信息科技有限公司程序文件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>
        <w:sz w:val="10"/>
        <w:szCs w:val="10"/>
      </w:rPr>
    </w:pPr>
    <w:r>
      <w:rPr>
        <w:sz w:val="10"/>
        <w:szCs w:val="10"/>
      </w:rPr>
    </w:r>
  </w:p>
</w:hdr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  <w:lang w:eastAsia="en-US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2020-05-25T18:52:00Z</dcterms:created>
  <dc:creator>q</dc:creator>
  <dc:description/>
  <dc:language>en-US</dc:language>
  <cp:lastModifiedBy>M.Yu</cp:lastModifiedBy>
  <cp:lastPrinted>2010-05-10T13:20:00Z</cp:lastPrinted>
  <dcterms:modified xsi:type="dcterms:W3CDTF">2022-11-10T20:03:03Z</dcterms:modified>
  <cp:revision>6</cp:revision>
  <dc:subject/>
  <dc:title>文件名称：文件更改汇总表                        文件编号：QP-01-R3       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4F409CF414284AF8B41DF18FA9001A23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