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宋体,Bold;方正舒体"/>
          <w:b/>
          <w:b/>
          <w:bCs/>
          <w:sz w:val="24"/>
          <w:szCs w:val="24"/>
        </w:rPr>
      </w:pPr>
      <w:r>
        <w:rPr/>
        <w:tab/>
      </w:r>
      <w:r>
        <w:rPr>
          <w:rFonts w:ascii="Arial" w:hAnsi="Arial" w:cs="宋体,Bold;方正舒体"/>
          <w:b/>
          <w:bCs/>
          <w:sz w:val="24"/>
          <w:szCs w:val="24"/>
        </w:rPr>
        <w:t>供方年度业绩评价表</w:t>
      </w:r>
    </w:p>
    <w:p>
      <w:pPr>
        <w:pStyle w:val="Normal"/>
        <w:spacing w:lineRule="auto" w:line="360"/>
        <w:jc w:val="center"/>
        <w:rPr>
          <w:rFonts w:ascii="Arial" w:hAnsi="Arial" w:cs="宋体,Bold;方正舒体"/>
          <w:b/>
          <w:b/>
          <w:bCs/>
          <w:sz w:val="24"/>
          <w:szCs w:val="24"/>
        </w:rPr>
      </w:pPr>
      <w:r>
        <w:rPr>
          <w:rFonts w:cs="宋体,Bold;方正舒体" w:ascii="Arial" w:hAnsi="Arial"/>
          <w:b/>
          <w:bCs/>
          <w:sz w:val="24"/>
          <w:szCs w:val="24"/>
        </w:rPr>
      </w:r>
    </w:p>
    <w:tbl>
      <w:tblPr>
        <w:tblW w:w="9000" w:type="dxa"/>
        <w:jc w:val="left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484"/>
        <w:gridCol w:w="208"/>
        <w:gridCol w:w="954"/>
        <w:gridCol w:w="1845"/>
        <w:gridCol w:w="707"/>
        <w:gridCol w:w="143"/>
        <w:gridCol w:w="567"/>
        <w:gridCol w:w="851"/>
        <w:gridCol w:w="992"/>
        <w:gridCol w:w="992"/>
      </w:tblGrid>
      <w:tr>
        <w:trPr>
          <w:trHeight w:val="946" w:hRule="atLeast"/>
          <w:cantSplit w:val="true"/>
        </w:trPr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供应商名称</w:t>
            </w:r>
          </w:p>
        </w:tc>
        <w:tc>
          <w:tcPr>
            <w:tcW w:w="705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960" w:leader="none"/>
              </w:tabs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>
          <w:trHeight w:val="946" w:hRule="atLeast"/>
          <w:cantSplit w:val="true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评估项目</w:t>
            </w:r>
          </w:p>
        </w:tc>
        <w:tc>
          <w:tcPr>
            <w:tcW w:w="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权重</w:t>
            </w:r>
          </w:p>
        </w:tc>
        <w:tc>
          <w:tcPr>
            <w:tcW w:w="2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评价项目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权重</w:t>
            </w:r>
            <w:r>
              <w:rPr>
                <w:szCs w:val="24"/>
              </w:rPr>
              <w:t>（最高分）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396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项目</w:t>
            </w:r>
          </w:p>
          <w:p>
            <w:pPr>
              <w:pStyle w:val="Normal"/>
              <w:tabs>
                <w:tab w:val="clear" w:pos="420"/>
                <w:tab w:val="left" w:pos="396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得分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396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实际</w:t>
            </w:r>
          </w:p>
          <w:p>
            <w:pPr>
              <w:pStyle w:val="Normal"/>
              <w:tabs>
                <w:tab w:val="clear" w:pos="420"/>
                <w:tab w:val="left" w:pos="396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得分</w:t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质量指标</w:t>
            </w:r>
          </w:p>
        </w:tc>
        <w:tc>
          <w:tcPr>
            <w:tcW w:w="6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40%</w:t>
            </w:r>
          </w:p>
        </w:tc>
        <w:tc>
          <w:tcPr>
            <w:tcW w:w="2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来料合格率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15%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6</w:t>
            </w:r>
            <w:r>
              <w:rPr>
                <w:szCs w:val="24"/>
              </w:rPr>
              <w:t>分）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5220" w:leader="none"/>
              </w:tabs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5220" w:leader="none"/>
              </w:tabs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2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质量稳定性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35%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14</w:t>
            </w:r>
            <w:r>
              <w:rPr>
                <w:szCs w:val="24"/>
              </w:rPr>
              <w:t>分）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2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重大质量事故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30%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1</w:t>
            </w:r>
            <w:r>
              <w:rPr>
                <w:szCs w:val="24"/>
              </w:rPr>
              <w:t>2</w:t>
            </w:r>
            <w:r>
              <w:rPr>
                <w:szCs w:val="24"/>
              </w:rPr>
              <w:t>分）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2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投诉反馈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20%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8</w:t>
            </w:r>
            <w:r>
              <w:rPr>
                <w:szCs w:val="24"/>
              </w:rPr>
              <w:t>分）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29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质量人员签名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日期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供应指标</w:t>
            </w:r>
          </w:p>
        </w:tc>
        <w:tc>
          <w:tcPr>
            <w:tcW w:w="6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40%</w:t>
            </w:r>
          </w:p>
        </w:tc>
        <w:tc>
          <w:tcPr>
            <w:tcW w:w="2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准时交货率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50%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20</w:t>
            </w:r>
            <w:r>
              <w:rPr>
                <w:szCs w:val="24"/>
              </w:rPr>
              <w:t>分）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2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交货数量准确率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50%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20</w:t>
            </w:r>
            <w:r>
              <w:rPr>
                <w:szCs w:val="24"/>
              </w:rPr>
              <w:t>分）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356" w:hRule="atLeast"/>
          <w:cantSplit w:val="true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经济指标</w:t>
            </w:r>
          </w:p>
        </w:tc>
        <w:tc>
          <w:tcPr>
            <w:tcW w:w="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20%</w:t>
            </w:r>
          </w:p>
        </w:tc>
        <w:tc>
          <w:tcPr>
            <w:tcW w:w="2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价格水平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100%</w:t>
            </w:r>
            <w:r>
              <w:rPr>
                <w:szCs w:val="24"/>
              </w:rPr>
              <w:t>（</w:t>
            </w:r>
            <w:r>
              <w:rPr>
                <w:szCs w:val="24"/>
              </w:rPr>
              <w:t>20</w:t>
            </w:r>
            <w:r>
              <w:rPr>
                <w:szCs w:val="24"/>
              </w:rPr>
              <w:t>分）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108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采购人员签名</w:t>
            </w:r>
          </w:p>
        </w:tc>
        <w:tc>
          <w:tcPr>
            <w:tcW w:w="2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日期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总分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800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FF"/>
                <w:szCs w:val="24"/>
              </w:rPr>
            </w:pPr>
            <w:r>
              <w:rPr>
                <w:szCs w:val="24"/>
              </w:rPr>
              <w:t>总得分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900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综合评价：</w:t>
            </w:r>
          </w:p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记录人</w:t>
            </w:r>
            <w:r>
              <w:rPr>
                <w:szCs w:val="24"/>
              </w:rPr>
              <w:t>/</w:t>
            </w:r>
            <w:r>
              <w:rPr>
                <w:szCs w:val="24"/>
              </w:rPr>
              <w:t>日期</w:t>
            </w:r>
          </w:p>
        </w:tc>
        <w:tc>
          <w:tcPr>
            <w:tcW w:w="3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批准人</w:t>
            </w:r>
            <w:r>
              <w:rPr>
                <w:szCs w:val="24"/>
              </w:rPr>
              <w:t>/</w:t>
            </w:r>
            <w:r>
              <w:rPr>
                <w:szCs w:val="24"/>
              </w:rPr>
              <w:t>日期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134" w:footer="992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682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106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144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14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供方年度业绩评价表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QMS-P10-R4</w:t>
          </w:r>
        </w:p>
      </w:tc>
    </w:tr>
    <w:tr>
      <w:trPr/>
      <w:tc>
        <w:tcPr>
          <w:tcW w:w="581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;SimSun" w:hAnsi="宋体;SimSun" w:eastAsia="宋体;SimSun" w:cs="宋体;SimSun"/>
      <w:color w:val="auto"/>
      <w:sz w:val="21"/>
      <w:szCs w:val="21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rFonts w:ascii="宋体;SimSun" w:hAnsi="宋体;SimSun" w:cs="宋体;SimSun"/>
      <w:sz w:val="18"/>
      <w:szCs w:val="18"/>
    </w:rPr>
  </w:style>
  <w:style w:type="character" w:styleId="Style16">
    <w:name w:val="批注框文本 字符"/>
    <w:qFormat/>
    <w:rPr>
      <w:rFonts w:ascii="宋体;SimSun" w:hAnsi="宋体;SimSun" w:cs="宋体;SimSu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宋体;SimSun" w:hAnsi="宋体;SimSun" w:cs="宋体;SimSun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rFonts w:ascii="宋体;SimSun" w:hAnsi="宋体;SimSun" w:cs="宋体;SimSun"/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2021-06-28T16:29:00Z</dcterms:created>
  <dc:creator>Hu</dc:creator>
  <dc:description/>
  <cp:keywords/>
  <dc:language>en-US</dc:language>
  <cp:lastModifiedBy>husmi</cp:lastModifiedBy>
  <cp:lastPrinted>2021-06-28T16:21:00Z</cp:lastPrinted>
  <dcterms:modified xsi:type="dcterms:W3CDTF">2021-07-01T17:13:00Z</dcterms:modified>
  <cp:revision>11</cp:revision>
  <dc:subject/>
  <dc:title>文件名称：供方调查表         文件编号：QP-10-R1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