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5FC9C" w14:textId="77777777" w:rsidR="00546F7B" w:rsidRDefault="00546F7B" w:rsidP="00546F7B">
      <w:r w:rsidRPr="00546F7B">
        <w:t xml:space="preserve">Hampshire Water Polo Report 2024-5 </w:t>
      </w:r>
    </w:p>
    <w:p w14:paraId="7C901AFB" w14:textId="77777777" w:rsidR="00546F7B" w:rsidRDefault="00546F7B" w:rsidP="00546F7B">
      <w:r w:rsidRPr="00546F7B">
        <w:t xml:space="preserve">The year has been another good one for water polo in the county. We completed the second season of the Hampshire Junior Water Polo League, and this time Basingstoke came out on top. The standard was </w:t>
      </w:r>
      <w:proofErr w:type="gramStart"/>
      <w:r w:rsidRPr="00546F7B">
        <w:t>definitely an</w:t>
      </w:r>
      <w:proofErr w:type="gramEnd"/>
      <w:r w:rsidRPr="00546F7B">
        <w:t xml:space="preserve"> improvement on last year, which is great, and the third edition is now well under way.</w:t>
      </w:r>
    </w:p>
    <w:p w14:paraId="14994C82" w14:textId="77777777" w:rsidR="00546F7B" w:rsidRDefault="00546F7B" w:rsidP="00546F7B">
      <w:r w:rsidRPr="00546F7B">
        <w:t xml:space="preserve"> Winchester Water Polo Club entered the national Junior conference for the first time this year as an experiment. This is a league consisting of most of the top U18 boys’ teams in the country. Although WWPC lost every game, they scored more goals in the competition than several other teams and showed they can </w:t>
      </w:r>
      <w:proofErr w:type="gramStart"/>
      <w:r w:rsidRPr="00546F7B">
        <w:t>definitely compete</w:t>
      </w:r>
      <w:proofErr w:type="gramEnd"/>
      <w:r w:rsidRPr="00546F7B">
        <w:t xml:space="preserve"> at this level – the team was mostly very young and the squad was small, so hopefully they can do better next year.</w:t>
      </w:r>
    </w:p>
    <w:p w14:paraId="4A89C889" w14:textId="77777777" w:rsidR="00546F7B" w:rsidRDefault="00546F7B" w:rsidP="00546F7B">
      <w:r w:rsidRPr="00546F7B">
        <w:t xml:space="preserve"> In the senior Men’s League, Southampton entered two even teams as usual, with ‘Southampton Bitter’ and ‘Southampton Lager’ second and third respectively behind winners the Channel Islands, entering for the first time. This season, it looks like the Channel Islands are on course to retain the title as they are undefeated with only two games left to play </w:t>
      </w:r>
    </w:p>
    <w:p w14:paraId="62D0C836" w14:textId="77777777" w:rsidR="00546F7B" w:rsidRDefault="00546F7B" w:rsidP="00546F7B">
      <w:r w:rsidRPr="00546F7B">
        <w:t>We have also started a Women’s Hampshire League for the first time in living memory (and possibly the first time ever), with teams from most of the county’s clubs plus Southampton University. Many thanks to Alex Wilmshurst for making this happen.</w:t>
      </w:r>
    </w:p>
    <w:p w14:paraId="017EF360" w14:textId="77777777" w:rsidR="00546F7B" w:rsidRDefault="00546F7B" w:rsidP="00546F7B">
      <w:r w:rsidRPr="00546F7B">
        <w:t xml:space="preserve"> In the British Water Polo League, Southampton men came top of Division 3 in the first Phase, losing only one game, but were then not able to convert this into promotion in phase two, losing a couple of games they probably should have won. </w:t>
      </w:r>
    </w:p>
    <w:p w14:paraId="2BADDE5A" w14:textId="77777777" w:rsidR="00546F7B" w:rsidRDefault="00546F7B" w:rsidP="00546F7B">
      <w:r w:rsidRPr="00546F7B">
        <w:t>In the National Women’s Conference, The Sirens (Southampton’s women’s team) had an outstanding first phase, finishing top of the league. However, they also fared less well in Phase 2, fielding a much younger team, and ending up in 8th place. They also came 4th in the Winter London League and are about to start the Summer League, using both as a chance to give vital match experience to younger players.</w:t>
      </w:r>
    </w:p>
    <w:p w14:paraId="27641F7F" w14:textId="77777777" w:rsidR="00546F7B" w:rsidRDefault="00546F7B" w:rsidP="00546F7B">
      <w:r w:rsidRPr="00546F7B">
        <w:t xml:space="preserve"> University water polo has also strengthened this year, with Southampton Men finishing 3rd in their Division (Southeastern 1A) of </w:t>
      </w:r>
      <w:proofErr w:type="gramStart"/>
      <w:r w:rsidRPr="00546F7B">
        <w:t>BUCS, and</w:t>
      </w:r>
      <w:proofErr w:type="gramEnd"/>
      <w:r w:rsidRPr="00546F7B">
        <w:t xml:space="preserve"> reaching the </w:t>
      </w:r>
      <w:proofErr w:type="spellStart"/>
      <w:r w:rsidRPr="00546F7B">
        <w:t>semi finals</w:t>
      </w:r>
      <w:proofErr w:type="spellEnd"/>
      <w:r w:rsidRPr="00546F7B">
        <w:t xml:space="preserve"> of the cup. Portsmouth also entered their maiden season in BUCS, finishing 8th and reaching the second round of the cup. Southampton University Women had their maiden season in the top division of BUCS, where they finished a highly creditable 6th.</w:t>
      </w:r>
    </w:p>
    <w:p w14:paraId="25319B9B" w14:textId="77777777" w:rsidR="00546F7B" w:rsidRDefault="00546F7B" w:rsidP="00546F7B">
      <w:r w:rsidRPr="00546F7B">
        <w:t xml:space="preserve"> Hampshire men’s Over 40s finished third in the inter-</w:t>
      </w:r>
      <w:proofErr w:type="gramStart"/>
      <w:r w:rsidRPr="00546F7B">
        <w:t>counties</w:t>
      </w:r>
      <w:proofErr w:type="gramEnd"/>
      <w:r w:rsidRPr="00546F7B">
        <w:t xml:space="preserve"> competition.</w:t>
      </w:r>
    </w:p>
    <w:p w14:paraId="47236188" w14:textId="77777777" w:rsidR="00546F7B" w:rsidRDefault="00546F7B" w:rsidP="00546F7B">
      <w:r w:rsidRPr="00546F7B">
        <w:t xml:space="preserve"> Many of the clubs across the county have also been competing in other competitions, with various trips to Jersey, Cornwall and other destinations for tournaments. Basingstoke have a thriving junior section and are playing in the London League, whilst the Winchester Juniors spent a weekend playing three closely contested matches in Edinburgh, winning two of them, as well as seeing the sights.</w:t>
      </w:r>
    </w:p>
    <w:p w14:paraId="3FC73E1B" w14:textId="77777777" w:rsidR="00546F7B" w:rsidRDefault="00546F7B" w:rsidP="00546F7B">
      <w:r w:rsidRPr="00546F7B">
        <w:t xml:space="preserve"> There were several individual successes, with many players from the county involved in the National Talent Centre, at both U14 and U16 level, </w:t>
      </w:r>
      <w:proofErr w:type="gramStart"/>
      <w:r w:rsidRPr="00546F7B">
        <w:t>and also</w:t>
      </w:r>
      <w:proofErr w:type="gramEnd"/>
      <w:r w:rsidRPr="00546F7B">
        <w:t xml:space="preserve"> in medal-winning teams in the national Age Group Championships. </w:t>
      </w:r>
    </w:p>
    <w:p w14:paraId="6287B970" w14:textId="77777777" w:rsidR="00546F7B" w:rsidRDefault="00546F7B" w:rsidP="00546F7B">
      <w:r w:rsidRPr="00546F7B">
        <w:t xml:space="preserve">Elizabeth Ross (Andover) has this season been captain of the GB U18 girls’ team and captained them to Victory in the EU Nation’s Cup. Ollie Philips has also featured in the GB U18 boys’ team. </w:t>
      </w:r>
    </w:p>
    <w:p w14:paraId="749A0ABE" w14:textId="77777777" w:rsidR="00546F7B" w:rsidRDefault="00546F7B" w:rsidP="00546F7B">
      <w:r w:rsidRPr="00546F7B">
        <w:lastRenderedPageBreak/>
        <w:t xml:space="preserve">Kathy Rogers (formerly of Seagulls, Basingstoke and Southampton) last season led the GB Senior Women’s team to our highest ever finish in the European and World Championships, and as a result we are pre-qualified for this year’s World Championships in Singapore in the summer, where we assume she will again captain the team. In between she has been good enough to coach some of the junior players in the county. </w:t>
      </w:r>
    </w:p>
    <w:p w14:paraId="1B1A61B4" w14:textId="0BE1E850" w:rsidR="00546F7B" w:rsidRDefault="00546F7B" w:rsidP="00546F7B">
      <w:r w:rsidRPr="00546F7B">
        <w:t xml:space="preserve">In terms of officials, we have a good number of new coaches participating in courses and earning </w:t>
      </w:r>
      <w:proofErr w:type="gramStart"/>
      <w:r w:rsidRPr="00546F7B">
        <w:t>qualification, but</w:t>
      </w:r>
      <w:proofErr w:type="gramEnd"/>
      <w:r w:rsidRPr="00546F7B">
        <w:t xml:space="preserve"> are still very short of qualified referees. </w:t>
      </w:r>
    </w:p>
    <w:p w14:paraId="0A89A357" w14:textId="10D01DF8" w:rsidR="008456AD" w:rsidRPr="00546F7B" w:rsidRDefault="00546F7B" w:rsidP="00546F7B">
      <w:r w:rsidRPr="00546F7B">
        <w:t>Toby King – April 2025.</w:t>
      </w:r>
    </w:p>
    <w:sectPr w:rsidR="008456AD" w:rsidRPr="00546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F7B"/>
    <w:rsid w:val="00002942"/>
    <w:rsid w:val="00546F7B"/>
    <w:rsid w:val="006A4B4A"/>
    <w:rsid w:val="008456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301B"/>
  <w15:chartTrackingRefBased/>
  <w15:docId w15:val="{F54B56FD-232B-468F-87A1-C53CA908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F7B"/>
    <w:rPr>
      <w:rFonts w:eastAsiaTheme="majorEastAsia" w:cstheme="majorBidi"/>
      <w:color w:val="272727" w:themeColor="text1" w:themeTint="D8"/>
    </w:rPr>
  </w:style>
  <w:style w:type="paragraph" w:styleId="Title">
    <w:name w:val="Title"/>
    <w:basedOn w:val="Normal"/>
    <w:next w:val="Normal"/>
    <w:link w:val="TitleChar"/>
    <w:uiPriority w:val="10"/>
    <w:qFormat/>
    <w:rsid w:val="00546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F7B"/>
    <w:pPr>
      <w:spacing w:before="160"/>
      <w:jc w:val="center"/>
    </w:pPr>
    <w:rPr>
      <w:i/>
      <w:iCs/>
      <w:color w:val="404040" w:themeColor="text1" w:themeTint="BF"/>
    </w:rPr>
  </w:style>
  <w:style w:type="character" w:customStyle="1" w:styleId="QuoteChar">
    <w:name w:val="Quote Char"/>
    <w:basedOn w:val="DefaultParagraphFont"/>
    <w:link w:val="Quote"/>
    <w:uiPriority w:val="29"/>
    <w:rsid w:val="00546F7B"/>
    <w:rPr>
      <w:i/>
      <w:iCs/>
      <w:color w:val="404040" w:themeColor="text1" w:themeTint="BF"/>
    </w:rPr>
  </w:style>
  <w:style w:type="paragraph" w:styleId="ListParagraph">
    <w:name w:val="List Paragraph"/>
    <w:basedOn w:val="Normal"/>
    <w:uiPriority w:val="34"/>
    <w:qFormat/>
    <w:rsid w:val="00546F7B"/>
    <w:pPr>
      <w:ind w:left="720"/>
      <w:contextualSpacing/>
    </w:pPr>
  </w:style>
  <w:style w:type="character" w:styleId="IntenseEmphasis">
    <w:name w:val="Intense Emphasis"/>
    <w:basedOn w:val="DefaultParagraphFont"/>
    <w:uiPriority w:val="21"/>
    <w:qFormat/>
    <w:rsid w:val="00546F7B"/>
    <w:rPr>
      <w:i/>
      <w:iCs/>
      <w:color w:val="0F4761" w:themeColor="accent1" w:themeShade="BF"/>
    </w:rPr>
  </w:style>
  <w:style w:type="paragraph" w:styleId="IntenseQuote">
    <w:name w:val="Intense Quote"/>
    <w:basedOn w:val="Normal"/>
    <w:next w:val="Normal"/>
    <w:link w:val="IntenseQuoteChar"/>
    <w:uiPriority w:val="30"/>
    <w:qFormat/>
    <w:rsid w:val="00546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F7B"/>
    <w:rPr>
      <w:i/>
      <w:iCs/>
      <w:color w:val="0F4761" w:themeColor="accent1" w:themeShade="BF"/>
    </w:rPr>
  </w:style>
  <w:style w:type="character" w:styleId="IntenseReference">
    <w:name w:val="Intense Reference"/>
    <w:basedOn w:val="DefaultParagraphFont"/>
    <w:uiPriority w:val="32"/>
    <w:qFormat/>
    <w:rsid w:val="00546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selley</dc:creator>
  <cp:keywords/>
  <dc:description/>
  <cp:lastModifiedBy>janet selley</cp:lastModifiedBy>
  <cp:revision>1</cp:revision>
  <dcterms:created xsi:type="dcterms:W3CDTF">2025-04-24T11:26:00Z</dcterms:created>
  <dcterms:modified xsi:type="dcterms:W3CDTF">2025-04-24T11:33:00Z</dcterms:modified>
</cp:coreProperties>
</file>