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43AD" w14:textId="0E3218B6" w:rsidR="009822E3" w:rsidRDefault="0043010D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DE34AA" wp14:editId="4A7539AA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8F8E0" w14:textId="7FE3152D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724017">
                              <w:rPr>
                                <w:rFonts w:hint="eastAsia"/>
                              </w:rPr>
                              <w:t>1800440081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E34A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3788F8E0" w14:textId="7FE3152D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724017">
                        <w:rPr>
                          <w:rFonts w:hint="eastAsia"/>
                        </w:rPr>
                        <w:t>1800440081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5C486929" w14:textId="77777777">
        <w:tc>
          <w:tcPr>
            <w:tcW w:w="900" w:type="dxa"/>
          </w:tcPr>
          <w:p w14:paraId="0EE32110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3A7814CA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2BC26925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627C5262" w14:textId="77777777">
        <w:trPr>
          <w:trHeight w:val="773"/>
        </w:trPr>
        <w:tc>
          <w:tcPr>
            <w:tcW w:w="900" w:type="dxa"/>
          </w:tcPr>
          <w:p w14:paraId="60F736FD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070573B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735B561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5671551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54DA24E0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FC59731" w14:textId="77777777" w:rsidR="009822E3" w:rsidRDefault="009822E3" w:rsidP="009822E3">
      <w:pPr>
        <w:rPr>
          <w:b/>
          <w:sz w:val="28"/>
        </w:rPr>
      </w:pPr>
    </w:p>
    <w:p w14:paraId="6A460944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1BDE6712" w14:textId="2BA6A440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A5693F">
        <w:rPr>
          <w:rFonts w:hint="eastAsia"/>
          <w:b/>
          <w:sz w:val="28"/>
          <w:u w:val="single"/>
        </w:rPr>
        <w:t>数字示波器的使用</w:t>
      </w:r>
      <w:r>
        <w:rPr>
          <w:rFonts w:hint="eastAsia"/>
          <w:b/>
          <w:sz w:val="28"/>
          <w:u w:val="single"/>
        </w:rPr>
        <w:t xml:space="preserve"> 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E24F08F" w14:textId="32F7F7E7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A5693F">
        <w:rPr>
          <w:rFonts w:hint="eastAsia"/>
          <w:b/>
          <w:sz w:val="28"/>
          <w:u w:val="single"/>
        </w:rPr>
        <w:t>数学与统计学院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2A2D81AE" w14:textId="1A7D2971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A5693F">
        <w:rPr>
          <w:rFonts w:hint="eastAsia"/>
          <w:b/>
          <w:sz w:val="28"/>
          <w:u w:val="single"/>
        </w:rPr>
        <w:t>连加荣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</w:rPr>
        <w:t xml:space="preserve">            </w:t>
      </w:r>
    </w:p>
    <w:p w14:paraId="2ED4C0FC" w14:textId="254FF9A8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proofErr w:type="gramStart"/>
      <w:r w:rsidR="00A5693F">
        <w:rPr>
          <w:rFonts w:hint="eastAsia"/>
          <w:b/>
          <w:sz w:val="28"/>
          <w:u w:val="single"/>
        </w:rPr>
        <w:t>张植楷</w:t>
      </w:r>
      <w:proofErr w:type="gramEnd"/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A5693F">
        <w:rPr>
          <w:b/>
          <w:sz w:val="28"/>
          <w:u w:val="single"/>
        </w:rPr>
        <w:t>1</w:t>
      </w:r>
      <w:r w:rsidR="007D0CBE"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 w:rsidRPr="007D0CBE">
        <w:rPr>
          <w:rFonts w:hint="eastAsia"/>
          <w:b/>
          <w:sz w:val="28"/>
        </w:rPr>
        <w:t xml:space="preserve"> </w:t>
      </w:r>
    </w:p>
    <w:p w14:paraId="32FC560B" w14:textId="20A73F69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A5693F">
        <w:rPr>
          <w:b/>
          <w:sz w:val="28"/>
          <w:u w:val="single"/>
        </w:rPr>
        <w:t xml:space="preserve"> 2019092044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</w:t>
      </w:r>
      <w:r w:rsidR="00A5693F">
        <w:rPr>
          <w:rFonts w:hint="eastAsia"/>
          <w:b/>
          <w:sz w:val="28"/>
          <w:u w:val="single"/>
        </w:rPr>
        <w:t>致原楼</w:t>
      </w:r>
      <w:r w:rsidR="009822E3">
        <w:rPr>
          <w:rFonts w:hint="eastAsia"/>
          <w:b/>
          <w:sz w:val="28"/>
          <w:u w:val="single"/>
        </w:rPr>
        <w:t xml:space="preserve">              </w:t>
      </w:r>
    </w:p>
    <w:p w14:paraId="157DBD50" w14:textId="39CBD6B4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A5693F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A5693F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A5693F">
        <w:rPr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 xml:space="preserve"> 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13D46D53" w14:textId="0F3D108C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A5693F">
        <w:rPr>
          <w:b/>
          <w:sz w:val="28"/>
          <w:u w:val="single"/>
        </w:rPr>
        <w:t>2021.4.</w:t>
      </w:r>
      <w:r w:rsidR="008773FA">
        <w:rPr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5772B2A9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663CEF5C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AB780D3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6D76C3DE" w14:textId="77777777">
        <w:trPr>
          <w:trHeight w:val="919"/>
        </w:trPr>
        <w:tc>
          <w:tcPr>
            <w:tcW w:w="9720" w:type="dxa"/>
          </w:tcPr>
          <w:p w14:paraId="7CD607C6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FC75529" w14:textId="61FD1E1D" w:rsidR="00A5693F" w:rsidRPr="00823407" w:rsidRDefault="00823407" w:rsidP="001A3630">
            <w:pPr>
              <w:rPr>
                <w:sz w:val="24"/>
              </w:rPr>
            </w:pPr>
            <w:r>
              <w:rPr>
                <w:sz w:val="24"/>
              </w:rPr>
              <w:t>1.</w:t>
            </w:r>
            <w:r w:rsidR="00A5693F" w:rsidRPr="00823407">
              <w:rPr>
                <w:rFonts w:hint="eastAsia"/>
                <w:sz w:val="24"/>
              </w:rPr>
              <w:t>掌握示波器和信号发生器的使用方法</w:t>
            </w:r>
          </w:p>
          <w:p w14:paraId="0D1AC417" w14:textId="7C29255D" w:rsidR="00A5693F" w:rsidRPr="00823407" w:rsidRDefault="00823407" w:rsidP="001A363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r w:rsidR="00A5693F" w:rsidRPr="00823407">
              <w:rPr>
                <w:rFonts w:hint="eastAsia"/>
                <w:sz w:val="24"/>
              </w:rPr>
              <w:t>学习用示波器测定电信号的频率、幅度。</w:t>
            </w:r>
          </w:p>
          <w:p w14:paraId="2DA97AF9" w14:textId="086A155A" w:rsidR="006260F0" w:rsidRPr="00823407" w:rsidRDefault="00823407" w:rsidP="0082340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  <w:r w:rsidR="00A5693F" w:rsidRPr="00823407">
              <w:rPr>
                <w:rFonts w:hint="eastAsia"/>
                <w:sz w:val="24"/>
              </w:rPr>
              <w:t>用示波器观察李</w:t>
            </w:r>
            <w:proofErr w:type="gramStart"/>
            <w:r w:rsidR="00A5693F" w:rsidRPr="00823407">
              <w:rPr>
                <w:rFonts w:hint="eastAsia"/>
                <w:sz w:val="24"/>
              </w:rPr>
              <w:t>萨</w:t>
            </w:r>
            <w:proofErr w:type="gramEnd"/>
            <w:r w:rsidR="00A5693F" w:rsidRPr="00823407">
              <w:rPr>
                <w:rFonts w:hint="eastAsia"/>
                <w:sz w:val="24"/>
              </w:rPr>
              <w:t>如图形，深入理解对互相垂直谐振合成理论。</w:t>
            </w:r>
          </w:p>
          <w:p w14:paraId="59DF7ACC" w14:textId="77777777" w:rsidR="006260F0" w:rsidRDefault="006260F0" w:rsidP="00C353B4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5B397A" w14:paraId="64839FEE" w14:textId="77777777">
        <w:trPr>
          <w:trHeight w:val="916"/>
        </w:trPr>
        <w:tc>
          <w:tcPr>
            <w:tcW w:w="9720" w:type="dxa"/>
          </w:tcPr>
          <w:p w14:paraId="0044FABD" w14:textId="77777777" w:rsidR="005B397A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35BD693D" w14:textId="05DE4C4A" w:rsidR="006260F0" w:rsidRPr="00823407" w:rsidRDefault="00DF2FD1" w:rsidP="005B397A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1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示波器原理</w:t>
            </w:r>
          </w:p>
          <w:p w14:paraId="12F51FF4" w14:textId="0F10E04A" w:rsidR="006260F0" w:rsidRPr="001405EF" w:rsidRDefault="00DF2FD1" w:rsidP="001405EF">
            <w:pPr>
              <w:ind w:firstLineChars="200" w:firstLine="480"/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示波器顾名思义，即是显示电压波形的电子仪器，它可以将电压随时间变化的规律通过图形显示出来。当示波器接上电源后，示波管会因发热而产生电子，经过电子枪和</w:t>
            </w:r>
            <w:proofErr w:type="gramStart"/>
            <w:r w:rsidRPr="00823407">
              <w:rPr>
                <w:rFonts w:hint="eastAsia"/>
                <w:sz w:val="24"/>
              </w:rPr>
              <w:t>偏转极形成</w:t>
            </w:r>
            <w:proofErr w:type="gramEnd"/>
            <w:r w:rsidRPr="00823407">
              <w:rPr>
                <w:rFonts w:hint="eastAsia"/>
                <w:sz w:val="24"/>
              </w:rPr>
              <w:t>的电子流会击在荧光屏上，在该位置形成光点。在极板上加上可变化的电压，就能使得电子束由于加在极板上的电压</w:t>
            </w:r>
            <w:r w:rsidR="008E4BDC" w:rsidRPr="00823407">
              <w:rPr>
                <w:rFonts w:hint="eastAsia"/>
                <w:sz w:val="24"/>
              </w:rPr>
              <w:t>不同而导致电子束偏转的角度不同，最终使得光点在屏上的位置不同，给人的感觉就像是光点在移动</w:t>
            </w:r>
            <w:r w:rsidR="001405EF">
              <w:rPr>
                <w:rFonts w:hint="eastAsia"/>
                <w:sz w:val="24"/>
              </w:rPr>
              <w:t>。</w:t>
            </w:r>
          </w:p>
          <w:p w14:paraId="7DFA387B" w14:textId="77777777" w:rsidR="008E4BDC" w:rsidRPr="00823407" w:rsidRDefault="008E4BDC" w:rsidP="008E4BDC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/>
                <w:sz w:val="24"/>
              </w:rPr>
              <w:t>2</w:t>
            </w:r>
            <w:r w:rsidRPr="00823407">
              <w:rPr>
                <w:rFonts w:ascii="宋体" w:hAnsi="宋体" w:hint="eastAsia"/>
                <w:sz w:val="24"/>
              </w:rPr>
              <w:t>、扫描频率和信号频率之间的关系</w:t>
            </w:r>
          </w:p>
          <w:p w14:paraId="6EA2D6A2" w14:textId="34C17575" w:rsidR="0031413E" w:rsidRDefault="0031413E" w:rsidP="00823407">
            <w:pPr>
              <w:ind w:firstLineChars="200" w:firstLine="480"/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当扫描周期和信号频率一致时</w:t>
            </w:r>
            <w:r w:rsidR="00823407">
              <w:rPr>
                <w:rFonts w:hint="eastAsia"/>
                <w:sz w:val="24"/>
              </w:rPr>
              <w:t>，</w:t>
            </w:r>
            <w:r w:rsidRPr="00823407">
              <w:rPr>
                <w:rFonts w:hint="eastAsia"/>
                <w:sz w:val="24"/>
              </w:rPr>
              <w:t>周期一样，示波器上正好显示一个周期的信号。（数字示波器横轴有</w:t>
            </w:r>
            <w:r w:rsidRPr="00823407">
              <w:rPr>
                <w:sz w:val="24"/>
              </w:rPr>
              <w:t>12</w:t>
            </w:r>
            <w:r w:rsidRPr="00823407">
              <w:rPr>
                <w:rFonts w:hint="eastAsia"/>
                <w:sz w:val="24"/>
              </w:rPr>
              <w:t>格，所以显示的比一个周期多一点）</w:t>
            </w:r>
          </w:p>
          <w:p w14:paraId="7CC3D46E" w14:textId="77777777" w:rsidR="00823407" w:rsidRPr="00823407" w:rsidRDefault="00823407" w:rsidP="00823407">
            <w:pPr>
              <w:rPr>
                <w:sz w:val="24"/>
              </w:rPr>
            </w:pPr>
          </w:p>
          <w:p w14:paraId="3BD586BB" w14:textId="128104FA" w:rsidR="0031413E" w:rsidRPr="00823407" w:rsidRDefault="0031413E" w:rsidP="0031413E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/>
                <w:sz w:val="24"/>
              </w:rPr>
              <w:t>3.</w:t>
            </w:r>
            <w:r w:rsidRPr="00823407">
              <w:rPr>
                <w:rFonts w:ascii="宋体" w:hAnsi="宋体" w:hint="eastAsia"/>
                <w:sz w:val="24"/>
              </w:rPr>
              <w:t>李</w:t>
            </w:r>
            <w:proofErr w:type="gramStart"/>
            <w:r w:rsidRPr="00823407">
              <w:rPr>
                <w:rFonts w:ascii="宋体" w:hAnsi="宋体" w:hint="eastAsia"/>
                <w:sz w:val="24"/>
              </w:rPr>
              <w:t>萨</w:t>
            </w:r>
            <w:proofErr w:type="gramEnd"/>
            <w:r w:rsidRPr="00823407">
              <w:rPr>
                <w:rFonts w:ascii="宋体" w:hAnsi="宋体" w:hint="eastAsia"/>
                <w:sz w:val="24"/>
              </w:rPr>
              <w:t>如图</w:t>
            </w:r>
          </w:p>
          <w:p w14:paraId="60D7938E" w14:textId="47681160" w:rsidR="006260F0" w:rsidRPr="0031413E" w:rsidRDefault="0031413E" w:rsidP="00823407">
            <w:pPr>
              <w:ind w:firstLineChars="200" w:firstLine="480"/>
            </w:pPr>
            <w:r w:rsidRPr="00823407">
              <w:rPr>
                <w:rFonts w:hint="eastAsia"/>
                <w:sz w:val="24"/>
              </w:rPr>
              <w:t>李</w:t>
            </w:r>
            <w:proofErr w:type="gramStart"/>
            <w:r w:rsidRPr="00823407">
              <w:rPr>
                <w:rFonts w:hint="eastAsia"/>
                <w:sz w:val="24"/>
              </w:rPr>
              <w:t>萨</w:t>
            </w:r>
            <w:proofErr w:type="gramEnd"/>
            <w:r w:rsidRPr="00823407">
              <w:rPr>
                <w:rFonts w:hint="eastAsia"/>
                <w:sz w:val="24"/>
              </w:rPr>
              <w:t>如图的目的是想通过已知频率</w:t>
            </w:r>
            <w:proofErr w:type="spellStart"/>
            <w:r w:rsidRPr="00823407">
              <w:rPr>
                <w:rFonts w:hint="eastAsia"/>
                <w:sz w:val="24"/>
              </w:rPr>
              <w:t>f</w:t>
            </w:r>
            <w:r w:rsidRPr="00823407">
              <w:rPr>
                <w:rFonts w:hint="eastAsia"/>
                <w:sz w:val="24"/>
                <w:vertAlign w:val="subscript"/>
              </w:rPr>
              <w:t>x</w:t>
            </w:r>
            <w:proofErr w:type="spellEnd"/>
            <w:r w:rsidRPr="00823407">
              <w:rPr>
                <w:rFonts w:hint="eastAsia"/>
                <w:sz w:val="24"/>
              </w:rPr>
              <w:t>的正弦波信号去测未知频率</w:t>
            </w:r>
            <w:proofErr w:type="spellStart"/>
            <w:r w:rsidRPr="00823407">
              <w:rPr>
                <w:rFonts w:hint="eastAsia"/>
                <w:sz w:val="24"/>
              </w:rPr>
              <w:t>f</w:t>
            </w:r>
            <w:r w:rsidRPr="00823407">
              <w:rPr>
                <w:rFonts w:hint="eastAsia"/>
                <w:sz w:val="24"/>
                <w:vertAlign w:val="subscript"/>
              </w:rPr>
              <w:t>y</w:t>
            </w:r>
            <w:proofErr w:type="spellEnd"/>
            <w:r w:rsidRPr="00823407">
              <w:rPr>
                <w:rFonts w:hint="eastAsia"/>
                <w:sz w:val="24"/>
              </w:rPr>
              <w:t>的正弦波信号的频率。将</w:t>
            </w:r>
            <w:proofErr w:type="spellStart"/>
            <w:r w:rsidRPr="00823407">
              <w:rPr>
                <w:rFonts w:hint="eastAsia"/>
                <w:sz w:val="24"/>
              </w:rPr>
              <w:t>f</w:t>
            </w:r>
            <w:r w:rsidRPr="00823407">
              <w:rPr>
                <w:rFonts w:hint="eastAsia"/>
                <w:sz w:val="24"/>
                <w:vertAlign w:val="subscript"/>
              </w:rPr>
              <w:t>x</w:t>
            </w:r>
            <w:proofErr w:type="spellEnd"/>
            <w:r w:rsidRPr="00823407">
              <w:rPr>
                <w:rFonts w:hint="eastAsia"/>
                <w:sz w:val="24"/>
              </w:rPr>
              <w:t>分别输入到示波器的</w:t>
            </w:r>
            <w:proofErr w:type="gramStart"/>
            <w:r w:rsidRPr="00823407">
              <w:rPr>
                <w:rFonts w:hint="eastAsia"/>
                <w:sz w:val="24"/>
              </w:rPr>
              <w:t>偏转极上</w:t>
            </w:r>
            <w:proofErr w:type="gramEnd"/>
            <w:r w:rsidRPr="00823407">
              <w:rPr>
                <w:rFonts w:hint="eastAsia"/>
                <w:sz w:val="24"/>
              </w:rPr>
              <w:t>，其实是</w:t>
            </w:r>
            <w:proofErr w:type="spellStart"/>
            <w:r w:rsidRPr="00823407">
              <w:rPr>
                <w:rFonts w:hint="eastAsia"/>
                <w:sz w:val="24"/>
              </w:rPr>
              <w:t>f</w:t>
            </w:r>
            <w:r w:rsidRPr="00823407">
              <w:rPr>
                <w:rFonts w:hint="eastAsia"/>
                <w:sz w:val="24"/>
                <w:vertAlign w:val="subscript"/>
              </w:rPr>
              <w:t>x</w:t>
            </w:r>
            <w:proofErr w:type="spellEnd"/>
            <w:r w:rsidRPr="00823407">
              <w:rPr>
                <w:rFonts w:hint="eastAsia"/>
                <w:sz w:val="24"/>
              </w:rPr>
              <w:t>代替了示波器内产生的扫描电压，这样实际上是不同频率的正弦波信号</w:t>
            </w:r>
            <w:proofErr w:type="gramStart"/>
            <w:r w:rsidRPr="00823407">
              <w:rPr>
                <w:rFonts w:hint="eastAsia"/>
                <w:sz w:val="24"/>
              </w:rPr>
              <w:t>在坐</w:t>
            </w:r>
            <w:proofErr w:type="gramEnd"/>
            <w:r w:rsidRPr="00823407">
              <w:rPr>
                <w:rFonts w:hint="eastAsia"/>
                <w:sz w:val="24"/>
              </w:rPr>
              <w:t>标中的合成，其合成图形取决于</w:t>
            </w:r>
            <w:proofErr w:type="spellStart"/>
            <w:r w:rsidRPr="00823407">
              <w:rPr>
                <w:rFonts w:hint="eastAsia"/>
                <w:sz w:val="24"/>
              </w:rPr>
              <w:t>f</w:t>
            </w:r>
            <w:r w:rsidRPr="00823407">
              <w:rPr>
                <w:rFonts w:hint="eastAsia"/>
                <w:sz w:val="24"/>
                <w:vertAlign w:val="subscript"/>
              </w:rPr>
              <w:t>x</w:t>
            </w:r>
            <w:proofErr w:type="spellEnd"/>
            <w:r w:rsidRPr="00823407">
              <w:rPr>
                <w:rFonts w:hint="eastAsia"/>
                <w:sz w:val="24"/>
              </w:rPr>
              <w:t>与</w:t>
            </w:r>
            <w:proofErr w:type="spellStart"/>
            <w:r w:rsidRPr="00823407">
              <w:rPr>
                <w:rFonts w:hint="eastAsia"/>
                <w:sz w:val="24"/>
              </w:rPr>
              <w:t>f</w:t>
            </w:r>
            <w:r w:rsidRPr="00823407">
              <w:rPr>
                <w:rFonts w:hint="eastAsia"/>
                <w:sz w:val="24"/>
                <w:vertAlign w:val="subscript"/>
              </w:rPr>
              <w:t>y</w:t>
            </w:r>
            <w:proofErr w:type="spellEnd"/>
            <w:r w:rsidRPr="00823407">
              <w:rPr>
                <w:rFonts w:hint="eastAsia"/>
                <w:sz w:val="24"/>
              </w:rPr>
              <w:t>的比值</w:t>
            </w:r>
            <w:r>
              <w:rPr>
                <w:rFonts w:hint="eastAsia"/>
              </w:rPr>
              <w:t>。</w:t>
            </w:r>
          </w:p>
          <w:p w14:paraId="4944861A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232F3150" w14:textId="77777777" w:rsidR="006260F0" w:rsidRPr="005B397A" w:rsidRDefault="006260F0" w:rsidP="00823407"/>
        </w:tc>
      </w:tr>
      <w:tr w:rsidR="005B397A" w14:paraId="20332D6B" w14:textId="77777777">
        <w:trPr>
          <w:trHeight w:val="926"/>
        </w:trPr>
        <w:tc>
          <w:tcPr>
            <w:tcW w:w="9720" w:type="dxa"/>
          </w:tcPr>
          <w:p w14:paraId="289B4D72" w14:textId="77777777" w:rsidR="005B397A" w:rsidRDefault="005B397A" w:rsidP="00C353B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68F6DC0A" w14:textId="5A1B6021" w:rsidR="005B397A" w:rsidRPr="00823407" w:rsidRDefault="00431B4D" w:rsidP="00823407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1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示波器</w:t>
            </w:r>
          </w:p>
          <w:p w14:paraId="61644C5D" w14:textId="1ED85DE2" w:rsidR="006260F0" w:rsidRPr="00823407" w:rsidRDefault="00431B4D" w:rsidP="00823407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2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信号发生器</w:t>
            </w:r>
          </w:p>
          <w:p w14:paraId="6D965C39" w14:textId="516B84F3" w:rsidR="00431B4D" w:rsidRPr="00823407" w:rsidRDefault="00431B4D" w:rsidP="00823407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3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电源</w:t>
            </w:r>
          </w:p>
          <w:p w14:paraId="20921B6F" w14:textId="77777777" w:rsidR="006260F0" w:rsidRDefault="006260F0" w:rsidP="00823407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5B397A" w14:paraId="370FB9F9" w14:textId="77777777">
        <w:trPr>
          <w:trHeight w:val="770"/>
        </w:trPr>
        <w:tc>
          <w:tcPr>
            <w:tcW w:w="9720" w:type="dxa"/>
          </w:tcPr>
          <w:p w14:paraId="66622F45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5FBC5C41" w14:textId="37765B0E" w:rsidR="006260F0" w:rsidRPr="00823407" w:rsidRDefault="00431B4D" w:rsidP="005B397A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1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调整示波器</w:t>
            </w:r>
          </w:p>
          <w:p w14:paraId="52900166" w14:textId="7683D0AF" w:rsidR="00431B4D" w:rsidRDefault="00431B4D" w:rsidP="00823407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在</w:t>
            </w:r>
            <w:proofErr w:type="gramStart"/>
            <w:r w:rsidRPr="00823407">
              <w:rPr>
                <w:rFonts w:hint="eastAsia"/>
                <w:sz w:val="24"/>
              </w:rPr>
              <w:t>不</w:t>
            </w:r>
            <w:proofErr w:type="gramEnd"/>
            <w:r w:rsidRPr="00823407">
              <w:rPr>
                <w:rFonts w:hint="eastAsia"/>
                <w:sz w:val="24"/>
              </w:rPr>
              <w:t>接入信号的情况下，先调处通道</w:t>
            </w:r>
            <w:r w:rsidRPr="00823407">
              <w:rPr>
                <w:rFonts w:hint="eastAsia"/>
                <w:sz w:val="24"/>
              </w:rPr>
              <w:t>1</w:t>
            </w:r>
            <w:r w:rsidRPr="00823407">
              <w:rPr>
                <w:rFonts w:hint="eastAsia"/>
                <w:sz w:val="24"/>
              </w:rPr>
              <w:t>、通道</w:t>
            </w:r>
            <w:r w:rsidRPr="00823407">
              <w:rPr>
                <w:rFonts w:hint="eastAsia"/>
                <w:sz w:val="24"/>
              </w:rPr>
              <w:t>2</w:t>
            </w:r>
            <w:r w:rsidRPr="00823407">
              <w:rPr>
                <w:rFonts w:hint="eastAsia"/>
                <w:sz w:val="24"/>
              </w:rPr>
              <w:t>的扫描轨迹。</w:t>
            </w:r>
          </w:p>
          <w:p w14:paraId="39E9B7A5" w14:textId="77777777" w:rsidR="00823407" w:rsidRPr="00823407" w:rsidRDefault="00823407" w:rsidP="00823407">
            <w:pPr>
              <w:rPr>
                <w:sz w:val="24"/>
              </w:rPr>
            </w:pPr>
          </w:p>
          <w:p w14:paraId="582C22EC" w14:textId="6E65E987" w:rsidR="006260F0" w:rsidRPr="00823407" w:rsidRDefault="00823407" w:rsidP="005B397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2.</w:t>
            </w:r>
            <w:r w:rsidR="00431B4D" w:rsidRPr="00823407">
              <w:rPr>
                <w:rFonts w:ascii="宋体" w:hAnsi="宋体" w:hint="eastAsia"/>
                <w:sz w:val="24"/>
              </w:rPr>
              <w:t>用通道１或２观察频率为</w:t>
            </w:r>
            <w:r w:rsidR="00431B4D" w:rsidRPr="00823407">
              <w:rPr>
                <w:rFonts w:ascii="宋体" w:hAnsi="宋体"/>
                <w:sz w:val="24"/>
              </w:rPr>
              <w:t>1KHz</w:t>
            </w:r>
            <w:r w:rsidR="00431B4D" w:rsidRPr="00823407">
              <w:rPr>
                <w:rFonts w:ascii="宋体" w:hAnsi="宋体" w:hint="eastAsia"/>
                <w:sz w:val="24"/>
              </w:rPr>
              <w:t>的正弦、三角波、方波波形</w:t>
            </w:r>
          </w:p>
          <w:p w14:paraId="27E7D7CA" w14:textId="77777777" w:rsidR="00431B4D" w:rsidRPr="00823407" w:rsidRDefault="00431B4D" w:rsidP="00431B4D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调整步骤：</w:t>
            </w:r>
          </w:p>
          <w:p w14:paraId="4481B7E4" w14:textId="77777777" w:rsidR="00431B4D" w:rsidRPr="00823407" w:rsidRDefault="00431B4D" w:rsidP="00431B4D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1</w:t>
            </w:r>
            <w:r w:rsidRPr="00823407">
              <w:rPr>
                <w:rFonts w:hint="eastAsia"/>
                <w:sz w:val="24"/>
              </w:rPr>
              <w:t>）将待测信号输入通道</w:t>
            </w:r>
            <w:r w:rsidRPr="00823407">
              <w:rPr>
                <w:sz w:val="24"/>
              </w:rPr>
              <w:t>CH1</w:t>
            </w:r>
            <w:r w:rsidRPr="00823407">
              <w:rPr>
                <w:rFonts w:hint="eastAsia"/>
                <w:sz w:val="24"/>
              </w:rPr>
              <w:t>或</w:t>
            </w:r>
            <w:r w:rsidRPr="00823407">
              <w:rPr>
                <w:sz w:val="24"/>
              </w:rPr>
              <w:t>CH2</w:t>
            </w:r>
            <w:r w:rsidRPr="00823407">
              <w:rPr>
                <w:rFonts w:hint="eastAsia"/>
                <w:sz w:val="24"/>
              </w:rPr>
              <w:t>；</w:t>
            </w:r>
          </w:p>
          <w:p w14:paraId="7D5D163A" w14:textId="207D15D9" w:rsidR="00431B4D" w:rsidRPr="00823407" w:rsidRDefault="00431B4D" w:rsidP="00431B4D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2</w:t>
            </w:r>
            <w:r w:rsidRPr="00823407">
              <w:rPr>
                <w:rFonts w:hint="eastAsia"/>
                <w:sz w:val="24"/>
              </w:rPr>
              <w:t>）按下</w:t>
            </w:r>
            <w:r w:rsidRPr="00823407">
              <w:rPr>
                <w:sz w:val="24"/>
              </w:rPr>
              <w:t>AUTO</w:t>
            </w:r>
            <w:r w:rsidRPr="00823407">
              <w:rPr>
                <w:rFonts w:hint="eastAsia"/>
                <w:sz w:val="24"/>
              </w:rPr>
              <w:t>按件，示波器将自动使波形显示达到最佳状态。可调节垂直、水平档位，直至波形显示符合要求；</w:t>
            </w:r>
          </w:p>
          <w:p w14:paraId="67E3F793" w14:textId="08284C71" w:rsidR="00431B4D" w:rsidRDefault="00431B4D" w:rsidP="00431B4D"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3</w:t>
            </w:r>
            <w:r w:rsidRPr="00823407">
              <w:rPr>
                <w:rFonts w:hint="eastAsia"/>
                <w:sz w:val="24"/>
              </w:rPr>
              <w:t>）调节信号发生器参数，改变频率、波形</w:t>
            </w:r>
            <w:r>
              <w:rPr>
                <w:rFonts w:hint="eastAsia"/>
              </w:rPr>
              <w:t>。</w:t>
            </w:r>
          </w:p>
          <w:p w14:paraId="0D094E31" w14:textId="77777777" w:rsidR="00823407" w:rsidRPr="00431B4D" w:rsidRDefault="00823407" w:rsidP="00431B4D"/>
          <w:p w14:paraId="3044947F" w14:textId="55195B73" w:rsidR="006260F0" w:rsidRPr="00823407" w:rsidRDefault="009C1F85" w:rsidP="005B397A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3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调节并测出函数信号正弦波的频率</w:t>
            </w:r>
          </w:p>
          <w:p w14:paraId="48D637DF" w14:textId="42BEE896" w:rsidR="009C1F85" w:rsidRPr="00823407" w:rsidRDefault="009C1F85" w:rsidP="00823407">
            <w:pPr>
              <w:ind w:firstLineChars="200" w:firstLine="480"/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将函数信号发生器的波形键选择正弦波形键，再将输出信号输入到示波器的信号接口，将示波器的扫描信号周期选择在</w:t>
            </w:r>
            <w:r w:rsidRPr="00823407">
              <w:rPr>
                <w:rFonts w:hint="eastAsia"/>
                <w:sz w:val="24"/>
              </w:rPr>
              <w:t>0</w:t>
            </w:r>
            <w:r w:rsidRPr="00823407">
              <w:rPr>
                <w:sz w:val="24"/>
              </w:rPr>
              <w:t>.1</w:t>
            </w:r>
            <w:r w:rsidRPr="00823407">
              <w:rPr>
                <w:rFonts w:hint="eastAsia"/>
                <w:sz w:val="24"/>
              </w:rPr>
              <w:t>ms</w:t>
            </w:r>
            <w:r w:rsidRPr="00823407">
              <w:rPr>
                <w:sz w:val="24"/>
              </w:rPr>
              <w:t>/</w:t>
            </w:r>
            <w:r w:rsidRPr="00823407">
              <w:rPr>
                <w:rFonts w:hint="eastAsia"/>
                <w:sz w:val="24"/>
              </w:rPr>
              <w:t>div</w:t>
            </w:r>
            <w:r w:rsidRPr="00823407">
              <w:rPr>
                <w:rFonts w:hint="eastAsia"/>
                <w:sz w:val="24"/>
              </w:rPr>
              <w:t>，再调节函数信号发生器中的频率调节旋钮，直至示波器上显示一个稳定的图形，这样就能确定出函数信号发生器输出正弦波的频率为</w:t>
            </w:r>
            <w:r w:rsidRPr="00823407">
              <w:rPr>
                <w:rFonts w:hint="eastAsia"/>
                <w:sz w:val="24"/>
              </w:rPr>
              <w:lastRenderedPageBreak/>
              <w:t>1khz</w:t>
            </w:r>
            <w:r w:rsidRPr="00823407">
              <w:rPr>
                <w:rFonts w:hint="eastAsia"/>
                <w:sz w:val="24"/>
              </w:rPr>
              <w:t>。</w:t>
            </w:r>
          </w:p>
          <w:p w14:paraId="30ED942A" w14:textId="77777777" w:rsidR="00823407" w:rsidRDefault="00823407" w:rsidP="00823407">
            <w:pPr>
              <w:ind w:firstLineChars="200" w:firstLine="420"/>
            </w:pPr>
          </w:p>
          <w:p w14:paraId="609C5D91" w14:textId="3F348D33" w:rsidR="009C1F85" w:rsidRPr="00823407" w:rsidRDefault="00500D52" w:rsidP="009C1F85">
            <w:pPr>
              <w:rPr>
                <w:rFonts w:ascii="宋体" w:hAnsi="宋体"/>
                <w:sz w:val="24"/>
              </w:rPr>
            </w:pPr>
            <w:r w:rsidRPr="00823407">
              <w:rPr>
                <w:rFonts w:ascii="宋体" w:hAnsi="宋体" w:hint="eastAsia"/>
                <w:sz w:val="24"/>
              </w:rPr>
              <w:t>4</w:t>
            </w:r>
            <w:r w:rsidRPr="00823407">
              <w:rPr>
                <w:rFonts w:ascii="宋体" w:hAnsi="宋体"/>
                <w:sz w:val="24"/>
              </w:rPr>
              <w:t>.</w:t>
            </w:r>
            <w:r w:rsidRPr="00823407">
              <w:rPr>
                <w:rFonts w:ascii="宋体" w:hAnsi="宋体" w:hint="eastAsia"/>
                <w:sz w:val="24"/>
              </w:rPr>
              <w:t>观察李</w:t>
            </w:r>
            <w:proofErr w:type="gramStart"/>
            <w:r w:rsidRPr="00823407">
              <w:rPr>
                <w:rFonts w:ascii="宋体" w:hAnsi="宋体" w:hint="eastAsia"/>
                <w:sz w:val="24"/>
              </w:rPr>
              <w:t>萨</w:t>
            </w:r>
            <w:proofErr w:type="gramEnd"/>
            <w:r w:rsidRPr="00823407">
              <w:rPr>
                <w:rFonts w:ascii="宋体" w:hAnsi="宋体" w:hint="eastAsia"/>
                <w:sz w:val="24"/>
              </w:rPr>
              <w:t>如图形</w:t>
            </w:r>
          </w:p>
          <w:p w14:paraId="122A6247" w14:textId="74B3C3C5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1</w:t>
            </w:r>
            <w:r w:rsidRPr="00823407">
              <w:rPr>
                <w:rFonts w:hint="eastAsia"/>
                <w:sz w:val="24"/>
              </w:rPr>
              <w:t>）将两个正弦信号输入通道</w:t>
            </w:r>
            <w:r w:rsidRPr="00823407">
              <w:rPr>
                <w:sz w:val="24"/>
              </w:rPr>
              <w:t>CH1</w:t>
            </w:r>
            <w:r w:rsidRPr="00823407">
              <w:rPr>
                <w:rFonts w:hint="eastAsia"/>
                <w:sz w:val="24"/>
              </w:rPr>
              <w:t>或</w:t>
            </w:r>
            <w:r w:rsidRPr="00823407">
              <w:rPr>
                <w:sz w:val="24"/>
              </w:rPr>
              <w:t>CH2</w:t>
            </w:r>
            <w:r w:rsidRPr="00823407">
              <w:rPr>
                <w:rFonts w:hint="eastAsia"/>
                <w:sz w:val="24"/>
              </w:rPr>
              <w:t>（均是正弦波输入</w:t>
            </w:r>
            <w:r w:rsidR="00823407">
              <w:rPr>
                <w:rFonts w:hint="eastAsia"/>
                <w:sz w:val="24"/>
              </w:rPr>
              <w:t>）；</w:t>
            </w:r>
          </w:p>
          <w:p w14:paraId="7F08FE87" w14:textId="77777777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2</w:t>
            </w:r>
            <w:r w:rsidRPr="00823407">
              <w:rPr>
                <w:rFonts w:hint="eastAsia"/>
                <w:sz w:val="24"/>
              </w:rPr>
              <w:t>）若通道为被显示，按下</w:t>
            </w:r>
            <w:r w:rsidRPr="00823407">
              <w:rPr>
                <w:sz w:val="24"/>
              </w:rPr>
              <w:t>CH1</w:t>
            </w:r>
            <w:r w:rsidRPr="00823407">
              <w:rPr>
                <w:rFonts w:hint="eastAsia"/>
                <w:sz w:val="24"/>
              </w:rPr>
              <w:t>或</w:t>
            </w:r>
            <w:r w:rsidRPr="00823407">
              <w:rPr>
                <w:sz w:val="24"/>
              </w:rPr>
              <w:t xml:space="preserve">CH2 </w:t>
            </w:r>
            <w:r w:rsidRPr="00823407">
              <w:rPr>
                <w:rFonts w:hint="eastAsia"/>
                <w:sz w:val="24"/>
              </w:rPr>
              <w:t>按钮；</w:t>
            </w:r>
          </w:p>
          <w:p w14:paraId="17197EDA" w14:textId="2F6A4518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3</w:t>
            </w:r>
            <w:r w:rsidRPr="00823407">
              <w:rPr>
                <w:rFonts w:hint="eastAsia"/>
                <w:sz w:val="24"/>
              </w:rPr>
              <w:t>）按下</w:t>
            </w:r>
            <w:r w:rsidRPr="00823407">
              <w:rPr>
                <w:sz w:val="24"/>
              </w:rPr>
              <w:t>auto</w:t>
            </w:r>
            <w:r w:rsidRPr="00823407">
              <w:rPr>
                <w:rFonts w:hint="eastAsia"/>
                <w:sz w:val="24"/>
              </w:rPr>
              <w:t>键</w:t>
            </w:r>
            <w:r w:rsidR="00823407">
              <w:rPr>
                <w:rFonts w:hint="eastAsia"/>
                <w:sz w:val="24"/>
              </w:rPr>
              <w:t>；</w:t>
            </w:r>
          </w:p>
          <w:p w14:paraId="482423C6" w14:textId="09671F88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4</w:t>
            </w:r>
            <w:r w:rsidRPr="00823407">
              <w:rPr>
                <w:rFonts w:hint="eastAsia"/>
                <w:sz w:val="24"/>
              </w:rPr>
              <w:t>）调整</w:t>
            </w:r>
            <w:r w:rsidR="003565C7" w:rsidRPr="00823407">
              <w:rPr>
                <w:rFonts w:hint="eastAsia"/>
                <w:sz w:val="24"/>
              </w:rPr>
              <w:t>SC</w:t>
            </w:r>
            <w:r w:rsidR="003565C7" w:rsidRPr="00823407">
              <w:rPr>
                <w:sz w:val="24"/>
              </w:rPr>
              <w:t>ALE</w:t>
            </w:r>
            <w:r w:rsidRPr="00823407">
              <w:rPr>
                <w:rFonts w:hint="eastAsia"/>
                <w:sz w:val="24"/>
              </w:rPr>
              <w:t>旋钮使两路信号幅度大致相等；</w:t>
            </w:r>
          </w:p>
          <w:p w14:paraId="2D7D2DB6" w14:textId="77777777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（５）按下水平控制栏下的</w:t>
            </w:r>
            <w:r w:rsidRPr="00823407">
              <w:rPr>
                <w:sz w:val="24"/>
              </w:rPr>
              <w:t>MENU</w:t>
            </w:r>
            <w:r w:rsidRPr="00823407">
              <w:rPr>
                <w:rFonts w:hint="eastAsia"/>
                <w:sz w:val="24"/>
              </w:rPr>
              <w:t>菜单按钮以调出水平控制菜单（在屏幕的右侧显示）</w:t>
            </w:r>
          </w:p>
          <w:p w14:paraId="364F5D3C" w14:textId="77777777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（６）按下时基菜单按钮选择</w:t>
            </w:r>
            <w:r w:rsidRPr="00823407">
              <w:rPr>
                <w:sz w:val="24"/>
              </w:rPr>
              <w:t>X-Y,</w:t>
            </w:r>
            <w:r w:rsidRPr="00823407">
              <w:rPr>
                <w:rFonts w:hint="eastAsia"/>
                <w:sz w:val="24"/>
              </w:rPr>
              <w:t>可显示李</w:t>
            </w:r>
            <w:proofErr w:type="gramStart"/>
            <w:r w:rsidRPr="00823407">
              <w:rPr>
                <w:rFonts w:hint="eastAsia"/>
                <w:sz w:val="24"/>
              </w:rPr>
              <w:t>萨</w:t>
            </w:r>
            <w:proofErr w:type="gramEnd"/>
            <w:r w:rsidRPr="00823407">
              <w:rPr>
                <w:rFonts w:hint="eastAsia"/>
                <w:sz w:val="24"/>
              </w:rPr>
              <w:t>如图形，按下运行控制栏的</w:t>
            </w:r>
            <w:r w:rsidRPr="00823407">
              <w:rPr>
                <w:sz w:val="24"/>
              </w:rPr>
              <w:t>RUN/STOP</w:t>
            </w:r>
            <w:r w:rsidRPr="00823407">
              <w:rPr>
                <w:rFonts w:hint="eastAsia"/>
                <w:sz w:val="24"/>
              </w:rPr>
              <w:t>可使李</w:t>
            </w:r>
            <w:proofErr w:type="gramStart"/>
            <w:r w:rsidRPr="00823407">
              <w:rPr>
                <w:rFonts w:hint="eastAsia"/>
                <w:sz w:val="24"/>
              </w:rPr>
              <w:t>萨</w:t>
            </w:r>
            <w:proofErr w:type="gramEnd"/>
            <w:r w:rsidRPr="00823407">
              <w:rPr>
                <w:rFonts w:hint="eastAsia"/>
                <w:sz w:val="24"/>
              </w:rPr>
              <w:t>如图形静止。</w:t>
            </w:r>
          </w:p>
          <w:p w14:paraId="1DB89087" w14:textId="6157B932" w:rsidR="00500D52" w:rsidRPr="00823407" w:rsidRDefault="00500D52" w:rsidP="00500D52">
            <w:pPr>
              <w:rPr>
                <w:sz w:val="24"/>
              </w:rPr>
            </w:pPr>
            <w:r w:rsidRPr="00823407">
              <w:rPr>
                <w:rFonts w:hint="eastAsia"/>
                <w:sz w:val="24"/>
              </w:rPr>
              <w:t>（</w:t>
            </w:r>
            <w:r w:rsidRPr="00823407">
              <w:rPr>
                <w:sz w:val="24"/>
              </w:rPr>
              <w:t>7</w:t>
            </w:r>
            <w:r w:rsidRPr="00823407">
              <w:rPr>
                <w:rFonts w:hint="eastAsia"/>
                <w:sz w:val="24"/>
              </w:rPr>
              <w:t>）改变正弦波的周期和相位，文字记录所观察现象</w:t>
            </w:r>
            <w:r w:rsidR="003565C7" w:rsidRPr="00823407">
              <w:rPr>
                <w:rFonts w:hint="eastAsia"/>
                <w:sz w:val="24"/>
              </w:rPr>
              <w:t>。</w:t>
            </w:r>
          </w:p>
          <w:p w14:paraId="5E19BAD0" w14:textId="77777777" w:rsidR="00500D52" w:rsidRPr="00500D52" w:rsidRDefault="00500D52" w:rsidP="009C1F85"/>
          <w:p w14:paraId="5201A108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238B8208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3A082361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1715D7FF" w14:textId="1AE96C2F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07E7FEF9" w14:textId="6A2D5D43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695FC621" w14:textId="1A40C452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41B83995" w14:textId="5385E105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52165921" w14:textId="3E661870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6DC4452B" w14:textId="1D9E8393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652A691B" w14:textId="270F0E52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07A52DA5" w14:textId="66D4BBDA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0A377AC8" w14:textId="0D6E034E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50818719" w14:textId="1428BA07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79756040" w14:textId="26FA82EB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737D3B06" w14:textId="264E443A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239C200A" w14:textId="3785F799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29788BDD" w14:textId="109A6A9D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0EF8CDE6" w14:textId="77777777" w:rsidR="00823407" w:rsidRDefault="00823407" w:rsidP="005B397A">
            <w:pPr>
              <w:rPr>
                <w:rFonts w:eastAsia="黑体"/>
                <w:sz w:val="24"/>
              </w:rPr>
            </w:pPr>
          </w:p>
          <w:p w14:paraId="279EED62" w14:textId="17058047" w:rsidR="00800FE3" w:rsidRDefault="00800FE3" w:rsidP="005B397A">
            <w:pPr>
              <w:rPr>
                <w:rFonts w:eastAsia="黑体"/>
                <w:sz w:val="24"/>
              </w:rPr>
            </w:pPr>
          </w:p>
          <w:p w14:paraId="4916D5B2" w14:textId="0C10E675" w:rsidR="00800FE3" w:rsidRDefault="00800FE3" w:rsidP="005B397A">
            <w:pPr>
              <w:rPr>
                <w:rFonts w:eastAsia="黑体"/>
                <w:sz w:val="24"/>
              </w:rPr>
            </w:pPr>
          </w:p>
          <w:p w14:paraId="7F65D358" w14:textId="0069C3B2" w:rsidR="00800FE3" w:rsidRDefault="00800FE3" w:rsidP="005B397A">
            <w:pPr>
              <w:rPr>
                <w:rFonts w:eastAsia="黑体"/>
                <w:sz w:val="24"/>
              </w:rPr>
            </w:pPr>
          </w:p>
          <w:p w14:paraId="7485265A" w14:textId="331D4EB9" w:rsidR="00800FE3" w:rsidRDefault="00800FE3" w:rsidP="005B397A">
            <w:pPr>
              <w:rPr>
                <w:rFonts w:eastAsia="黑体"/>
                <w:sz w:val="24"/>
              </w:rPr>
            </w:pPr>
          </w:p>
          <w:p w14:paraId="0661D305" w14:textId="77777777" w:rsidR="00800FE3" w:rsidRDefault="00800FE3" w:rsidP="005B397A">
            <w:pPr>
              <w:rPr>
                <w:rFonts w:eastAsia="黑体"/>
                <w:sz w:val="24"/>
              </w:rPr>
            </w:pPr>
          </w:p>
          <w:p w14:paraId="3C0C185F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4DA007AD" w14:textId="77777777">
        <w:trPr>
          <w:trHeight w:val="769"/>
        </w:trPr>
        <w:tc>
          <w:tcPr>
            <w:tcW w:w="9720" w:type="dxa"/>
          </w:tcPr>
          <w:p w14:paraId="715E478B" w14:textId="77777777" w:rsidR="005B397A" w:rsidRDefault="005B397A" w:rsidP="005B397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48EB8147" w14:textId="74B83BF5" w:rsidR="005B397A" w:rsidRPr="00227E05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6B7B66">
              <w:rPr>
                <w:rFonts w:ascii="宋体" w:hAnsi="宋体"/>
                <w:color w:val="003366"/>
                <w:szCs w:val="21"/>
                <w:u w:val="single"/>
              </w:rPr>
              <w:t>1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="006B7B66">
              <w:rPr>
                <w:rFonts w:ascii="宋体" w:hAnsi="宋体" w:hint="eastAsia"/>
                <w:szCs w:val="21"/>
                <w:u w:val="single"/>
              </w:rPr>
              <w:t>张植楷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  <w:p w14:paraId="05587B84" w14:textId="77777777" w:rsidR="005B397A" w:rsidRPr="0095029C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143F7AF2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8532032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854D5DF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1FF06DDF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A81C8DC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E4697D3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410D0E4A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1A22FC0F" w14:textId="77777777" w:rsidR="003565C7" w:rsidRDefault="003565C7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7BFFCBC" w14:textId="77777777" w:rsidR="006B7B66" w:rsidRDefault="006B7B6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2170EE4" w14:textId="77777777" w:rsidR="006B7B66" w:rsidRDefault="006B7B6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DCB5C49" w14:textId="6B4F73B6" w:rsidR="006B7B66" w:rsidRPr="005B397A" w:rsidRDefault="006B7B66" w:rsidP="00C353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B397A" w14:paraId="114D3014" w14:textId="77777777">
        <w:trPr>
          <w:trHeight w:val="465"/>
        </w:trPr>
        <w:tc>
          <w:tcPr>
            <w:tcW w:w="9720" w:type="dxa"/>
          </w:tcPr>
          <w:p w14:paraId="0F5369AB" w14:textId="77777777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0E09753A" w14:textId="77777777" w:rsidR="005B397A" w:rsidRDefault="005B397A" w:rsidP="005B397A">
            <w:pPr>
              <w:rPr>
                <w:rFonts w:eastAsia="黑体"/>
                <w:b/>
                <w:sz w:val="24"/>
              </w:rPr>
            </w:pPr>
          </w:p>
          <w:p w14:paraId="1BE2FD13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6E1394EC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8A24945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04E1D12F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6622A7F4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5A92181A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31B37CD5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4DC8B39F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279FB61A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3519C708" w14:textId="76C9CE5F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36FF0680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38F5519A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364856AA" w14:textId="77777777" w:rsidR="00800FE3" w:rsidRDefault="00800FE3" w:rsidP="00800FE3">
            <w:pPr>
              <w:spacing w:line="360" w:lineRule="auto"/>
              <w:rPr>
                <w:rFonts w:eastAsia="黑体"/>
                <w:sz w:val="24"/>
              </w:rPr>
            </w:pPr>
          </w:p>
          <w:p w14:paraId="00450578" w14:textId="103189CF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78079B4" w14:textId="77777777" w:rsidR="00800FE3" w:rsidRDefault="00800FE3" w:rsidP="005B397A">
            <w:pPr>
              <w:rPr>
                <w:rFonts w:eastAsia="黑体"/>
                <w:b/>
                <w:sz w:val="24"/>
              </w:rPr>
            </w:pPr>
          </w:p>
          <w:p w14:paraId="72EF7713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67B813BB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BD9D084" w14:textId="2A221DB1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9D9CA0B" w14:textId="758BC506" w:rsidR="0095029C" w:rsidRDefault="0095029C" w:rsidP="005B397A">
            <w:pPr>
              <w:rPr>
                <w:rFonts w:eastAsia="黑体"/>
                <w:b/>
                <w:sz w:val="24"/>
              </w:rPr>
            </w:pPr>
          </w:p>
          <w:p w14:paraId="0E1268D9" w14:textId="734D156F" w:rsidR="0095029C" w:rsidRDefault="0095029C" w:rsidP="005B397A">
            <w:pPr>
              <w:rPr>
                <w:rFonts w:eastAsia="黑体"/>
                <w:b/>
                <w:sz w:val="24"/>
              </w:rPr>
            </w:pPr>
          </w:p>
          <w:p w14:paraId="6F3C43E6" w14:textId="7605C311" w:rsidR="0095029C" w:rsidRDefault="0095029C" w:rsidP="005B397A">
            <w:pPr>
              <w:rPr>
                <w:rFonts w:eastAsia="黑体"/>
                <w:b/>
                <w:sz w:val="24"/>
              </w:rPr>
            </w:pPr>
          </w:p>
          <w:p w14:paraId="56194E66" w14:textId="77777777" w:rsidR="0095029C" w:rsidRDefault="0095029C" w:rsidP="005B397A">
            <w:pPr>
              <w:rPr>
                <w:rFonts w:eastAsia="黑体" w:hint="eastAsia"/>
                <w:b/>
                <w:sz w:val="24"/>
              </w:rPr>
            </w:pPr>
          </w:p>
          <w:p w14:paraId="5578AB37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</w:tc>
      </w:tr>
      <w:tr w:rsidR="00A01717" w14:paraId="372C9674" w14:textId="77777777">
        <w:trPr>
          <w:trHeight w:val="585"/>
        </w:trPr>
        <w:tc>
          <w:tcPr>
            <w:tcW w:w="9720" w:type="dxa"/>
          </w:tcPr>
          <w:p w14:paraId="593A3399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5DC52B74" w14:textId="287730F4" w:rsidR="006260F0" w:rsidRDefault="009E274B" w:rsidP="009E274B">
            <w:pPr>
              <w:ind w:firstLineChars="200" w:firstLine="420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实验得到了较好的波形图和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李萨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如图。相同频率的波形周期都相同；李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萨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如图形的频率比和该图形与X、Y轴的最大交点数有关。</w:t>
            </w:r>
          </w:p>
          <w:p w14:paraId="67DA278F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5B397A" w14:paraId="14F5F383" w14:textId="77777777">
        <w:trPr>
          <w:trHeight w:val="770"/>
        </w:trPr>
        <w:tc>
          <w:tcPr>
            <w:tcW w:w="9720" w:type="dxa"/>
          </w:tcPr>
          <w:p w14:paraId="4494C37F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1A1CB36F" w14:textId="77D4B78D" w:rsidR="006260F0" w:rsidRPr="0054022A" w:rsidRDefault="009E274B" w:rsidP="009E274B">
            <w:pPr>
              <w:ind w:firstLineChars="200" w:firstLine="420"/>
              <w:rPr>
                <w:rFonts w:eastAsia="黑体"/>
                <w:b/>
                <w:sz w:val="24"/>
              </w:rPr>
            </w:pPr>
            <w:r w:rsidRPr="00FE46DC">
              <w:rPr>
                <w:rFonts w:ascii="宋体" w:hAnsi="宋体" w:hint="eastAsia"/>
                <w:bCs/>
                <w:szCs w:val="21"/>
              </w:rPr>
              <w:t>由相同频率不同波形</w:t>
            </w:r>
            <w:r>
              <w:rPr>
                <w:rFonts w:ascii="宋体" w:hAnsi="宋体" w:hint="eastAsia"/>
                <w:bCs/>
                <w:szCs w:val="21"/>
              </w:rPr>
              <w:t>获得的图形可以看出，图形的周期只与频率有关。另外通过观察李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萨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如图形的实验结果，可以得出结论：图形的</w:t>
            </w:r>
            <w:r>
              <w:rPr>
                <w:rFonts w:ascii="宋体" w:hAnsi="宋体"/>
                <w:bCs/>
                <w:szCs w:val="21"/>
              </w:rPr>
              <w:t>Y</w:t>
            </w:r>
            <w:r>
              <w:rPr>
                <w:rFonts w:ascii="宋体" w:hAnsi="宋体" w:hint="eastAsia"/>
                <w:bCs/>
                <w:szCs w:val="21"/>
              </w:rPr>
              <w:t>与X轴频率之比和图形的X与Y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轴最大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交点数之比相等。</w:t>
            </w:r>
            <w:r w:rsidRPr="00FE46DC">
              <w:rPr>
                <w:rFonts w:ascii="宋体" w:hAnsi="宋体" w:hint="eastAsia"/>
                <w:bCs/>
                <w:szCs w:val="21"/>
              </w:rPr>
              <w:t>利用示波器，可以观测和比较单</w:t>
            </w:r>
            <w:proofErr w:type="gramStart"/>
            <w:r w:rsidRPr="00FE46DC">
              <w:rPr>
                <w:rFonts w:ascii="宋体" w:hAnsi="宋体" w:hint="eastAsia"/>
                <w:bCs/>
                <w:szCs w:val="21"/>
              </w:rPr>
              <w:t>次过程</w:t>
            </w:r>
            <w:proofErr w:type="gramEnd"/>
            <w:r w:rsidRPr="00FE46DC">
              <w:rPr>
                <w:rFonts w:ascii="宋体" w:hAnsi="宋体" w:hint="eastAsia"/>
                <w:bCs/>
                <w:szCs w:val="21"/>
              </w:rPr>
              <w:t>和非周期现象、低频和慢速信号，以及不同时间不同地点观测到的信号。</w:t>
            </w:r>
          </w:p>
          <w:p w14:paraId="5A1C6A10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F1DBF42" w14:textId="578D16AE" w:rsidR="006260F0" w:rsidRDefault="0060314E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764BF400" w14:textId="37968B15" w:rsidR="009E274B" w:rsidRPr="003F2A9D" w:rsidRDefault="009E274B" w:rsidP="009E274B">
            <w:pPr>
              <w:spacing w:line="276" w:lineRule="auto"/>
              <w:rPr>
                <w:rFonts w:ascii="宋体" w:hAnsi="宋体"/>
                <w:b/>
                <w:szCs w:val="21"/>
              </w:rPr>
            </w:pPr>
            <w:r w:rsidRPr="003F2A9D">
              <w:rPr>
                <w:rFonts w:ascii="宋体" w:hAnsi="宋体" w:hint="eastAsia"/>
                <w:b/>
                <w:szCs w:val="21"/>
              </w:rPr>
              <w:t>1</w:t>
            </w:r>
            <w:r w:rsidRPr="003F2A9D">
              <w:rPr>
                <w:rFonts w:ascii="宋体" w:hAnsi="宋体"/>
                <w:b/>
                <w:szCs w:val="21"/>
              </w:rPr>
              <w:t>.</w:t>
            </w:r>
            <w:r w:rsidRPr="003F2A9D">
              <w:rPr>
                <w:rFonts w:ascii="宋体" w:hAnsi="宋体" w:hint="eastAsia"/>
                <w:b/>
                <w:szCs w:val="21"/>
              </w:rPr>
              <w:t>本实验观察李</w:t>
            </w:r>
            <w:proofErr w:type="gramStart"/>
            <w:r w:rsidRPr="003F2A9D">
              <w:rPr>
                <w:rFonts w:ascii="宋体" w:hAnsi="宋体" w:hint="eastAsia"/>
                <w:b/>
                <w:szCs w:val="21"/>
              </w:rPr>
              <w:t>萨</w:t>
            </w:r>
            <w:proofErr w:type="gramEnd"/>
            <w:r w:rsidRPr="003F2A9D">
              <w:rPr>
                <w:rFonts w:ascii="宋体" w:hAnsi="宋体" w:hint="eastAsia"/>
                <w:b/>
                <w:szCs w:val="21"/>
              </w:rPr>
              <w:t>如图形时，水平偏转板上加的是锯齿波扫描电压吗?</w:t>
            </w:r>
          </w:p>
          <w:p w14:paraId="5ADC9152" w14:textId="2FA5E119" w:rsidR="009E274B" w:rsidRDefault="009E274B" w:rsidP="003F2A9D">
            <w:pPr>
              <w:spacing w:line="276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不是，</w:t>
            </w:r>
            <w:r w:rsidRPr="00CC3511">
              <w:rPr>
                <w:rFonts w:ascii="宋体" w:hAnsi="宋体" w:hint="eastAsia"/>
                <w:bCs/>
                <w:szCs w:val="21"/>
              </w:rPr>
              <w:t>观察李</w:t>
            </w:r>
            <w:proofErr w:type="gramStart"/>
            <w:r w:rsidRPr="00CC3511">
              <w:rPr>
                <w:rFonts w:ascii="宋体" w:hAnsi="宋体" w:hint="eastAsia"/>
                <w:bCs/>
                <w:szCs w:val="21"/>
              </w:rPr>
              <w:t>萨</w:t>
            </w:r>
            <w:proofErr w:type="gramEnd"/>
            <w:r w:rsidRPr="00CC3511">
              <w:rPr>
                <w:rFonts w:ascii="宋体" w:hAnsi="宋体" w:hint="eastAsia"/>
                <w:bCs/>
                <w:szCs w:val="21"/>
              </w:rPr>
              <w:t>如图形时，水平偏转板上加</w:t>
            </w:r>
            <w:r>
              <w:rPr>
                <w:rFonts w:ascii="宋体" w:hAnsi="宋体" w:hint="eastAsia"/>
                <w:bCs/>
                <w:szCs w:val="21"/>
              </w:rPr>
              <w:t>的</w:t>
            </w:r>
            <w:r w:rsidRPr="00CC3511">
              <w:rPr>
                <w:rFonts w:ascii="宋体" w:hAnsi="宋体" w:hint="eastAsia"/>
                <w:bCs/>
                <w:szCs w:val="21"/>
              </w:rPr>
              <w:t>扫描电压</w:t>
            </w:r>
            <w:r>
              <w:rPr>
                <w:rFonts w:ascii="宋体" w:hAnsi="宋体" w:hint="eastAsia"/>
                <w:bCs/>
                <w:szCs w:val="21"/>
              </w:rPr>
              <w:t>是正弦波。</w:t>
            </w:r>
          </w:p>
          <w:p w14:paraId="3E2C576A" w14:textId="7A6231D9" w:rsidR="003F2A9D" w:rsidRPr="003F2A9D" w:rsidRDefault="003F2A9D" w:rsidP="003F2A9D">
            <w:pPr>
              <w:spacing w:line="276" w:lineRule="auto"/>
              <w:rPr>
                <w:rFonts w:ascii="宋体" w:hAnsi="宋体"/>
                <w:b/>
                <w:szCs w:val="21"/>
              </w:rPr>
            </w:pPr>
            <w:r w:rsidRPr="003F2A9D">
              <w:rPr>
                <w:rFonts w:ascii="宋体" w:hAnsi="宋体"/>
                <w:b/>
                <w:szCs w:val="21"/>
              </w:rPr>
              <w:t>2.</w:t>
            </w:r>
            <w:r w:rsidRPr="003F2A9D">
              <w:rPr>
                <w:rFonts w:ascii="宋体" w:hAnsi="宋体" w:hint="eastAsia"/>
                <w:b/>
                <w:szCs w:val="21"/>
              </w:rPr>
              <w:t>如果示波器的扫描频率远大于或小于Y轴正弦波信号的频率时，将会出现什么波形？（</w:t>
            </w:r>
            <w:proofErr w:type="gramStart"/>
            <w:r w:rsidRPr="003F2A9D">
              <w:rPr>
                <w:rFonts w:ascii="宋体" w:hAnsi="宋体" w:hint="eastAsia"/>
                <w:b/>
                <w:szCs w:val="21"/>
              </w:rPr>
              <w:t>试先从</w:t>
            </w:r>
            <w:proofErr w:type="gramEnd"/>
            <w:r w:rsidRPr="003F2A9D">
              <w:rPr>
                <w:rFonts w:ascii="宋体" w:hAnsi="宋体" w:hint="eastAsia"/>
                <w:b/>
                <w:szCs w:val="21"/>
              </w:rPr>
              <w:t>扫描频率等于正弦信号频率的2(或1/2)、3(或1/3)、</w:t>
            </w:r>
            <w:r w:rsidRPr="003F2A9D">
              <w:rPr>
                <w:rFonts w:ascii="宋体" w:hAnsi="宋体"/>
                <w:b/>
                <w:szCs w:val="21"/>
              </w:rPr>
              <w:t>……</w:t>
            </w:r>
            <w:r w:rsidRPr="003F2A9D">
              <w:rPr>
                <w:rFonts w:ascii="宋体" w:hAnsi="宋体" w:hint="eastAsia"/>
                <w:b/>
                <w:szCs w:val="21"/>
              </w:rPr>
              <w:t>、n</w:t>
            </w:r>
            <w:proofErr w:type="gramStart"/>
            <w:r w:rsidRPr="003F2A9D">
              <w:rPr>
                <w:rFonts w:ascii="宋体" w:hAnsi="宋体" w:hint="eastAsia"/>
                <w:b/>
                <w:szCs w:val="21"/>
              </w:rPr>
              <w:t>倍</w:t>
            </w:r>
            <w:proofErr w:type="gramEnd"/>
            <w:r w:rsidRPr="003F2A9D">
              <w:rPr>
                <w:rFonts w:ascii="宋体" w:hAnsi="宋体" w:hint="eastAsia"/>
                <w:b/>
                <w:szCs w:val="21"/>
              </w:rPr>
              <w:t>考虑，然后推广到n(或1/n)</w:t>
            </w:r>
            <w:proofErr w:type="gramStart"/>
            <w:r w:rsidRPr="003F2A9D">
              <w:rPr>
                <w:rFonts w:ascii="宋体" w:hAnsi="宋体" w:hint="eastAsia"/>
                <w:b/>
                <w:szCs w:val="21"/>
              </w:rPr>
              <w:t>倍</w:t>
            </w:r>
            <w:proofErr w:type="gramEnd"/>
            <w:r w:rsidRPr="003F2A9D">
              <w:rPr>
                <w:rFonts w:ascii="宋体" w:hAnsi="宋体" w:hint="eastAsia"/>
                <w:b/>
                <w:szCs w:val="21"/>
              </w:rPr>
              <w:t>的情形。）</w:t>
            </w:r>
          </w:p>
          <w:p w14:paraId="09B94943" w14:textId="224A6936" w:rsidR="003F2A9D" w:rsidRDefault="003F2A9D" w:rsidP="003F2A9D">
            <w:pPr>
              <w:spacing w:line="276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示波器的</w:t>
            </w:r>
            <w:r w:rsidRPr="00D24DB1">
              <w:rPr>
                <w:rFonts w:ascii="宋体" w:hAnsi="宋体" w:hint="eastAsia"/>
                <w:bCs/>
                <w:szCs w:val="21"/>
              </w:rPr>
              <w:t>扫描频率远大于Y轴正弦</w:t>
            </w:r>
            <w:r>
              <w:rPr>
                <w:rFonts w:ascii="宋体" w:hAnsi="宋体" w:hint="eastAsia"/>
                <w:bCs/>
                <w:szCs w:val="21"/>
              </w:rPr>
              <w:t>波</w:t>
            </w:r>
            <w:r w:rsidRPr="00D24DB1">
              <w:rPr>
                <w:rFonts w:ascii="宋体" w:hAnsi="宋体" w:hint="eastAsia"/>
                <w:bCs/>
                <w:szCs w:val="21"/>
              </w:rPr>
              <w:t>信号</w:t>
            </w:r>
            <w:r>
              <w:rPr>
                <w:rFonts w:ascii="宋体" w:hAnsi="宋体" w:hint="eastAsia"/>
                <w:bCs/>
                <w:szCs w:val="21"/>
              </w:rPr>
              <w:t>的频率</w:t>
            </w:r>
            <w:r w:rsidRPr="00D24DB1">
              <w:rPr>
                <w:rFonts w:ascii="宋体" w:hAnsi="宋体" w:hint="eastAsia"/>
                <w:bCs/>
                <w:szCs w:val="21"/>
              </w:rPr>
              <w:t>时，</w:t>
            </w:r>
            <w:r>
              <w:rPr>
                <w:rFonts w:ascii="宋体" w:hAnsi="宋体" w:hint="eastAsia"/>
                <w:bCs/>
                <w:szCs w:val="21"/>
              </w:rPr>
              <w:t>假设</w:t>
            </w:r>
            <w:r w:rsidRPr="00D24DB1">
              <w:rPr>
                <w:rFonts w:ascii="宋体" w:hAnsi="宋体" w:hint="eastAsia"/>
                <w:bCs/>
                <w:szCs w:val="21"/>
              </w:rPr>
              <w:t>扫描频率等于正弦信号频率的</w:t>
            </w:r>
            <w:r>
              <w:rPr>
                <w:rFonts w:ascii="宋体" w:hAnsi="宋体" w:hint="eastAsia"/>
                <w:bCs/>
                <w:szCs w:val="21"/>
              </w:rPr>
              <w:t>倍数时，</w:t>
            </w:r>
            <w:r w:rsidRPr="00D24DB1">
              <w:rPr>
                <w:rFonts w:ascii="宋体" w:hAnsi="宋体" w:hint="eastAsia"/>
                <w:bCs/>
                <w:szCs w:val="21"/>
              </w:rPr>
              <w:t>会在示波器上显示</w:t>
            </w:r>
            <w:r>
              <w:rPr>
                <w:rFonts w:ascii="宋体" w:hAnsi="宋体" w:hint="eastAsia"/>
                <w:bCs/>
                <w:szCs w:val="21"/>
              </w:rPr>
              <w:t>对应的倍数</w:t>
            </w:r>
            <w:proofErr w:type="gramStart"/>
            <w:r w:rsidRPr="00D24DB1">
              <w:rPr>
                <w:rFonts w:ascii="宋体" w:hAnsi="宋体" w:hint="eastAsia"/>
                <w:bCs/>
                <w:szCs w:val="21"/>
              </w:rPr>
              <w:t>个</w:t>
            </w:r>
            <w:proofErr w:type="gramEnd"/>
            <w:r w:rsidRPr="00D24DB1">
              <w:rPr>
                <w:rFonts w:ascii="宋体" w:hAnsi="宋体" w:hint="eastAsia"/>
                <w:bCs/>
                <w:szCs w:val="21"/>
              </w:rPr>
              <w:t>正弦波</w:t>
            </w:r>
            <w:r>
              <w:rPr>
                <w:rFonts w:ascii="宋体" w:hAnsi="宋体" w:hint="eastAsia"/>
                <w:bCs/>
                <w:szCs w:val="21"/>
              </w:rPr>
              <w:t>。假设</w:t>
            </w:r>
            <w:r w:rsidRPr="00D24DB1">
              <w:rPr>
                <w:rFonts w:ascii="宋体" w:hAnsi="宋体" w:hint="eastAsia"/>
                <w:bCs/>
                <w:szCs w:val="21"/>
              </w:rPr>
              <w:t>扫描频率等于正弦信号频率的2</w:t>
            </w:r>
            <w:r>
              <w:rPr>
                <w:rFonts w:ascii="宋体" w:hAnsi="宋体" w:hint="eastAsia"/>
                <w:bCs/>
                <w:szCs w:val="21"/>
              </w:rPr>
              <w:t>、3、</w:t>
            </w:r>
            <w:r>
              <w:rPr>
                <w:rFonts w:ascii="宋体" w:hAnsi="宋体"/>
                <w:bCs/>
                <w:szCs w:val="21"/>
              </w:rPr>
              <w:t>……</w:t>
            </w:r>
            <w:r>
              <w:rPr>
                <w:rFonts w:ascii="宋体" w:hAnsi="宋体" w:hint="eastAsia"/>
                <w:bCs/>
                <w:szCs w:val="21"/>
              </w:rPr>
              <w:t>、n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时，</w:t>
            </w:r>
            <w:r w:rsidRPr="00D24DB1">
              <w:rPr>
                <w:rFonts w:ascii="宋体" w:hAnsi="宋体" w:hint="eastAsia"/>
                <w:bCs/>
                <w:szCs w:val="21"/>
              </w:rPr>
              <w:t>会在示波器上显示2、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ascii="宋体" w:hAnsi="宋体" w:hint="eastAsia"/>
                <w:bCs/>
                <w:szCs w:val="21"/>
              </w:rPr>
              <w:t>、</w:t>
            </w:r>
            <w:r>
              <w:rPr>
                <w:rFonts w:ascii="宋体" w:hAnsi="宋体"/>
                <w:bCs/>
                <w:szCs w:val="21"/>
              </w:rPr>
              <w:t>……</w:t>
            </w:r>
            <w:r>
              <w:rPr>
                <w:rFonts w:ascii="宋体" w:hAnsi="宋体" w:hint="eastAsia"/>
                <w:bCs/>
                <w:szCs w:val="21"/>
              </w:rPr>
              <w:t>、</w:t>
            </w:r>
            <w:r w:rsidRPr="00D24DB1">
              <w:rPr>
                <w:rFonts w:ascii="宋体" w:hAnsi="宋体" w:hint="eastAsia"/>
                <w:bCs/>
                <w:szCs w:val="21"/>
              </w:rPr>
              <w:t>n</w:t>
            </w:r>
            <w:proofErr w:type="gramStart"/>
            <w:r w:rsidRPr="00D24DB1">
              <w:rPr>
                <w:rFonts w:ascii="宋体" w:hAnsi="宋体" w:hint="eastAsia"/>
                <w:bCs/>
                <w:szCs w:val="21"/>
              </w:rPr>
              <w:t>个</w:t>
            </w:r>
            <w:proofErr w:type="gramEnd"/>
            <w:r w:rsidRPr="00D24DB1">
              <w:rPr>
                <w:rFonts w:ascii="宋体" w:hAnsi="宋体" w:hint="eastAsia"/>
                <w:bCs/>
                <w:szCs w:val="21"/>
              </w:rPr>
              <w:t>正弦波</w:t>
            </w:r>
            <w:r>
              <w:rPr>
                <w:rFonts w:ascii="宋体" w:hAnsi="宋体" w:hint="eastAsia"/>
                <w:bCs/>
                <w:szCs w:val="21"/>
              </w:rPr>
              <w:t>，假设</w:t>
            </w:r>
            <w:r w:rsidRPr="00D24DB1">
              <w:rPr>
                <w:rFonts w:ascii="宋体" w:hAnsi="宋体" w:hint="eastAsia"/>
                <w:bCs/>
                <w:szCs w:val="21"/>
              </w:rPr>
              <w:t>扫描频率等于正弦信号频率的</w:t>
            </w:r>
            <w:r>
              <w:rPr>
                <w:rFonts w:ascii="宋体" w:hAnsi="宋体" w:hint="eastAsia"/>
                <w:bCs/>
                <w:szCs w:val="21"/>
              </w:rPr>
              <w:t>1/</w:t>
            </w:r>
            <w:r w:rsidRPr="00D24DB1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、1/3、</w:t>
            </w:r>
            <w:r>
              <w:rPr>
                <w:rFonts w:ascii="宋体" w:hAnsi="宋体"/>
                <w:bCs/>
                <w:szCs w:val="21"/>
              </w:rPr>
              <w:t>……</w:t>
            </w:r>
            <w:r>
              <w:rPr>
                <w:rFonts w:ascii="宋体" w:hAnsi="宋体" w:hint="eastAsia"/>
                <w:bCs/>
                <w:szCs w:val="21"/>
              </w:rPr>
              <w:t>、1/n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时，</w:t>
            </w:r>
            <w:r w:rsidRPr="00D24DB1">
              <w:rPr>
                <w:rFonts w:ascii="宋体" w:hAnsi="宋体" w:hint="eastAsia"/>
                <w:bCs/>
                <w:szCs w:val="21"/>
              </w:rPr>
              <w:t>会在示波器上看到1/2、1/3、</w:t>
            </w:r>
            <w:r>
              <w:rPr>
                <w:rFonts w:ascii="宋体" w:hAnsi="宋体"/>
                <w:bCs/>
                <w:szCs w:val="21"/>
              </w:rPr>
              <w:t>……</w:t>
            </w:r>
            <w:r>
              <w:rPr>
                <w:rFonts w:ascii="宋体" w:hAnsi="宋体" w:hint="eastAsia"/>
                <w:bCs/>
                <w:szCs w:val="21"/>
              </w:rPr>
              <w:t>、</w:t>
            </w:r>
            <w:r w:rsidRPr="00D24DB1">
              <w:rPr>
                <w:rFonts w:ascii="宋体" w:hAnsi="宋体" w:hint="eastAsia"/>
                <w:bCs/>
                <w:szCs w:val="21"/>
              </w:rPr>
              <w:t>1/n</w:t>
            </w:r>
            <w:proofErr w:type="gramStart"/>
            <w:r w:rsidRPr="00D24DB1">
              <w:rPr>
                <w:rFonts w:ascii="宋体" w:hAnsi="宋体" w:hint="eastAsia"/>
                <w:bCs/>
                <w:szCs w:val="21"/>
              </w:rPr>
              <w:t>个</w:t>
            </w:r>
            <w:proofErr w:type="gramEnd"/>
            <w:r w:rsidRPr="00D24DB1">
              <w:rPr>
                <w:rFonts w:ascii="宋体" w:hAnsi="宋体" w:hint="eastAsia"/>
                <w:bCs/>
                <w:szCs w:val="21"/>
              </w:rPr>
              <w:t>正弦波，直到看到一个点在屏幕上慢扫过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1BB30633" w14:textId="63B637AE" w:rsidR="003F2A9D" w:rsidRPr="003F2A9D" w:rsidRDefault="003F2A9D" w:rsidP="003F2A9D">
            <w:pPr>
              <w:rPr>
                <w:rFonts w:ascii="宋体" w:hAnsi="宋体"/>
                <w:b/>
                <w:szCs w:val="21"/>
              </w:rPr>
            </w:pPr>
            <w:r w:rsidRPr="003F2A9D">
              <w:rPr>
                <w:rFonts w:ascii="宋体" w:hAnsi="宋体"/>
                <w:b/>
                <w:szCs w:val="21"/>
              </w:rPr>
              <w:t>3.</w:t>
            </w:r>
            <w:r w:rsidRPr="003F2A9D">
              <w:rPr>
                <w:rFonts w:ascii="宋体" w:hAnsi="宋体" w:hint="eastAsia"/>
                <w:b/>
                <w:szCs w:val="21"/>
              </w:rPr>
              <w:t>如果示波器是好的，但当Y轴输入交变电压时，发现荧光屏上只出现一条垂直亮线，试问，应调哪几个按钮？</w:t>
            </w:r>
          </w:p>
          <w:p w14:paraId="033EF97B" w14:textId="7B687A4E" w:rsidR="006260F0" w:rsidRPr="009E274B" w:rsidRDefault="00F35624" w:rsidP="003F2A9D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9E274B">
              <w:rPr>
                <w:rFonts w:ascii="宋体" w:hAnsi="宋体" w:hint="eastAsia"/>
                <w:bCs/>
                <w:szCs w:val="21"/>
              </w:rPr>
              <w:t>证明x轴的信号没有输入，应检查x的输入信号，或者是否将扫描</w:t>
            </w:r>
            <w:r w:rsidR="003F2A9D">
              <w:rPr>
                <w:rFonts w:ascii="宋体" w:hAnsi="宋体" w:hint="eastAsia"/>
                <w:bCs/>
                <w:szCs w:val="21"/>
              </w:rPr>
              <w:t>调至</w:t>
            </w:r>
            <w:r w:rsidRPr="009E274B">
              <w:rPr>
                <w:rFonts w:ascii="宋体" w:hAnsi="宋体" w:hint="eastAsia"/>
                <w:bCs/>
                <w:szCs w:val="21"/>
              </w:rPr>
              <w:t>x-y档。</w:t>
            </w:r>
          </w:p>
          <w:p w14:paraId="21F5A77F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06329F3A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5F131B68" w14:textId="7DF43565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1CB171D5" w14:textId="5E68C1E2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73E2DC35" w14:textId="6126C6AD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27A0CA91" w14:textId="7229077B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2B10F158" w14:textId="440799F4" w:rsidR="003F2A9D" w:rsidRDefault="003F2A9D" w:rsidP="00C353B4">
            <w:pPr>
              <w:rPr>
                <w:rFonts w:eastAsia="黑体"/>
                <w:b/>
                <w:sz w:val="24"/>
              </w:rPr>
            </w:pPr>
          </w:p>
          <w:p w14:paraId="72AA0F70" w14:textId="011F27D0" w:rsidR="003F2A9D" w:rsidRDefault="003F2A9D" w:rsidP="00C353B4">
            <w:pPr>
              <w:rPr>
                <w:rFonts w:eastAsia="黑体"/>
                <w:b/>
                <w:sz w:val="24"/>
              </w:rPr>
            </w:pPr>
          </w:p>
          <w:p w14:paraId="23470E3C" w14:textId="77F9EC0F" w:rsidR="003F2A9D" w:rsidRDefault="003F2A9D" w:rsidP="00C353B4">
            <w:pPr>
              <w:rPr>
                <w:rFonts w:eastAsia="黑体"/>
                <w:b/>
                <w:sz w:val="24"/>
              </w:rPr>
            </w:pPr>
          </w:p>
          <w:p w14:paraId="49E2061B" w14:textId="7F110568" w:rsidR="003F2A9D" w:rsidRDefault="003F2A9D" w:rsidP="00C353B4">
            <w:pPr>
              <w:rPr>
                <w:rFonts w:eastAsia="黑体"/>
                <w:b/>
                <w:sz w:val="24"/>
              </w:rPr>
            </w:pPr>
          </w:p>
          <w:p w14:paraId="4B09718C" w14:textId="77777777" w:rsidR="003F2A9D" w:rsidRDefault="003F2A9D" w:rsidP="00C353B4">
            <w:pPr>
              <w:rPr>
                <w:rFonts w:eastAsia="黑体"/>
                <w:b/>
                <w:sz w:val="24"/>
              </w:rPr>
            </w:pPr>
          </w:p>
          <w:p w14:paraId="20092323" w14:textId="1995BE40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20B04A22" w14:textId="2618CCA0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206EDA89" w14:textId="57C28D63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5DB70414" w14:textId="1F5A50B4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66D6CE3F" w14:textId="59B34451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4D50B3D0" w14:textId="2C0F0AFB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5824FF8C" w14:textId="77777777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7821FCD0" w14:textId="4AECC16E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77C57B30" w14:textId="6E13E5A8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0C5E5CBD" w14:textId="1B187822" w:rsidR="00C63C09" w:rsidRDefault="00C63C09" w:rsidP="00C353B4">
            <w:pPr>
              <w:rPr>
                <w:rFonts w:eastAsia="黑体"/>
                <w:b/>
                <w:sz w:val="24"/>
              </w:rPr>
            </w:pPr>
          </w:p>
          <w:p w14:paraId="7B0F4C7B" w14:textId="4263FDC2" w:rsidR="005B397A" w:rsidRDefault="005B397A" w:rsidP="00C63C09">
            <w:pPr>
              <w:rPr>
                <w:szCs w:val="21"/>
              </w:rPr>
            </w:pPr>
          </w:p>
        </w:tc>
      </w:tr>
      <w:tr w:rsidR="005B397A" w14:paraId="486C09B7" w14:textId="77777777">
        <w:trPr>
          <w:trHeight w:val="70"/>
        </w:trPr>
        <w:tc>
          <w:tcPr>
            <w:tcW w:w="9720" w:type="dxa"/>
          </w:tcPr>
          <w:p w14:paraId="3A8BA090" w14:textId="77777777" w:rsidR="005B397A" w:rsidRDefault="005B397A" w:rsidP="005B397A">
            <w:r>
              <w:rPr>
                <w:rFonts w:hint="eastAsia"/>
              </w:rPr>
              <w:lastRenderedPageBreak/>
              <w:t>指导教师批阅意见：</w:t>
            </w:r>
          </w:p>
          <w:p w14:paraId="199B8217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7DDA74A8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0BA5C19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1226816F" w14:textId="77777777">
        <w:trPr>
          <w:trHeight w:val="2595"/>
        </w:trPr>
        <w:tc>
          <w:tcPr>
            <w:tcW w:w="9720" w:type="dxa"/>
          </w:tcPr>
          <w:p w14:paraId="73BD9B20" w14:textId="77777777" w:rsidR="005B397A" w:rsidRDefault="005B397A" w:rsidP="00C353B4"/>
          <w:p w14:paraId="4BF51F2C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15B9C144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54D2A983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1237FEDC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938F765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69779D6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CDD7B3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7CCB2D0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12F4BA7E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1A340F3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EFF878F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C007E9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A067567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2B53EFDC" w14:textId="77777777">
              <w:trPr>
                <w:trHeight w:val="640"/>
              </w:trPr>
              <w:tc>
                <w:tcPr>
                  <w:tcW w:w="870" w:type="dxa"/>
                </w:tcPr>
                <w:p w14:paraId="30BDF02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01B3527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576FD64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787C5854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55558CF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4E0EDD7D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259088" w14:textId="77777777" w:rsidR="005B397A" w:rsidRDefault="005B397A" w:rsidP="00C353B4"/>
        </w:tc>
      </w:tr>
    </w:tbl>
    <w:p w14:paraId="6A40327F" w14:textId="77777777" w:rsidR="004140B1" w:rsidRDefault="004140B1" w:rsidP="00277546"/>
    <w:sectPr w:rsidR="004140B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9B6A" w14:textId="77777777" w:rsidR="008D4C25" w:rsidRDefault="008D4C25">
      <w:r>
        <w:separator/>
      </w:r>
    </w:p>
  </w:endnote>
  <w:endnote w:type="continuationSeparator" w:id="0">
    <w:p w14:paraId="018E0BFF" w14:textId="77777777" w:rsidR="008D4C25" w:rsidRDefault="008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96CD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830CDE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64B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06B4A3EA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E10C" w14:textId="77777777" w:rsidR="008D4C25" w:rsidRDefault="008D4C25">
      <w:r>
        <w:separator/>
      </w:r>
    </w:p>
  </w:footnote>
  <w:footnote w:type="continuationSeparator" w:id="0">
    <w:p w14:paraId="1265B3BA" w14:textId="77777777" w:rsidR="008D4C25" w:rsidRDefault="008D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66910E6"/>
    <w:multiLevelType w:val="hybridMultilevel"/>
    <w:tmpl w:val="93C69E2C"/>
    <w:lvl w:ilvl="0" w:tplc="A064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84C16"/>
    <w:rsid w:val="00095FFA"/>
    <w:rsid w:val="000A1742"/>
    <w:rsid w:val="00134E83"/>
    <w:rsid w:val="001405EF"/>
    <w:rsid w:val="00147FBD"/>
    <w:rsid w:val="00165C88"/>
    <w:rsid w:val="001A3630"/>
    <w:rsid w:val="00233E88"/>
    <w:rsid w:val="00271FA7"/>
    <w:rsid w:val="00277501"/>
    <w:rsid w:val="00277546"/>
    <w:rsid w:val="0031413E"/>
    <w:rsid w:val="003565C7"/>
    <w:rsid w:val="00364452"/>
    <w:rsid w:val="00365EC1"/>
    <w:rsid w:val="003F2A9D"/>
    <w:rsid w:val="004140B1"/>
    <w:rsid w:val="0043010D"/>
    <w:rsid w:val="00431B4D"/>
    <w:rsid w:val="00434606"/>
    <w:rsid w:val="004411B5"/>
    <w:rsid w:val="00453E3D"/>
    <w:rsid w:val="004B69BF"/>
    <w:rsid w:val="004B7A30"/>
    <w:rsid w:val="004C3EC4"/>
    <w:rsid w:val="004F151D"/>
    <w:rsid w:val="00500D52"/>
    <w:rsid w:val="0051323E"/>
    <w:rsid w:val="0054022A"/>
    <w:rsid w:val="005B397A"/>
    <w:rsid w:val="0060314E"/>
    <w:rsid w:val="006260F0"/>
    <w:rsid w:val="00691C6A"/>
    <w:rsid w:val="006B17CE"/>
    <w:rsid w:val="006B7B66"/>
    <w:rsid w:val="006E2F37"/>
    <w:rsid w:val="00724017"/>
    <w:rsid w:val="00725916"/>
    <w:rsid w:val="007D0CBE"/>
    <w:rsid w:val="007D6F6E"/>
    <w:rsid w:val="00800FE3"/>
    <w:rsid w:val="00823407"/>
    <w:rsid w:val="00826A76"/>
    <w:rsid w:val="00836142"/>
    <w:rsid w:val="008773FA"/>
    <w:rsid w:val="008D4C25"/>
    <w:rsid w:val="008E4BDC"/>
    <w:rsid w:val="008F6432"/>
    <w:rsid w:val="00905C71"/>
    <w:rsid w:val="0095029C"/>
    <w:rsid w:val="009822E3"/>
    <w:rsid w:val="009C1F85"/>
    <w:rsid w:val="009E274B"/>
    <w:rsid w:val="00A01717"/>
    <w:rsid w:val="00A0417C"/>
    <w:rsid w:val="00A31868"/>
    <w:rsid w:val="00A5693F"/>
    <w:rsid w:val="00AA144B"/>
    <w:rsid w:val="00B76F35"/>
    <w:rsid w:val="00BE3E2C"/>
    <w:rsid w:val="00C353B4"/>
    <w:rsid w:val="00C52C6F"/>
    <w:rsid w:val="00C63C09"/>
    <w:rsid w:val="00CA1F7F"/>
    <w:rsid w:val="00CF426C"/>
    <w:rsid w:val="00D332E4"/>
    <w:rsid w:val="00D95248"/>
    <w:rsid w:val="00D95676"/>
    <w:rsid w:val="00DF2FD1"/>
    <w:rsid w:val="00E02D9C"/>
    <w:rsid w:val="00E07627"/>
    <w:rsid w:val="00E4567F"/>
    <w:rsid w:val="00E543F9"/>
    <w:rsid w:val="00E96152"/>
    <w:rsid w:val="00F10EA1"/>
    <w:rsid w:val="00F270DF"/>
    <w:rsid w:val="00F35624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9E81E"/>
  <w15:chartTrackingRefBased/>
  <w15:docId w15:val="{2DA62799-939F-481F-B786-729B6663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List Paragraph"/>
    <w:basedOn w:val="a"/>
    <w:uiPriority w:val="34"/>
    <w:qFormat/>
    <w:rsid w:val="00A0417C"/>
    <w:pPr>
      <w:ind w:firstLineChars="200" w:firstLine="420"/>
    </w:pPr>
  </w:style>
  <w:style w:type="paragraph" w:customStyle="1" w:styleId="Char0">
    <w:name w:val="Char"/>
    <w:basedOn w:val="a"/>
    <w:autoRedefine/>
    <w:rsid w:val="009E274B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364</Words>
  <Characters>2078</Characters>
  <Application>Microsoft Office Word</Application>
  <DocSecurity>0</DocSecurity>
  <Lines>17</Lines>
  <Paragraphs>4</Paragraphs>
  <ScaleCrop>false</ScaleCrop>
  <Company>China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stupid 陈</cp:lastModifiedBy>
  <cp:revision>5</cp:revision>
  <cp:lastPrinted>2021-05-07T12:31:00Z</cp:lastPrinted>
  <dcterms:created xsi:type="dcterms:W3CDTF">2021-04-25T15:42:00Z</dcterms:created>
  <dcterms:modified xsi:type="dcterms:W3CDTF">2021-05-08T03:37:00Z</dcterms:modified>
</cp:coreProperties>
</file>