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B217" w14:textId="7C8F232A" w:rsidR="00F4717A" w:rsidRDefault="001007F0">
      <w:r w:rsidRPr="001007F0">
        <w:t>TID2013旨在评估完整的参考图像视觉质量评估指标。TID2013允许估计给定度量与人类平均感知的对应程度。例如，根据TID2013，度量PSNR（峰值信噪比）和平均人类感知（MOS，平均意见得分）之间的斯皮尔曼相关性为0.69。</w:t>
      </w:r>
    </w:p>
    <w:p w14:paraId="49A6EC1B" w14:textId="77777777" w:rsidR="001007F0" w:rsidRDefault="001007F0"/>
    <w:p w14:paraId="16FF6A11" w14:textId="45FE093E" w:rsidR="001007F0" w:rsidRDefault="001007F0">
      <w:r w:rsidRPr="001007F0">
        <w:rPr>
          <w:rFonts w:hint="eastAsia"/>
        </w:rPr>
        <w:t>在此授予仅出于教育和研究目的免费使用、复制或修改本数据库及其文档的许可，前提是本版权声明和原作者的姓名出现在所有副本和支持文档上。未经作者事先许可，不得修改该数据库。作者对该数据库的适用性不作任何陈述。它是“按原样”提供的，没有明示或暗示的保证。</w:t>
      </w:r>
    </w:p>
    <w:p w14:paraId="74E83753" w14:textId="77777777" w:rsidR="001007F0" w:rsidRDefault="001007F0"/>
    <w:p w14:paraId="7A909A49" w14:textId="3891148C" w:rsidR="001007F0" w:rsidRDefault="001007F0">
      <w:r w:rsidRPr="001007F0">
        <w:t>TID2008包含</w:t>
      </w:r>
      <w:r w:rsidRPr="000B312C">
        <w:rPr>
          <w:b/>
          <w:bCs/>
        </w:rPr>
        <w:t>25幅参考图像和3000幅失真图像</w:t>
      </w:r>
      <w:r w:rsidRPr="001007F0">
        <w:t>（25幅参考图片x 24种失真类型x 5种失真级别）。所有图像都以位图格式保存在数据库中，无需任何压缩。文件名的组织方式是，它们指示参考图像的编号，然后是失真类型的编号，最后是失真级别的编号：“iXX_YY_Z.bmp”。</w:t>
      </w:r>
    </w:p>
    <w:p w14:paraId="6C37AC79" w14:textId="77777777" w:rsidR="001007F0" w:rsidRDefault="001007F0"/>
    <w:p w14:paraId="7AAA566E" w14:textId="16AF937F" w:rsidR="001007F0" w:rsidRDefault="001007F0">
      <w:r w:rsidRPr="001007F0">
        <w:rPr>
          <w:rFonts w:hint="eastAsia"/>
        </w:rPr>
        <w:t>例如，名称“</w:t>
      </w:r>
      <w:r w:rsidRPr="001007F0">
        <w:t>i03_08_4.bmp”表示第三个参考图像被第八种类型的失真破坏，失真程度为第四级。类似地，名称“i12_10.bmp”意味着这是第12个被第一级第10种失真破坏的参考图像。“i17.bmp”表示这是第17张未失真的参考图像。</w:t>
      </w:r>
    </w:p>
    <w:p w14:paraId="2FA371DB" w14:textId="77777777" w:rsidR="005912ED" w:rsidRDefault="005912ED"/>
    <w:p w14:paraId="21BF1F46" w14:textId="71ABA139" w:rsidR="005912ED" w:rsidRDefault="005912ED">
      <w:r>
        <w:rPr>
          <w:rFonts w:hint="eastAsia"/>
        </w:rPr>
        <w:t>2</w:t>
      </w:r>
      <w:r>
        <w:t>4</w:t>
      </w:r>
      <w:r>
        <w:rPr>
          <w:rFonts w:hint="eastAsia"/>
        </w:rPr>
        <w:t>种噪声：</w:t>
      </w:r>
    </w:p>
    <w:p w14:paraId="3493FBA4" w14:textId="53AE2CCE" w:rsidR="005912ED" w:rsidRDefault="005912ED" w:rsidP="005912ED">
      <w:r>
        <w:t>1加性高斯噪声2颜色分量中的相加噪声比亮度分量中的加性噪声更密集3空间相关噪声4屏蔽噪声5高频噪声6脉冲噪声7量化噪声8高斯模糊9</w:t>
      </w:r>
      <w:proofErr w:type="gramStart"/>
      <w:r>
        <w:t>图像去噪</w:t>
      </w:r>
      <w:proofErr w:type="gramEnd"/>
      <w:r>
        <w:t>10 JPEG压缩11 JPEG2000压缩12 JPEG传输错误13 JPEG2000传输错误14非偏心模式噪声15不同强度的局部块失真16平均偏移（强度偏移）17对比度变化18颜色饱和度的变化19乘性高斯噪声20舒适性噪音21噪声图像的有损压缩22抖动图像颜色量化23色差24稀疏采样和重建</w:t>
      </w:r>
    </w:p>
    <w:p w14:paraId="17E547E2" w14:textId="77777777" w:rsidR="005912ED" w:rsidRDefault="005912ED" w:rsidP="005912ED"/>
    <w:p w14:paraId="7DD4B327" w14:textId="77777777" w:rsidR="005912ED" w:rsidRDefault="005912ED" w:rsidP="005912ED">
      <w:r>
        <w:rPr>
          <w:rFonts w:hint="eastAsia"/>
        </w:rPr>
        <w:t>文件“</w:t>
      </w:r>
      <w:r>
        <w:t>mos.txt”包含每个失真图像的平均意见得分。</w:t>
      </w:r>
    </w:p>
    <w:p w14:paraId="60EC6E5F" w14:textId="3FFDAF2F" w:rsidR="005912ED" w:rsidRDefault="005912ED" w:rsidP="005912ED">
      <w:r>
        <w:rPr>
          <w:rFonts w:hint="eastAsia"/>
        </w:rPr>
        <w:t>文件“</w:t>
      </w:r>
      <w:r>
        <w:t>mos_with_names.txt”包含与</w:t>
      </w:r>
      <w:r>
        <w:rPr>
          <w:rFonts w:hint="eastAsia"/>
        </w:rPr>
        <w:t>核心正在处理失真的图像。</w:t>
      </w:r>
    </w:p>
    <w:p w14:paraId="653474BF" w14:textId="0A06CE57" w:rsidR="005912ED" w:rsidRDefault="005912ED" w:rsidP="005912ED">
      <w:r>
        <w:rPr>
          <w:rFonts w:hint="eastAsia"/>
        </w:rPr>
        <w:t>文件“</w:t>
      </w:r>
      <w:r>
        <w:t>mos_std.txt”包含每个</w:t>
      </w:r>
      <w:proofErr w:type="spellStart"/>
      <w:r>
        <w:t>mos</w:t>
      </w:r>
      <w:proofErr w:type="spellEnd"/>
      <w:r>
        <w:t>的标准偏差</w:t>
      </w:r>
      <w:r>
        <w:rPr>
          <w:rFonts w:hint="eastAsia"/>
        </w:rPr>
        <w:t>失真的图像。</w:t>
      </w:r>
    </w:p>
    <w:p w14:paraId="4083B1D1" w14:textId="77777777" w:rsidR="00481942" w:rsidRDefault="00481942" w:rsidP="005912ED"/>
    <w:p w14:paraId="2D39102A" w14:textId="4C7B4F87" w:rsidR="00481942" w:rsidRDefault="00481942" w:rsidP="00481942">
      <w:r>
        <w:t>MOS是从971个实验的结果中获得的，这些实验由</w:t>
      </w:r>
      <w:r>
        <w:rPr>
          <w:rFonts w:hint="eastAsia"/>
        </w:rPr>
        <w:t>来自五个国家的观察员：芬兰、法国、意大利、乌克兰和美国（芬兰进行了</w:t>
      </w:r>
      <w:r>
        <w:t>116项实验，法国进行了72项，意大利进行了80项，</w:t>
      </w:r>
    </w:p>
    <w:p w14:paraId="58C716EE" w14:textId="31A6CF74" w:rsidR="00481942" w:rsidRDefault="00481942" w:rsidP="00481942">
      <w:r>
        <w:rPr>
          <w:rFonts w:hint="eastAsia"/>
        </w:rPr>
        <w:t>乌克兰</w:t>
      </w:r>
      <w:r>
        <w:t>602和美国101）。总共971名观察员</w:t>
      </w:r>
      <w:r>
        <w:rPr>
          <w:rFonts w:hint="eastAsia"/>
        </w:rPr>
        <w:t>对失真图像的视觉质量进行了</w:t>
      </w:r>
      <w:r>
        <w:t>524340次比较</w:t>
      </w:r>
    </w:p>
    <w:p w14:paraId="7796D54A" w14:textId="49C76B2B" w:rsidR="00481942" w:rsidRDefault="00481942" w:rsidP="00481942">
      <w:r>
        <w:rPr>
          <w:rFonts w:hint="eastAsia"/>
        </w:rPr>
        <w:t>或</w:t>
      </w:r>
      <w:r>
        <w:t>1048680对图像对中的相对视觉质量的评估。</w:t>
      </w:r>
    </w:p>
    <w:p w14:paraId="04319694" w14:textId="77777777" w:rsidR="00481942" w:rsidRDefault="00481942" w:rsidP="00481942"/>
    <w:p w14:paraId="1DD7B9BE" w14:textId="1CF2D849" w:rsidR="00481942" w:rsidRPr="00481942" w:rsidRDefault="00481942" w:rsidP="00481942">
      <w:r>
        <w:t>MOS的高值（0-最小，9-最大）对应于更高的视觉</w:t>
      </w:r>
      <w:r>
        <w:rPr>
          <w:rFonts w:hint="eastAsia"/>
        </w:rPr>
        <w:t>图像的质量。</w:t>
      </w:r>
    </w:p>
    <w:p w14:paraId="50724793" w14:textId="2B6018B3" w:rsidR="00481942" w:rsidRDefault="00481942" w:rsidP="00481942">
      <w:r>
        <w:rPr>
          <w:rFonts w:hint="eastAsia"/>
        </w:rPr>
        <w:t>以下文件包含为</w:t>
      </w:r>
    </w:p>
    <w:p w14:paraId="098B2E16" w14:textId="20A05D00" w:rsidR="00481942" w:rsidRDefault="00481942" w:rsidP="00481942">
      <w:r>
        <w:t>TID2008图像：</w:t>
      </w:r>
    </w:p>
    <w:p w14:paraId="626FBDF8" w14:textId="431C97E6" w:rsidR="00481942" w:rsidRPr="00481942" w:rsidRDefault="00481942" w:rsidP="00481942">
      <w:r>
        <w:rPr>
          <w:rFonts w:hint="eastAsia"/>
        </w:rPr>
        <w:t>“</w:t>
      </w:r>
      <w:r>
        <w:t>psnrc.txt”——峰值信噪比；</w:t>
      </w:r>
    </w:p>
    <w:p w14:paraId="36AD007E" w14:textId="3AFC36A9" w:rsidR="00481942" w:rsidRPr="00481942" w:rsidRDefault="00481942" w:rsidP="00481942">
      <w:r>
        <w:rPr>
          <w:rFonts w:hint="eastAsia"/>
        </w:rPr>
        <w:t>“</w:t>
      </w:r>
      <w:r>
        <w:t>psnr.txt”——为亮度分量计算的峰值信噪比；</w:t>
      </w:r>
    </w:p>
    <w:p w14:paraId="52A9C30D" w14:textId="78C9BEA4" w:rsidR="00481942" w:rsidRPr="00481942" w:rsidRDefault="00481942" w:rsidP="00481942">
      <w:r>
        <w:rPr>
          <w:rFonts w:hint="eastAsia"/>
        </w:rPr>
        <w:t>“</w:t>
      </w:r>
      <w:r>
        <w:t>ssim.txt”-</w:t>
      </w:r>
      <w:proofErr w:type="spellStart"/>
      <w:r>
        <w:t>ssim</w:t>
      </w:r>
      <w:proofErr w:type="spellEnd"/>
      <w:r>
        <w:t>度量值[3]；</w:t>
      </w:r>
    </w:p>
    <w:p w14:paraId="5BBDD4F7" w14:textId="6EA3A431" w:rsidR="00481942" w:rsidRPr="00481942" w:rsidRDefault="00481942" w:rsidP="00481942">
      <w:r>
        <w:rPr>
          <w:rFonts w:hint="eastAsia"/>
        </w:rPr>
        <w:t>“</w:t>
      </w:r>
      <w:r>
        <w:t>mssim.txt”-</w:t>
      </w:r>
      <w:proofErr w:type="spellStart"/>
      <w:r>
        <w:t>mssim</w:t>
      </w:r>
      <w:proofErr w:type="spellEnd"/>
      <w:r>
        <w:t>度量值[4,2]；</w:t>
      </w:r>
    </w:p>
    <w:p w14:paraId="3E8059FC" w14:textId="16DEED81" w:rsidR="00481942" w:rsidRPr="00481942" w:rsidRDefault="00481942" w:rsidP="00481942">
      <w:r>
        <w:rPr>
          <w:rFonts w:hint="eastAsia"/>
        </w:rPr>
        <w:t>“</w:t>
      </w:r>
      <w:r>
        <w:t>psnrhvs.txt”-PSNR-HVS度量值[5]；</w:t>
      </w:r>
    </w:p>
    <w:p w14:paraId="3AF15584" w14:textId="014A3187" w:rsidR="00481942" w:rsidRPr="00481942" w:rsidRDefault="00481942" w:rsidP="00481942">
      <w:r>
        <w:rPr>
          <w:rFonts w:hint="eastAsia"/>
        </w:rPr>
        <w:t>“</w:t>
      </w:r>
      <w:r>
        <w:t>psnrhvsm.txt”-PSNR-HVS-M度量的值[6]；</w:t>
      </w:r>
    </w:p>
    <w:p w14:paraId="2D5EE974" w14:textId="165ABC59" w:rsidR="00481942" w:rsidRPr="00481942" w:rsidRDefault="00481942" w:rsidP="00481942">
      <w:r>
        <w:rPr>
          <w:rFonts w:hint="eastAsia"/>
        </w:rPr>
        <w:t>“</w:t>
      </w:r>
      <w:r>
        <w:t>psnrha.txt”-</w:t>
      </w:r>
      <w:proofErr w:type="spellStart"/>
      <w:r>
        <w:t>psnrha</w:t>
      </w:r>
      <w:proofErr w:type="spellEnd"/>
      <w:r>
        <w:t>度量的值[7]；</w:t>
      </w:r>
    </w:p>
    <w:p w14:paraId="76F33776" w14:textId="31F84D91" w:rsidR="00481942" w:rsidRPr="00481942" w:rsidRDefault="00481942" w:rsidP="00481942">
      <w:r>
        <w:rPr>
          <w:rFonts w:hint="eastAsia"/>
        </w:rPr>
        <w:t>“</w:t>
      </w:r>
      <w:r>
        <w:t>psnrhma.txt”-</w:t>
      </w:r>
      <w:proofErr w:type="spellStart"/>
      <w:r>
        <w:t>psnrhma</w:t>
      </w:r>
      <w:proofErr w:type="spellEnd"/>
      <w:r>
        <w:t>度量值[7]；</w:t>
      </w:r>
    </w:p>
    <w:p w14:paraId="7F2258E8" w14:textId="1DC4919A" w:rsidR="00481942" w:rsidRPr="00481942" w:rsidRDefault="00481942" w:rsidP="00481942">
      <w:r>
        <w:rPr>
          <w:rFonts w:hint="eastAsia"/>
        </w:rPr>
        <w:lastRenderedPageBreak/>
        <w:t>“</w:t>
      </w:r>
      <w:r>
        <w:t>vifp.txt”-像素域版本VIF[8,3]；</w:t>
      </w:r>
    </w:p>
    <w:p w14:paraId="656FCA96" w14:textId="19127B94" w:rsidR="00481942" w:rsidRDefault="00481942" w:rsidP="00481942">
      <w:r>
        <w:rPr>
          <w:rFonts w:hint="eastAsia"/>
        </w:rPr>
        <w:t>“</w:t>
      </w:r>
      <w:r>
        <w:t>nqm.txt”-</w:t>
      </w:r>
      <w:proofErr w:type="spellStart"/>
      <w:r>
        <w:t>nqm</w:t>
      </w:r>
      <w:proofErr w:type="spellEnd"/>
      <w:r>
        <w:t>度量的值[9,3]；</w:t>
      </w:r>
    </w:p>
    <w:p w14:paraId="1DAF8E9B" w14:textId="751BA88D" w:rsidR="00481942" w:rsidRPr="00481942" w:rsidRDefault="00481942" w:rsidP="00481942">
      <w:r>
        <w:rPr>
          <w:rFonts w:hint="eastAsia"/>
        </w:rPr>
        <w:t>“</w:t>
      </w:r>
      <w:r>
        <w:t>wsnr.txt”-</w:t>
      </w:r>
      <w:proofErr w:type="spellStart"/>
      <w:r>
        <w:t>wsnr</w:t>
      </w:r>
      <w:proofErr w:type="spellEnd"/>
      <w:r>
        <w:t>度量值[10,3]；</w:t>
      </w:r>
    </w:p>
    <w:p w14:paraId="2C234463" w14:textId="411E323B" w:rsidR="00481942" w:rsidRPr="00481942" w:rsidRDefault="00481942" w:rsidP="00481942">
      <w:r>
        <w:rPr>
          <w:rFonts w:hint="eastAsia"/>
        </w:rPr>
        <w:t>“</w:t>
      </w:r>
      <w:r>
        <w:t>vsnr.txt”-</w:t>
      </w:r>
      <w:proofErr w:type="spellStart"/>
      <w:r>
        <w:t>vsnr</w:t>
      </w:r>
      <w:proofErr w:type="spellEnd"/>
      <w:r>
        <w:t>度量的值[11,3]；</w:t>
      </w:r>
    </w:p>
    <w:p w14:paraId="7B2A3DC0" w14:textId="3E79CD30" w:rsidR="00481942" w:rsidRPr="00481942" w:rsidRDefault="00481942" w:rsidP="00481942">
      <w:r>
        <w:rPr>
          <w:rFonts w:hint="eastAsia"/>
        </w:rPr>
        <w:t>“</w:t>
      </w:r>
      <w:r>
        <w:t>fsim.txt”-</w:t>
      </w:r>
      <w:proofErr w:type="spellStart"/>
      <w:r>
        <w:t>fsim</w:t>
      </w:r>
      <w:proofErr w:type="spellEnd"/>
      <w:r>
        <w:t>度量值[12]；</w:t>
      </w:r>
    </w:p>
    <w:p w14:paraId="732292B8" w14:textId="1E8FDA6D" w:rsidR="00481942" w:rsidRDefault="00481942" w:rsidP="00481942">
      <w:r>
        <w:rPr>
          <w:rFonts w:hint="eastAsia"/>
        </w:rPr>
        <w:t>“</w:t>
      </w:r>
      <w:r>
        <w:t>fsimc.txt”-FSIM度量的颜色版本的值[12]；</w:t>
      </w:r>
    </w:p>
    <w:p w14:paraId="0C3FC2EC" w14:textId="77777777" w:rsidR="00E7199C" w:rsidRDefault="00E7199C" w:rsidP="00481942"/>
    <w:p w14:paraId="0C070C0B" w14:textId="5477E9B6" w:rsidR="00E7199C" w:rsidRPr="00481942" w:rsidRDefault="00E7199C" w:rsidP="00481942">
      <w:r w:rsidRPr="00E7199C">
        <w:rPr>
          <w:rFonts w:hint="eastAsia"/>
        </w:rPr>
        <w:t>程序“</w:t>
      </w:r>
      <w:r w:rsidRPr="00E7199C">
        <w:t>spearman.exe”和“kendall.exe”计算整个TID2008图像集以及表II中给出的特定子集的spearman和</w:t>
      </w:r>
      <w:proofErr w:type="spellStart"/>
      <w:r w:rsidRPr="00E7199C">
        <w:t>kendall</w:t>
      </w:r>
      <w:proofErr w:type="spellEnd"/>
      <w:proofErr w:type="gramStart"/>
      <w:r w:rsidRPr="00E7199C">
        <w:t>秩</w:t>
      </w:r>
      <w:proofErr w:type="gramEnd"/>
      <w:r w:rsidRPr="00E7199C">
        <w:t>相关性值。</w:t>
      </w:r>
    </w:p>
    <w:sectPr w:rsidR="00E7199C" w:rsidRPr="00481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C5"/>
    <w:rsid w:val="000B312C"/>
    <w:rsid w:val="001007F0"/>
    <w:rsid w:val="003E6910"/>
    <w:rsid w:val="00481942"/>
    <w:rsid w:val="005240C5"/>
    <w:rsid w:val="005912ED"/>
    <w:rsid w:val="00AA55AD"/>
    <w:rsid w:val="00DF180E"/>
    <w:rsid w:val="00E7199C"/>
    <w:rsid w:val="00E90551"/>
    <w:rsid w:val="00F4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0D07"/>
  <w15:chartTrackingRefBased/>
  <w15:docId w15:val="{B788A99D-4CD1-437C-B0FF-FB670975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yang</dc:creator>
  <cp:keywords/>
  <dc:description/>
  <cp:lastModifiedBy>ying yang</cp:lastModifiedBy>
  <cp:revision>6</cp:revision>
  <dcterms:created xsi:type="dcterms:W3CDTF">2023-11-16T12:05:00Z</dcterms:created>
  <dcterms:modified xsi:type="dcterms:W3CDTF">2023-12-26T16:29:00Z</dcterms:modified>
</cp:coreProperties>
</file>