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Face Detection and Privacy</w:t>
      </w:r>
    </w:p>
    <w:p w:rsidR="00000000" w:rsidDel="00000000" w:rsidP="00000000" w:rsidRDefault="00000000" w:rsidRPr="00000000" w14:paraId="00000008">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Yong-Jin Lee </w:t>
      </w:r>
    </w:p>
    <w:p w:rsidR="00000000" w:rsidDel="00000000" w:rsidP="00000000" w:rsidRDefault="00000000" w:rsidRPr="00000000" w14:paraId="00000009">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CSC515</w:t>
      </w:r>
    </w:p>
    <w:p w:rsidR="00000000" w:rsidDel="00000000" w:rsidP="00000000" w:rsidRDefault="00000000" w:rsidRPr="00000000" w14:paraId="0000000A">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CSU Global </w:t>
      </w:r>
    </w:p>
    <w:p w:rsidR="00000000" w:rsidDel="00000000" w:rsidP="00000000" w:rsidRDefault="00000000" w:rsidRPr="00000000" w14:paraId="0000000B">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Bingdong Li, Instructor </w:t>
      </w:r>
    </w:p>
    <w:p w:rsidR="00000000" w:rsidDel="00000000" w:rsidP="00000000" w:rsidRDefault="00000000" w:rsidRPr="00000000" w14:paraId="0000000C">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7/09/2023 </w:t>
      </w:r>
    </w:p>
    <w:p w:rsidR="00000000" w:rsidDel="00000000" w:rsidP="00000000" w:rsidRDefault="00000000" w:rsidRPr="00000000" w14:paraId="0000000D">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hd w:fill="ffffff" w:val="clear"/>
        <w:spacing w:after="2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hd w:fill="ffffff" w:val="clear"/>
        <w:spacing w:after="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keepLines w:val="1"/>
        <w:widowControl w:val="0"/>
        <w:shd w:fill="ffffff" w:val="clear"/>
        <w:spacing w:after="20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Face Detection and Privacy: </w:t>
      </w:r>
    </w:p>
    <w:p w:rsidR="00000000" w:rsidDel="00000000" w:rsidP="00000000" w:rsidRDefault="00000000" w:rsidRPr="00000000" w14:paraId="00000013">
      <w:pPr>
        <w:keepLines w:val="1"/>
        <w:widowControl w:val="0"/>
        <w:shd w:fill="ffffff" w:val="clea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 Methodology for Detecting and Blurring Human Eyes in Images Using OpenCV</w:t>
      </w:r>
      <w:r w:rsidDel="00000000" w:rsidR="00000000" w:rsidRPr="00000000">
        <w:rPr>
          <w:rtl w:val="0"/>
        </w:rPr>
      </w:r>
    </w:p>
    <w:p w:rsidR="00000000" w:rsidDel="00000000" w:rsidP="00000000" w:rsidRDefault="00000000" w:rsidRPr="00000000" w14:paraId="00000014">
      <w:pPr>
        <w:keepLines w:val="1"/>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growing concern for privacy in the era of ubiquitous cameras and the widespread sharing of images on digital platforms, techniques to anonymize individuals in images are increasingly relevant. A common approach involves obscuring identifiable features like faces, eyes, identifying marks, and fingerprints. This paper discusses a methodology for detecting and blurring human eyes in images using OpenCV, a popular library for computer vision tasks. Haar Cascading will be relied upon for facial recognition as it performs much faster than OpenCV DNN (deep neural network) face detector. The latter performs the Single Shot Multi-box Detector “ which takes only one shot to detect multiple objects present in an image using Multibox” (Nagrath et al, 2021, p.4). Haar Cascading was 1.5% more accurate at 96.24%, according to Shetty et al. (2021), despite taking longer to execute than Local Binary Patterns (Shetty et al., 2021). </w:t>
      </w:r>
    </w:p>
    <w:p w:rsidR="00000000" w:rsidDel="00000000" w:rsidP="00000000" w:rsidRDefault="00000000" w:rsidRPr="00000000" w14:paraId="00000015">
      <w:pPr>
        <w:keepLines w:val="1"/>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technique follows several steps:</w:t>
      </w:r>
    </w:p>
    <w:p w:rsidR="00000000" w:rsidDel="00000000" w:rsidP="00000000" w:rsidRDefault="00000000" w:rsidRPr="00000000" w14:paraId="00000017">
      <w:pPr>
        <w:spacing w:line="48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pre-trained Haar cascade classifiers for face and eye detection were loaded in. The ‘cv2. CascadeClassifer’ function is used to load both XML files. The classifiers were put together through the results of both positive and negative examples needed to detect and recognize human faces and eyes.</w:t>
      </w:r>
    </w:p>
    <w:p w:rsidR="00000000" w:rsidDel="00000000" w:rsidP="00000000" w:rsidRDefault="00000000" w:rsidRPr="00000000" w14:paraId="00000018">
      <w:pPr>
        <w:spacing w:line="48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main function `detect_and_blur` was defined to accept an image, convert the image to grayscale, perform face detection, subsequent eye detection within the detected faces, and blurring of the eyes. Images are converted to grayscale because the classifier being used only operates with such images. A default set of parameters were set to control the detection process. This consists of the image, scale factor, minimum number of neighbors, minimum size, kernel size of blur, and default parameters for the eyes.</w:t>
      </w:r>
    </w:p>
    <w:p w:rsidR="00000000" w:rsidDel="00000000" w:rsidP="00000000" w:rsidRDefault="00000000" w:rsidRPr="00000000" w14:paraId="00000019">
      <w:pPr>
        <w:spacing w:line="48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Once an image has been converted to grayscale, it is then subjected to the face cascade classifier's `detectMultiScale` function. Images will be adjusted to the parameters that were established in the main function.</w:t>
      </w:r>
    </w:p>
    <w:p w:rsidR="00000000" w:rsidDel="00000000" w:rsidP="00000000" w:rsidRDefault="00000000" w:rsidRPr="00000000" w14:paraId="0000001A">
      <w:pPr>
        <w:spacing w:line="48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For each detected face, a region of interest (ROI) is determined. This ROI is used for eye detection using the eye cascade's `detectMultiScale` function. A Gaussian blur is used afterward to blur the corresponding areas in the original (colored) image.</w:t>
      </w:r>
    </w:p>
    <w:p w:rsidR="00000000" w:rsidDel="00000000" w:rsidP="00000000" w:rsidRDefault="00000000" w:rsidRPr="00000000" w14:paraId="0000001B">
      <w:pPr>
        <w:spacing w:line="48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The blurred eye regions are then substituted back into their original positions in the image.</w:t>
      </w:r>
    </w:p>
    <w:p w:rsidR="00000000" w:rsidDel="00000000" w:rsidP="00000000" w:rsidRDefault="00000000" w:rsidRPr="00000000" w14:paraId="0000001C">
      <w:pPr>
        <w:spacing w:line="480" w:lineRule="auto"/>
        <w:ind w:left="27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Before the results of the modified images are printed, custom parameters are made for the first two images to maximize performance. These involve the minimum number of neighbors, minimum size, and maximum size variables specifically for eye detection.</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Application and Results</w:t>
      </w: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methodology is applied to three different images - two of which display human subjects and one of a non-human subject (a civet). Nearly all of the subjects in the first image were successfully blurred. The right eye on the person on the rightmost side was not detected because there was insufficient lighting. There also appears to be a false positive where one nostril on one of the individuals has been blurred. The second image provides mixed results. A majority of the faces in the image were detected; however, only a few faces had their eyes blurred. Faces that were not detected seem to be either impartial or too slanted. Most of the eyes in the front third of the image were blurred but the remaining had little success. The final image displayed no change. For each image, detection parameters are tuned according to the specifics of the image. The processed images are then displayed using the `imshow` function in OpenCV.</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results show effective detection and blurring of human eyes in the first image in which little adjustments were needed. The second image proved to be the most challenging. Setting the ‘minSize’ argument too high started to produce false positives where faces were not selected, but setting it too low allowed fewer faces to be detected. When it came to eye detection, it became necessary for the variables ‘minNeighbors’, ‘minSize’, and ‘maxSize’ to be as low as possible because the classifier was unable to detect eyes. For the non-human subject, the lack of successful detection illustrates the specificity of the Haar cascade classifiers to human faces and eyes.</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presents a practical and efficient approach for detecting and blurring of human eyes in images using OpenCV. By leveraging pre-trained Haar cascade classifiers and Gaussian blurring, this methodology can provide an effective tool for identity protection in image-based applications. Future work can focus on refining detection parameters for different types of images and exploring other features to blur for increased anonymization.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widowControl w:val="0"/>
        <w:shd w:fill="ffffff" w:val="clear"/>
        <w:spacing w:after="200" w:line="480" w:lineRule="auto"/>
        <w:ind w:left="720" w:hanging="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Nagrath, P., Jain, R., Madan, A., Arora, R., Kataria, P., &amp; Hemanth, D. J. (2021). SSDMNV2: A real time DNN-based face mask detection system using single shot multibox detector and MobileNetV2. </w:t>
      </w:r>
      <w:r w:rsidDel="00000000" w:rsidR="00000000" w:rsidRPr="00000000">
        <w:rPr>
          <w:rFonts w:ascii="Times New Roman" w:cs="Times New Roman" w:eastAsia="Times New Roman" w:hAnsi="Times New Roman"/>
          <w:i w:val="1"/>
          <w:sz w:val="24"/>
          <w:szCs w:val="24"/>
          <w:rtl w:val="0"/>
        </w:rPr>
        <w:t xml:space="preserve">Sustainable Cities and Society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66</w:t>
      </w:r>
      <w:r w:rsidDel="00000000" w:rsidR="00000000" w:rsidRPr="00000000">
        <w:rPr>
          <w:rFonts w:ascii="Times New Roman" w:cs="Times New Roman" w:eastAsia="Times New Roman" w:hAnsi="Times New Roman"/>
          <w:sz w:val="24"/>
          <w:szCs w:val="24"/>
          <w:rtl w:val="0"/>
        </w:rPr>
        <w:t xml:space="preserve">, 102692. https://doi.org/10.1016/j.scs.2020.102692</w:t>
      </w:r>
    </w:p>
    <w:p w:rsidR="00000000" w:rsidDel="00000000" w:rsidP="00000000" w:rsidRDefault="00000000" w:rsidRPr="00000000" w14:paraId="0000003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Shetty, A. B., Bhoomika, Deeksha, Rebeiro, J., &amp; Ramyashree. (2021). Facial recognition using Haar cascade and LBP classifiers. </w:t>
      </w:r>
      <w:r w:rsidDel="00000000" w:rsidR="00000000" w:rsidRPr="00000000">
        <w:rPr>
          <w:rFonts w:ascii="Times New Roman" w:cs="Times New Roman" w:eastAsia="Times New Roman" w:hAnsi="Times New Roman"/>
          <w:i w:val="1"/>
          <w:sz w:val="24"/>
          <w:szCs w:val="24"/>
          <w:rtl w:val="0"/>
        </w:rPr>
        <w:t xml:space="preserve">Global Transitions Proceedings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(2), 330–335. https://doi.org/10.1016/j.gltp.2021.08.044</w:t>
      </w:r>
    </w:p>
    <w:p w:rsidR="00000000" w:rsidDel="00000000" w:rsidP="00000000" w:rsidRDefault="00000000" w:rsidRPr="00000000" w14:paraId="0000003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Upfront</w:t>
      </w:r>
    </w:p>
    <w:p w:rsidR="00000000" w:rsidDel="00000000" w:rsidP="00000000" w:rsidRDefault="00000000" w:rsidRPr="00000000" w14:paraId="0000004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829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Distant</w:t>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68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Nonhuman</w:t>
      </w:r>
    </w:p>
    <w:p w:rsidR="00000000" w:rsidDel="00000000" w:rsidP="00000000" w:rsidRDefault="00000000" w:rsidRPr="00000000" w14:paraId="0000004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head: </w:t>
    </w:r>
    <w:r w:rsidDel="00000000" w:rsidR="00000000" w:rsidRPr="00000000">
      <w:rPr>
        <w:rFonts w:ascii="Times New Roman" w:cs="Times New Roman" w:eastAsia="Times New Roman" w:hAnsi="Times New Roman"/>
        <w:sz w:val="24"/>
        <w:szCs w:val="24"/>
        <w:rtl w:val="0"/>
      </w:rPr>
      <w:t xml:space="preserve">Face Detection and Privacy</w:t>
      <w:tab/>
      <w:tab/>
      <w:tab/>
    </w:r>
    <w:r w:rsidDel="00000000" w:rsidR="00000000" w:rsidRPr="00000000">
      <w:rPr>
        <w:rFonts w:ascii="Times New Roman" w:cs="Times New Roman" w:eastAsia="Times New Roman" w:hAnsi="Times New Roman"/>
        <w:rtl w:val="0"/>
      </w:rPr>
      <w:tab/>
      <w:tab/>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