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E5B5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会议管理App需求分析说明</w:t>
      </w:r>
    </w:p>
    <w:p w14:paraId="29BB7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参考应用</w:t>
      </w:r>
      <w:r>
        <w:rPr>
          <w:rFonts w:ascii="Arial" w:hAnsi="Arial" w:eastAsia="等线" w:cs="Arial"/>
          <w:sz w:val="22"/>
        </w:rPr>
        <w:t>：CIRSE 官方会议App</w:t>
      </w:r>
    </w:p>
    <w:p w14:paraId="381AE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目标平台</w:t>
      </w:r>
      <w:r>
        <w:rPr>
          <w:rFonts w:ascii="Arial" w:hAnsi="Arial" w:eastAsia="等线" w:cs="Arial"/>
          <w:sz w:val="22"/>
        </w:rPr>
        <w:t>：iOS + Android（Google Play）</w:t>
      </w:r>
    </w:p>
    <w:p w14:paraId="705A18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登录方式</w:t>
      </w:r>
      <w:r>
        <w:rPr>
          <w:rFonts w:ascii="Arial" w:hAnsi="Arial" w:eastAsia="等线" w:cs="Arial"/>
          <w:sz w:val="22"/>
        </w:rPr>
        <w:t>：邮箱体系</w:t>
      </w:r>
    </w:p>
    <w:p w14:paraId="77AC7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多语言支持</w:t>
      </w:r>
      <w:r>
        <w:rPr>
          <w:rFonts w:ascii="Arial" w:hAnsi="Arial" w:eastAsia="等线" w:cs="Arial"/>
          <w:sz w:val="22"/>
        </w:rPr>
        <w:t>：支持中英文双语（默认中文，可手动切换），适配海外参会者与管理者，覆盖App端及Web管理后台所有核心页面、菜单、提示文案及会议资料标题/简介的双语展示。</w:t>
      </w:r>
    </w:p>
    <w:p w14:paraId="7EDD9FB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一、项目背景与目标</w:t>
      </w:r>
      <w:bookmarkEnd w:id="0"/>
    </w:p>
    <w:p w14:paraId="5184DFC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0E9D33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传统专业会议存在参会信息分散、临时变更触达难、数据无法沉淀、资料权限管理复杂等痛点，数字化需求迫切。</w:t>
      </w:r>
    </w:p>
    <w:p w14:paraId="0B402A9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项目目标</w:t>
      </w:r>
      <w:bookmarkEnd w:id="2"/>
    </w:p>
    <w:p w14:paraId="1F514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构建轻量专业的会议数字平台，实现：会议信息集中化、参会者身份数字化、会议运营数据化，同时支持多语言适配，满足海内外用户使用需求。</w:t>
      </w:r>
    </w:p>
    <w:p w14:paraId="5E0CC96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二、用户角色定义</w:t>
      </w:r>
      <w:bookmarkEnd w:id="3"/>
    </w:p>
    <w:p w14:paraId="304B788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参会者（Mobile App端）</w:t>
      </w:r>
      <w:bookmarkEnd w:id="4"/>
    </w:p>
    <w:p w14:paraId="1773B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：便捷获取会议信息、管理个人行程、完成参会全流程。</w:t>
      </w:r>
    </w:p>
    <w:p w14:paraId="5F37E8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：邮箱注册登录/密码找回、会议浏览筛选与订阅、个人日程管理、资料查看下载、消息接收、电子签到、多语言切换。</w:t>
      </w:r>
    </w:p>
    <w:p w14:paraId="439DE91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会议管理者（Web CMS端）</w:t>
      </w:r>
      <w:bookmarkEnd w:id="5"/>
    </w:p>
    <w:p w14:paraId="3D664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：高效发布会议、管理参会者、查看运营数据。</w:t>
      </w:r>
    </w:p>
    <w:p w14:paraId="35315D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：会议创建与状态管理、参会者名单导入与身份分配、资料上传与权限控制、数据统计与报表导出、多语言文案配置（支持会议资料双语上传/编辑）。</w:t>
      </w:r>
    </w:p>
    <w:p w14:paraId="262DBA0A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三、功能范围定义（Scope）</w:t>
      </w:r>
      <w:bookmarkEnd w:id="6"/>
    </w:p>
    <w:p w14:paraId="3DFDA9F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本期包含功能</w:t>
      </w:r>
      <w:bookmarkEnd w:id="7"/>
    </w:p>
    <w:p w14:paraId="5AE0BE9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邮箱单账号体系（注册、登录、密码找回）；</w:t>
      </w:r>
    </w:p>
    <w:p w14:paraId="34B47A5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多会议支持及参会者订阅功能；</w:t>
      </w:r>
    </w:p>
    <w:p w14:paraId="323478A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电子签到（动态二维码+Web后台核验）、权限化资料管理；</w:t>
      </w:r>
    </w:p>
    <w:p w14:paraId="2AE64D3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Web端SaaS化管理后台（会议、参会者、资料、数据管理）；</w:t>
      </w:r>
    </w:p>
    <w:p w14:paraId="5D4A355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多语言支持（中英文双语，App端+Web后台适配，含文案及资料双语展示）。</w:t>
      </w:r>
    </w:p>
    <w:p w14:paraId="483BE7B5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四、参会者端（Mobile App）</w:t>
      </w:r>
      <w:bookmarkEnd w:id="8"/>
    </w:p>
    <w:p w14:paraId="0ABCAB2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4.1 账号系统</w:t>
      </w:r>
      <w:bookmarkEnd w:id="9"/>
    </w:p>
    <w:p w14:paraId="4C8900F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4.1.1 注册流程</w:t>
      </w:r>
      <w:bookmarkEnd w:id="10"/>
    </w:p>
    <w:p w14:paraId="2861B6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邮箱输入→验证码（5分钟有效）→设置密码（≥8位，支持复杂度校验）→注册登录；支持国际邮箱，邮箱唯一，登录限流防暴破；所有注册相关文案支持双语切换。</w:t>
      </w:r>
    </w:p>
    <w:p w14:paraId="28DEBDC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4.1.2 登录功能</w:t>
      </w:r>
      <w:bookmarkEnd w:id="11"/>
    </w:p>
    <w:p w14:paraId="0BDA9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邮箱+密码登录，支持“记住我”，Token持久化登录；允许多设备登录，支持后台强制登出；登录页面及提示文案支持双语。</w:t>
      </w:r>
    </w:p>
    <w:p w14:paraId="26A5761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4.1.3 找回密码</w:t>
      </w:r>
      <w:bookmarkEnd w:id="12"/>
    </w:p>
    <w:p w14:paraId="46B8A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邮箱验证→设置新密码；1分钟内仅可发送1次验证码，每日上限5次；相关提示文案支持双语。</w:t>
      </w:r>
    </w:p>
    <w:p w14:paraId="4F78BF6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4.2 会议大厅（Event Portal）</w:t>
      </w:r>
      <w:bookmarkEnd w:id="13"/>
    </w:p>
    <w:p w14:paraId="3CFB4D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双Tab结构（ALL EVENTS/INSTALLED EVENTS），展示会议Banner、名称、时间、地点、主办方、领域标签（双语展示）；默认按时间倒序，支持未来优先排序；支持时间、地区、领域筛选及模糊搜索（可选拼音支持，英文搜索适配）。</w:t>
      </w:r>
    </w:p>
    <w:p w14:paraId="024FE29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4.3 会议订阅机制</w:t>
      </w:r>
      <w:bookmarkEnd w:id="14"/>
    </w:p>
    <w:p w14:paraId="373F0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参会者点击“加入会议”完成订阅，订阅后会议进入已订阅列表，解锁个人日程、资料查看等功能，接收相关推送；操作按钮及提示文案支持双语。</w:t>
      </w:r>
    </w:p>
    <w:p w14:paraId="132019F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4.4 个人日程（My Schedule）</w:t>
      </w:r>
      <w:bookmarkEnd w:id="15"/>
    </w:p>
    <w:p w14:paraId="7BC8C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会议主议程（双语展示），可收藏Session生成个人日程，支持一键生成、手动调整；时间轴视图，可选日程冲突检测，支持ICS格式导出至系统日历；Session前15分钟及每日9点触发提醒（本地通知+远程推送，提醒文案双语）。</w:t>
      </w:r>
    </w:p>
    <w:p w14:paraId="015F6859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4.5 会议详情页（Event Content）</w:t>
      </w:r>
      <w:bookmarkEnd w:id="16"/>
    </w:p>
    <w:p w14:paraId="1EFB8F2A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4.5.1 议程模块</w:t>
      </w:r>
      <w:bookmarkEnd w:id="17"/>
    </w:p>
    <w:p w14:paraId="5056E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按天分组、分会场展示，包含Session时间、地点、主题、演讲者信息（均支持双语）。</w:t>
      </w:r>
    </w:p>
    <w:p w14:paraId="37F74FDC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4.5.2 演讲嘉宾</w:t>
      </w:r>
      <w:bookmarkEnd w:id="18"/>
    </w:p>
    <w:p w14:paraId="052FE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展示姓名、头衔、单位、简介、高清头像（支持放大）；姓名、头衔、单位、简介支持双语展示。</w:t>
      </w:r>
    </w:p>
    <w:p w14:paraId="407547A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4.5.3 资料中心</w:t>
      </w:r>
      <w:bookmarkEnd w:id="19"/>
    </w:p>
    <w:p w14:paraId="2AC3C7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支持PDF、PPT、图片格式，可在线预览、下载缓存，按身份权限控制访问；资料标题、分类标签支持双语。</w:t>
      </w:r>
    </w:p>
    <w:p w14:paraId="232C6A17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4.5.4 权限内容识别</w:t>
      </w:r>
      <w:bookmarkEnd w:id="20"/>
    </w:p>
    <w:p w14:paraId="10D57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登录后按身份展示对应内容，权限实时生效；普通参会者看公共资料，嘉宾看公共+专属内容，VIP看全部内容；权限相关提示文案支持双语。</w:t>
      </w:r>
    </w:p>
    <w:p w14:paraId="00DF321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4.6 通知系统</w:t>
      </w:r>
      <w:bookmarkEnd w:id="21"/>
    </w:p>
    <w:p w14:paraId="5ECCC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推送通知（适配iOS APNs、Android FCM），触发场景含日程提醒、会议变更、资料更新等，支持推送权限开关；App内消息中心区分已读/未读，角标提示，点击可跳转详情；通知文案支持双语。</w:t>
      </w:r>
    </w:p>
    <w:p w14:paraId="44CE3E95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4.7 电子签到</w:t>
      </w:r>
      <w:bookmarkEnd w:id="22"/>
    </w:p>
    <w:p w14:paraId="04302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参会者生成含用户ID+会议ID的动态二维码（每30秒刷新）；现场通过Web管理后台扫码核验，核验成功后App提示、后台同步签到状态；提示文案支持双语。</w:t>
      </w:r>
    </w:p>
    <w:p w14:paraId="59760FBC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4.8 多语言设置</w:t>
      </w:r>
      <w:bookmarkEnd w:id="23"/>
    </w:p>
    <w:p w14:paraId="6D37F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App设置页新增语言切换功能，支持中文、英文手动切换，切换后实时生效，覆盖所有页面文案、菜单及内容展示；默认语言为中文。</w:t>
      </w:r>
    </w:p>
    <w:p w14:paraId="3577EFC3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五、管理后台（Web CMS）</w:t>
      </w:r>
      <w:bookmarkEnd w:id="24"/>
    </w:p>
    <w:p w14:paraId="038A72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SaaS化形态，支持多管理员分级管理，核心功能如下：</w:t>
      </w:r>
    </w:p>
    <w:p w14:paraId="1BD03DF1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5.1 会议管理</w:t>
      </w:r>
      <w:bookmarkEnd w:id="25"/>
    </w:p>
    <w:p w14:paraId="48A2D0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创建会议需填写名称、Banner、时间地点、主办方、描述等（均支持双语编辑/上传）；状态流转：草稿→已发布→已结束，发布后可修改并选择是否触发推送；后台操作界面支持双语切换。</w:t>
      </w:r>
    </w:p>
    <w:p w14:paraId="19E82A2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5.2 受邀名单管理</w:t>
      </w:r>
      <w:bookmarkEnd w:id="26"/>
    </w:p>
    <w:p w14:paraId="2ED23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Excel/CSV批量导入参会者（必填邮箱，可选姓名、身份、单位），自动去重、提示错误行；默认身份等级（普通、嘉宾、VIP），预留自定义角色接口；支持批量发送可配置邀请邮件（含下载链接、登录指引，邮件内容支持双语配置）。</w:t>
      </w:r>
    </w:p>
    <w:p w14:paraId="502F6BC4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5.3 资料库管理</w:t>
      </w:r>
      <w:bookmarkEnd w:id="27"/>
    </w:p>
    <w:p w14:paraId="61146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单个、批量、拖拽上传资料（默认单文件≤500MB）；按会议、日期、Session、资料类型分类（分类标签支持双语）；可设置资料可见范围（全员、指定角色、指定名单预留）；支持上传双语资料或为单语言资料添加对应语言备注。</w:t>
      </w:r>
    </w:p>
    <w:p w14:paraId="0BB15E60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5.4 数据统计</w:t>
      </w:r>
      <w:bookmarkEnd w:id="28"/>
    </w:p>
    <w:p w14:paraId="0447B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实时看板展示注册人数、签到率、活跃用户、资料下载量等；分析热门Session、资料下载排行；支持Excel/PDF导出参会名单、签到记录、行为数据；看板及报表标题、字段支持双语切换。</w:t>
      </w:r>
    </w:p>
    <w:p w14:paraId="74CFDE7B">
      <w:pPr>
        <w:spacing w:before="120" w:after="120" w:line="288" w:lineRule="auto"/>
        <w:ind w:left="0"/>
        <w:jc w:val="left"/>
      </w:pPr>
      <w:bookmarkStart w:id="29" w:name="_GoBack"/>
      <w:bookmarkEnd w:id="2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6D0D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335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EE879"/>
    <w:multiLevelType w:val="singleLevel"/>
    <w:tmpl w:val="C3BEE8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DCFE4FFC"/>
    <w:multiLevelType w:val="singleLevel"/>
    <w:tmpl w:val="DCFE4F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EBFF21EC"/>
    <w:multiLevelType w:val="singleLevel"/>
    <w:tmpl w:val="EBFF21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FF7BCEEB"/>
    <w:multiLevelType w:val="singleLevel"/>
    <w:tmpl w:val="FF7BCE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7EFFFE6A"/>
    <w:multiLevelType w:val="singleLevel"/>
    <w:tmpl w:val="7EFFFE6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FFB4F7F"/>
    <w:rsid w:val="567AF70B"/>
    <w:rsid w:val="7F6FDCEC"/>
    <w:rsid w:val="9DAA8637"/>
    <w:rsid w:val="EFFE08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2026-02-28T18:37:00Z</dcterms:created>
  <dc:creator>Apache POI</dc:creator>
  <cp:lastModifiedBy>海泉</cp:lastModifiedBy>
  <dcterms:modified xsi:type="dcterms:W3CDTF">2026-02-28T10:43:29Z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07EE542BAA5459C08255A2692825857D_42</vt:lpwstr>
  </property>
</Properties>
</file>