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BDBA7">
      <w:pPr>
        <w:pStyle w:val="3"/>
        <w:spacing w:before="300" w:after="100"/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 xml:space="preserve">题 #1  ·  </w:t>
      </w:r>
    </w:p>
    <w:p w14:paraId="0736785A">
      <w:pPr>
        <w:pBdr>
          <w:left w:val="single" w:color="B8860B" w:sz="24" w:space="8"/>
        </w:pBdr>
        <w:spacing w:before="100" w:after="100"/>
        <w:ind w:left="200"/>
      </w:pPr>
      <w:r>
        <w:rPr>
          <w:rFonts w:eastAsia="Arial"/>
          <w:b/>
          <w:bCs/>
          <w:color w:val="B8860B"/>
        </w:rPr>
        <w:t xml:space="preserve">主题 </w:t>
      </w:r>
      <w:r>
        <w:rPr>
          <w:rFonts w:eastAsia="Arial"/>
          <w:sz w:val="21"/>
          <w:szCs w:val="21"/>
        </w:rPr>
        <w:t>24h 搭一个矿业新闻 + 政策 + 价格三源聚合管线</w:t>
      </w:r>
    </w:p>
    <w:p w14:paraId="4FB3D0A3">
      <w:pPr>
        <w:spacing w:before="60" w:after="60"/>
      </w:pPr>
      <w:r>
        <w:rPr>
          <w:rFonts w:eastAsia="Arial"/>
          <w:color w:val="000000"/>
          <w:sz w:val="21"/>
          <w:szCs w:val="21"/>
        </w:rPr>
        <w:t>你将从下列 3 个数据源采集数据，每个源至少近 30 天 200 条 (合计 ≥600 条)，入向量库，提供一个 /query REST 接口可自然语言提问: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360"/>
        <w:gridCol w:w="3000"/>
      </w:tblGrid>
      <w:tr w14:paraId="5CD8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7E30B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DF112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源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5EB5F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37F51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难点</w:t>
            </w:r>
          </w:p>
        </w:tc>
      </w:tr>
      <w:tr w14:paraId="502C7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A25FE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08154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矿业新闻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E374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mining.com / S&amp;P Global Mining (RSS 都给)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A73E2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全文需爬 + 结构化抽取</w:t>
            </w:r>
          </w:p>
        </w:tc>
      </w:tr>
      <w:tr w14:paraId="5B11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74A6E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F4F07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关键矿产政策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79D0D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中国稀土集团官网 / 澳洲 DISR Critical Minerals Strategy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0EFF0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反爬中等 + HTML 结构不规整</w:t>
            </w:r>
          </w:p>
        </w:tc>
      </w:tr>
      <w:tr w14:paraId="4CFB5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C0452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E98AE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价格</w:t>
            </w:r>
          </w:p>
        </w:tc>
        <w:tc>
          <w:tcPr>
            <w:tcW w:w="3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40B5A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LME 铜锌镍 + SHFE 锂 + 上海钢联铁矿石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441C1">
            <w:pPr>
              <w:spacing w:before="40" w:after="40"/>
            </w:pPr>
            <w:r>
              <w:rPr>
                <w:rFonts w:eastAsia="Arial"/>
                <w:color w:val="000000"/>
                <w:sz w:val="19"/>
                <w:szCs w:val="19"/>
              </w:rPr>
              <w:t>登录墙 / 接口频控</w:t>
            </w:r>
          </w:p>
        </w:tc>
      </w:tr>
    </w:tbl>
    <w:p w14:paraId="621BA74E">
      <w:pPr>
        <w:pStyle w:val="4"/>
      </w:pPr>
      <w:r>
        <w:rPr>
          <w:rFonts w:ascii="Arial" w:hAnsi="Arial" w:eastAsia="Arial" w:cs="Arial"/>
          <w:b/>
          <w:bCs/>
          <w:color w:val="B8860B"/>
          <w:sz w:val="24"/>
          <w:szCs w:val="24"/>
        </w:rPr>
        <w:t>交付清单</w:t>
      </w:r>
      <w:bookmarkStart w:id="0" w:name="_GoBack"/>
      <w:bookmarkEnd w:id="0"/>
    </w:p>
    <w:p w14:paraId="59EE39BF">
      <w:pPr>
        <w:pStyle w:val="30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pipeline/ — 采集 + 清洗 + 去重 + 入库</w:t>
      </w:r>
    </w:p>
    <w:p w14:paraId="232A2922">
      <w:pPr>
        <w:pStyle w:val="30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serve/ — FastAPI /query 接口, 支持 "近 7 天澳洲锂出口政策有何变化?" 这类自然语言</w:t>
      </w:r>
    </w:p>
    <w:p w14:paraId="2378C18A">
      <w:pPr>
        <w:pStyle w:val="30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eval/ — 20 条 ground truth Q&amp;A, 自动跑 recall@5 + answer faithfulness</w:t>
      </w:r>
    </w:p>
    <w:p w14:paraId="6AA589D8">
      <w:pPr>
        <w:pStyle w:val="30"/>
        <w:widowControl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  <w:color w:val="000000"/>
        </w:rPr>
        <w:t>DATA_NOTES.md — 描述 schema, 字段, 主键, 去重策略</w:t>
      </w:r>
    </w:p>
    <w:p w14:paraId="4B96F247"/>
    <w:p w14:paraId="3DE4C7A3"/>
    <w:p w14:paraId="783BF9ED"/>
    <w:p w14:paraId="25DF7DD7"/>
    <w:p w14:paraId="779BF3B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C13C60"/>
    <w:multiLevelType w:val="multilevel"/>
    <w:tmpl w:val="50C13C6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18B"/>
    <w:rsid w:val="0040418B"/>
    <w:rsid w:val="00951FF2"/>
    <w:rsid w:val="00D95826"/>
    <w:rsid w:val="00DD088B"/>
    <w:rsid w:val="18B9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Arial" w:hAnsi="Arial" w:cs="Arial" w:eastAsiaTheme="minorEastAsia"/>
      <w:kern w:val="0"/>
      <w:sz w:val="22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0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697</Words>
  <Characters>1441</Characters>
  <Lines>68</Lines>
  <Paragraphs>86</Paragraphs>
  <TotalTime>244</TotalTime>
  <ScaleCrop>false</ScaleCrop>
  <LinksUpToDate>false</LinksUpToDate>
  <CharactersWithSpaces>1716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2026-05-25T06:26:00Z</dcterms:created>
  <dc:creator>Jia-Xu Tang</dc:creator>
  <cp:lastModifiedBy>y hc</cp:lastModifiedBy>
  <dcterms:modified xsi:type="dcterms:W3CDTF">2026-06-23T12:43:19Z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eyJoZGlkIjoiYjA3ODRhZjMwNzYxN2YzMGVmMzE1MjRjYmIyODAyMGUiLCJ1c2VySWQiOiI0MTIzMjI2NTQ3MTQifQ==</vt:lpwstr>
  </property>
  <property fmtid="{D5CDD505-2E9C-101B-9397-08002B2CF9AE}" pid="3" name="KSOProductBuildVer">
    <vt:lpwstr>2052-12.1.0.26880</vt:lpwstr>
  </property>
  <property fmtid="{D5CDD505-2E9C-101B-9397-08002B2CF9AE}" pid="4" name="ICV">
    <vt:lpwstr>E08D3F56677A44FC861AF85740692AD4_13</vt:lpwstr>
  </property>
</Properties>
</file>