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E750A" w14:textId="0A6F493F" w:rsidR="0029207C" w:rsidRDefault="000C2D35" w:rsidP="00FE3A60">
      <w:pPr>
        <w:pStyle w:val="1"/>
      </w:pPr>
      <w:r w:rsidRPr="000C2D35">
        <w:t>在我的STM32F103C8T6中，为什么如果要使用BKP的话就要开启RTC??</w:t>
      </w:r>
    </w:p>
    <w:p w14:paraId="48A42AC1" w14:textId="28B0B3E2" w:rsidR="00193E31" w:rsidRDefault="00193E31" w:rsidP="00193E31">
      <w:r>
        <w:rPr>
          <w:noProof/>
        </w:rPr>
        <w:drawing>
          <wp:inline distT="0" distB="0" distL="0" distR="0" wp14:anchorId="1DF1A3F8" wp14:editId="0223BDB0">
            <wp:extent cx="5274310" cy="2829560"/>
            <wp:effectExtent l="0" t="0" r="2540" b="8890"/>
            <wp:docPr id="1400634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34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10A2" w14:textId="77777777" w:rsidR="000E0B1E" w:rsidRPr="000E0B1E" w:rsidRDefault="000E0B1E" w:rsidP="000E0B1E">
      <w:r w:rsidRPr="000E0B1E">
        <w:t>这是一个非常经典且容易让人产生疑惑的问题！结合你上传的 STM32CubeMX 截图，我来为你解答。</w:t>
      </w:r>
    </w:p>
    <w:p w14:paraId="6B730166" w14:textId="77777777" w:rsidR="000E0B1E" w:rsidRPr="000E0B1E" w:rsidRDefault="000E0B1E" w:rsidP="000E0B1E">
      <w:r w:rsidRPr="000E0B1E">
        <w:t>严格从 STM32 的</w:t>
      </w:r>
      <w:r w:rsidRPr="000E0B1E">
        <w:rPr>
          <w:b/>
          <w:bCs/>
        </w:rPr>
        <w:t>硬件底层</w:t>
      </w:r>
      <w:r w:rsidRPr="000E0B1E">
        <w:t>来说，你</w:t>
      </w:r>
      <w:r w:rsidRPr="000E0B1E">
        <w:rPr>
          <w:b/>
          <w:bCs/>
        </w:rPr>
        <w:t>并不需要</w:t>
      </w:r>
      <w:r w:rsidRPr="000E0B1E">
        <w:t>让 RTC（实时时钟）跑起来才能使用 BKP（备份寄存器）。但是，由于它们在芯片内部的特殊架构，以及 STM32CubeMX 软件的配置逻辑，导致了它们在表面上看起来是“强绑定”的。</w:t>
      </w:r>
    </w:p>
    <w:p w14:paraId="36098B22" w14:textId="77777777" w:rsidR="000E0B1E" w:rsidRPr="000E0B1E" w:rsidRDefault="000E0B1E" w:rsidP="000E0B1E">
      <w:r w:rsidRPr="000E0B1E">
        <w:t>具体原因可以归结为以下几点：</w:t>
      </w:r>
    </w:p>
    <w:p w14:paraId="272B728B" w14:textId="77777777" w:rsidR="000E0B1E" w:rsidRPr="000E0B1E" w:rsidRDefault="000E0B1E" w:rsidP="000E0B1E">
      <w:pPr>
        <w:pStyle w:val="2"/>
      </w:pPr>
      <w:r w:rsidRPr="000E0B1E">
        <w:t>1. 它们同属于“后备区域” (Backup Domain)</w:t>
      </w:r>
    </w:p>
    <w:p w14:paraId="48D5F425" w14:textId="77777777" w:rsidR="000E0B1E" w:rsidRPr="000E0B1E" w:rsidRDefault="000E0B1E" w:rsidP="000E0B1E">
      <w:r w:rsidRPr="000E0B1E">
        <w:t>在 STM32F1 系列的芯片架构中，BKP 寄存器和 RTC 物理上都被放置在同一个被称为</w:t>
      </w:r>
      <w:r w:rsidRPr="000E0B1E">
        <w:rPr>
          <w:b/>
          <w:bCs/>
        </w:rPr>
        <w:t>后备区域 (Backup Domain)</w:t>
      </w:r>
      <w:r w:rsidRPr="000E0B1E">
        <w:t xml:space="preserve"> 的电源域中。</w:t>
      </w:r>
    </w:p>
    <w:p w14:paraId="53040B61" w14:textId="77777777" w:rsidR="000E0B1E" w:rsidRPr="000E0B1E" w:rsidRDefault="000E0B1E" w:rsidP="000E0B1E">
      <w:pPr>
        <w:numPr>
          <w:ilvl w:val="0"/>
          <w:numId w:val="1"/>
        </w:numPr>
      </w:pPr>
      <w:r w:rsidRPr="000E0B1E">
        <w:t>这块区域的特点是：当主电源 (VDD) 断电时，只要有纽扣电池连接在 VBAT 引脚上，这块区域就不会掉电。</w:t>
      </w:r>
    </w:p>
    <w:p w14:paraId="5D355D35" w14:textId="77777777" w:rsidR="000E0B1E" w:rsidRPr="000E0B1E" w:rsidRDefault="000E0B1E" w:rsidP="000E0B1E">
      <w:pPr>
        <w:numPr>
          <w:ilvl w:val="0"/>
          <w:numId w:val="1"/>
        </w:numPr>
      </w:pPr>
      <w:r w:rsidRPr="000E0B1E">
        <w:t>为了防止主电源波动时意外复位或修改后备区域的数据，STM32 硬件对这块区域做了</w:t>
      </w:r>
      <w:r w:rsidRPr="000E0B1E">
        <w:rPr>
          <w:b/>
          <w:bCs/>
        </w:rPr>
        <w:t>写保护</w:t>
      </w:r>
      <w:r w:rsidRPr="000E0B1E">
        <w:t>。</w:t>
      </w:r>
    </w:p>
    <w:p w14:paraId="63459358" w14:textId="77777777" w:rsidR="000E0B1E" w:rsidRPr="000E0B1E" w:rsidRDefault="000E0B1E" w:rsidP="000E0B1E">
      <w:pPr>
        <w:numPr>
          <w:ilvl w:val="0"/>
          <w:numId w:val="1"/>
        </w:numPr>
      </w:pPr>
      <w:r w:rsidRPr="000E0B1E">
        <w:t>要想操作 BKP 寄存器，你必须先“解锁”整个后备区域的访问权限。</w:t>
      </w:r>
    </w:p>
    <w:p w14:paraId="7F326FAE" w14:textId="77777777" w:rsidR="000E0B1E" w:rsidRPr="000E0B1E" w:rsidRDefault="000E0B1E" w:rsidP="000E0B1E">
      <w:pPr>
        <w:pStyle w:val="2"/>
      </w:pPr>
      <w:r w:rsidRPr="000E0B1E">
        <w:lastRenderedPageBreak/>
        <w:t>2. STM32CubeMX 的软件逻辑（你遇到的情况）</w:t>
      </w:r>
    </w:p>
    <w:p w14:paraId="4CF368CF" w14:textId="77777777" w:rsidR="000E0B1E" w:rsidRPr="000E0B1E" w:rsidRDefault="000E0B1E" w:rsidP="000E0B1E">
      <w:r w:rsidRPr="000E0B1E">
        <w:t>在 STM32CubeMX 中，你找不到一个单独的标签叫 “BKP” 让你去开启。</w:t>
      </w:r>
    </w:p>
    <w:p w14:paraId="3108BE1E" w14:textId="77777777" w:rsidR="000E0B1E" w:rsidRPr="000E0B1E" w:rsidRDefault="000E0B1E" w:rsidP="000E0B1E">
      <w:r w:rsidRPr="000E0B1E">
        <w:t>因为在实际应用中，BKP 绝大多数情况是</w:t>
      </w:r>
      <w:r w:rsidRPr="000E0B1E">
        <w:rPr>
          <w:b/>
          <w:bCs/>
        </w:rPr>
        <w:t>配合 RTC 一起使用</w:t>
      </w:r>
      <w:r w:rsidRPr="000E0B1E">
        <w:t>的（比如用来判断 RTC 是否已经被配置过，或者存储时间相关的掉电不丢失数据）。因此，</w:t>
      </w:r>
      <w:proofErr w:type="spellStart"/>
      <w:r w:rsidRPr="000E0B1E">
        <w:t>CubeMX</w:t>
      </w:r>
      <w:proofErr w:type="spellEnd"/>
      <w:r w:rsidRPr="000E0B1E">
        <w:t xml:space="preserve"> 把</w:t>
      </w:r>
      <w:r w:rsidRPr="000E0B1E">
        <w:rPr>
          <w:b/>
          <w:bCs/>
        </w:rPr>
        <w:t>初始化后备区域</w:t>
      </w:r>
      <w:r w:rsidRPr="000E0B1E">
        <w:t xml:space="preserve">的底层代码生成逻辑，绑定在了 </w:t>
      </w:r>
      <w:r w:rsidRPr="000E0B1E">
        <w:rPr>
          <w:b/>
          <w:bCs/>
        </w:rPr>
        <w:t>RTC</w:t>
      </w:r>
      <w:r w:rsidRPr="000E0B1E">
        <w:t xml:space="preserve"> 的配置选项里。</w:t>
      </w:r>
    </w:p>
    <w:p w14:paraId="37725479" w14:textId="77777777" w:rsidR="000E0B1E" w:rsidRPr="000E0B1E" w:rsidRDefault="000E0B1E" w:rsidP="000E0B1E">
      <w:r w:rsidRPr="000E0B1E">
        <w:t>当你在</w:t>
      </w:r>
      <w:proofErr w:type="gramStart"/>
      <w:r w:rsidRPr="000E0B1E">
        <w:t>图中勾选了</w:t>
      </w:r>
      <w:proofErr w:type="gramEnd"/>
      <w:r w:rsidRPr="000E0B1E">
        <w:t xml:space="preserve"> RTC 的 Activate Clock Source 后，</w:t>
      </w:r>
      <w:proofErr w:type="spellStart"/>
      <w:r w:rsidRPr="000E0B1E">
        <w:t>CubeMX</w:t>
      </w:r>
      <w:proofErr w:type="spellEnd"/>
      <w:r w:rsidRPr="000E0B1E">
        <w:t xml:space="preserve"> 在生成代码时，实际上为你做了以下几件关键的事情（这也是使用 BKP 真正需要的前置条件）：</w:t>
      </w:r>
    </w:p>
    <w:p w14:paraId="381F7C0D" w14:textId="77777777" w:rsidR="000E0B1E" w:rsidRPr="000E0B1E" w:rsidRDefault="000E0B1E" w:rsidP="000E0B1E">
      <w:pPr>
        <w:numPr>
          <w:ilvl w:val="0"/>
          <w:numId w:val="2"/>
        </w:numPr>
      </w:pPr>
      <w:r w:rsidRPr="000E0B1E">
        <w:t>开启了 PWR（电源控制）外设的时钟。</w:t>
      </w:r>
    </w:p>
    <w:p w14:paraId="2AE6CD40" w14:textId="77777777" w:rsidR="000E0B1E" w:rsidRPr="000E0B1E" w:rsidRDefault="000E0B1E" w:rsidP="000E0B1E">
      <w:pPr>
        <w:numPr>
          <w:ilvl w:val="0"/>
          <w:numId w:val="2"/>
        </w:numPr>
      </w:pPr>
      <w:r w:rsidRPr="000E0B1E">
        <w:t>开启了 BKP 外设的时钟。</w:t>
      </w:r>
    </w:p>
    <w:p w14:paraId="735CD182" w14:textId="77777777" w:rsidR="000E0B1E" w:rsidRPr="000E0B1E" w:rsidRDefault="000E0B1E" w:rsidP="000E0B1E">
      <w:pPr>
        <w:numPr>
          <w:ilvl w:val="0"/>
          <w:numId w:val="2"/>
        </w:numPr>
      </w:pPr>
      <w:r w:rsidRPr="000E0B1E">
        <w:rPr>
          <w:b/>
          <w:bCs/>
        </w:rPr>
        <w:t>调用了取消后备区域写保护的函数</w:t>
      </w:r>
      <w:r w:rsidRPr="000E0B1E">
        <w:t xml:space="preserve">（比如 HAL 库中的 </w:t>
      </w:r>
      <w:proofErr w:type="spellStart"/>
      <w:r w:rsidRPr="000E0B1E">
        <w:t>HAL_PWR_EnableBkUpAccess</w:t>
      </w:r>
      <w:proofErr w:type="spellEnd"/>
      <w:r w:rsidRPr="000E0B1E">
        <w:t>()）。</w:t>
      </w:r>
    </w:p>
    <w:p w14:paraId="4ADE7072" w14:textId="77777777" w:rsidR="000E0B1E" w:rsidRPr="000E0B1E" w:rsidRDefault="000E0B1E" w:rsidP="000E0B1E">
      <w:pPr>
        <w:pStyle w:val="2"/>
      </w:pPr>
      <w:r w:rsidRPr="000E0B1E">
        <w:t>3. 代码层面的真相</w:t>
      </w:r>
    </w:p>
    <w:p w14:paraId="528CA7F2" w14:textId="77777777" w:rsidR="000E0B1E" w:rsidRPr="000E0B1E" w:rsidRDefault="000E0B1E" w:rsidP="000E0B1E">
      <w:r w:rsidRPr="000E0B1E">
        <w:t xml:space="preserve">如果你完全不使用 </w:t>
      </w:r>
      <w:proofErr w:type="spellStart"/>
      <w:r w:rsidRPr="000E0B1E">
        <w:t>CubeMX</w:t>
      </w:r>
      <w:proofErr w:type="spellEnd"/>
      <w:r w:rsidRPr="000E0B1E">
        <w:t>，而是自己手写代码（比如使用标准库或 HAL 库），你只需要执行以下三步，就可以直接读写 BKP 寄存器，</w:t>
      </w:r>
      <w:r w:rsidRPr="000E0B1E">
        <w:rPr>
          <w:b/>
          <w:bCs/>
        </w:rPr>
        <w:t>完全不需要去初始化和开启 RTC</w:t>
      </w:r>
      <w:r w:rsidRPr="000E0B1E">
        <w:t>：</w:t>
      </w:r>
    </w:p>
    <w:p w14:paraId="7913C348" w14:textId="77777777" w:rsidR="000E0B1E" w:rsidRPr="000E0B1E" w:rsidRDefault="000E0B1E" w:rsidP="000E0B1E">
      <w:r w:rsidRPr="000E0B1E">
        <w:rPr>
          <w:b/>
          <w:bCs/>
        </w:rPr>
        <w:t>使用 HAL 库的示例：</w:t>
      </w:r>
    </w:p>
    <w:p w14:paraId="06378F3B" w14:textId="77777777" w:rsidR="000E0B1E" w:rsidRPr="000E0B1E" w:rsidRDefault="000E0B1E" w:rsidP="000E0B1E">
      <w:r w:rsidRPr="000E0B1E">
        <w:t>C</w:t>
      </w:r>
    </w:p>
    <w:p w14:paraId="1C7E7778" w14:textId="77777777" w:rsidR="000E0B1E" w:rsidRPr="000E0B1E" w:rsidRDefault="000E0B1E" w:rsidP="000E0B1E">
      <w:r w:rsidRPr="000E0B1E">
        <w:t>__HAL_RCC_PWR_CLK_ENABLE();    // 1. 开启电源接口时钟</w:t>
      </w:r>
    </w:p>
    <w:p w14:paraId="3AB9F070" w14:textId="77777777" w:rsidR="000E0B1E" w:rsidRPr="000E0B1E" w:rsidRDefault="000E0B1E" w:rsidP="000E0B1E">
      <w:r w:rsidRPr="000E0B1E">
        <w:t>__HAL_RCC_BKP_CLK_ENABLE();    // 2. 开启后备接口时钟</w:t>
      </w:r>
    </w:p>
    <w:p w14:paraId="0A49DB39" w14:textId="77777777" w:rsidR="000E0B1E" w:rsidRPr="000E0B1E" w:rsidRDefault="000E0B1E" w:rsidP="000E0B1E">
      <w:proofErr w:type="spellStart"/>
      <w:r w:rsidRPr="000E0B1E">
        <w:t>HAL_PWR_EnableBkUpAccess</w:t>
      </w:r>
      <w:proofErr w:type="spellEnd"/>
      <w:r w:rsidRPr="000E0B1E">
        <w:t>();    // 3. 允许访问后备区域 (核心步骤！)</w:t>
      </w:r>
    </w:p>
    <w:p w14:paraId="4E6BC7B6" w14:textId="77777777" w:rsidR="000E0B1E" w:rsidRPr="000E0B1E" w:rsidRDefault="000E0B1E" w:rsidP="000E0B1E"/>
    <w:p w14:paraId="17D97F31" w14:textId="77777777" w:rsidR="000E0B1E" w:rsidRPr="000E0B1E" w:rsidRDefault="000E0B1E" w:rsidP="000E0B1E">
      <w:r w:rsidRPr="000E0B1E">
        <w:t>// 现在你可以随意读写 BKP 寄存器了，RTC 可以一直处于关闭状态</w:t>
      </w:r>
    </w:p>
    <w:p w14:paraId="0DF127C3" w14:textId="77777777" w:rsidR="000E0B1E" w:rsidRPr="000E0B1E" w:rsidRDefault="000E0B1E" w:rsidP="000E0B1E">
      <w:proofErr w:type="spellStart"/>
      <w:r w:rsidRPr="000E0B1E">
        <w:t>HAL_RTCEx_</w:t>
      </w:r>
      <w:proofErr w:type="gramStart"/>
      <w:r w:rsidRPr="000E0B1E">
        <w:t>BKUPWrite</w:t>
      </w:r>
      <w:proofErr w:type="spellEnd"/>
      <w:r w:rsidRPr="000E0B1E">
        <w:t>(</w:t>
      </w:r>
      <w:proofErr w:type="gramEnd"/>
      <w:r w:rsidRPr="000E0B1E">
        <w:t>&amp;</w:t>
      </w:r>
      <w:proofErr w:type="spellStart"/>
      <w:r w:rsidRPr="000E0B1E">
        <w:t>hrtc</w:t>
      </w:r>
      <w:proofErr w:type="spellEnd"/>
      <w:r w:rsidRPr="000E0B1E">
        <w:t xml:space="preserve">, RTC_BKP_DR1, 0x1234); </w:t>
      </w:r>
    </w:p>
    <w:p w14:paraId="778F16B7" w14:textId="77777777" w:rsidR="000E0B1E" w:rsidRPr="000E0B1E" w:rsidRDefault="000E0B1E" w:rsidP="000E0B1E">
      <w:pPr>
        <w:pStyle w:val="2"/>
      </w:pPr>
      <w:r w:rsidRPr="000E0B1E">
        <w:t>总结</w:t>
      </w:r>
    </w:p>
    <w:p w14:paraId="47675122" w14:textId="77777777" w:rsidR="000E0B1E" w:rsidRPr="000E0B1E" w:rsidRDefault="000E0B1E" w:rsidP="000E0B1E">
      <w:r w:rsidRPr="000E0B1E">
        <w:t>在 STM32CubeMX 里，</w:t>
      </w:r>
      <w:r w:rsidRPr="000E0B1E">
        <w:rPr>
          <w:b/>
          <w:bCs/>
        </w:rPr>
        <w:t>开启 RTC 其实是开启整个“后备区域（包含 BKP）”的敲门砖</w:t>
      </w:r>
      <w:r w:rsidRPr="000E0B1E">
        <w:t>。软件层面为了简化配置，将 BKP 的初始化依附在了 RTC 的配置流程下。所以你觉得“必须开启 RTC 才能用 BKP”，其实是因为你需要借用开启 RTC 的操作，让软件</w:t>
      </w:r>
      <w:r w:rsidRPr="000E0B1E">
        <w:lastRenderedPageBreak/>
        <w:t>帮你生成</w:t>
      </w:r>
      <w:r w:rsidRPr="000E0B1E">
        <w:rPr>
          <w:b/>
          <w:bCs/>
        </w:rPr>
        <w:t>解锁后备区域</w:t>
      </w:r>
      <w:r w:rsidRPr="000E0B1E">
        <w:t>的底层代码。</w:t>
      </w:r>
    </w:p>
    <w:p w14:paraId="3D51F433" w14:textId="5C7CD3D1" w:rsidR="000E0B1E" w:rsidRDefault="004746D7" w:rsidP="004746D7">
      <w:pPr>
        <w:pStyle w:val="1"/>
      </w:pPr>
      <w:r w:rsidRPr="004746D7">
        <w:t>STM32F103C8T6</w:t>
      </w:r>
      <w:proofErr w:type="gramStart"/>
      <w:r w:rsidRPr="004746D7">
        <w:t>的板载</w:t>
      </w:r>
      <w:proofErr w:type="gramEnd"/>
      <w:r w:rsidRPr="004746D7">
        <w:t>LED不是PC13吗??</w:t>
      </w:r>
      <w:r w:rsidR="00210EC5">
        <w:br/>
      </w:r>
      <w:r w:rsidRPr="004746D7">
        <w:t>如果我将这个引脚配置为推挽输出模式，用来</w:t>
      </w:r>
      <w:proofErr w:type="gramStart"/>
      <w:r w:rsidRPr="004746D7">
        <w:t>点亮板载</w:t>
      </w:r>
      <w:proofErr w:type="gramEnd"/>
      <w:r w:rsidRPr="004746D7">
        <w:t>LED，那么还能使用PC13上的RTC和BKP吗</w:t>
      </w:r>
    </w:p>
    <w:p w14:paraId="1FAA9408" w14:textId="77777777" w:rsidR="00F47ABE" w:rsidRPr="00F47ABE" w:rsidRDefault="00F47ABE" w:rsidP="00F47ABE">
      <w:r w:rsidRPr="00F47ABE">
        <w:t>这是一个非常经典的问题，触及了 STM32 引脚复用与功能划分的核心。</w:t>
      </w:r>
    </w:p>
    <w:p w14:paraId="6DFDBD30" w14:textId="77777777" w:rsidR="00F47ABE" w:rsidRPr="00F47ABE" w:rsidRDefault="00F47ABE" w:rsidP="00F47ABE">
      <w:r w:rsidRPr="00F47ABE">
        <w:t>简单直接的回答是：</w:t>
      </w:r>
      <w:r w:rsidRPr="00F47ABE">
        <w:rPr>
          <w:b/>
          <w:bCs/>
        </w:rPr>
        <w:t>可以同时使用。</w:t>
      </w:r>
      <w:r w:rsidRPr="00F47ABE">
        <w:t xml:space="preserve"> 点亮 LED（GPIO 输出功能）与使用 RTC/BKP（内核外设功能）在 PC13 这个引脚上</w:t>
      </w:r>
      <w:r w:rsidRPr="00F47ABE">
        <w:rPr>
          <w:b/>
          <w:bCs/>
        </w:rPr>
        <w:t>并不冲突</w:t>
      </w:r>
      <w:r w:rsidRPr="00F47ABE">
        <w:t>，因为它们分属于不同的“层级”。</w:t>
      </w:r>
    </w:p>
    <w:p w14:paraId="3A4FC2D0" w14:textId="77777777" w:rsidR="00F47ABE" w:rsidRPr="00F47ABE" w:rsidRDefault="00F47ABE" w:rsidP="00F47ABE">
      <w:r w:rsidRPr="00F47ABE">
        <w:pict w14:anchorId="1A4BAC38">
          <v:rect id="_x0000_i1049" style="width:0;height:1.5pt" o:hralign="center" o:hrstd="t" o:hrnoshade="t" o:hr="t" fillcolor="gray" stroked="f"/>
        </w:pict>
      </w:r>
    </w:p>
    <w:p w14:paraId="20F18074" w14:textId="77777777" w:rsidR="00F47ABE" w:rsidRPr="00F47ABE" w:rsidRDefault="00F47ABE" w:rsidP="0038460F">
      <w:pPr>
        <w:pStyle w:val="2"/>
      </w:pPr>
      <w:r w:rsidRPr="00F47ABE">
        <w:t>1. 为什么它们不冲突？</w:t>
      </w:r>
    </w:p>
    <w:p w14:paraId="6BD9A247" w14:textId="77777777" w:rsidR="00F47ABE" w:rsidRPr="00F47ABE" w:rsidRDefault="00F47ABE" w:rsidP="00F47ABE">
      <w:r w:rsidRPr="00F47ABE">
        <w:t xml:space="preserve">我们需要区分 </w:t>
      </w:r>
      <w:r w:rsidRPr="00F47ABE">
        <w:rPr>
          <w:b/>
          <w:bCs/>
        </w:rPr>
        <w:t>“引脚的物理电平”</w:t>
      </w:r>
      <w:r w:rsidRPr="00F47ABE">
        <w:t xml:space="preserve"> 和 </w:t>
      </w:r>
      <w:r w:rsidRPr="00F47ABE">
        <w:rPr>
          <w:b/>
          <w:bCs/>
        </w:rPr>
        <w:t>“外设的内部逻辑”</w:t>
      </w:r>
      <w:r w:rsidRPr="00F47ABE">
        <w:t>：</w:t>
      </w:r>
    </w:p>
    <w:p w14:paraId="17336A38" w14:textId="77777777" w:rsidR="00F47ABE" w:rsidRPr="00F47ABE" w:rsidRDefault="00F47ABE" w:rsidP="00F47ABE">
      <w:pPr>
        <w:numPr>
          <w:ilvl w:val="0"/>
          <w:numId w:val="3"/>
        </w:numPr>
      </w:pPr>
      <w:r w:rsidRPr="00F47ABE">
        <w:rPr>
          <w:b/>
          <w:bCs/>
        </w:rPr>
        <w:t>RTC 和 BKP：</w:t>
      </w:r>
      <w:r w:rsidRPr="00F47ABE">
        <w:t xml:space="preserve"> 它们是单片机内部的</w:t>
      </w:r>
      <w:r w:rsidRPr="00F559DC">
        <w:rPr>
          <w:b/>
          <w:bCs/>
        </w:rPr>
        <w:t>内核外设</w:t>
      </w:r>
      <w:r w:rsidRPr="00F47ABE">
        <w:t>。即使你把 PC13 物理引脚配置为推挽输出去点亮 LED，RTC 依然会在后台跑它的时钟，BKP 依然</w:t>
      </w:r>
      <w:proofErr w:type="gramStart"/>
      <w:r w:rsidRPr="00F47ABE">
        <w:t>会存它的</w:t>
      </w:r>
      <w:proofErr w:type="gramEnd"/>
      <w:r w:rsidRPr="00F47ABE">
        <w:t>数据。</w:t>
      </w:r>
    </w:p>
    <w:p w14:paraId="2A7E9387" w14:textId="77777777" w:rsidR="00F47ABE" w:rsidRPr="00F47ABE" w:rsidRDefault="00F47ABE" w:rsidP="00F47ABE">
      <w:pPr>
        <w:numPr>
          <w:ilvl w:val="0"/>
          <w:numId w:val="3"/>
        </w:numPr>
      </w:pPr>
      <w:r w:rsidRPr="00F47ABE">
        <w:rPr>
          <w:b/>
          <w:bCs/>
        </w:rPr>
        <w:t>PC13 的特殊性：</w:t>
      </w:r>
      <w:r w:rsidRPr="00F47ABE">
        <w:t xml:space="preserve"> 在 STM32F103 中，PC13 是一个特殊的引脚，它被称为 </w:t>
      </w:r>
      <w:r w:rsidRPr="00F47ABE">
        <w:rPr>
          <w:b/>
          <w:bCs/>
        </w:rPr>
        <w:t>TAMPER/RTC</w:t>
      </w:r>
      <w:r w:rsidRPr="00F47ABE">
        <w:t xml:space="preserve"> 引脚。它既可以作为普通 GPIO（点亮 LED），也可以作为 RTC 的</w:t>
      </w:r>
      <w:r w:rsidRPr="00012429">
        <w:rPr>
          <w:b/>
          <w:bCs/>
        </w:rPr>
        <w:t>校准输出</w:t>
      </w:r>
      <w:r w:rsidRPr="00F47ABE">
        <w:t>或</w:t>
      </w:r>
      <w:r w:rsidRPr="00012429">
        <w:rPr>
          <w:b/>
          <w:bCs/>
        </w:rPr>
        <w:t>侵入检测输入</w:t>
      </w:r>
      <w:r w:rsidRPr="00F47ABE">
        <w:t>。</w:t>
      </w:r>
    </w:p>
    <w:p w14:paraId="54EE69D3" w14:textId="77777777" w:rsidR="00F47ABE" w:rsidRPr="00F47ABE" w:rsidRDefault="00F47ABE" w:rsidP="00F47ABE">
      <w:r w:rsidRPr="00F47ABE">
        <w:pict w14:anchorId="641AA786">
          <v:rect id="_x0000_i1050" style="width:0;height:1.5pt" o:hralign="center" o:hrstd="t" o:hrnoshade="t" o:hr="t" fillcolor="gray" stroked="f"/>
        </w:pict>
      </w:r>
    </w:p>
    <w:p w14:paraId="595E9DF1" w14:textId="77777777" w:rsidR="00F47ABE" w:rsidRPr="00F47ABE" w:rsidRDefault="00F47ABE" w:rsidP="00E60F53">
      <w:pPr>
        <w:pStyle w:val="2"/>
      </w:pPr>
      <w:r w:rsidRPr="00F47ABE">
        <w:t>2. PC13 作为 GPIO 时的限制</w:t>
      </w:r>
    </w:p>
    <w:p w14:paraId="1DDDFBAC" w14:textId="77777777" w:rsidR="00F47ABE" w:rsidRPr="00F47ABE" w:rsidRDefault="00F47ABE" w:rsidP="00F47ABE">
      <w:r w:rsidRPr="00F47ABE">
        <w:t xml:space="preserve">虽然可以使用，但 PC13、PC14、PC15 这三个引脚与普通的 PA0、PB0 有所不同，它们通过 </w:t>
      </w:r>
      <w:r w:rsidRPr="00F47ABE">
        <w:rPr>
          <w:b/>
          <w:bCs/>
        </w:rPr>
        <w:t>电源路径</w:t>
      </w:r>
      <w:r w:rsidRPr="00F47ABE">
        <w:t xml:space="preserve"> 供电（备份域）。</w:t>
      </w:r>
    </w:p>
    <w:p w14:paraId="680CB625" w14:textId="77777777" w:rsidR="00F47ABE" w:rsidRPr="00F47ABE" w:rsidRDefault="00F47ABE" w:rsidP="00F47ABE">
      <w:r w:rsidRPr="00F47ABE">
        <w:t>当你把 PC13 配置为推挽输出驱动 LED 时，有几点需要注意：</w:t>
      </w:r>
    </w:p>
    <w:p w14:paraId="4AB4A047" w14:textId="77777777" w:rsidR="00F47ABE" w:rsidRPr="00F47ABE" w:rsidRDefault="00F47ABE" w:rsidP="00F47ABE">
      <w:pPr>
        <w:numPr>
          <w:ilvl w:val="0"/>
          <w:numId w:val="4"/>
        </w:numPr>
      </w:pPr>
      <w:r w:rsidRPr="00F47ABE">
        <w:rPr>
          <w:b/>
          <w:bCs/>
        </w:rPr>
        <w:lastRenderedPageBreak/>
        <w:t>电流驱动能力极弱：</w:t>
      </w:r>
      <w:r w:rsidRPr="00F47ABE">
        <w:t xml:space="preserve"> PC13 的输出电流非常小（通常只能承受 </w:t>
      </w:r>
      <w:r w:rsidRPr="00F47ABE">
        <w:rPr>
          <w:b/>
          <w:bCs/>
        </w:rPr>
        <w:t>3mA</w:t>
      </w:r>
      <w:r w:rsidRPr="00F47ABE">
        <w:t xml:space="preserve"> 左右）。</w:t>
      </w:r>
    </w:p>
    <w:p w14:paraId="0E75A0C8" w14:textId="77777777" w:rsidR="00F47ABE" w:rsidRPr="00F47ABE" w:rsidRDefault="00F47ABE" w:rsidP="00F47ABE">
      <w:pPr>
        <w:numPr>
          <w:ilvl w:val="1"/>
          <w:numId w:val="4"/>
        </w:numPr>
      </w:pPr>
      <w:r w:rsidRPr="00F47ABE">
        <w:rPr>
          <w:i/>
          <w:iCs/>
        </w:rPr>
        <w:t>好消息：</w:t>
      </w:r>
      <w:r w:rsidRPr="00F47ABE">
        <w:t xml:space="preserve"> </w:t>
      </w:r>
      <w:proofErr w:type="gramStart"/>
      <w:r w:rsidRPr="00F47ABE">
        <w:t>板载</w:t>
      </w:r>
      <w:proofErr w:type="gramEnd"/>
      <w:r w:rsidRPr="00F47ABE">
        <w:t xml:space="preserve"> LED 通常已经接好了限流电阻，且电路设计上往往是“低电平点亮”（漏极驱动），所以点亮 LED 没问题。</w:t>
      </w:r>
    </w:p>
    <w:p w14:paraId="51A5DC17" w14:textId="77777777" w:rsidR="00F47ABE" w:rsidRPr="00F47ABE" w:rsidRDefault="00F47ABE" w:rsidP="00F47ABE">
      <w:pPr>
        <w:numPr>
          <w:ilvl w:val="0"/>
          <w:numId w:val="4"/>
        </w:numPr>
      </w:pPr>
      <w:r w:rsidRPr="00F47ABE">
        <w:rPr>
          <w:b/>
          <w:bCs/>
        </w:rPr>
        <w:t>开关速度慢：</w:t>
      </w:r>
      <w:r w:rsidRPr="00F47ABE">
        <w:t xml:space="preserve"> 这三个引脚的最大翻转速度只有 </w:t>
      </w:r>
      <w:r w:rsidRPr="00F47ABE">
        <w:rPr>
          <w:b/>
          <w:bCs/>
        </w:rPr>
        <w:t>2MHz</w:t>
      </w:r>
      <w:r w:rsidRPr="00F47ABE">
        <w:t>，但这对于点亮 LED 来说绰绰有余。</w:t>
      </w:r>
    </w:p>
    <w:p w14:paraId="62F94A7A" w14:textId="77777777" w:rsidR="00F47ABE" w:rsidRPr="00F47ABE" w:rsidRDefault="00F47ABE" w:rsidP="00F47ABE">
      <w:r w:rsidRPr="00F47ABE">
        <w:pict w14:anchorId="6D99AEF2">
          <v:rect id="_x0000_i1051" style="width:0;height:1.5pt" o:hralign="center" o:hrstd="t" o:hrnoshade="t" o:hr="t" fillcolor="gray" stroked="f"/>
        </w:pict>
      </w:r>
    </w:p>
    <w:p w14:paraId="10AB0849" w14:textId="77777777" w:rsidR="00F47ABE" w:rsidRPr="00F47ABE" w:rsidRDefault="00F47ABE" w:rsidP="00012429">
      <w:pPr>
        <w:pStyle w:val="2"/>
      </w:pPr>
      <w:r w:rsidRPr="00F47ABE">
        <w:t>3. 会产生什么干扰吗？</w:t>
      </w:r>
    </w:p>
    <w:p w14:paraId="0C698375" w14:textId="77777777" w:rsidR="00F47ABE" w:rsidRPr="00F47ABE" w:rsidRDefault="00F47ABE" w:rsidP="00F47ABE">
      <w:r w:rsidRPr="00F47ABE">
        <w:t>唯一可能产生“冲突”的情况是：</w:t>
      </w:r>
      <w:r w:rsidRPr="00F47ABE">
        <w:rPr>
          <w:b/>
          <w:bCs/>
        </w:rPr>
        <w:t>你同时使用了 RTC 的引脚特殊功能。</w:t>
      </w:r>
    </w:p>
    <w:p w14:paraId="46E4D60D" w14:textId="77777777" w:rsidR="00F47ABE" w:rsidRPr="00F47ABE" w:rsidRDefault="00F47ABE" w:rsidP="00F47ABE">
      <w:pPr>
        <w:numPr>
          <w:ilvl w:val="0"/>
          <w:numId w:val="5"/>
        </w:numPr>
      </w:pPr>
      <w:r w:rsidRPr="00F47ABE">
        <w:rPr>
          <w:b/>
          <w:bCs/>
        </w:rPr>
        <w:t>如果你只是点灯 + RTC 计时：</w:t>
      </w:r>
      <w:r w:rsidRPr="00F47ABE">
        <w:t xml:space="preserve"> 完美运行，互不干扰。</w:t>
      </w:r>
    </w:p>
    <w:p w14:paraId="53F4938D" w14:textId="77777777" w:rsidR="00F47ABE" w:rsidRPr="00F47ABE" w:rsidRDefault="00F47ABE" w:rsidP="00F47ABE">
      <w:pPr>
        <w:numPr>
          <w:ilvl w:val="0"/>
          <w:numId w:val="5"/>
        </w:numPr>
      </w:pPr>
      <w:r w:rsidRPr="00F47ABE">
        <w:rPr>
          <w:b/>
          <w:bCs/>
        </w:rPr>
        <w:t>如果你启用了 RTC 校准输出（RTC Calibration Output）：</w:t>
      </w:r>
      <w:r w:rsidRPr="00F47ABE">
        <w:t xml:space="preserve"> 此时硬件会自动接管 PC13，把 RTC 的频率信号输出到这个引脚上。这时候你的 LED 可能会以极高的频率微弱闪烁，而你也无法通过程序手动控制它的亮灭。</w:t>
      </w:r>
    </w:p>
    <w:p w14:paraId="68CD7877" w14:textId="77777777" w:rsidR="00F47ABE" w:rsidRPr="00F47ABE" w:rsidRDefault="00F47ABE" w:rsidP="00F47ABE">
      <w:r w:rsidRPr="00F47ABE">
        <w:pict w14:anchorId="3BD97000">
          <v:rect id="_x0000_i1052" style="width:0;height:1.5pt" o:hralign="center" o:hrstd="t" o:hrnoshade="t" o:hr="t" fillcolor="gray" stroked="f"/>
        </w:pict>
      </w:r>
    </w:p>
    <w:p w14:paraId="2D934AD1" w14:textId="77777777" w:rsidR="00F47ABE" w:rsidRPr="00F47ABE" w:rsidRDefault="00F47ABE" w:rsidP="00012429">
      <w:pPr>
        <w:pStyle w:val="2"/>
      </w:pPr>
      <w:r w:rsidRPr="00F47ABE">
        <w:t>4. 总结与建议</w:t>
      </w:r>
    </w:p>
    <w:p w14:paraId="06AA08C0" w14:textId="77777777" w:rsidR="00F47ABE" w:rsidRPr="00F47ABE" w:rsidRDefault="00F47ABE" w:rsidP="00F47ABE">
      <w:r w:rsidRPr="00F47ABE">
        <w:t xml:space="preserve">对于你的 </w:t>
      </w:r>
      <w:r w:rsidRPr="00F47ABE">
        <w:rPr>
          <w:b/>
          <w:bCs/>
        </w:rPr>
        <w:t>Xiao Zhi AI</w:t>
      </w:r>
      <w:r w:rsidRPr="00F47ABE">
        <w:t xml:space="preserve"> 项目或毕业设计：</w:t>
      </w:r>
    </w:p>
    <w:p w14:paraId="441E528A" w14:textId="77777777" w:rsidR="00F47ABE" w:rsidRPr="00F47ABE" w:rsidRDefault="00F47ABE" w:rsidP="00F47ABE">
      <w:pPr>
        <w:numPr>
          <w:ilvl w:val="0"/>
          <w:numId w:val="6"/>
        </w:numPr>
      </w:pPr>
      <w:r w:rsidRPr="00F47ABE">
        <w:rPr>
          <w:b/>
          <w:bCs/>
        </w:rPr>
        <w:t>点灯逻辑：</w:t>
      </w:r>
      <w:r w:rsidRPr="00F47ABE">
        <w:t xml:space="preserve"> 尽管点灯。</w:t>
      </w:r>
    </w:p>
    <w:p w14:paraId="5A515917" w14:textId="77777777" w:rsidR="00F47ABE" w:rsidRPr="00F47ABE" w:rsidRDefault="00F47ABE" w:rsidP="00F47ABE">
      <w:r w:rsidRPr="00F47ABE">
        <w:t>C</w:t>
      </w:r>
    </w:p>
    <w:p w14:paraId="7DD3A2D7" w14:textId="77777777" w:rsidR="00F47ABE" w:rsidRPr="00F47ABE" w:rsidRDefault="00F47ABE" w:rsidP="00F47ABE">
      <w:proofErr w:type="spellStart"/>
      <w:r w:rsidRPr="00F47ABE">
        <w:t>HAL_GPIO_WritePin</w:t>
      </w:r>
      <w:proofErr w:type="spellEnd"/>
      <w:r w:rsidRPr="00F47ABE">
        <w:t>(GPIOC, GPIO_PIN_13, GPIO_PIN_RESET); // 点亮</w:t>
      </w:r>
    </w:p>
    <w:p w14:paraId="3B1B09FE" w14:textId="77777777" w:rsidR="00F47ABE" w:rsidRPr="00F47ABE" w:rsidRDefault="00F47ABE" w:rsidP="00F47ABE">
      <w:pPr>
        <w:numPr>
          <w:ilvl w:val="0"/>
          <w:numId w:val="6"/>
        </w:numPr>
      </w:pPr>
      <w:r w:rsidRPr="00F47ABE">
        <w:rPr>
          <w:b/>
          <w:bCs/>
        </w:rPr>
        <w:t>RTC/BKP 逻辑：</w:t>
      </w:r>
      <w:r w:rsidRPr="00F47ABE">
        <w:t xml:space="preserve"> 尽管写。</w:t>
      </w:r>
    </w:p>
    <w:p w14:paraId="175B20BB" w14:textId="77777777" w:rsidR="00F47ABE" w:rsidRPr="00F47ABE" w:rsidRDefault="00F47ABE" w:rsidP="00F47ABE">
      <w:r w:rsidRPr="00F47ABE">
        <w:t>C</w:t>
      </w:r>
    </w:p>
    <w:p w14:paraId="1E03560A" w14:textId="77777777" w:rsidR="00F47ABE" w:rsidRPr="00F47ABE" w:rsidRDefault="00F47ABE" w:rsidP="00F47ABE">
      <w:proofErr w:type="spellStart"/>
      <w:r w:rsidRPr="00F47ABE">
        <w:t>HAL_RTCEx_BKUPWrite</w:t>
      </w:r>
      <w:proofErr w:type="spellEnd"/>
      <w:r w:rsidRPr="00F47ABE">
        <w:t>(&amp;</w:t>
      </w:r>
      <w:proofErr w:type="spellStart"/>
      <w:r w:rsidRPr="00F47ABE">
        <w:t>hrtc</w:t>
      </w:r>
      <w:proofErr w:type="spellEnd"/>
      <w:r w:rsidRPr="00F47ABE">
        <w:t>, RTC_BKP_DR1, 0x55AA); // 存入标志</w:t>
      </w:r>
    </w:p>
    <w:p w14:paraId="3C5017F9" w14:textId="77777777" w:rsidR="00012429" w:rsidRDefault="00F47ABE" w:rsidP="009209E1">
      <w:pPr>
        <w:pStyle w:val="2"/>
      </w:pPr>
      <w:r w:rsidRPr="00F47ABE">
        <w:t xml:space="preserve">结论： </w:t>
      </w:r>
    </w:p>
    <w:p w14:paraId="010888A4" w14:textId="67AB93C0" w:rsidR="00F47ABE" w:rsidRPr="00F47ABE" w:rsidRDefault="00F47ABE" w:rsidP="00F47ABE">
      <w:r w:rsidRPr="00F47ABE">
        <w:t xml:space="preserve">只要你不启用 </w:t>
      </w:r>
      <w:proofErr w:type="spellStart"/>
      <w:r w:rsidRPr="00F47ABE">
        <w:t>HAL_RTCEx_SetSmoothCalibConfig</w:t>
      </w:r>
      <w:proofErr w:type="spellEnd"/>
      <w:r w:rsidRPr="00F47ABE">
        <w:t xml:space="preserve"> </w:t>
      </w:r>
      <w:proofErr w:type="gramStart"/>
      <w:r w:rsidRPr="00F47ABE">
        <w:t>之类会</w:t>
      </w:r>
      <w:proofErr w:type="gramEnd"/>
      <w:r w:rsidRPr="00F47ABE">
        <w:t>将 RTC 信号映射到物理引脚的功能，PC13 点灯完全不影响 RTC 走时和 BKP 数据存储。它们就像是一间房子的“窗户（引脚电平）”和“屋内的闹钟（RTC）”，你把窗帘拉上（点灯），闹钟依然在屋里准时走字。</w:t>
      </w:r>
    </w:p>
    <w:p w14:paraId="3F6EA83C" w14:textId="77777777" w:rsidR="00F47ABE" w:rsidRPr="00F47ABE" w:rsidRDefault="00F47ABE" w:rsidP="00F47ABE">
      <w:r w:rsidRPr="00F47ABE">
        <w:t>你是不是担心在进行“异构设备协议转换”这种高负载任务时，频繁翻转 PC13 会导致备份域电压不稳定，从而丢失 BKP 里的配置参数？（实际上 VDD 供电正常时，这种</w:t>
      </w:r>
      <w:r w:rsidRPr="00F47ABE">
        <w:lastRenderedPageBreak/>
        <w:t>干扰几乎可以忽略不计）</w:t>
      </w:r>
    </w:p>
    <w:p w14:paraId="171D1576" w14:textId="77777777" w:rsidR="002F70A8" w:rsidRPr="00F47ABE" w:rsidRDefault="002F70A8" w:rsidP="002F70A8">
      <w:pPr>
        <w:rPr>
          <w:rFonts w:hint="eastAsia"/>
        </w:rPr>
      </w:pPr>
    </w:p>
    <w:sectPr w:rsidR="002F70A8" w:rsidRPr="00F47A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7C98F" w14:textId="77777777" w:rsidR="007E706F" w:rsidRDefault="007E706F" w:rsidP="000C2D35">
      <w:pPr>
        <w:spacing w:after="0" w:line="240" w:lineRule="auto"/>
      </w:pPr>
      <w:r>
        <w:separator/>
      </w:r>
    </w:p>
  </w:endnote>
  <w:endnote w:type="continuationSeparator" w:id="0">
    <w:p w14:paraId="2A533C0A" w14:textId="77777777" w:rsidR="007E706F" w:rsidRDefault="007E706F" w:rsidP="000C2D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39581" w14:textId="77777777" w:rsidR="007E706F" w:rsidRDefault="007E706F" w:rsidP="000C2D35">
      <w:pPr>
        <w:spacing w:after="0" w:line="240" w:lineRule="auto"/>
      </w:pPr>
      <w:r>
        <w:separator/>
      </w:r>
    </w:p>
  </w:footnote>
  <w:footnote w:type="continuationSeparator" w:id="0">
    <w:p w14:paraId="30BF100E" w14:textId="77777777" w:rsidR="007E706F" w:rsidRDefault="007E706F" w:rsidP="000C2D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05A40"/>
    <w:multiLevelType w:val="multilevel"/>
    <w:tmpl w:val="0584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57D6D"/>
    <w:multiLevelType w:val="multilevel"/>
    <w:tmpl w:val="31563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D21144"/>
    <w:multiLevelType w:val="multilevel"/>
    <w:tmpl w:val="023E3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9D39CB"/>
    <w:multiLevelType w:val="multilevel"/>
    <w:tmpl w:val="E49A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332BE1"/>
    <w:multiLevelType w:val="multilevel"/>
    <w:tmpl w:val="4A74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C57941"/>
    <w:multiLevelType w:val="multilevel"/>
    <w:tmpl w:val="0B3C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303508">
    <w:abstractNumId w:val="3"/>
  </w:num>
  <w:num w:numId="2" w16cid:durableId="1590847293">
    <w:abstractNumId w:val="2"/>
  </w:num>
  <w:num w:numId="3" w16cid:durableId="347222140">
    <w:abstractNumId w:val="4"/>
  </w:num>
  <w:num w:numId="4" w16cid:durableId="1100367720">
    <w:abstractNumId w:val="1"/>
  </w:num>
  <w:num w:numId="5" w16cid:durableId="1127360180">
    <w:abstractNumId w:val="0"/>
  </w:num>
  <w:num w:numId="6" w16cid:durableId="8563841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07C"/>
    <w:rsid w:val="00012429"/>
    <w:rsid w:val="000C2D35"/>
    <w:rsid w:val="000E0B1E"/>
    <w:rsid w:val="00193E31"/>
    <w:rsid w:val="00210EC5"/>
    <w:rsid w:val="0029207C"/>
    <w:rsid w:val="002F70A8"/>
    <w:rsid w:val="0038460F"/>
    <w:rsid w:val="004746D7"/>
    <w:rsid w:val="004B1832"/>
    <w:rsid w:val="007E706F"/>
    <w:rsid w:val="009209E1"/>
    <w:rsid w:val="00C658A0"/>
    <w:rsid w:val="00E60F53"/>
    <w:rsid w:val="00F47ABE"/>
    <w:rsid w:val="00F559DC"/>
    <w:rsid w:val="00FE3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28D256"/>
  <w15:chartTrackingRefBased/>
  <w15:docId w15:val="{432CCFEB-B8DF-4122-B479-CD91AFEF8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20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92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20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0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20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207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20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20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20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20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92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2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20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207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920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20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20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20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20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2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20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20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2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20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20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20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2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20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207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C2D3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C2D3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C2D3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C2D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398</Words>
  <Characters>2273</Characters>
  <Application>Microsoft Office Word</Application>
  <DocSecurity>0</DocSecurity>
  <Lines>18</Lines>
  <Paragraphs>5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 GE</dc:creator>
  <cp:keywords/>
  <dc:description/>
  <cp:lastModifiedBy>FEI GE</cp:lastModifiedBy>
  <cp:revision>16</cp:revision>
  <dcterms:created xsi:type="dcterms:W3CDTF">2026-05-01T09:35:00Z</dcterms:created>
  <dcterms:modified xsi:type="dcterms:W3CDTF">2026-05-01T10:32:00Z</dcterms:modified>
</cp:coreProperties>
</file>