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97D"/>
          <w:sz w:val="64"/>
        </w:rPr>
        <w:t>网络热梗生成器</w:t>
      </w:r>
    </w:p>
    <w:p>
      <w:pPr>
        <w:jc w:val="center"/>
      </w:pPr>
      <w:r>
        <w:rPr>
          <w:rFonts w:ascii="微软雅黑" w:hAnsi="微软雅黑" w:eastAsia="微软雅黑"/>
          <w:color w:val="666666"/>
          <w:sz w:val="32"/>
        </w:rPr>
        <w:t>渐进式开发文档</w:t>
      </w:r>
    </w:p>
    <w:p/>
    <w:p/>
    <w:p>
      <w:pPr>
        <w:jc w:val="center"/>
      </w:pPr>
      <w:r>
        <w:rPr>
          <w:rFonts w:ascii="微软雅黑" w:hAnsi="微软雅黑" w:eastAsia="微软雅黑"/>
          <w:color w:val="333333"/>
          <w:sz w:val="22"/>
        </w:rPr>
        <w:t>V1 → V2 → V3 → V4 四个版本完整解析</w:t>
      </w:r>
    </w:p>
    <w:p>
      <w:pPr>
        <w:jc w:val="center"/>
      </w:pPr>
      <w:r>
        <w:rPr>
          <w:rFonts w:ascii="微软雅黑" w:hAnsi="微软雅黑" w:eastAsia="微软雅黑"/>
          <w:color w:val="333333"/>
          <w:sz w:val="22"/>
        </w:rPr>
        <w:t>从 80 行玩具代码到完整工程项目</w:t>
      </w:r>
    </w:p>
    <w:p>
      <w:pPr>
        <w:jc w:val="center"/>
      </w:pPr>
      <w:r>
        <w:rPr>
          <w:rFonts w:ascii="微软雅黑" w:hAnsi="微软雅黑" w:eastAsia="微软雅黑"/>
          <w:color w:val="333333"/>
          <w:sz w:val="22"/>
        </w:rPr>
        <w:t>AIGC 实训课 · 第四天 · Transformer 篇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97D"/>
          <w:sz w:val="44"/>
        </w:rPr>
        <w:t>目录</w:t>
      </w:r>
    </w:p>
    <w:p>
      <w:pPr>
        <w:spacing w:after="60"/>
      </w:pPr>
      <w:r>
        <w:rPr>
          <w:rFonts w:ascii="微软雅黑" w:hAnsi="微软雅黑" w:eastAsia="微软雅黑"/>
          <w:sz w:val="22"/>
        </w:rPr>
        <w:t>第1章  渐进式开发理念与版本总览</w:t>
      </w:r>
    </w:p>
    <w:p>
      <w:pPr>
        <w:spacing w:after="60"/>
      </w:pPr>
      <w:r>
        <w:rPr>
          <w:rFonts w:ascii="微软雅黑" w:hAnsi="微软雅黑" w:eastAsia="微软雅黑"/>
          <w:sz w:val="22"/>
        </w:rPr>
        <w:t>第2章  V1：玩具注意力（~80行）</w:t>
      </w:r>
    </w:p>
    <w:p>
      <w:pPr>
        <w:spacing w:after="60"/>
      </w:pPr>
      <w:r>
        <w:rPr>
          <w:rFonts w:ascii="微软雅黑" w:hAnsi="微软雅黑" w:eastAsia="微软雅黑"/>
          <w:sz w:val="22"/>
        </w:rPr>
        <w:t>第3章  V2：单头 Transformer（~150行）</w:t>
      </w:r>
    </w:p>
    <w:p>
      <w:pPr>
        <w:spacing w:after="60"/>
      </w:pPr>
      <w:r>
        <w:rPr>
          <w:rFonts w:ascii="微软雅黑" w:hAnsi="微软雅黑" w:eastAsia="微软雅黑"/>
          <w:sz w:val="22"/>
        </w:rPr>
        <w:t>第4章  V3：完整 Mini-GPT（~300行）</w:t>
      </w:r>
    </w:p>
    <w:p>
      <w:pPr>
        <w:spacing w:after="60"/>
      </w:pPr>
      <w:r>
        <w:rPr>
          <w:rFonts w:ascii="微软雅黑" w:hAnsi="微软雅黑" w:eastAsia="微软雅黑"/>
          <w:sz w:val="22"/>
        </w:rPr>
        <w:t>第5章  V4：工程版（多文件项目）</w:t>
      </w:r>
    </w:p>
    <w:p>
      <w:pPr>
        <w:spacing w:after="60"/>
      </w:pPr>
      <w:r>
        <w:rPr>
          <w:rFonts w:ascii="微软雅黑" w:hAnsi="微软雅黑" w:eastAsia="微软雅黑"/>
          <w:sz w:val="22"/>
        </w:rPr>
        <w:t>第6章  版本对比与演进总结</w:t>
      </w:r>
    </w:p>
    <w:p>
      <w:pPr>
        <w:spacing w:after="60"/>
      </w:pPr>
      <w:r>
        <w:rPr>
          <w:rFonts w:ascii="微软雅黑" w:hAnsi="微软雅黑" w:eastAsia="微软雅黑"/>
          <w:sz w:val="22"/>
        </w:rPr>
        <w:t>附录    常见问题与自评检查表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97D"/>
          <w:sz w:val="44"/>
        </w:rPr>
        <w:t>第1章  渐进式开发理念与版本总览</w:t>
      </w:r>
    </w:p>
    <w:p>
      <w:pPr>
        <w:pStyle w:val="Heading2"/>
      </w:pPr>
      <w:r>
        <w:rPr>
          <w:rFonts w:ascii="微软雅黑" w:hAnsi="微软雅黑" w:eastAsia="微软雅黑"/>
          <w:color w:val="378ADD"/>
          <w:sz w:val="32"/>
        </w:rPr>
        <w:t>1.1  为什么需要渐进式开发</w:t>
      </w:r>
    </w:p>
    <w:p>
      <w:pPr>
        <w:spacing w:after="120" w:before="0" w:line="360" w:lineRule="auto"/>
      </w:pPr>
      <w:r>
        <w:rPr>
          <w:rFonts w:ascii="微软雅黑" w:hAnsi="微软雅黑" w:eastAsia="微软雅黑"/>
          <w:b w:val="0"/>
          <w:sz w:val="21"/>
        </w:rPr>
        <w:t>Transformer 是现代 AI 的基石架构，但完整实现涉及大量组件——注意力、位置编码、多头机制、Decoder Block、训练优化等。如果一开始就面对 300+ 行代码，学生容易迷失在细节中。</w:t>
      </w:r>
    </w:p>
    <w:p>
      <w:pPr>
        <w:spacing w:after="120" w:before="0" w:line="360" w:lineRule="auto"/>
      </w:pPr>
      <w:r>
        <w:rPr>
          <w:rFonts w:ascii="微软雅黑" w:hAnsi="微软雅黑" w:eastAsia="微软雅黑"/>
          <w:b w:val="0"/>
          <w:sz w:val="21"/>
        </w:rPr>
        <w:t>渐进式开发的核心思想是：每个版本只新增一小部分知识，确保学生在理解前一个版本后再进入下一个。每个版本都能独立运行，带来即时成就感。</w:t>
      </w:r>
    </w:p>
    <w:p>
      <w:pPr>
        <w:pStyle w:val="Heading2"/>
      </w:pPr>
      <w:r>
        <w:rPr>
          <w:rFonts w:ascii="微软雅黑" w:hAnsi="微软雅黑" w:eastAsia="微软雅黑"/>
          <w:color w:val="378ADD"/>
          <w:sz w:val="32"/>
        </w:rPr>
        <w:t>1.2  四个版本总览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850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版本</w:t>
            </w:r>
          </w:p>
        </w:tc>
        <w:tc>
          <w:tcPr>
            <w:tcW w:type="dxa" w:w="2835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文件</w:t>
            </w:r>
          </w:p>
        </w:tc>
        <w:tc>
          <w:tcPr>
            <w:tcW w:type="dxa" w:w="850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行数</w:t>
            </w:r>
          </w:p>
        </w:tc>
        <w:tc>
          <w:tcPr>
            <w:tcW w:type="dxa" w:w="2268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核心概念</w:t>
            </w:r>
          </w:p>
        </w:tc>
        <w:tc>
          <w:tcPr>
            <w:tcW w:type="dxa" w:w="1134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运行时间</w:t>
            </w:r>
          </w:p>
        </w:tc>
        <w:tc>
          <w:tcPr>
            <w:tcW w:type="dxa" w:w="1134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参数量</w:t>
            </w:r>
          </w:p>
        </w:tc>
      </w:tr>
      <w:tr>
        <w:tc>
          <w:tcPr>
            <w:tcW w:type="dxa" w:w="85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V1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v1_toy_attention.py</w:t>
            </w:r>
          </w:p>
        </w:tc>
        <w:tc>
          <w:tcPr>
            <w:tcW w:type="dxa" w:w="85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~80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Attention 公式、Q/K/V、因果掩码</w:t>
            </w:r>
          </w:p>
        </w:tc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&lt; 1s</w:t>
            </w:r>
          </w:p>
        </w:tc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0（无可学习参数）</w:t>
            </w:r>
          </w:p>
        </w:tc>
      </w:tr>
      <w:tr>
        <w:tc>
          <w:tcPr>
            <w:tcW w:type="dxa" w:w="850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V2</w:t>
            </w:r>
          </w:p>
        </w:tc>
        <w:tc>
          <w:tcPr>
            <w:tcW w:type="dxa" w:w="2835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v2_simple_transformer.py</w:t>
            </w:r>
          </w:p>
        </w:tc>
        <w:tc>
          <w:tcPr>
            <w:tcW w:type="dxa" w:w="850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~150</w:t>
            </w:r>
          </w:p>
        </w:tc>
        <w:tc>
          <w:tcPr>
            <w:tcW w:type="dxa" w:w="2268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Embedding、位置编码、训练循环</w:t>
            </w:r>
          </w:p>
        </w:tc>
        <w:tc>
          <w:tcPr>
            <w:tcW w:type="dxa" w:w="1134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~30s</w:t>
            </w:r>
          </w:p>
        </w:tc>
        <w:tc>
          <w:tcPr>
            <w:tcW w:type="dxa" w:w="1134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~14K</w:t>
            </w:r>
          </w:p>
        </w:tc>
      </w:tr>
      <w:tr>
        <w:tc>
          <w:tcPr>
            <w:tcW w:type="dxa" w:w="85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V3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v3_mini_gpt.py</w:t>
            </w:r>
          </w:p>
        </w:tc>
        <w:tc>
          <w:tcPr>
            <w:tcW w:type="dxa" w:w="85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~300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多头注意力、Decoder Block、Top-K</w:t>
            </w:r>
          </w:p>
        </w:tc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~3min</w:t>
            </w:r>
          </w:p>
        </w:tc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~816K</w:t>
            </w:r>
          </w:p>
        </w:tc>
      </w:tr>
      <w:tr>
        <w:tc>
          <w:tcPr>
            <w:tcW w:type="dxa" w:w="850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V4</w:t>
            </w:r>
          </w:p>
        </w:tc>
        <w:tc>
          <w:tcPr>
            <w:tcW w:type="dxa" w:w="2835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项目主代码</w:t>
            </w:r>
          </w:p>
        </w:tc>
        <w:tc>
          <w:tcPr>
            <w:tcW w:type="dxa" w:w="850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多文件</w:t>
            </w:r>
          </w:p>
        </w:tc>
        <w:tc>
          <w:tcPr>
            <w:tcW w:type="dxa" w:w="2268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FastAPI、前端、完整语料、检查点</w:t>
            </w:r>
          </w:p>
        </w:tc>
        <w:tc>
          <w:tcPr>
            <w:tcW w:type="dxa" w:w="1134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长期</w:t>
            </w:r>
          </w:p>
        </w:tc>
        <w:tc>
          <w:tcPr>
            <w:tcW w:type="dxa" w:w="1134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~3M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微软雅黑" w:hAnsi="微软雅黑" w:eastAsia="微软雅黑"/>
          <w:color w:val="378ADD"/>
          <w:sz w:val="32"/>
        </w:rPr>
        <w:t>1.3  版本递进关系</w:t>
      </w:r>
    </w:p>
    <w:p>
      <w:pPr>
        <w:spacing w:after="40" w:before="160"/>
      </w:pPr>
      <w:r>
        <w:rPr>
          <w:rFonts w:ascii="微软雅黑" w:hAnsi="微软雅黑" w:eastAsia="微软雅黑"/>
          <w:color w:val="666666"/>
          <w:sz w:val="18"/>
        </w:rPr>
        <w:t>版本递进关系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V1 玩具注意力          V2 单头Transformer       V3 完整Mini-GPT        V4 工程版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(理解公式)     ──→   (加入训练)      ──→    (论文级)      ──→    (多文件)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~80行                ~150行                  ~300行                 完整项目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无训练               单头+1层+精简语料       多头+4层+完整语料      API+前端+可视化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新增知识：            新增知识：              新增知识：              新增知识：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• Q·K^T/√d·V         • nn.Embedding          • Multi-Head           • FastAPI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• softmax            • 正弦位置编码           • Decoder×4层          • 前端界面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• 因果掩码           • Wq/Wk/Wv投影          • Pre-LN残差           • 完整语料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• 自注意力           • 交叉熵+Adam           • 权重共享              • 检查点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             • 自回归生成            • AdamW+Warmup         • 注意力图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             (d=32, 1层)             • Top-K采样             (d=256, 6层)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                                     (d=128, 4层)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微软雅黑" w:hAnsi="微软雅黑" w:eastAsia="微软雅黑"/>
          <w:color w:val="378ADD"/>
          <w:sz w:val="32"/>
        </w:rPr>
        <w:t>1.4  起点选择指南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35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你的情况</w:t>
            </w:r>
          </w:p>
        </w:tc>
        <w:tc>
          <w:tcPr>
            <w:tcW w:type="dxa" w:w="1701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推荐起点</w:t>
            </w:r>
          </w:p>
        </w:tc>
        <w:tc>
          <w:tcPr>
            <w:tcW w:type="dxa" w:w="4535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理由</w:t>
            </w:r>
          </w:p>
        </w:tc>
      </w:tr>
      <w:tr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不了解 Attention</w:t>
            </w:r>
          </w:p>
        </w:tc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V1</w:t>
            </w:r>
          </w:p>
        </w:tc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从公式开始，直观感受注意力</w:t>
            </w:r>
          </w:p>
        </w:tc>
      </w:tr>
      <w:tr>
        <w:tc>
          <w:tcPr>
            <w:tcW w:type="dxa" w:w="2835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知道 Attention 公式</w:t>
            </w:r>
          </w:p>
        </w:tc>
        <w:tc>
          <w:tcPr>
            <w:tcW w:type="dxa" w:w="1701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V2</w:t>
            </w:r>
          </w:p>
        </w:tc>
        <w:tc>
          <w:tcPr>
            <w:tcW w:type="dxa" w:w="4535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直接动手训练一个模型</w:t>
            </w:r>
          </w:p>
        </w:tc>
      </w:tr>
      <w:tr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了解 Transformer 基本结构</w:t>
            </w:r>
          </w:p>
        </w:tc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V3</w:t>
            </w:r>
          </w:p>
        </w:tc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学习多头注意力和 Decoder Block</w:t>
            </w:r>
          </w:p>
        </w:tc>
      </w:tr>
      <w:tr>
        <w:tc>
          <w:tcPr>
            <w:tcW w:type="dxa" w:w="2835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想要完整工程实践</w:t>
            </w:r>
          </w:p>
        </w:tc>
        <w:tc>
          <w:tcPr>
            <w:tcW w:type="dxa" w:w="1701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V4</w:t>
            </w:r>
          </w:p>
        </w:tc>
        <w:tc>
          <w:tcPr>
            <w:tcW w:type="dxa" w:w="4535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参见项目主代码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97D"/>
          <w:sz w:val="44"/>
        </w:rPr>
        <w:t>第2章  V1：玩具注意力（~80行）</w:t>
      </w:r>
    </w:p>
    <w:p>
      <w:pPr>
        <w:pStyle w:val="Heading2"/>
      </w:pPr>
      <w:r>
        <w:rPr>
          <w:rFonts w:ascii="微软雅黑" w:hAnsi="微软雅黑" w:eastAsia="微软雅黑"/>
          <w:color w:val="378ADD"/>
          <w:sz w:val="32"/>
        </w:rPr>
        <w:t>2.1  学习目标</w:t>
      </w:r>
    </w:p>
    <w:p>
      <w:pPr>
        <w:spacing w:after="120" w:before="0" w:line="360" w:lineRule="auto"/>
        <w:ind w:left="283"/>
      </w:pPr>
      <w:r>
        <w:rPr>
          <w:rFonts w:ascii="微软雅黑" w:hAnsi="微软雅黑" w:eastAsia="微软雅黑"/>
          <w:b w:val="0"/>
          <w:sz w:val="21"/>
        </w:rPr>
        <w:t>• 理解 Attention(Q, K, V) = softmax(Q·K^T / √d_k) · V 的每一步</w:t>
      </w:r>
    </w:p>
    <w:p>
      <w:pPr>
        <w:spacing w:after="120" w:before="0" w:line="360" w:lineRule="auto"/>
        <w:ind w:left="283"/>
      </w:pPr>
      <w:r>
        <w:rPr>
          <w:rFonts w:ascii="微软雅黑" w:hAnsi="微软雅黑" w:eastAsia="微软雅黑"/>
          <w:b w:val="0"/>
          <w:sz w:val="21"/>
        </w:rPr>
        <w:t>• 理解因果掩码（Causal Mask）的作用</w:t>
      </w:r>
    </w:p>
    <w:p>
      <w:pPr>
        <w:spacing w:after="120" w:before="0" w:line="360" w:lineRule="auto"/>
        <w:ind w:left="283"/>
      </w:pPr>
      <w:r>
        <w:rPr>
          <w:rFonts w:ascii="微软雅黑" w:hAnsi="微软雅黑" w:eastAsia="微软雅黑"/>
          <w:b w:val="0"/>
          <w:sz w:val="21"/>
        </w:rPr>
        <w:t>• 理解自注意力（Self-Attention）的概念</w:t>
      </w:r>
    </w:p>
    <w:p>
      <w:pPr>
        <w:pStyle w:val="Heading2"/>
      </w:pPr>
      <w:r>
        <w:rPr>
          <w:rFonts w:ascii="微软雅黑" w:hAnsi="微软雅黑" w:eastAsia="微软雅黑"/>
          <w:color w:val="378ADD"/>
          <w:sz w:val="32"/>
        </w:rPr>
        <w:t>2.2  新增知识点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567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#</w:t>
            </w:r>
          </w:p>
        </w:tc>
        <w:tc>
          <w:tcPr>
            <w:tcW w:type="dxa" w:w="2835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知识点</w:t>
            </w:r>
          </w:p>
        </w:tc>
        <w:tc>
          <w:tcPr>
            <w:tcW w:type="dxa" w:w="5669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代码位置</w:t>
            </w:r>
          </w:p>
        </w:tc>
      </w:tr>
      <w:tr>
        <w:tc>
          <w:tcPr>
            <w:tcW w:type="dxa" w:w="56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1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缩放点积公式</w:t>
            </w:r>
          </w:p>
        </w:tc>
        <w:tc>
          <w:tcPr>
            <w:tcW w:type="dxa" w:w="566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attention() 函数</w:t>
            </w:r>
          </w:p>
        </w:tc>
      </w:tr>
      <w:tr>
        <w:tc>
          <w:tcPr>
            <w:tcW w:type="dxa" w:w="567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2</w:t>
            </w:r>
          </w:p>
        </w:tc>
        <w:tc>
          <w:tcPr>
            <w:tcW w:type="dxa" w:w="2835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Q·K^T 点积 = 相似度</w:t>
            </w:r>
          </w:p>
        </w:tc>
        <w:tc>
          <w:tcPr>
            <w:tcW w:type="dxa" w:w="5669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torch.matmul(Q, K.transpose(-2, -1))</w:t>
            </w:r>
          </w:p>
        </w:tc>
      </w:tr>
      <w:tr>
        <w:tc>
          <w:tcPr>
            <w:tcW w:type="dxa" w:w="56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3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√d_k 缩放</w:t>
            </w:r>
          </w:p>
        </w:tc>
        <w:tc>
          <w:tcPr>
            <w:tcW w:type="dxa" w:w="566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/ math.sqrt(d_k)</w:t>
            </w:r>
          </w:p>
        </w:tc>
      </w:tr>
      <w:tr>
        <w:tc>
          <w:tcPr>
            <w:tcW w:type="dxa" w:w="567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4</w:t>
            </w:r>
          </w:p>
        </w:tc>
        <w:tc>
          <w:tcPr>
            <w:tcW w:type="dxa" w:w="2835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softmax 归一化</w:t>
            </w:r>
          </w:p>
        </w:tc>
        <w:tc>
          <w:tcPr>
            <w:tcW w:type="dxa" w:w="5669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F.softmax(scores, dim=-1)</w:t>
            </w:r>
          </w:p>
        </w:tc>
      </w:tr>
      <w:tr>
        <w:tc>
          <w:tcPr>
            <w:tcW w:type="dxa" w:w="56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5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加权求和</w:t>
            </w:r>
          </w:p>
        </w:tc>
        <w:tc>
          <w:tcPr>
            <w:tcW w:type="dxa" w:w="566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torch.matmul(weights, V)</w:t>
            </w:r>
          </w:p>
        </w:tc>
      </w:tr>
      <w:tr>
        <w:tc>
          <w:tcPr>
            <w:tcW w:type="dxa" w:w="567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6</w:t>
            </w:r>
          </w:p>
        </w:tc>
        <w:tc>
          <w:tcPr>
            <w:tcW w:type="dxa" w:w="2835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因果掩码</w:t>
            </w:r>
          </w:p>
        </w:tc>
        <w:tc>
          <w:tcPr>
            <w:tcW w:type="dxa" w:w="5669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torch.tril(torch.ones(...))</w:t>
            </w:r>
          </w:p>
        </w:tc>
      </w:tr>
      <w:tr>
        <w:tc>
          <w:tcPr>
            <w:tcW w:type="dxa" w:w="56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7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自注意力</w:t>
            </w:r>
          </w:p>
        </w:tc>
        <w:tc>
          <w:tcPr>
            <w:tcW w:type="dxa" w:w="566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Q=K=V=x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微软雅黑" w:hAnsi="微软雅黑" w:eastAsia="微软雅黑"/>
          <w:color w:val="378ADD"/>
          <w:sz w:val="32"/>
        </w:rPr>
        <w:t>2.3  完整代码解析</w:t>
      </w:r>
    </w:p>
    <w:p>
      <w:pPr>
        <w:pStyle w:val="Heading3"/>
      </w:pPr>
      <w:r>
        <w:rPr>
          <w:rFonts w:ascii="微软雅黑" w:hAnsi="微软雅黑" w:eastAsia="微软雅黑"/>
          <w:color w:val="333333"/>
          <w:sz w:val="28"/>
        </w:rPr>
        <w:t>2.3.1  核心函数：attention()</w:t>
      </w:r>
    </w:p>
    <w:p>
      <w:pPr>
        <w:spacing w:after="40" w:before="160"/>
      </w:pPr>
      <w:r>
        <w:rPr>
          <w:rFonts w:ascii="微软雅黑" w:hAnsi="微软雅黑" w:eastAsia="微软雅黑"/>
          <w:color w:val="666666"/>
          <w:sz w:val="18"/>
        </w:rPr>
        <w:t>V1 attention() 函数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def attention(Q, K, V, mask=None):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"""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Q, K, V: [seq, d] 或 [batch, heads, seq, d]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返回: output, weights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"""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d_k = Q.size(-1)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# 步骤1: 点积计算相似度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# [batch, heads, seq, d_k] × [batch, heads, d_k, seq]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# = [batch, heads, seq, seq]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scores = torch.matmul(Q, K.transpose(-2, -1))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# 步骤2: 缩放（除以 √d_k）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# 防止点积过大导致 softmax 梯度消失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scores = scores / math.sqrt(d_k)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# 步骤3: 应用掩码（如果有）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# GPT 用因果掩码：每个位置只能看到它之前的位置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if mask is not None: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scores = scores.masked_fill(mask == 0, float('-inf'))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# 步骤4: softmax 归一化 → 注意力权重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# 每一行权重和为 1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weights = F.softmax(scores, dim=-1)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# 步骤5: 加权求和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# 用注意力权重对 Value 加权求和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output = torch.matmul(weights, V)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return output, weights</w:t>
            </w:r>
          </w:p>
        </w:tc>
      </w:tr>
    </w:tbl>
    <w:p>
      <w:pPr>
        <w:spacing w:after="80"/>
      </w:pPr>
    </w:p>
    <w:p>
      <w:pPr>
        <w:spacing w:after="80" w:before="0" w:line="360" w:lineRule="auto"/>
      </w:pPr>
      <w:r>
        <w:rPr>
          <w:rFonts w:ascii="微软雅黑" w:hAnsi="微软雅黑" w:eastAsia="微软雅黑"/>
          <w:b/>
          <w:sz w:val="21"/>
        </w:rPr>
        <w:t>逐行解析：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35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代码</w:t>
            </w:r>
          </w:p>
        </w:tc>
        <w:tc>
          <w:tcPr>
            <w:tcW w:type="dxa" w:w="2268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作用</w:t>
            </w:r>
          </w:p>
        </w:tc>
        <w:tc>
          <w:tcPr>
            <w:tcW w:type="dxa" w:w="3969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张量形状变化</w:t>
            </w:r>
          </w:p>
        </w:tc>
      </w:tr>
      <w:tr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Q.size(-1)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获取 d_k（Key 的维度）</w:t>
            </w:r>
          </w:p>
        </w:tc>
        <w:tc>
          <w:tcPr>
            <w:tcW w:type="dxa" w:w="396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标量</w:t>
            </w:r>
          </w:p>
        </w:tc>
      </w:tr>
      <w:tr>
        <w:tc>
          <w:tcPr>
            <w:tcW w:type="dxa" w:w="2835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K.transpose(-2, -1)</w:t>
            </w:r>
          </w:p>
        </w:tc>
        <w:tc>
          <w:tcPr>
            <w:tcW w:type="dxa" w:w="2268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转置 K 的最后两维</w:t>
            </w:r>
          </w:p>
        </w:tc>
        <w:tc>
          <w:tcPr>
            <w:tcW w:type="dxa" w:w="3969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[..., seq, d_k] → [..., d_k, seq]</w:t>
            </w:r>
          </w:p>
        </w:tc>
      </w:tr>
      <w:tr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torch.matmul(Q, K^T)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矩阵乘法计算相似度</w:t>
            </w:r>
          </w:p>
        </w:tc>
        <w:tc>
          <w:tcPr>
            <w:tcW w:type="dxa" w:w="396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[..., seq, d_k] × [..., d_k, seq] → [..., seq, seq]</w:t>
            </w:r>
          </w:p>
        </w:tc>
      </w:tr>
      <w:tr>
        <w:tc>
          <w:tcPr>
            <w:tcW w:type="dxa" w:w="2835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/ math.sqrt(d_k)</w:t>
            </w:r>
          </w:p>
        </w:tc>
        <w:tc>
          <w:tcPr>
            <w:tcW w:type="dxa" w:w="2268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缩放</w:t>
            </w:r>
          </w:p>
        </w:tc>
        <w:tc>
          <w:tcPr>
            <w:tcW w:type="dxa" w:w="3969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形状不变</w:t>
            </w:r>
          </w:p>
        </w:tc>
      </w:tr>
      <w:tr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masked_fill(mask==0, -inf)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遮蔽未来位置</w:t>
            </w:r>
          </w:p>
        </w:tc>
        <w:tc>
          <w:tcPr>
            <w:tcW w:type="dxa" w:w="396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被遮蔽位置变为 -inf</w:t>
            </w:r>
          </w:p>
        </w:tc>
      </w:tr>
      <w:tr>
        <w:tc>
          <w:tcPr>
            <w:tcW w:type="dxa" w:w="2835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F.softmax(scores, -1)</w:t>
            </w:r>
          </w:p>
        </w:tc>
        <w:tc>
          <w:tcPr>
            <w:tcW w:type="dxa" w:w="2268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归一化为概率</w:t>
            </w:r>
          </w:p>
        </w:tc>
        <w:tc>
          <w:tcPr>
            <w:tcW w:type="dxa" w:w="3969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每行和为 1</w:t>
            </w:r>
          </w:p>
        </w:tc>
      </w:tr>
      <w:tr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torch.matmul(weights, V)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加权求和</w:t>
            </w:r>
          </w:p>
        </w:tc>
        <w:tc>
          <w:tcPr>
            <w:tcW w:type="dxa" w:w="396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[..., seq, seq] × [..., seq, d_v] → [..., seq, d_v]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rFonts w:ascii="微软雅黑" w:hAnsi="微软雅黑" w:eastAsia="微软雅黑"/>
          <w:color w:val="333333"/>
          <w:sz w:val="28"/>
        </w:rPr>
        <w:t>2.3.2  演示1：热梗知识检索</w:t>
      </w:r>
    </w:p>
    <w:p>
      <w:pPr>
        <w:spacing w:after="40" w:before="160"/>
      </w:pPr>
      <w:r>
        <w:rPr>
          <w:rFonts w:ascii="微软雅黑" w:hAnsi="微软雅黑" w:eastAsia="微软雅黑"/>
          <w:color w:val="666666"/>
          <w:sz w:val="18"/>
        </w:rPr>
        <w:t>V1 演示1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def demo_meme_lookup():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# 4 条热梗知识，每条用 8 维向量表示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keys = torch.tensor([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[0.9, 0.1, 0.0, 0.0, 0.0, 0.0, 0.0, 0.0],   # yyds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[0.0, 0.0, 0.9, 0.1, 0.0, 0.0, 0.0, 0.0],   # 破防了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[0.0, 0.0, 0.0, 0.0, 0.9, 0.1, 0.0, 0.0],   # 芜湖起飞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[0.1, 0.0, 0.0, 0.0, 0.0, 0.0, 0.9, 0.1],   # 泰裤辣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])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values = torch.tensor([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[1.0, 0.0, 0.0, 0.0],   # yyds → 内容向量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[0.0, 1.0, 0.0, 0.0],   # 破防了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[0.0, 0.0, 1.0, 0.0],   # 芜湖起飞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[0.0, 0.0, 0.0, 1.0],   # 泰裤辣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])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# Query: 用户想了解"yyds"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query = torch.tensor([[0.85, 0.1, 0.05, 0.0, 0.0, 0.0, 0.0, 0.0]])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out, weights = attention(query, keys, values)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# 权重最高的是「yyds」，输出接近 yyds 的内容向量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rFonts w:ascii="微软雅黑" w:hAnsi="微软雅黑" w:eastAsia="微软雅黑"/>
          <w:color w:val="333333"/>
          <w:sz w:val="28"/>
        </w:rPr>
        <w:t>2.3.3  演示2：因果掩码</w:t>
      </w:r>
    </w:p>
    <w:p>
      <w:pPr>
        <w:spacing w:after="40" w:before="160"/>
      </w:pPr>
      <w:r>
        <w:rPr>
          <w:rFonts w:ascii="微软雅黑" w:hAnsi="微软雅黑" w:eastAsia="微软雅黑"/>
          <w:color w:val="666666"/>
          <w:sz w:val="18"/>
        </w:rPr>
        <w:t>V1 演示2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def demo_causal_mask():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seq_len = 4; d = 8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Q = torch.randn(1, 1, seq_len, d)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K = torch.randn(1, 1, seq_len, d)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V = torch.randn(1, 1, seq_len, d)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# 下三角掩码：1=可见, 0=遮蔽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causal_mask = torch.tril(torch.ones(seq_len, seq_len))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causal_mask = causal_mask.unsqueeze(0).unsqueeze(0)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# 位置 0: [1,0,0,0] → 只看自己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# 位置 1: [1,1,0,0] → 看 0,1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# 位置 2: [1,1,1,0] → 看 0,1,2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# 位置 3: [1,1,1,1] → 看 0,1,2,3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_, weights = attention(Q, K, V, mask=causal_mask)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rFonts w:ascii="微软雅黑" w:hAnsi="微软雅黑" w:eastAsia="微软雅黑"/>
          <w:color w:val="333333"/>
          <w:sz w:val="28"/>
        </w:rPr>
        <w:t>2.3.4  演示3：自注意力</w:t>
      </w:r>
    </w:p>
    <w:p>
      <w:pPr>
        <w:spacing w:after="40" w:before="160"/>
      </w:pPr>
      <w:r>
        <w:rPr>
          <w:rFonts w:ascii="微软雅黑" w:hAnsi="微软雅黑" w:eastAsia="微软雅黑"/>
          <w:color w:val="666666"/>
          <w:sz w:val="18"/>
        </w:rPr>
        <w:t>V1 演示3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def demo_self_attention():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# "破防了兄" 4 个 token 互相计算注意力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tokens = ["破", "防", "了", "兄"]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x = torch.randn(1, 1, 4, 8)  # 模拟 token 向量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causal_mask = torch.tril(torch.ones(4, 4)).unsqueeze(0).unsqueeze(0)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# Q=K=V=x，这就是"自注意力"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out, weights = attention(x, x, x, mask=causal_mask)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# 每行权重和≈1.0，上三角=0（被遮蔽）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微软雅黑" w:hAnsi="微软雅黑" w:eastAsia="微软雅黑"/>
          <w:color w:val="378ADD"/>
          <w:sz w:val="32"/>
        </w:rPr>
        <w:t>2.4  运行方法与预期输出</w:t>
      </w:r>
    </w:p>
    <w:p>
      <w:pPr>
        <w:spacing w:after="40" w:before="160"/>
      </w:pPr>
      <w:r>
        <w:rPr>
          <w:rFonts w:ascii="微软雅黑" w:hAnsi="微软雅黑" w:eastAsia="微软雅黑"/>
          <w:color w:val="666666"/>
          <w:sz w:val="18"/>
        </w:rPr>
        <w:t>运行命令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cd versions &amp;&amp; python v1_toy_attention.py</w:t>
            </w:r>
          </w:p>
        </w:tc>
      </w:tr>
    </w:tbl>
    <w:p>
      <w:pPr>
        <w:spacing w:after="80"/>
      </w:pPr>
    </w:p>
    <w:p>
      <w:pPr>
        <w:spacing w:after="80" w:before="0" w:line="360" w:lineRule="auto"/>
      </w:pPr>
      <w:r>
        <w:rPr>
          <w:rFonts w:ascii="微软雅黑" w:hAnsi="微软雅黑" w:eastAsia="微软雅黑"/>
          <w:b/>
          <w:sz w:val="21"/>
        </w:rPr>
        <w:t>预期输出包含三部分：</w:t>
      </w:r>
    </w:p>
    <w:p>
      <w:pPr>
        <w:spacing w:after="120" w:before="0" w:line="360" w:lineRule="auto"/>
        <w:ind w:left="283"/>
      </w:pPr>
      <w:r>
        <w:rPr>
          <w:rFonts w:ascii="微软雅黑" w:hAnsi="微软雅黑" w:eastAsia="微软雅黑"/>
          <w:b w:val="0"/>
          <w:sz w:val="21"/>
        </w:rPr>
        <w:t>1. 热梗知识检索：展示 Query 对 4 条知识的注意力权重，yyds 权重最高</w:t>
      </w:r>
    </w:p>
    <w:p>
      <w:pPr>
        <w:spacing w:after="120" w:before="0" w:line="360" w:lineRule="auto"/>
        <w:ind w:left="283"/>
      </w:pPr>
      <w:r>
        <w:rPr>
          <w:rFonts w:ascii="微软雅黑" w:hAnsi="微软雅黑" w:eastAsia="微软雅黑"/>
          <w:b w:val="0"/>
          <w:sz w:val="21"/>
        </w:rPr>
        <w:t>2. 因果掩码：展示 4×4 下三角掩码矩阵和对应的注意力权重</w:t>
      </w:r>
    </w:p>
    <w:p>
      <w:pPr>
        <w:spacing w:after="120" w:before="0" w:line="360" w:lineRule="auto"/>
        <w:ind w:left="283"/>
      </w:pPr>
      <w:r>
        <w:rPr>
          <w:rFonts w:ascii="微软雅黑" w:hAnsi="微软雅黑" w:eastAsia="微软雅黑"/>
          <w:b w:val="0"/>
          <w:sz w:val="21"/>
        </w:rPr>
        <w:t>3. 自注意力：展示"破防了兄"4 个 token 的注意力权重矩阵</w:t>
      </w:r>
    </w:p>
    <w:p>
      <w:pPr>
        <w:pStyle w:val="Heading2"/>
      </w:pPr>
      <w:r>
        <w:rPr>
          <w:rFonts w:ascii="微软雅黑" w:hAnsi="微软雅黑" w:eastAsia="微软雅黑"/>
          <w:color w:val="378ADD"/>
          <w:sz w:val="32"/>
        </w:rPr>
        <w:t>2.5  验收标准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535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检查项</w:t>
            </w:r>
          </w:p>
        </w:tc>
        <w:tc>
          <w:tcPr>
            <w:tcW w:type="dxa" w:w="4535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标准</w:t>
            </w:r>
          </w:p>
        </w:tc>
      </w:tr>
      <w:tr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能运行 v1_toy_attention.py</w:t>
            </w:r>
          </w:p>
        </w:tc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三组演示输出完整</w:t>
            </w:r>
          </w:p>
        </w:tc>
      </w:tr>
      <w:tr>
        <w:tc>
          <w:tcPr>
            <w:tcW w:type="dxa" w:w="4535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能解释 softmax(Q·K^T/√d_k)·V</w:t>
            </w:r>
          </w:p>
        </w:tc>
        <w:tc>
          <w:tcPr>
            <w:tcW w:type="dxa" w:w="4535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口述或书面解释每一步</w:t>
            </w:r>
          </w:p>
        </w:tc>
      </w:tr>
      <w:tr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能说出因果掩码的作用</w:t>
            </w:r>
          </w:p>
        </w:tc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确保位置 i 只看到 0~i</w:t>
            </w:r>
          </w:p>
        </w:tc>
      </w:tr>
      <w:tr>
        <w:tc>
          <w:tcPr>
            <w:tcW w:type="dxa" w:w="4535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能解释为什么除以 √d_k</w:t>
            </w:r>
          </w:p>
        </w:tc>
        <w:tc>
          <w:tcPr>
            <w:tcW w:type="dxa" w:w="4535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防止 softmax 梯度消失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微软雅黑" w:hAnsi="微软雅黑" w:eastAsia="微软雅黑"/>
          <w:color w:val="378ADD"/>
          <w:sz w:val="32"/>
        </w:rPr>
        <w:t>2.6  课堂练习</w:t>
      </w:r>
    </w:p>
    <w:p>
      <w:pPr>
        <w:spacing w:after="80" w:before="0" w:line="360" w:lineRule="auto"/>
        <w:ind w:left="283"/>
      </w:pPr>
      <w:r>
        <w:rPr>
          <w:rFonts w:ascii="微软雅黑" w:hAnsi="微软雅黑" w:eastAsia="微软雅黑"/>
          <w:b w:val="0"/>
          <w:sz w:val="21"/>
        </w:rPr>
        <w:t>1. 修改 demo_meme_lookup() 中的 Query 向量，让它匹配"破防了"而非"yyds"。</w:t>
      </w:r>
    </w:p>
    <w:p>
      <w:pPr>
        <w:spacing w:after="80" w:before="0" w:line="360" w:lineRule="auto"/>
        <w:ind w:left="283"/>
      </w:pPr>
      <w:r>
        <w:rPr>
          <w:rFonts w:ascii="微软雅黑" w:hAnsi="微软雅黑" w:eastAsia="微软雅黑"/>
          <w:b w:val="0"/>
          <w:sz w:val="21"/>
        </w:rPr>
        <w:t>2. 去掉因果掩码，观察注意力权重矩阵的变化。</w:t>
      </w:r>
    </w:p>
    <w:p>
      <w:pPr>
        <w:spacing w:after="80" w:before="0" w:line="360" w:lineRule="auto"/>
        <w:ind w:left="283"/>
      </w:pPr>
      <w:r>
        <w:rPr>
          <w:rFonts w:ascii="微软雅黑" w:hAnsi="微软雅黑" w:eastAsia="微软雅黑"/>
          <w:b w:val="0"/>
          <w:sz w:val="21"/>
        </w:rPr>
        <w:t>3. 将 d_k 从 8 改为 64，观察权重分布是否更尖锐。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97D"/>
          <w:sz w:val="44"/>
        </w:rPr>
        <w:t>第3章  V2：单头 Transformer（~150行）</w:t>
      </w:r>
    </w:p>
    <w:p>
      <w:pPr>
        <w:pStyle w:val="Heading2"/>
      </w:pPr>
      <w:r>
        <w:rPr>
          <w:rFonts w:ascii="微软雅黑" w:hAnsi="微软雅黑" w:eastAsia="微软雅黑"/>
          <w:color w:val="378ADD"/>
          <w:sz w:val="32"/>
        </w:rPr>
        <w:t>3.1  学习目标</w:t>
      </w:r>
    </w:p>
    <w:p>
      <w:pPr>
        <w:spacing w:after="120" w:before="0" w:line="360" w:lineRule="auto"/>
        <w:ind w:left="283"/>
      </w:pPr>
      <w:r>
        <w:rPr>
          <w:rFonts w:ascii="微软雅黑" w:hAnsi="微软雅黑" w:eastAsia="微软雅黑"/>
          <w:b w:val="0"/>
          <w:sz w:val="21"/>
        </w:rPr>
        <w:t>• 理解 Token Embedding 如何将字符变为向量</w:t>
      </w:r>
    </w:p>
    <w:p>
      <w:pPr>
        <w:spacing w:after="120" w:before="0" w:line="360" w:lineRule="auto"/>
        <w:ind w:left="283"/>
      </w:pPr>
      <w:r>
        <w:rPr>
          <w:rFonts w:ascii="微软雅黑" w:hAnsi="微软雅黑" w:eastAsia="微软雅黑"/>
          <w:b w:val="0"/>
          <w:sz w:val="21"/>
        </w:rPr>
        <w:t>• 理解正弦位置编码的公式和作用</w:t>
      </w:r>
    </w:p>
    <w:p>
      <w:pPr>
        <w:spacing w:after="120" w:before="0" w:line="360" w:lineRule="auto"/>
        <w:ind w:left="283"/>
      </w:pPr>
      <w:r>
        <w:rPr>
          <w:rFonts w:ascii="微软雅黑" w:hAnsi="微软雅黑" w:eastAsia="微软雅黑"/>
          <w:b w:val="0"/>
          <w:sz w:val="21"/>
        </w:rPr>
        <w:t>• 理解线性投影 Wq/Wk/Wv 如何让注意力"可学习"</w:t>
      </w:r>
    </w:p>
    <w:p>
      <w:pPr>
        <w:spacing w:after="120" w:before="0" w:line="360" w:lineRule="auto"/>
        <w:ind w:left="283"/>
      </w:pPr>
      <w:r>
        <w:rPr>
          <w:rFonts w:ascii="微软雅黑" w:hAnsi="微软雅黑" w:eastAsia="微软雅黑"/>
          <w:b w:val="0"/>
          <w:sz w:val="21"/>
        </w:rPr>
        <w:t>• 完成第一次"训练→生成"流程</w:t>
      </w:r>
    </w:p>
    <w:p>
      <w:pPr>
        <w:pStyle w:val="Heading2"/>
      </w:pPr>
      <w:r>
        <w:rPr>
          <w:rFonts w:ascii="微软雅黑" w:hAnsi="微软雅黑" w:eastAsia="微软雅黑"/>
          <w:color w:val="378ADD"/>
          <w:sz w:val="32"/>
        </w:rPr>
        <w:t>3.2  相比 V1 的新增知识点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567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#</w:t>
            </w:r>
          </w:p>
        </w:tc>
        <w:tc>
          <w:tcPr>
            <w:tcW w:type="dxa" w:w="2835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知识点</w:t>
            </w:r>
          </w:p>
        </w:tc>
        <w:tc>
          <w:tcPr>
            <w:tcW w:type="dxa" w:w="5669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相比 V1 新增</w:t>
            </w:r>
          </w:p>
        </w:tc>
      </w:tr>
      <w:tr>
        <w:tc>
          <w:tcPr>
            <w:tcW w:type="dxa" w:w="56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1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nn.Embedding</w:t>
            </w:r>
          </w:p>
        </w:tc>
        <w:tc>
          <w:tcPr>
            <w:tcW w:type="dxa" w:w="566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✅ 字符→向量</w:t>
            </w:r>
          </w:p>
        </w:tc>
      </w:tr>
      <w:tr>
        <w:tc>
          <w:tcPr>
            <w:tcW w:type="dxa" w:w="567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2</w:t>
            </w:r>
          </w:p>
        </w:tc>
        <w:tc>
          <w:tcPr>
            <w:tcW w:type="dxa" w:w="2835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正弦位置编码</w:t>
            </w:r>
          </w:p>
        </w:tc>
        <w:tc>
          <w:tcPr>
            <w:tcW w:type="dxa" w:w="5669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✅ sin/cos 注入位置</w:t>
            </w:r>
          </w:p>
        </w:tc>
      </w:tr>
      <w:tr>
        <w:tc>
          <w:tcPr>
            <w:tcW w:type="dxa" w:w="56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3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nn.Linear 投影</w:t>
            </w:r>
          </w:p>
        </w:tc>
        <w:tc>
          <w:tcPr>
            <w:tcW w:type="dxa" w:w="566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✅ 可学习的 Q/K/V</w:t>
            </w:r>
          </w:p>
        </w:tc>
      </w:tr>
      <w:tr>
        <w:tc>
          <w:tcPr>
            <w:tcW w:type="dxa" w:w="567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4</w:t>
            </w:r>
          </w:p>
        </w:tc>
        <w:tc>
          <w:tcPr>
            <w:tcW w:type="dxa" w:w="2835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交叉熵损失</w:t>
            </w:r>
          </w:p>
        </w:tc>
        <w:tc>
          <w:tcPr>
            <w:tcW w:type="dxa" w:w="5669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✅ 分类损失</w:t>
            </w:r>
          </w:p>
        </w:tc>
      </w:tr>
      <w:tr>
        <w:tc>
          <w:tcPr>
            <w:tcW w:type="dxa" w:w="56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5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Adam 优化器</w:t>
            </w:r>
          </w:p>
        </w:tc>
        <w:tc>
          <w:tcPr>
            <w:tcW w:type="dxa" w:w="566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✅ 梯度下降</w:t>
            </w:r>
          </w:p>
        </w:tc>
      </w:tr>
      <w:tr>
        <w:tc>
          <w:tcPr>
            <w:tcW w:type="dxa" w:w="567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6</w:t>
            </w:r>
          </w:p>
        </w:tc>
        <w:tc>
          <w:tcPr>
            <w:tcW w:type="dxa" w:w="2835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残差连接</w:t>
            </w:r>
          </w:p>
        </w:tc>
        <w:tc>
          <w:tcPr>
            <w:tcW w:type="dxa" w:w="5669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✅ x + attn_out</w:t>
            </w:r>
          </w:p>
        </w:tc>
      </w:tr>
      <w:tr>
        <w:tc>
          <w:tcPr>
            <w:tcW w:type="dxa" w:w="56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7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LayerNorm</w:t>
            </w:r>
          </w:p>
        </w:tc>
        <w:tc>
          <w:tcPr>
            <w:tcW w:type="dxa" w:w="566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✅ 稳定训练</w:t>
            </w:r>
          </w:p>
        </w:tc>
      </w:tr>
      <w:tr>
        <w:tc>
          <w:tcPr>
            <w:tcW w:type="dxa" w:w="567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8</w:t>
            </w:r>
          </w:p>
        </w:tc>
        <w:tc>
          <w:tcPr>
            <w:tcW w:type="dxa" w:w="2835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FFN (GELU)</w:t>
            </w:r>
          </w:p>
        </w:tc>
        <w:tc>
          <w:tcPr>
            <w:tcW w:type="dxa" w:w="5669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✅ 非线性</w:t>
            </w:r>
          </w:p>
        </w:tc>
      </w:tr>
      <w:tr>
        <w:tc>
          <w:tcPr>
            <w:tcW w:type="dxa" w:w="56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9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自回归生成</w:t>
            </w:r>
          </w:p>
        </w:tc>
        <w:tc>
          <w:tcPr>
            <w:tcW w:type="dxa" w:w="566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✅ 逐字符预测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微软雅黑" w:hAnsi="微软雅黑" w:eastAsia="微软雅黑"/>
          <w:color w:val="378ADD"/>
          <w:sz w:val="32"/>
        </w:rPr>
        <w:t>3.3  完整代码解析</w:t>
      </w:r>
    </w:p>
    <w:p>
      <w:pPr>
        <w:pStyle w:val="Heading3"/>
      </w:pPr>
      <w:r>
        <w:rPr>
          <w:rFonts w:ascii="微软雅黑" w:hAnsi="微软雅黑" w:eastAsia="微软雅黑"/>
          <w:color w:val="333333"/>
          <w:sz w:val="28"/>
        </w:rPr>
        <w:t>3.3.1  超参数与语料</w:t>
      </w:r>
    </w:p>
    <w:p>
      <w:pPr>
        <w:spacing w:after="40" w:before="160"/>
      </w:pPr>
      <w:r>
        <w:rPr>
          <w:rFonts w:ascii="微软雅黑" w:hAnsi="微软雅黑" w:eastAsia="微软雅黑"/>
          <w:color w:val="666666"/>
          <w:sz w:val="18"/>
        </w:rPr>
        <w:t>V2 超参数与语料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D_MODEL = 32          # 模型维度（很小，方便快速训练）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SEQ_LEN = 32          # 序列长度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EPOCHS = 200          # 训练轮数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LR = 0.003            # 学习率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# 精简版网络热梗语料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TEXT = (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"今天也是元气满满的一天呢我太难了芜湖起飞年轻人不讲武德"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"永远的神yyds破防了兄弟们这波操作很迷但凡吃粒花生米"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"好家伙这波啊格局打开听我说谢谢你我真的会谢不是哥们"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"泰裤辣遥遥领先尊嘟假嘟你人还怪好嘞这很合理"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"生活不易猫猫叹气绝绝子蚌埠住了退退退栓Q了"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"摆烂了躺平了内卷太严重了打工人打工魂干饭人干饭魂"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)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rFonts w:ascii="微软雅黑" w:hAnsi="微软雅黑" w:eastAsia="微软雅黑"/>
          <w:color w:val="333333"/>
          <w:sz w:val="28"/>
        </w:rPr>
        <w:t>3.3.2  字符级分词器</w:t>
      </w:r>
    </w:p>
    <w:p>
      <w:pPr>
        <w:spacing w:after="40" w:before="160"/>
      </w:pPr>
      <w:r>
        <w:rPr>
          <w:rFonts w:ascii="微软雅黑" w:hAnsi="微软雅黑" w:eastAsia="微软雅黑"/>
          <w:color w:val="666666"/>
          <w:sz w:val="18"/>
        </w:rPr>
        <w:t>V2 SimpleTokenizer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class SimpleTokenizer: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"""最简字符级分词器：字符 ↔ ID"""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def __init__(self, text):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chars = sorted(set(text))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self.stoi = {ch: i for i, ch in enumerate(chars)}  # 字符→ID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self.itos = {i: ch for i, ch in enumerate(chars)}  # ID→字符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self.vocab_size = len(chars)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def encode(self, text):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return [self.stoi[c] for c in text if c in self.stoi]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def decode(self, ids):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return ''.join(self.itos.get(i, '?') for i in ids)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rFonts w:ascii="微软雅黑" w:hAnsi="微软雅黑" w:eastAsia="微软雅黑"/>
          <w:color w:val="333333"/>
          <w:sz w:val="28"/>
        </w:rPr>
        <w:t>3.3.3  正弦位置编码</w:t>
      </w:r>
    </w:p>
    <w:p>
      <w:pPr>
        <w:spacing w:after="40" w:before="160"/>
      </w:pPr>
      <w:r>
        <w:rPr>
          <w:rFonts w:ascii="微软雅黑" w:hAnsi="微软雅黑" w:eastAsia="微软雅黑"/>
          <w:color w:val="666666"/>
          <w:sz w:val="18"/>
        </w:rPr>
        <w:t>V2 PositionalEncoding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class PositionalEncoding(nn.Module):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"""为每个位置生成独特的 sin/cos 向量"""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def __init__(self, d_model, max_len=256):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super().__init__()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pe = torch.zeros(max_len, d_model)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position = torch.arange(0, max_len).unsqueeze(1).float()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# 频率项: 1/10000^(2i/d_model)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div_term = torch.exp(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    torch.arange(0, d_model, 2).float() * (-math.log(10000.0) / d_model)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pe[:, 0::2] = torch.sin(position * div_term)  # 偶数维: sin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pe[:, 1::2] = torch.cos(position * div_term)  # 奇数维: cos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self.register_buffer('pe', pe.unsqueeze(0))    # [1, max_len, d]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def forward(self, x):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return x + self.pe[:, :x.size(1)]              # 加到 embedding 上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E3F2FD"/>
            <w:tcBorders>
              <w:top w:val="single" w:sz="4" w:color="378ADD"/>
              <w:left w:val="single" w:sz="12" w:color="378ADD"/>
              <w:bottom w:val="single" w:sz="4" w:color="378ADD"/>
              <w:right w:val="single" w:sz="4" w:color="378ADD"/>
            </w:tcBorders>
          </w:tcPr>
          <w:p>
            <w:pPr>
              <w:spacing w:after="80" w:before="80"/>
            </w:pPr>
            <w:r>
              <w:rPr>
                <w:rFonts w:ascii="微软雅黑" w:hAnsi="微软雅黑" w:eastAsia="微软雅黑"/>
                <w:b/>
                <w:color w:val="378ADD"/>
                <w:sz w:val="20"/>
              </w:rPr>
              <w:t>说明：</w:t>
            </w:r>
            <w:r>
              <w:rPr>
                <w:rFonts w:ascii="微软雅黑" w:hAnsi="微软雅黑" w:eastAsia="微软雅黑"/>
                <w:sz w:val="20"/>
              </w:rPr>
              <w:t>register_buffer 将位置编码注册为不参与训练的常量，但会随模型一起保存/加载。这与 nn.Parameter（参与训练）不同。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rFonts w:ascii="微软雅黑" w:hAnsi="微软雅黑" w:eastAsia="微软雅黑"/>
          <w:color w:val="333333"/>
          <w:sz w:val="28"/>
        </w:rPr>
        <w:t>3.3.4  单头 Transformer 模型</w:t>
      </w:r>
    </w:p>
    <w:p>
      <w:pPr>
        <w:spacing w:after="40" w:before="160"/>
      </w:pPr>
      <w:r>
        <w:rPr>
          <w:rFonts w:ascii="微软雅黑" w:hAnsi="微软雅黑" w:eastAsia="微软雅黑"/>
          <w:color w:val="666666"/>
          <w:sz w:val="18"/>
        </w:rPr>
        <w:t>V2 SingleHeadTransformer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class SingleHeadTransformer(nn.Module):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"""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极简 Transformer（单头、单层）: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Embedding → +PosEnc → Self-Attention(因果) → FFN → LM Head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"""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def __init__(self, vocab_size, d_model=32):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super().__init__()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self.embed = nn.Embedding(vocab_size, d_model)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self.pos_enc = PositionalEncoding(d_model)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# 可学习的 Q/K/V 投影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self.W_q = nn.Linear(d_model, d_model, bias=False)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self.W_k = nn.Linear(d_model, d_model, bias=False)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self.W_v = nn.Linear(d_model, d_model, bias=False)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# 前馈网络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self.ffn = nn.Sequential(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    nn.Linear(d_model, d_model * 2), nn.GELU(),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    nn.Linear(d_model * 2, d_model))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self.ln1 = nn.LayerNorm(d_model)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self.ln2 = nn.LayerNorm(d_model)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self.lm_head = nn.Linear(d_model, vocab_size)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self.d_model = d_model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def forward(self, tokens, targets=None):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B, T = tokens.shape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# 1. Embedding + 位置编码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x = self.embed(tokens)              # [B, T, d]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x = self.pos_enc(x)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# 2. 单头自注意力（带因果掩码）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Q = self.W_q(x); K = self.W_k(x); V = self.W_v(x)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scores = torch.matmul(Q, K.transpose(-2, -1)) / math.sqrt(self.d_model)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mask = torch.tril(torch.ones(T, T, device=tokens.device))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scores = scores.masked_fill(mask == 0, float('-inf'))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attn = F.softmax(scores, dim=-1)     # [B, T, T]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out = torch.matmul(attn, V)          # [B, T, d]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# 3. 残差 + LayerNorm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x = self.ln1(x + out)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# 4. FFN + 残差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x = self.ln2(x + self.ffn(x))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# 5. 投影到词表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logits = self.lm_head(x)            # [B, T, vocab]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loss = None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if targets is not None: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    loss = F.cross_entropy(logits.view(-1, logits.size(-1)), targets.view(-1))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return logits, loss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rFonts w:ascii="微软雅黑" w:hAnsi="微软雅黑" w:eastAsia="微软雅黑"/>
          <w:color w:val="333333"/>
          <w:sz w:val="28"/>
        </w:rPr>
        <w:t>3.3.5  自回归生成</w:t>
      </w:r>
    </w:p>
    <w:p>
      <w:pPr>
        <w:spacing w:after="40" w:before="160"/>
      </w:pPr>
      <w:r>
        <w:rPr>
          <w:rFonts w:ascii="微软雅黑" w:hAnsi="微软雅黑" w:eastAsia="微软雅黑"/>
          <w:color w:val="666666"/>
          <w:sz w:val="18"/>
        </w:rPr>
        <w:t>V2 generate() 方法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@torch.no_grad()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def generate(self, tokens, max_new=50, temperature=0.8):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"""自回归生成：逐字符预测"""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self.eval()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for _ in range(max_new):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ctx = tokens[:, -SEQ_LEN:]          # 截取上下文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logits, _ = self.forward(ctx)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next_logits = logits[:, -1, :] / temperature  # 取最后位置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probs = F.softmax(next_logits, dim=-1)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next_token = torch.multinomial(probs, 1)      # 采样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tokens = torch.cat([tokens, next_token], dim=1)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return tokens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rFonts w:ascii="微软雅黑" w:hAnsi="微软雅黑" w:eastAsia="微软雅黑"/>
          <w:color w:val="333333"/>
          <w:sz w:val="28"/>
        </w:rPr>
        <w:t>3.3.6  训练循环</w:t>
      </w:r>
    </w:p>
    <w:p>
      <w:pPr>
        <w:spacing w:after="40" w:before="160"/>
      </w:pPr>
      <w:r>
        <w:rPr>
          <w:rFonts w:ascii="微软雅黑" w:hAnsi="微软雅黑" w:eastAsia="微软雅黑"/>
          <w:color w:val="666666"/>
          <w:sz w:val="18"/>
        </w:rPr>
        <w:t>V2 训练循环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def main():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tokenizer = SimpleTokenizer(TEXT)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# 滑窗切分训练数据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ids = tokenizer.encode(TEXT)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data = torch.tensor(ids, dtype=torch.long)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samples = []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for i in range(0, len(ids) - SEQ_LEN - 1, SEQ_LEN):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chunk = data[i:i + SEQ_LEN + 1]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samples.append(chunk)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model = SingleHeadTransformer(tokenizer.vocab_size, D_MODEL)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optimizer = torch.optim.Adam(model.parameters(), lr=LR)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for epoch in range(EPOCHS):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total_loss = 0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for chunk in samples: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    x = chunk[:-1].unsqueeze(0)   # 输入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    y = chunk[1:].unsqueeze(0)    # 目标（左移一位）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    logits, loss = model(x, targets=y)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    optimizer.zero_grad()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    loss.backward()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    optimizer.step()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    total_loss += loss.item()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微软雅黑" w:hAnsi="微软雅黑" w:eastAsia="微软雅黑"/>
          <w:color w:val="378ADD"/>
          <w:sz w:val="32"/>
        </w:rPr>
        <w:t>3.4  运行方法与预期输出</w:t>
      </w:r>
    </w:p>
    <w:p>
      <w:pPr>
        <w:spacing w:after="40" w:before="160"/>
      </w:pPr>
      <w:r>
        <w:rPr>
          <w:rFonts w:ascii="微软雅黑" w:hAnsi="微软雅黑" w:eastAsia="微软雅黑"/>
          <w:color w:val="666666"/>
          <w:sz w:val="18"/>
        </w:rPr>
        <w:t>运行命令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cd versions &amp;&amp; python v2_simple_transformer.py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指标</w:t>
            </w:r>
          </w:p>
        </w:tc>
        <w:tc>
          <w:tcPr>
            <w:tcW w:type="dxa" w:w="5669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预期值</w:t>
            </w:r>
          </w:p>
        </w:tc>
      </w:tr>
      <w:tr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词表大小</w:t>
            </w:r>
          </w:p>
        </w:tc>
        <w:tc>
          <w:tcPr>
            <w:tcW w:type="dxa" w:w="566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约 102 个字符</w:t>
            </w:r>
          </w:p>
        </w:tc>
      </w:tr>
      <w:tr>
        <w:tc>
          <w:tcPr>
            <w:tcW w:type="dxa" w:w="2835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训练样本数</w:t>
            </w:r>
          </w:p>
        </w:tc>
        <w:tc>
          <w:tcPr>
            <w:tcW w:type="dxa" w:w="5669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4 个</w:t>
            </w:r>
          </w:p>
        </w:tc>
      </w:tr>
      <w:tr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模型参数量</w:t>
            </w:r>
          </w:p>
        </w:tc>
        <w:tc>
          <w:tcPr>
            <w:tcW w:type="dxa" w:w="566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约 14K</w:t>
            </w:r>
          </w:p>
        </w:tc>
      </w:tr>
      <w:tr>
        <w:tc>
          <w:tcPr>
            <w:tcW w:type="dxa" w:w="2835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初始 Loss</w:t>
            </w:r>
          </w:p>
        </w:tc>
        <w:tc>
          <w:tcPr>
            <w:tcW w:type="dxa" w:w="5669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约 4.9</w:t>
            </w:r>
          </w:p>
        </w:tc>
      </w:tr>
      <w:tr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训练后 Loss</w:t>
            </w:r>
          </w:p>
        </w:tc>
        <w:tc>
          <w:tcPr>
            <w:tcW w:type="dxa" w:w="566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约 0.003（200 epochs）</w:t>
            </w:r>
          </w:p>
        </w:tc>
      </w:tr>
      <w:tr>
        <w:tc>
          <w:tcPr>
            <w:tcW w:type="dxa" w:w="2835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训练时间</w:t>
            </w:r>
          </w:p>
        </w:tc>
        <w:tc>
          <w:tcPr>
            <w:tcW w:type="dxa" w:w="5669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约 30 秒（CPU）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微软雅黑" w:hAnsi="微软雅黑" w:eastAsia="微软雅黑"/>
          <w:color w:val="378ADD"/>
          <w:sz w:val="32"/>
        </w:rPr>
        <w:t>3.5  V1 → V2 的关键变化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方面</w:t>
            </w:r>
          </w:p>
        </w:tc>
        <w:tc>
          <w:tcPr>
            <w:tcW w:type="dxa" w:w="2268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V1</w:t>
            </w:r>
          </w:p>
        </w:tc>
        <w:tc>
          <w:tcPr>
            <w:tcW w:type="dxa" w:w="5102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V2</w:t>
            </w:r>
          </w:p>
        </w:tc>
      </w:tr>
      <w:tr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可学习参数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无</w:t>
            </w:r>
          </w:p>
        </w:tc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有（Embedding + Wq/Wk/Wv + FFN + LM Head）</w:t>
            </w:r>
          </w:p>
        </w:tc>
      </w:tr>
      <w:tr>
        <w:tc>
          <w:tcPr>
            <w:tcW w:type="dxa" w:w="1701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输入</w:t>
            </w:r>
          </w:p>
        </w:tc>
        <w:tc>
          <w:tcPr>
            <w:tcW w:type="dxa" w:w="2268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手工构造的向量</w:t>
            </w:r>
          </w:p>
        </w:tc>
        <w:tc>
          <w:tcPr>
            <w:tcW w:type="dxa" w:w="5102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字符 → ID → Embedding 向量</w:t>
            </w:r>
          </w:p>
        </w:tc>
      </w:tr>
      <w:tr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位置信息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无</w:t>
            </w:r>
          </w:p>
        </w:tc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正弦位置编码</w:t>
            </w:r>
          </w:p>
        </w:tc>
      </w:tr>
      <w:tr>
        <w:tc>
          <w:tcPr>
            <w:tcW w:type="dxa" w:w="1701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训练</w:t>
            </w:r>
          </w:p>
        </w:tc>
        <w:tc>
          <w:tcPr>
            <w:tcW w:type="dxa" w:w="2268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无</w:t>
            </w:r>
          </w:p>
        </w:tc>
        <w:tc>
          <w:tcPr>
            <w:tcW w:type="dxa" w:w="5102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交叉熵 + Adam</w:t>
            </w:r>
          </w:p>
        </w:tc>
      </w:tr>
      <w:tr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生成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无</w:t>
            </w:r>
          </w:p>
        </w:tc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自回归逐字符生成</w:t>
            </w:r>
          </w:p>
        </w:tc>
      </w:tr>
      <w:tr>
        <w:tc>
          <w:tcPr>
            <w:tcW w:type="dxa" w:w="1701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模型规模</w:t>
            </w:r>
          </w:p>
        </w:tc>
        <w:tc>
          <w:tcPr>
            <w:tcW w:type="dxa" w:w="2268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0 参数</w:t>
            </w:r>
          </w:p>
        </w:tc>
        <w:tc>
          <w:tcPr>
            <w:tcW w:type="dxa" w:w="5102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~14K 参数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微软雅黑" w:hAnsi="微软雅黑" w:eastAsia="微软雅黑"/>
          <w:color w:val="378ADD"/>
          <w:sz w:val="32"/>
        </w:rPr>
        <w:t>3.6  验收标准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535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检查项</w:t>
            </w:r>
          </w:p>
        </w:tc>
        <w:tc>
          <w:tcPr>
            <w:tcW w:type="dxa" w:w="4535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标准</w:t>
            </w:r>
          </w:p>
        </w:tc>
      </w:tr>
      <w:tr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理解 Embedding 如何将字符变成向量</w:t>
            </w:r>
          </w:p>
        </w:tc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能解释 nn.Embedding 的工作原理</w:t>
            </w:r>
          </w:p>
        </w:tc>
      </w:tr>
      <w:tr>
        <w:tc>
          <w:tcPr>
            <w:tcW w:type="dxa" w:w="4535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能解释位置编码的作用</w:t>
            </w:r>
          </w:p>
        </w:tc>
        <w:tc>
          <w:tcPr>
            <w:tcW w:type="dxa" w:w="4535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知道没有位置编码模型无法区分顺序</w:t>
            </w:r>
          </w:p>
        </w:tc>
      </w:tr>
      <w:tr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成功训练并生成网络热梗文本</w:t>
            </w:r>
          </w:p>
        </w:tc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Loss &lt; 0.1，生成有意义的文本</w:t>
            </w:r>
          </w:p>
        </w:tc>
      </w:tr>
      <w:tr>
        <w:tc>
          <w:tcPr>
            <w:tcW w:type="dxa" w:w="4535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理解交叉熵损失和 Adam 优化器</w:t>
            </w:r>
          </w:p>
        </w:tc>
        <w:tc>
          <w:tcPr>
            <w:tcW w:type="dxa" w:w="4535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能解释损失计算和参数更新过程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97D"/>
          <w:sz w:val="44"/>
        </w:rPr>
        <w:t>第4章  V3：完整 Mini-GPT（~300行）</w:t>
      </w:r>
    </w:p>
    <w:p>
      <w:pPr>
        <w:pStyle w:val="Heading2"/>
      </w:pPr>
      <w:r>
        <w:rPr>
          <w:rFonts w:ascii="微软雅黑" w:hAnsi="微软雅黑" w:eastAsia="微软雅黑"/>
          <w:color w:val="378ADD"/>
          <w:sz w:val="32"/>
        </w:rPr>
        <w:t>4.1  学习目标</w:t>
      </w:r>
    </w:p>
    <w:p>
      <w:pPr>
        <w:spacing w:after="120" w:before="0" w:line="360" w:lineRule="auto"/>
        <w:ind w:left="283"/>
      </w:pPr>
      <w:r>
        <w:rPr>
          <w:rFonts w:ascii="微软雅黑" w:hAnsi="微软雅黑" w:eastAsia="微软雅黑"/>
          <w:b w:val="0"/>
          <w:sz w:val="21"/>
        </w:rPr>
        <w:t>• 理解多头注意力（Multi-Head Attention）</w:t>
      </w:r>
    </w:p>
    <w:p>
      <w:pPr>
        <w:spacing w:after="120" w:before="0" w:line="360" w:lineRule="auto"/>
        <w:ind w:left="283"/>
      </w:pPr>
      <w:r>
        <w:rPr>
          <w:rFonts w:ascii="微软雅黑" w:hAnsi="微软雅黑" w:eastAsia="微软雅黑"/>
          <w:b w:val="0"/>
          <w:sz w:val="21"/>
        </w:rPr>
        <w:t>• 理解 Decoder Block 的结构（Pre-LN + 残差 + FFN）</w:t>
      </w:r>
    </w:p>
    <w:p>
      <w:pPr>
        <w:spacing w:after="120" w:before="0" w:line="360" w:lineRule="auto"/>
        <w:ind w:left="283"/>
      </w:pPr>
      <w:r>
        <w:rPr>
          <w:rFonts w:ascii="微软雅黑" w:hAnsi="微软雅黑" w:eastAsia="微软雅黑"/>
          <w:b w:val="0"/>
          <w:sz w:val="21"/>
        </w:rPr>
        <w:t>• 理解权重共享（Weight Tying）</w:t>
      </w:r>
    </w:p>
    <w:p>
      <w:pPr>
        <w:spacing w:after="120" w:before="0" w:line="360" w:lineRule="auto"/>
        <w:ind w:left="283"/>
      </w:pPr>
      <w:r>
        <w:rPr>
          <w:rFonts w:ascii="微软雅黑" w:hAnsi="微软雅黑" w:eastAsia="微软雅黑"/>
          <w:b w:val="0"/>
          <w:sz w:val="21"/>
        </w:rPr>
        <w:t>• 理解学习率预热和梯度裁剪</w:t>
      </w:r>
    </w:p>
    <w:p>
      <w:pPr>
        <w:spacing w:after="120" w:before="0" w:line="360" w:lineRule="auto"/>
        <w:ind w:left="283"/>
      </w:pPr>
      <w:r>
        <w:rPr>
          <w:rFonts w:ascii="微软雅黑" w:hAnsi="微软雅黑" w:eastAsia="微软雅黑"/>
          <w:b w:val="0"/>
          <w:sz w:val="21"/>
        </w:rPr>
        <w:t>• 理解 Top-K 采样</w:t>
      </w:r>
    </w:p>
    <w:p>
      <w:pPr>
        <w:pStyle w:val="Heading2"/>
      </w:pPr>
      <w:r>
        <w:rPr>
          <w:rFonts w:ascii="微软雅黑" w:hAnsi="微软雅黑" w:eastAsia="微软雅黑"/>
          <w:color w:val="378ADD"/>
          <w:sz w:val="32"/>
        </w:rPr>
        <w:t>4.2  相比 V2 的新增知识点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567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#</w:t>
            </w:r>
          </w:p>
        </w:tc>
        <w:tc>
          <w:tcPr>
            <w:tcW w:type="dxa" w:w="2835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知识点</w:t>
            </w:r>
          </w:p>
        </w:tc>
        <w:tc>
          <w:tcPr>
            <w:tcW w:type="dxa" w:w="5669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相比 V2 新增</w:t>
            </w:r>
          </w:p>
        </w:tc>
      </w:tr>
      <w:tr>
        <w:tc>
          <w:tcPr>
            <w:tcW w:type="dxa" w:w="56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1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多头注意力</w:t>
            </w:r>
          </w:p>
        </w:tc>
        <w:tc>
          <w:tcPr>
            <w:tcW w:type="dxa" w:w="566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✅ 多个子空间并行</w:t>
            </w:r>
          </w:p>
        </w:tc>
      </w:tr>
      <w:tr>
        <w:tc>
          <w:tcPr>
            <w:tcW w:type="dxa" w:w="567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2</w:t>
            </w:r>
          </w:p>
        </w:tc>
        <w:tc>
          <w:tcPr>
            <w:tcW w:type="dxa" w:w="2835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view + transpose 拆头</w:t>
            </w:r>
          </w:p>
        </w:tc>
        <w:tc>
          <w:tcPr>
            <w:tcW w:type="dxa" w:w="5669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✅ [B,T,d]→[B,h,T,d_k]</w:t>
            </w:r>
          </w:p>
        </w:tc>
      </w:tr>
      <w:tr>
        <w:tc>
          <w:tcPr>
            <w:tcW w:type="dxa" w:w="56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3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多层 Decoder Block</w:t>
            </w:r>
          </w:p>
        </w:tc>
        <w:tc>
          <w:tcPr>
            <w:tcW w:type="dxa" w:w="566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✅ N 层堆叠</w:t>
            </w:r>
          </w:p>
        </w:tc>
      </w:tr>
      <w:tr>
        <w:tc>
          <w:tcPr>
            <w:tcW w:type="dxa" w:w="567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4</w:t>
            </w:r>
          </w:p>
        </w:tc>
        <w:tc>
          <w:tcPr>
            <w:tcW w:type="dxa" w:w="2835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Pre-LN（先归一化）</w:t>
            </w:r>
          </w:p>
        </w:tc>
        <w:tc>
          <w:tcPr>
            <w:tcW w:type="dxa" w:w="5669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✅ 比 Post-LN 更稳定</w:t>
            </w:r>
          </w:p>
        </w:tc>
      </w:tr>
      <w:tr>
        <w:tc>
          <w:tcPr>
            <w:tcW w:type="dxa" w:w="56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5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权重共享</w:t>
            </w:r>
          </w:p>
        </w:tc>
        <w:tc>
          <w:tcPr>
            <w:tcW w:type="dxa" w:w="566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✅ embedding = LM head</w:t>
            </w:r>
          </w:p>
        </w:tc>
      </w:tr>
      <w:tr>
        <w:tc>
          <w:tcPr>
            <w:tcW w:type="dxa" w:w="567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6</w:t>
            </w:r>
          </w:p>
        </w:tc>
        <w:tc>
          <w:tcPr>
            <w:tcW w:type="dxa" w:w="2835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AdamW 优化器</w:t>
            </w:r>
          </w:p>
        </w:tc>
        <w:tc>
          <w:tcPr>
            <w:tcW w:type="dxa" w:w="5669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✅ 带权重衰减</w:t>
            </w:r>
          </w:p>
        </w:tc>
      </w:tr>
      <w:tr>
        <w:tc>
          <w:tcPr>
            <w:tcW w:type="dxa" w:w="56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7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学习率预热</w:t>
            </w:r>
          </w:p>
        </w:tc>
        <w:tc>
          <w:tcPr>
            <w:tcW w:type="dxa" w:w="566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✅ Warmup + 衰减</w:t>
            </w:r>
          </w:p>
        </w:tc>
      </w:tr>
      <w:tr>
        <w:tc>
          <w:tcPr>
            <w:tcW w:type="dxa" w:w="567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8</w:t>
            </w:r>
          </w:p>
        </w:tc>
        <w:tc>
          <w:tcPr>
            <w:tcW w:type="dxa" w:w="2835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梯度裁剪</w:t>
            </w:r>
          </w:p>
        </w:tc>
        <w:tc>
          <w:tcPr>
            <w:tcW w:type="dxa" w:w="5669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✅ 防梯度爆炸</w:t>
            </w:r>
          </w:p>
        </w:tc>
      </w:tr>
      <w:tr>
        <w:tc>
          <w:tcPr>
            <w:tcW w:type="dxa" w:w="56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9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Top-K 采样</w:t>
            </w:r>
          </w:p>
        </w:tc>
        <w:tc>
          <w:tcPr>
            <w:tcW w:type="dxa" w:w="566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✅ 只从 top-k 采样</w:t>
            </w:r>
          </w:p>
        </w:tc>
      </w:tr>
      <w:tr>
        <w:tc>
          <w:tcPr>
            <w:tcW w:type="dxa" w:w="567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10</w:t>
            </w:r>
          </w:p>
        </w:tc>
        <w:tc>
          <w:tcPr>
            <w:tcW w:type="dxa" w:w="2835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argparse</w:t>
            </w:r>
          </w:p>
        </w:tc>
        <w:tc>
          <w:tcPr>
            <w:tcW w:type="dxa" w:w="5669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✅ 命令行参数</w:t>
            </w:r>
          </w:p>
        </w:tc>
      </w:tr>
      <w:tr>
        <w:tc>
          <w:tcPr>
            <w:tcW w:type="dxa" w:w="56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11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注意力可视化</w:t>
            </w:r>
          </w:p>
        </w:tc>
        <w:tc>
          <w:tcPr>
            <w:tcW w:type="dxa" w:w="566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✅ 热力图保存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微软雅黑" w:hAnsi="微软雅黑" w:eastAsia="微软雅黑"/>
          <w:color w:val="378ADD"/>
          <w:sz w:val="32"/>
        </w:rPr>
        <w:t>4.3  完整代码解析</w:t>
      </w:r>
    </w:p>
    <w:p>
      <w:pPr>
        <w:pStyle w:val="Heading3"/>
      </w:pPr>
      <w:r>
        <w:rPr>
          <w:rFonts w:ascii="微软雅黑" w:hAnsi="微软雅黑" w:eastAsia="微软雅黑"/>
          <w:color w:val="333333"/>
          <w:sz w:val="28"/>
        </w:rPr>
        <w:t>4.3.1  多头注意力</w:t>
      </w:r>
    </w:p>
    <w:p>
      <w:pPr>
        <w:spacing w:after="40" w:before="160"/>
      </w:pPr>
      <w:r>
        <w:rPr>
          <w:rFonts w:ascii="微软雅黑" w:hAnsi="微软雅黑" w:eastAsia="微软雅黑"/>
          <w:color w:val="666666"/>
          <w:sz w:val="18"/>
        </w:rPr>
        <w:t>V3 MultiHeadAttention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class MultiHeadAttention(nn.Module):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def __init__(self, d_model, num_heads, dropout=0.1):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super().__init__()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assert d_model % num_heads == 0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self.d_k = d_model // num_heads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self.num_heads = num_heads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# 4 个投影矩阵：Q, K, V 各一个 + 输出投影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self.W_q = nn.Linear(d_model, d_model, bias=False)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self.W_k = nn.Linear(d_model, d_model, bias=False)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self.W_v = nn.Linear(d_model, d_model, bias=False)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self.W_o = nn.Linear(d_model, d_model, bias=False)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self.dropout = nn.Dropout(dropout)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self.attn_weights = None  # 保存用于可视化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def forward(self, x, mask=None):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B, T, C = x.shape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# 1. 线性投影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Q = self.W_q(x); K = self.W_k(x); V = self.W_v(x)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# 2. 拆分为多头: [B,T,d] → [B,T,h,d_k] → [B,h,T,d_k]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Q = Q.view(B, T, self.num_heads, self.d_k).transpose(1, 2)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K = K.view(B, T, self.num_heads, self.d_k).transpose(1, 2)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V = V.view(B, T, self.num_heads, self.d_k).transpose(1, 2)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# 3. 每头独立计算注意力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scores = torch.matmul(Q, K.transpose(-2, -1)) / math.sqrt(self.d_k)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if mask is not None: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    scores = scores.masked_fill(mask == 0, float('-inf'))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attn = F.softmax(scores, dim=-1)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self.attn_weights = attn.detach()  # 保存用于可视化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attn = self.dropout(attn)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out = torch.matmul(attn, V)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# 4. 拼接多头: [B,h,T,d_k] → [B,T,d]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out = out.transpose(1, 2).contiguous().view(B, T, C)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# 5. 输出投影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return self.W_o(out)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rFonts w:ascii="微软雅黑" w:hAnsi="微软雅黑" w:eastAsia="微软雅黑"/>
          <w:color w:val="333333"/>
          <w:sz w:val="28"/>
        </w:rPr>
        <w:t>4.3.2  Decoder Block（Pre-LN + 残差）</w:t>
      </w:r>
    </w:p>
    <w:p>
      <w:pPr>
        <w:spacing w:after="40" w:before="160"/>
      </w:pPr>
      <w:r>
        <w:rPr>
          <w:rFonts w:ascii="微软雅黑" w:hAnsi="微软雅黑" w:eastAsia="微软雅黑"/>
          <w:color w:val="666666"/>
          <w:sz w:val="18"/>
        </w:rPr>
        <w:t>V3 DecoderBlock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class DecoderBlock(nn.Module):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def __init__(self, d_model, num_heads, d_ff, dropout=0.1):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super().__init__()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self.ln1 = nn.LayerNorm(d_model)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self.attn = MultiHeadAttention(d_model, num_heads, dropout)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self.ln2 = nn.LayerNorm(d_model)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self.ff = nn.Sequential(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    nn.Linear(d_model, d_ff), nn.GELU(),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    nn.Linear(d_ff, d_model), nn.Dropout(dropout))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def forward(self, x, mask=None):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# Pre-LN + Attention + Residual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x = x + self.attn(self.ln1(x), mask)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# Pre-LN + FFN + Residual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x = x + self.ff(self.ln2(x))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return x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E8F5E9"/>
            <w:tcBorders>
              <w:top w:val="single" w:sz="4" w:color="1D9E75"/>
              <w:left w:val="single" w:sz="12" w:color="1D9E75"/>
              <w:bottom w:val="single" w:sz="4" w:color="1D9E75"/>
              <w:right w:val="single" w:sz="4" w:color="1D9E75"/>
            </w:tcBorders>
          </w:tcPr>
          <w:p>
            <w:pPr>
              <w:spacing w:after="80" w:before="80"/>
            </w:pPr>
            <w:r>
              <w:rPr>
                <w:rFonts w:ascii="微软雅黑" w:hAnsi="微软雅黑" w:eastAsia="微软雅黑"/>
                <w:b/>
                <w:color w:val="1D9E75"/>
                <w:sz w:val="20"/>
              </w:rPr>
              <w:t>提示：</w:t>
            </w:r>
            <w:r>
              <w:rPr>
                <w:rFonts w:ascii="微软雅黑" w:hAnsi="微软雅黑" w:eastAsia="微软雅黑"/>
                <w:sz w:val="20"/>
              </w:rPr>
              <w:t>Pre-LN vs Post-LN：原版 Transformer 用 Post-LN（先做子层再 LayerNorm），GPT 系列改用 Pre-LN（先 LayerNorm 再做子层）。Pre-LN 在深层网络中更稳定，因为残差路径上没有 LayerNorm，梯度可以直接回传。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rFonts w:ascii="微软雅黑" w:hAnsi="微软雅黑" w:eastAsia="微软雅黑"/>
          <w:color w:val="333333"/>
          <w:sz w:val="28"/>
        </w:rPr>
        <w:t>4.3.3  Mini-GPT 完整模型</w:t>
      </w:r>
    </w:p>
    <w:p>
      <w:pPr>
        <w:spacing w:after="40" w:before="160"/>
      </w:pPr>
      <w:r>
        <w:rPr>
          <w:rFonts w:ascii="微软雅黑" w:hAnsi="微软雅黑" w:eastAsia="微软雅黑"/>
          <w:color w:val="666666"/>
          <w:sz w:val="18"/>
        </w:rPr>
        <w:t>V3 MiniGPT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class MiniGPT(nn.Module):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def __init__(self, vocab_size, d_model=128, num_heads=4,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         d_ff=512, num_layers=4, max_seq_len=256, dropout=0.1):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super().__init__()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self.token_embed = nn.Embedding(vocab_size, d_model)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self.pos_enc = PositionalEncoding(d_model, max_seq_len)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# N 层 Decoder Block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self.blocks = nn.ModuleList([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    DecoderBlock(d_model, num_heads, d_ff, dropout)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    for _ in range(num_layers)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])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self.ln_final = nn.LayerNorm(d_model)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self.lm_head = nn.Linear(d_model, vocab_size, bias=False)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# 权重共享：embedding = LM head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self.lm_head.weight = self.token_embed.weight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self._init_weights()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self.max_seq_len = max_seq_len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def _init_weights(self):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# GPT-2 风格初始化：正态分布 std=0.02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for m in self.modules():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    if isinstance(m, nn.Linear):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        nn.init.normal_(m.weight, mean=0.0, std=0.02)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        if m.bias is not None: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            nn.init.zeros_(m.bias)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    elif isinstance(m, nn.Embedding):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        nn.init.normal_(m.weight, mean=0.0, std=0.02)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def forward(self, tokens, targets=None):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B, T = tokens.shape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x = self.token_embed(tokens)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x = self.pos_enc(x)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# 因果掩码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mask = torch.tril(torch.ones(T, T, device=tokens.device))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mask = mask.unsqueeze(0).unsqueeze(0)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for block in self.blocks: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    x = block(x, mask)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x = self.ln_final(x)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logits = self.lm_head(x)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loss = None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if targets is not None: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    loss = F.cross_entropy(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        logits.view(-1, logits.size(-1)), targets.view(-1))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return logits, loss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@torch.no_grad()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def generate(self, tokens, max_new=80, temperature=0.8, top_k=20):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"""自回归生成 + Top-K 采样"""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self.eval()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for _ in range(max_new):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    ctx = tokens[:, -self.max_seq_len:]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    logits, _ = self.forward(ctx)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    next_logits = logits[:, -1, :] / temperature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    if top_k &gt; 0: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        v, _ = torch.topk(next_logits, min(top_k, next_logits.size(-1)))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        next_logits[next_logits &lt; v[:, [-1]]] = float('-inf')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    probs = F.softmax(next_logits, dim=-1)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    next_token = torch.multinomial(probs, 1)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    tokens = torch.cat([tokens, next_token], dim=1)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return tokens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rFonts w:ascii="微软雅黑" w:hAnsi="微软雅黑" w:eastAsia="微软雅黑"/>
          <w:color w:val="333333"/>
          <w:sz w:val="28"/>
        </w:rPr>
        <w:t>4.3.4  学习率预热与训练</w:t>
      </w:r>
    </w:p>
    <w:p>
      <w:pPr>
        <w:spacing w:after="40" w:before="160"/>
      </w:pPr>
      <w:r>
        <w:rPr>
          <w:rFonts w:ascii="微软雅黑" w:hAnsi="微软雅黑" w:eastAsia="微软雅黑"/>
          <w:color w:val="666666"/>
          <w:sz w:val="18"/>
        </w:rPr>
        <w:t>V3 训练优化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def get_warmup_scheduler(optimizer, warmup_steps):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"""前 warmup_steps 步线性增加，之后按 1/sqrt(step) 衰减"""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def lr_lambda(step):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if step &lt; warmup_steps: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    return step / max(1, warmup_steps)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return (warmup_steps / step) ** 0.5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return torch.optim.lr_scheduler.LambdaLR(optimizer, lr_lambda)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# 训练循环（关键部分）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optimizer = torch.optim.AdamW(model.parameters(), lr=0.0005, betas=(0.9, 0.95))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scheduler = get_warmup_scheduler(optimizer, warmup_steps=50)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for epoch in range(args.epochs):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for chunk in samples: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x = chunk[:-1].unsqueeze(0); y = chunk[1:].unsqueeze(0)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logits, loss = model(x, targets=y)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optimizer.zero_grad()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loss.backward()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# 梯度裁剪（防爆炸）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torch.nn.utils.clip_grad_norm_(model.parameters(), 1.0)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optimizer.step()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scheduler.step()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微软雅黑" w:hAnsi="微软雅黑" w:eastAsia="微软雅黑"/>
          <w:color w:val="378ADD"/>
          <w:sz w:val="32"/>
        </w:rPr>
        <w:t>4.4  运行方法与预期输出</w:t>
      </w:r>
    </w:p>
    <w:p>
      <w:pPr>
        <w:spacing w:after="40" w:before="160"/>
      </w:pPr>
      <w:r>
        <w:rPr>
          <w:rFonts w:ascii="微软雅黑" w:hAnsi="微软雅黑" w:eastAsia="微软雅黑"/>
          <w:color w:val="666666"/>
          <w:sz w:val="18"/>
        </w:rPr>
        <w:t>运行命令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# 默认参数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cd versions &amp;&amp; python v3_mini_gpt.py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# 自定义参数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python v3_mini_gpt.py --epochs 500 --d_model 256 --num_heads 8 --num_layers 6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指标</w:t>
            </w:r>
          </w:p>
        </w:tc>
        <w:tc>
          <w:tcPr>
            <w:tcW w:type="dxa" w:w="5669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预期值</w:t>
            </w:r>
          </w:p>
        </w:tc>
      </w:tr>
      <w:tr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词表大小</w:t>
            </w:r>
          </w:p>
        </w:tc>
        <w:tc>
          <w:tcPr>
            <w:tcW w:type="dxa" w:w="566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约 199 个字符</w:t>
            </w:r>
          </w:p>
        </w:tc>
      </w:tr>
      <w:tr>
        <w:tc>
          <w:tcPr>
            <w:tcW w:type="dxa" w:w="2835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训练样本数</w:t>
            </w:r>
          </w:p>
        </w:tc>
        <w:tc>
          <w:tcPr>
            <w:tcW w:type="dxa" w:w="5669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约 10 个</w:t>
            </w:r>
          </w:p>
        </w:tc>
      </w:tr>
      <w:tr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模型参数量</w:t>
            </w:r>
          </w:p>
        </w:tc>
        <w:tc>
          <w:tcPr>
            <w:tcW w:type="dxa" w:w="566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约 816K</w:t>
            </w:r>
          </w:p>
        </w:tc>
      </w:tr>
      <w:tr>
        <w:tc>
          <w:tcPr>
            <w:tcW w:type="dxa" w:w="2835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初始 Loss</w:t>
            </w:r>
          </w:p>
        </w:tc>
        <w:tc>
          <w:tcPr>
            <w:tcW w:type="dxa" w:w="5669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约 5.3</w:t>
            </w:r>
          </w:p>
        </w:tc>
      </w:tr>
      <w:tr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训练后 Loss</w:t>
            </w:r>
          </w:p>
        </w:tc>
        <w:tc>
          <w:tcPr>
            <w:tcW w:type="dxa" w:w="566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约 2.8（60 epochs 快速测试）</w:t>
            </w:r>
          </w:p>
        </w:tc>
      </w:tr>
      <w:tr>
        <w:tc>
          <w:tcPr>
            <w:tcW w:type="dxa" w:w="2835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训练时间</w:t>
            </w:r>
          </w:p>
        </w:tc>
        <w:tc>
          <w:tcPr>
            <w:tcW w:type="dxa" w:w="5669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约 3 分钟（CPU）</w:t>
            </w:r>
          </w:p>
        </w:tc>
      </w:tr>
      <w:tr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注意力图</w:t>
            </w:r>
          </w:p>
        </w:tc>
        <w:tc>
          <w:tcPr>
            <w:tcW w:type="dxa" w:w="566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保存到 outputs/v3_attention_heatmap.png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微软雅黑" w:hAnsi="微软雅黑" w:eastAsia="微软雅黑"/>
          <w:color w:val="378ADD"/>
          <w:sz w:val="32"/>
        </w:rPr>
        <w:t>4.5  V2 → V3 的关键变化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方面</w:t>
            </w:r>
          </w:p>
        </w:tc>
        <w:tc>
          <w:tcPr>
            <w:tcW w:type="dxa" w:w="2268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V2</w:t>
            </w:r>
          </w:p>
        </w:tc>
        <w:tc>
          <w:tcPr>
            <w:tcW w:type="dxa" w:w="5102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V3</w:t>
            </w:r>
          </w:p>
        </w:tc>
      </w:tr>
      <w:tr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注意力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单头</w:t>
            </w:r>
          </w:p>
        </w:tc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多头（4 头并行）</w:t>
            </w:r>
          </w:p>
        </w:tc>
      </w:tr>
      <w:tr>
        <w:tc>
          <w:tcPr>
            <w:tcW w:type="dxa" w:w="1701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层数</w:t>
            </w:r>
          </w:p>
        </w:tc>
        <w:tc>
          <w:tcPr>
            <w:tcW w:type="dxa" w:w="2268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1 层</w:t>
            </w:r>
          </w:p>
        </w:tc>
        <w:tc>
          <w:tcPr>
            <w:tcW w:type="dxa" w:w="5102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4 层 Decoder Block</w:t>
            </w:r>
          </w:p>
        </w:tc>
      </w:tr>
      <w:tr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归一化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Post-LN（隐含）</w:t>
            </w:r>
          </w:p>
        </w:tc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Pre-LN（显式）</w:t>
            </w:r>
          </w:p>
        </w:tc>
      </w:tr>
      <w:tr>
        <w:tc>
          <w:tcPr>
            <w:tcW w:type="dxa" w:w="1701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权重</w:t>
            </w:r>
          </w:p>
        </w:tc>
        <w:tc>
          <w:tcPr>
            <w:tcW w:type="dxa" w:w="2268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独立</w:t>
            </w:r>
          </w:p>
        </w:tc>
        <w:tc>
          <w:tcPr>
            <w:tcW w:type="dxa" w:w="5102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共享（embedding = LM head）</w:t>
            </w:r>
          </w:p>
        </w:tc>
      </w:tr>
      <w:tr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优化器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Adam</w:t>
            </w:r>
          </w:p>
        </w:tc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AdamW + 学习率预热</w:t>
            </w:r>
          </w:p>
        </w:tc>
      </w:tr>
      <w:tr>
        <w:tc>
          <w:tcPr>
            <w:tcW w:type="dxa" w:w="1701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梯度</w:t>
            </w:r>
          </w:p>
        </w:tc>
        <w:tc>
          <w:tcPr>
            <w:tcW w:type="dxa" w:w="2268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无裁剪</w:t>
            </w:r>
          </w:p>
        </w:tc>
        <w:tc>
          <w:tcPr>
            <w:tcW w:type="dxa" w:w="5102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梯度裁剪 max_norm=1.0</w:t>
            </w:r>
          </w:p>
        </w:tc>
      </w:tr>
      <w:tr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采样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纯随机</w:t>
            </w:r>
          </w:p>
        </w:tc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Top-K 采样</w:t>
            </w:r>
          </w:p>
        </w:tc>
      </w:tr>
      <w:tr>
        <w:tc>
          <w:tcPr>
            <w:tcW w:type="dxa" w:w="1701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模型规模</w:t>
            </w:r>
          </w:p>
        </w:tc>
        <w:tc>
          <w:tcPr>
            <w:tcW w:type="dxa" w:w="2268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~14K 参数</w:t>
            </w:r>
          </w:p>
        </w:tc>
        <w:tc>
          <w:tcPr>
            <w:tcW w:type="dxa" w:w="5102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~816K 参数</w:t>
            </w:r>
          </w:p>
        </w:tc>
      </w:tr>
      <w:tr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可视化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无</w:t>
            </w:r>
          </w:p>
        </w:tc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注意力热力图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微软雅黑" w:hAnsi="微软雅黑" w:eastAsia="微软雅黑"/>
          <w:color w:val="378ADD"/>
          <w:sz w:val="32"/>
        </w:rPr>
        <w:t>4.6  验收标准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535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检查项</w:t>
            </w:r>
          </w:p>
        </w:tc>
        <w:tc>
          <w:tcPr>
            <w:tcW w:type="dxa" w:w="4535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标准</w:t>
            </w:r>
          </w:p>
        </w:tc>
      </w:tr>
      <w:tr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理解多头注意力的拆分和拼接</w:t>
            </w:r>
          </w:p>
        </w:tc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能画出 [B,T,d]→[B,h,T,d_k] 的过程</w:t>
            </w:r>
          </w:p>
        </w:tc>
      </w:tr>
      <w:tr>
        <w:tc>
          <w:tcPr>
            <w:tcW w:type="dxa" w:w="4535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能解释 Pre-LN 和残差连接的作用</w:t>
            </w:r>
          </w:p>
        </w:tc>
        <w:tc>
          <w:tcPr>
            <w:tcW w:type="dxa" w:w="4535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知道 Pre-LN 比 Post-LN 更稳定</w:t>
            </w:r>
          </w:p>
        </w:tc>
      </w:tr>
      <w:tr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理解权重共享的好处</w:t>
            </w:r>
          </w:p>
        </w:tc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减少参数量 + 双向促进</w:t>
            </w:r>
          </w:p>
        </w:tc>
      </w:tr>
      <w:tr>
        <w:tc>
          <w:tcPr>
            <w:tcW w:type="dxa" w:w="4535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成功生成连贯文本</w:t>
            </w:r>
          </w:p>
        </w:tc>
        <w:tc>
          <w:tcPr>
            <w:tcW w:type="dxa" w:w="4535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Loss &lt; 3.5，生成有意义的热梗文本</w:t>
            </w:r>
          </w:p>
        </w:tc>
      </w:tr>
      <w:tr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能解读注意力热力图</w:t>
            </w:r>
          </w:p>
        </w:tc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能解释不同头关注的模式差异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97D"/>
          <w:sz w:val="44"/>
        </w:rPr>
        <w:t>第5章  V4：工程版（多文件项目）</w:t>
      </w:r>
    </w:p>
    <w:p>
      <w:pPr>
        <w:pStyle w:val="Heading2"/>
      </w:pPr>
      <w:r>
        <w:rPr>
          <w:rFonts w:ascii="微软雅黑" w:hAnsi="微软雅黑" w:eastAsia="微软雅黑"/>
          <w:color w:val="378ADD"/>
          <w:sz w:val="32"/>
        </w:rPr>
        <w:t>5.1  V4 概述</w:t>
      </w:r>
    </w:p>
    <w:p>
      <w:pPr>
        <w:spacing w:after="120" w:before="0" w:line="360" w:lineRule="auto"/>
      </w:pPr>
      <w:r>
        <w:rPr>
          <w:rFonts w:ascii="微软雅黑" w:hAnsi="微软雅黑" w:eastAsia="微软雅黑"/>
          <w:b w:val="0"/>
          <w:sz w:val="21"/>
        </w:rPr>
        <w:t>V4 不是单独文件，而是项目根目录的完整多文件工程。它在 V3 的基础上增加了：模块化代码组织、完整语料库、数据加载器、检查点恢复、FastAPI 后端、Web 前端、注意力可视化 API。</w:t>
      </w:r>
    </w:p>
    <w:p>
      <w:pPr>
        <w:pStyle w:val="Heading2"/>
      </w:pPr>
      <w:r>
        <w:rPr>
          <w:rFonts w:ascii="微软雅黑" w:hAnsi="微软雅黑" w:eastAsia="微软雅黑"/>
          <w:color w:val="378ADD"/>
          <w:sz w:val="32"/>
        </w:rPr>
        <w:t>5.2  V3 → V4 的升级内容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升级项</w:t>
            </w:r>
          </w:p>
        </w:tc>
        <w:tc>
          <w:tcPr>
            <w:tcW w:type="dxa" w:w="2835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V3</w:t>
            </w:r>
          </w:p>
        </w:tc>
        <w:tc>
          <w:tcPr>
            <w:tcW w:type="dxa" w:w="4535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V4</w:t>
            </w:r>
          </w:p>
        </w:tc>
      </w:tr>
      <w:tr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代码组织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单文件 (~300行)</w:t>
            </w:r>
          </w:p>
        </w:tc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多文件模块化</w:t>
            </w:r>
          </w:p>
        </w:tc>
      </w:tr>
      <w:tr>
        <w:tc>
          <w:tcPr>
            <w:tcW w:type="dxa" w:w="1701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语料</w:t>
            </w:r>
          </w:p>
        </w:tc>
        <w:tc>
          <w:tcPr>
            <w:tcW w:type="dxa" w:w="2835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~425 字</w:t>
            </w:r>
          </w:p>
        </w:tc>
        <w:tc>
          <w:tcPr>
            <w:tcW w:type="dxa" w:w="4535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~2 万字（25 个热梗主题）</w:t>
            </w:r>
          </w:p>
        </w:tc>
      </w:tr>
      <w:tr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模型规模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d=128, 4层, ~816K</w:t>
            </w:r>
          </w:p>
        </w:tc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d=256, 6层, ~3M</w:t>
            </w:r>
          </w:p>
        </w:tc>
      </w:tr>
      <w:tr>
        <w:tc>
          <w:tcPr>
            <w:tcW w:type="dxa" w:w="1701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训练</w:t>
            </w:r>
          </w:p>
        </w:tc>
        <w:tc>
          <w:tcPr>
            <w:tcW w:type="dxa" w:w="2835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基础训练</w:t>
            </w:r>
          </w:p>
        </w:tc>
        <w:tc>
          <w:tcPr>
            <w:tcW w:type="dxa" w:w="4535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+ 检查点恢复 + 预热调度</w:t>
            </w:r>
          </w:p>
        </w:tc>
      </w:tr>
      <w:tr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生成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基础生成</w:t>
            </w:r>
          </w:p>
        </w:tc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+ Top-P 采样 + 注意力可视化</w:t>
            </w:r>
          </w:p>
        </w:tc>
      </w:tr>
      <w:tr>
        <w:tc>
          <w:tcPr>
            <w:tcW w:type="dxa" w:w="1701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部署</w:t>
            </w:r>
          </w:p>
        </w:tc>
        <w:tc>
          <w:tcPr>
            <w:tcW w:type="dxa" w:w="2835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无</w:t>
            </w:r>
          </w:p>
        </w:tc>
        <w:tc>
          <w:tcPr>
            <w:tcW w:type="dxa" w:w="4535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FastAPI + Web 前端</w:t>
            </w:r>
          </w:p>
        </w:tc>
      </w:tr>
      <w:tr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数据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内联语料</w:t>
            </w:r>
          </w:p>
        </w:tc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DataLoader + 滑窗切分</w:t>
            </w:r>
          </w:p>
        </w:tc>
      </w:tr>
      <w:tr>
        <w:tc>
          <w:tcPr>
            <w:tcW w:type="dxa" w:w="1701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分词器</w:t>
            </w:r>
          </w:p>
        </w:tc>
        <w:tc>
          <w:tcPr>
            <w:tcW w:type="dxa" w:w="2835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SimpleTokenizer</w:t>
            </w:r>
          </w:p>
        </w:tc>
        <w:tc>
          <w:tcPr>
            <w:tcW w:type="dxa" w:w="4535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CharTokenizer（含保存/加载/特殊token）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微软雅黑" w:hAnsi="微软雅黑" w:eastAsia="微软雅黑"/>
          <w:color w:val="378ADD"/>
          <w:sz w:val="32"/>
        </w:rPr>
        <w:t>5.3  模块化架构</w:t>
      </w:r>
    </w:p>
    <w:p>
      <w:pPr>
        <w:spacing w:after="40" w:before="160"/>
      </w:pPr>
      <w:r>
        <w:rPr>
          <w:rFonts w:ascii="微软雅黑" w:hAnsi="微软雅黑" w:eastAsia="微软雅黑"/>
          <w:color w:val="666666"/>
          <w:sz w:val="18"/>
        </w:rPr>
        <w:t>V4 模块化架构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meme-transformer-project/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├── config.py              # 全局配置（路径、模型参数、训练参数、生成参数）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├── train.py               # 完整训练脚本（含断点恢复）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├── generate.py            # 生成脚本（含注意力可视化）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│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├── models/                # 模型定义（模块化）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│   ├── attention.py       # scaled_dot_product_attention()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│   ├── multi_head_attention.py  # MultiHeadAttention 类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│   ├── positional_encoding.py   # 正弦+可学习两种位置编码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│   └── transformer.py     # FeedForward + DecoderBlock + MiniGPT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│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├── data/                  # 数据处理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│   ├── meme_corpus.py     # 完整网络热梗语料（~2万字）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│   ├── tokenizer.py       # CharTokenizer（含特殊token、保存/加载）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│   └── dataset.py         # MemeTextDataset + get_dataloader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│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├── utils/visualize.py     # 可视化工具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├── api/app.py             # FastAPI 后端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└── frontend/              # Web 前端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微软雅黑" w:hAnsi="微软雅黑" w:eastAsia="微软雅黑"/>
          <w:color w:val="378ADD"/>
          <w:sz w:val="32"/>
        </w:rPr>
        <w:t>5.4  关键模块详解</w:t>
      </w:r>
    </w:p>
    <w:p>
      <w:pPr>
        <w:pStyle w:val="Heading3"/>
      </w:pPr>
      <w:r>
        <w:rPr>
          <w:rFonts w:ascii="微软雅黑" w:hAnsi="微软雅黑" w:eastAsia="微软雅黑"/>
          <w:color w:val="333333"/>
          <w:sz w:val="28"/>
        </w:rPr>
        <w:t>5.4.1  config.py — 全局配置</w:t>
      </w:r>
    </w:p>
    <w:p>
      <w:pPr>
        <w:spacing w:after="40" w:before="160"/>
      </w:pPr>
      <w:r>
        <w:rPr>
          <w:rFonts w:ascii="微软雅黑" w:hAnsi="微软雅黑" w:eastAsia="微软雅黑"/>
          <w:color w:val="666666"/>
          <w:sz w:val="18"/>
        </w:rPr>
        <w:t>config.py 关键配置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# 路径配置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BASE_DIR = os.path.dirname(os.path.abspath(__file__))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DATA_DIR = os.path.join(BASE_DIR, "data")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WEIGHTS_DIR = os.path.join(BASE_DIR, "model_weights")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OUTPUT_DIR = os.path.join(BASE_DIR, "meme_output")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# 模型配置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D_MODEL = 256          # 模型维度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NUM_HEADS = 8          # 注意力头数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D_FF = 1024            # FFN 隐藏维度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NUM_LAYERS = 6         # Transformer 层数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MAX_SEQ_LEN = 128      # 最大序列长度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# 训练配置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BATCH_SIZE = 32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NUM_EPOCHS = 100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LEARNING_RATE = 0.0003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WARMUP_STEPS = 200     # 学习率预热步数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# 生成配置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TEMPERATURE = 0.8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TOP_K = 40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rFonts w:ascii="微软雅黑" w:hAnsi="微软雅黑" w:eastAsia="微软雅黑"/>
          <w:color w:val="333333"/>
          <w:sz w:val="28"/>
        </w:rPr>
        <w:t>5.4.2  data/tokenizer.py — 完整分词器</w:t>
      </w:r>
    </w:p>
    <w:p>
      <w:pPr>
        <w:spacing w:after="120" w:before="0" w:line="360" w:lineRule="auto"/>
      </w:pPr>
      <w:r>
        <w:rPr>
          <w:rFonts w:ascii="微软雅黑" w:hAnsi="微软雅黑" w:eastAsia="微软雅黑"/>
          <w:b w:val="0"/>
          <w:sz w:val="21"/>
        </w:rPr>
        <w:t>V4 的 CharTokenizer 相比 V2/V3 的 SimpleTokenizer 新增了：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功能</w:t>
            </w:r>
          </w:p>
        </w:tc>
        <w:tc>
          <w:tcPr>
            <w:tcW w:type="dxa" w:w="3402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V2/V3 SimpleTokenizer</w:t>
            </w:r>
          </w:p>
        </w:tc>
        <w:tc>
          <w:tcPr>
            <w:tcW w:type="dxa" w:w="3969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V4 CharTokenizer</w:t>
            </w:r>
          </w:p>
        </w:tc>
      </w:tr>
      <w:tr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特殊 token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无</w:t>
            </w:r>
          </w:p>
        </w:tc>
        <w:tc>
          <w:tcPr>
            <w:tcW w:type="dxa" w:w="396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PAD/UNK/BOS/EOS</w:t>
            </w:r>
          </w:p>
        </w:tc>
      </w:tr>
      <w:tr>
        <w:tc>
          <w:tcPr>
            <w:tcW w:type="dxa" w:w="1701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保存/加载</w:t>
            </w:r>
          </w:p>
        </w:tc>
        <w:tc>
          <w:tcPr>
            <w:tcW w:type="dxa" w:w="3402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无</w:t>
            </w:r>
          </w:p>
        </w:tc>
        <w:tc>
          <w:tcPr>
            <w:tcW w:type="dxa" w:w="3969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JSON 格式保存/加载</w:t>
            </w:r>
          </w:p>
        </w:tc>
      </w:tr>
      <w:tr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未知字符处理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报错或跳过</w:t>
            </w:r>
          </w:p>
        </w:tc>
        <w:tc>
          <w:tcPr>
            <w:tcW w:type="dxa" w:w="396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返回 UNK_ID</w:t>
            </w:r>
          </w:p>
        </w:tc>
      </w:tr>
      <w:tr>
        <w:tc>
          <w:tcPr>
            <w:tcW w:type="dxa" w:w="1701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BOS/EOS 支持</w:t>
            </w:r>
          </w:p>
        </w:tc>
        <w:tc>
          <w:tcPr>
            <w:tcW w:type="dxa" w:w="3402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无</w:t>
            </w:r>
          </w:p>
        </w:tc>
        <w:tc>
          <w:tcPr>
            <w:tcW w:type="dxa" w:w="3969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可选添加序列标记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rFonts w:ascii="微软雅黑" w:hAnsi="微软雅黑" w:eastAsia="微软雅黑"/>
          <w:color w:val="333333"/>
          <w:sz w:val="28"/>
        </w:rPr>
        <w:t>5.4.3  data/dataset.py — 数据集与 DataLoader</w:t>
      </w:r>
    </w:p>
    <w:p>
      <w:pPr>
        <w:spacing w:after="40" w:before="160"/>
      </w:pPr>
      <w:r>
        <w:rPr>
          <w:rFonts w:ascii="微软雅黑" w:hAnsi="微软雅黑" w:eastAsia="微软雅黑"/>
          <w:color w:val="666666"/>
          <w:sz w:val="18"/>
        </w:rPr>
        <w:t>V4 数据集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class MemeTextDataset(Dataset):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def __init__(self, tokenizer, max_len=128):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# 将整个语料编码为 token id 序列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all_ids = tokenizer.encode(MEME_CORPUS, add_bos=True, add_eos=True)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# 滑窗切分：每隔 max_len 取一个样本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self.samples = []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stride = max_len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for i in range(0, len(all_ids) - max_len - 1, stride):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    chunk = all_ids[i : i + max_len + 1]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    self.samples.append(chunk)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def __getitem__(self, idx):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chunk = self.samples[idx]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x = torch.tensor(chunk[:-1], dtype=torch.long)  # 前 max_len 个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y = torch.tensor(chunk[1:], dtype=torch.long)   # 后 max_len 个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return x, y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rFonts w:ascii="微软雅黑" w:hAnsi="微软雅黑" w:eastAsia="微软雅黑"/>
          <w:color w:val="333333"/>
          <w:sz w:val="28"/>
        </w:rPr>
        <w:t>5.4.4  api/app.py — FastAPI 后端</w:t>
      </w:r>
    </w:p>
    <w:p>
      <w:pPr>
        <w:spacing w:after="120" w:before="0" w:line="360" w:lineRule="auto"/>
      </w:pPr>
      <w:r>
        <w:rPr>
          <w:rFonts w:ascii="微软雅黑" w:hAnsi="微软雅黑" w:eastAsia="微软雅黑"/>
          <w:b w:val="0"/>
          <w:sz w:val="21"/>
        </w:rPr>
        <w:t>V4 的 API 提供完整的 Web 服务，支持：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35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端点</w:t>
            </w:r>
          </w:p>
        </w:tc>
        <w:tc>
          <w:tcPr>
            <w:tcW w:type="dxa" w:w="1134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方法</w:t>
            </w:r>
          </w:p>
        </w:tc>
        <w:tc>
          <w:tcPr>
            <w:tcW w:type="dxa" w:w="5102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功能</w:t>
            </w:r>
          </w:p>
        </w:tc>
      </w:tr>
      <w:tr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/</w:t>
            </w:r>
          </w:p>
        </w:tc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GET</w:t>
            </w:r>
          </w:p>
        </w:tc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返回前端 HTML 页面</w:t>
            </w:r>
          </w:p>
        </w:tc>
      </w:tr>
      <w:tr>
        <w:tc>
          <w:tcPr>
            <w:tcW w:type="dxa" w:w="2835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/api/meme/health</w:t>
            </w:r>
          </w:p>
        </w:tc>
        <w:tc>
          <w:tcPr>
            <w:tcW w:type="dxa" w:w="1134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GET</w:t>
            </w:r>
          </w:p>
        </w:tc>
        <w:tc>
          <w:tcPr>
            <w:tcW w:type="dxa" w:w="5102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健康检查（设备状态）</w:t>
            </w:r>
          </w:p>
        </w:tc>
      </w:tr>
      <w:tr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/api/meme/model/info</w:t>
            </w:r>
          </w:p>
        </w:tc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GET</w:t>
            </w:r>
          </w:p>
        </w:tc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模型信息（参数量、配置）</w:t>
            </w:r>
          </w:p>
        </w:tc>
      </w:tr>
      <w:tr>
        <w:tc>
          <w:tcPr>
            <w:tcW w:type="dxa" w:w="2835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/api/meme/prompts</w:t>
            </w:r>
          </w:p>
        </w:tc>
        <w:tc>
          <w:tcPr>
            <w:tcW w:type="dxa" w:w="1134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GET</w:t>
            </w:r>
          </w:p>
        </w:tc>
        <w:tc>
          <w:tcPr>
            <w:tcW w:type="dxa" w:w="5102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推荐提示词列表</w:t>
            </w:r>
          </w:p>
        </w:tc>
      </w:tr>
      <w:tr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/api/meme/generate</w:t>
            </w:r>
          </w:p>
        </w:tc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POST</w:t>
            </w:r>
          </w:p>
        </w:tc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生成文本（温度+Top-K）</w:t>
            </w:r>
          </w:p>
        </w:tc>
      </w:tr>
      <w:tr>
        <w:tc>
          <w:tcPr>
            <w:tcW w:type="dxa" w:w="2835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/api/meme/attention</w:t>
            </w:r>
          </w:p>
        </w:tc>
        <w:tc>
          <w:tcPr>
            <w:tcW w:type="dxa" w:w="1134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POST</w:t>
            </w:r>
          </w:p>
        </w:tc>
        <w:tc>
          <w:tcPr>
            <w:tcW w:type="dxa" w:w="5102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注意力可视化（返回热力图）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微软雅黑" w:hAnsi="微软雅黑" w:eastAsia="微软雅黑"/>
          <w:color w:val="378ADD"/>
          <w:sz w:val="32"/>
        </w:rPr>
        <w:t>5.5  运行方法</w:t>
      </w:r>
    </w:p>
    <w:p>
      <w:pPr>
        <w:spacing w:after="40" w:before="160"/>
      </w:pPr>
      <w:r>
        <w:rPr>
          <w:rFonts w:ascii="微软雅黑" w:hAnsi="微软雅黑" w:eastAsia="微软雅黑"/>
          <w:color w:val="666666"/>
          <w:sz w:val="18"/>
        </w:rPr>
        <w:t>V4 运行流程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# 1. 训练模型（V4 工程版）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python train.py --epochs 100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# 2. 生成文本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python generate.py --prompt "yyds"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python generate.py --prompt "破防了" --temp 1.0 --top_k 20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# 3. 启动 Web 服务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python api/app.py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# 浏览器打开 http://localhost:8000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微软雅黑" w:hAnsi="微软雅黑" w:eastAsia="微软雅黑"/>
          <w:color w:val="378ADD"/>
          <w:sz w:val="32"/>
        </w:rPr>
        <w:t>5.6  V4 验收标准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535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检查项</w:t>
            </w:r>
          </w:p>
        </w:tc>
        <w:tc>
          <w:tcPr>
            <w:tcW w:type="dxa" w:w="4535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标准</w:t>
            </w:r>
          </w:p>
        </w:tc>
      </w:tr>
      <w:tr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训练脚本可运行</w:t>
            </w:r>
          </w:p>
        </w:tc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train.py --epochs 20 成功训练</w:t>
            </w:r>
          </w:p>
        </w:tc>
      </w:tr>
      <w:tr>
        <w:tc>
          <w:tcPr>
            <w:tcW w:type="dxa" w:w="4535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生成脚本可运行</w:t>
            </w:r>
          </w:p>
        </w:tc>
        <w:tc>
          <w:tcPr>
            <w:tcW w:type="dxa" w:w="4535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generate.py 生成有意义的文本</w:t>
            </w:r>
          </w:p>
        </w:tc>
      </w:tr>
      <w:tr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API 服务可运行</w:t>
            </w:r>
          </w:p>
        </w:tc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浏览器访问 localhost:8000 正常显示</w:t>
            </w:r>
          </w:p>
        </w:tc>
      </w:tr>
      <w:tr>
        <w:tc>
          <w:tcPr>
            <w:tcW w:type="dxa" w:w="4535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前端交互正常</w:t>
            </w:r>
          </w:p>
        </w:tc>
        <w:tc>
          <w:tcPr>
            <w:tcW w:type="dxa" w:w="4535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能输入提示、调参、生成、看注意力图</w:t>
            </w:r>
          </w:p>
        </w:tc>
      </w:tr>
      <w:tr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模型信息正确</w:t>
            </w:r>
          </w:p>
        </w:tc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API 返回正确的参数量和配置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97D"/>
          <w:sz w:val="44"/>
        </w:rPr>
        <w:t>第6章  版本对比与演进总结</w:t>
      </w:r>
    </w:p>
    <w:p>
      <w:pPr>
        <w:pStyle w:val="Heading2"/>
      </w:pPr>
      <w:r>
        <w:rPr>
          <w:rFonts w:ascii="微软雅黑" w:hAnsi="微软雅黑" w:eastAsia="微软雅黑"/>
          <w:color w:val="378ADD"/>
          <w:sz w:val="32"/>
        </w:rPr>
        <w:t>6.1  四版本完整对比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417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1417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V1</w:t>
            </w:r>
          </w:p>
        </w:tc>
        <w:tc>
          <w:tcPr>
            <w:tcW w:type="dxa" w:w="1417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V2</w:t>
            </w:r>
          </w:p>
        </w:tc>
        <w:tc>
          <w:tcPr>
            <w:tcW w:type="dxa" w:w="1701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V3</w:t>
            </w:r>
          </w:p>
        </w:tc>
        <w:tc>
          <w:tcPr>
            <w:tcW w:type="dxa" w:w="2835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V4</w:t>
            </w:r>
          </w:p>
        </w:tc>
      </w:tr>
      <w:tr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行数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~80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~150</w:t>
            </w:r>
          </w:p>
        </w:tc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~300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多文件</w:t>
            </w:r>
          </w:p>
        </w:tc>
      </w:tr>
      <w:tr>
        <w:tc>
          <w:tcPr>
            <w:tcW w:type="dxa" w:w="1417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注意力</w:t>
            </w:r>
          </w:p>
        </w:tc>
        <w:tc>
          <w:tcPr>
            <w:tcW w:type="dxa" w:w="1417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手工计算</w:t>
            </w:r>
          </w:p>
        </w:tc>
        <w:tc>
          <w:tcPr>
            <w:tcW w:type="dxa" w:w="1417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单头可学习</w:t>
            </w:r>
          </w:p>
        </w:tc>
        <w:tc>
          <w:tcPr>
            <w:tcW w:type="dxa" w:w="1701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多头并行</w:t>
            </w:r>
          </w:p>
        </w:tc>
        <w:tc>
          <w:tcPr>
            <w:tcW w:type="dxa" w:w="2835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多头+工程化</w:t>
            </w:r>
          </w:p>
        </w:tc>
      </w:tr>
      <w:tr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层数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0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1</w:t>
            </w:r>
          </w:p>
        </w:tc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4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6</w:t>
            </w:r>
          </w:p>
        </w:tc>
      </w:tr>
      <w:tr>
        <w:tc>
          <w:tcPr>
            <w:tcW w:type="dxa" w:w="1417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维度</w:t>
            </w:r>
          </w:p>
        </w:tc>
        <w:tc>
          <w:tcPr>
            <w:tcW w:type="dxa" w:w="1417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-</w:t>
            </w:r>
          </w:p>
        </w:tc>
        <w:tc>
          <w:tcPr>
            <w:tcW w:type="dxa" w:w="1417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32</w:t>
            </w:r>
          </w:p>
        </w:tc>
        <w:tc>
          <w:tcPr>
            <w:tcW w:type="dxa" w:w="1701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128</w:t>
            </w:r>
          </w:p>
        </w:tc>
        <w:tc>
          <w:tcPr>
            <w:tcW w:type="dxa" w:w="2835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256</w:t>
            </w:r>
          </w:p>
        </w:tc>
      </w:tr>
      <w:tr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参数量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0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~14K</w:t>
            </w:r>
          </w:p>
        </w:tc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~816K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~3M</w:t>
            </w:r>
          </w:p>
        </w:tc>
      </w:tr>
      <w:tr>
        <w:tc>
          <w:tcPr>
            <w:tcW w:type="dxa" w:w="1417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语料</w:t>
            </w:r>
          </w:p>
        </w:tc>
        <w:tc>
          <w:tcPr>
            <w:tcW w:type="dxa" w:w="1417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演示用</w:t>
            </w:r>
          </w:p>
        </w:tc>
        <w:tc>
          <w:tcPr>
            <w:tcW w:type="dxa" w:w="1417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~180字</w:t>
            </w:r>
          </w:p>
        </w:tc>
        <w:tc>
          <w:tcPr>
            <w:tcW w:type="dxa" w:w="1701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~425字</w:t>
            </w:r>
          </w:p>
        </w:tc>
        <w:tc>
          <w:tcPr>
            <w:tcW w:type="dxa" w:w="2835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~2万字</w:t>
            </w:r>
          </w:p>
        </w:tc>
      </w:tr>
      <w:tr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训练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无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Adam</w:t>
            </w:r>
          </w:p>
        </w:tc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AdamW+Warmup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AdamW+Warmup+断点</w:t>
            </w:r>
          </w:p>
        </w:tc>
      </w:tr>
      <w:tr>
        <w:tc>
          <w:tcPr>
            <w:tcW w:type="dxa" w:w="1417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生成</w:t>
            </w:r>
          </w:p>
        </w:tc>
        <w:tc>
          <w:tcPr>
            <w:tcW w:type="dxa" w:w="1417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无</w:t>
            </w:r>
          </w:p>
        </w:tc>
        <w:tc>
          <w:tcPr>
            <w:tcW w:type="dxa" w:w="1417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随机采样</w:t>
            </w:r>
          </w:p>
        </w:tc>
        <w:tc>
          <w:tcPr>
            <w:tcW w:type="dxa" w:w="1701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Top-K采样</w:t>
            </w:r>
          </w:p>
        </w:tc>
        <w:tc>
          <w:tcPr>
            <w:tcW w:type="dxa" w:w="2835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Top-K+Top-P</w:t>
            </w:r>
          </w:p>
        </w:tc>
      </w:tr>
      <w:tr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部署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无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无</w:t>
            </w:r>
          </w:p>
        </w:tc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无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FastAPI+前端</w:t>
            </w:r>
          </w:p>
        </w:tc>
      </w:tr>
      <w:tr>
        <w:tc>
          <w:tcPr>
            <w:tcW w:type="dxa" w:w="1417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可视化</w:t>
            </w:r>
          </w:p>
        </w:tc>
        <w:tc>
          <w:tcPr>
            <w:tcW w:type="dxa" w:w="1417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终端打印</w:t>
            </w:r>
          </w:p>
        </w:tc>
        <w:tc>
          <w:tcPr>
            <w:tcW w:type="dxa" w:w="1417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无</w:t>
            </w:r>
          </w:p>
        </w:tc>
        <w:tc>
          <w:tcPr>
            <w:tcW w:type="dxa" w:w="1701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热力图</w:t>
            </w:r>
          </w:p>
        </w:tc>
        <w:tc>
          <w:tcPr>
            <w:tcW w:type="dxa" w:w="2835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热力图+API</w:t>
            </w:r>
          </w:p>
        </w:tc>
      </w:tr>
      <w:tr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运行时间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&lt;1s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~30s</w:t>
            </w:r>
          </w:p>
        </w:tc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~3min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长期训练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微软雅黑" w:hAnsi="微软雅黑" w:eastAsia="微软雅黑"/>
          <w:color w:val="378ADD"/>
          <w:sz w:val="32"/>
        </w:rPr>
        <w:t>6.2  知识点增量图</w:t>
      </w:r>
    </w:p>
    <w:p>
      <w:pPr>
        <w:spacing w:after="40" w:before="160"/>
      </w:pPr>
      <w:r>
        <w:rPr>
          <w:rFonts w:ascii="微软雅黑" w:hAnsi="微软雅黑" w:eastAsia="微软雅黑"/>
          <w:color w:val="666666"/>
          <w:sz w:val="18"/>
        </w:rPr>
        <w:t>知识点增量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V1 → V2 新增：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nn.Embedding | 正弦位置编码 | nn.Linear | 交叉熵 | Adam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残差连接 | LayerNorm | FFN(GELU) | 自回归生成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V2 → V3 新增：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多头注意力 | view+transpose拆头 | 多层Decoder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Pre-LN | 权重共享 | AdamW | 学习率预热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梯度裁剪 | Top-K采样 | argparse | 注意力可视化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V3 → V4 新增：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模块化设计 | 完整语料(2万字) | DataLoader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CharTokenizer(特殊token) | 检查点恢复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FastAPI | Web前端 | 注意力API | Top-P采样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微软雅黑" w:hAnsi="微软雅黑" w:eastAsia="微软雅黑"/>
          <w:color w:val="378ADD"/>
          <w:sz w:val="32"/>
        </w:rPr>
        <w:t>6.3  核心概念回顾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概念</w:t>
            </w:r>
          </w:p>
        </w:tc>
        <w:tc>
          <w:tcPr>
            <w:tcW w:type="dxa" w:w="1134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引入版本</w:t>
            </w:r>
          </w:p>
        </w:tc>
        <w:tc>
          <w:tcPr>
            <w:tcW w:type="dxa" w:w="6236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一句话解释</w:t>
            </w:r>
          </w:p>
        </w:tc>
      </w:tr>
      <w:tr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缩放点积注意力</w:t>
            </w:r>
          </w:p>
        </w:tc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V1</w:t>
            </w:r>
          </w:p>
        </w:tc>
        <w:tc>
          <w:tcPr>
            <w:tcW w:type="dxa" w:w="623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softmax(Q·K^T/√d_k)·V — 相似度→概率→加权求和</w:t>
            </w:r>
          </w:p>
        </w:tc>
      </w:tr>
      <w:tr>
        <w:tc>
          <w:tcPr>
            <w:tcW w:type="dxa" w:w="1701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因果掩码</w:t>
            </w:r>
          </w:p>
        </w:tc>
        <w:tc>
          <w:tcPr>
            <w:tcW w:type="dxa" w:w="1134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V1</w:t>
            </w:r>
          </w:p>
        </w:tc>
        <w:tc>
          <w:tcPr>
            <w:tcW w:type="dxa" w:w="6236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下三角矩阵，确保位置 i 只看 0~i</w:t>
            </w:r>
          </w:p>
        </w:tc>
      </w:tr>
      <w:tr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自注意力</w:t>
            </w:r>
          </w:p>
        </w:tc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V1</w:t>
            </w:r>
          </w:p>
        </w:tc>
        <w:tc>
          <w:tcPr>
            <w:tcW w:type="dxa" w:w="623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Q=K=V=x，序列内部互相关注</w:t>
            </w:r>
          </w:p>
        </w:tc>
      </w:tr>
      <w:tr>
        <w:tc>
          <w:tcPr>
            <w:tcW w:type="dxa" w:w="1701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Token Embedding</w:t>
            </w:r>
          </w:p>
        </w:tc>
        <w:tc>
          <w:tcPr>
            <w:tcW w:type="dxa" w:w="1134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V2</w:t>
            </w:r>
          </w:p>
        </w:tc>
        <w:tc>
          <w:tcPr>
            <w:tcW w:type="dxa" w:w="6236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将字符映射为向量</w:t>
            </w:r>
          </w:p>
        </w:tc>
      </w:tr>
      <w:tr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位置编码</w:t>
            </w:r>
          </w:p>
        </w:tc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V2</w:t>
            </w:r>
          </w:p>
        </w:tc>
        <w:tc>
          <w:tcPr>
            <w:tcW w:type="dxa" w:w="623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为每个位置注入独特的 sin/cos 签名</w:t>
            </w:r>
          </w:p>
        </w:tc>
      </w:tr>
      <w:tr>
        <w:tc>
          <w:tcPr>
            <w:tcW w:type="dxa" w:w="1701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交叉熵损失</w:t>
            </w:r>
          </w:p>
        </w:tc>
        <w:tc>
          <w:tcPr>
            <w:tcW w:type="dxa" w:w="1134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V2</w:t>
            </w:r>
          </w:p>
        </w:tc>
        <w:tc>
          <w:tcPr>
            <w:tcW w:type="dxa" w:w="6236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预测下一个 token 的分类损失</w:t>
            </w:r>
          </w:p>
        </w:tc>
      </w:tr>
      <w:tr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多头注意力</w:t>
            </w:r>
          </w:p>
        </w:tc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V3</w:t>
            </w:r>
          </w:p>
        </w:tc>
        <w:tc>
          <w:tcPr>
            <w:tcW w:type="dxa" w:w="623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并行多个注意力头，捕捉不同维度信息</w:t>
            </w:r>
          </w:p>
        </w:tc>
      </w:tr>
      <w:tr>
        <w:tc>
          <w:tcPr>
            <w:tcW w:type="dxa" w:w="1701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Decoder Block</w:t>
            </w:r>
          </w:p>
        </w:tc>
        <w:tc>
          <w:tcPr>
            <w:tcW w:type="dxa" w:w="1134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V3</w:t>
            </w:r>
          </w:p>
        </w:tc>
        <w:tc>
          <w:tcPr>
            <w:tcW w:type="dxa" w:w="6236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Pre-LN + Attention + FFN + 残差</w:t>
            </w:r>
          </w:p>
        </w:tc>
      </w:tr>
      <w:tr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权重共享</w:t>
            </w:r>
          </w:p>
        </w:tc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V3</w:t>
            </w:r>
          </w:p>
        </w:tc>
        <w:tc>
          <w:tcPr>
            <w:tcW w:type="dxa" w:w="623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embedding 和 LM head 使用同一组权重</w:t>
            </w:r>
          </w:p>
        </w:tc>
      </w:tr>
      <w:tr>
        <w:tc>
          <w:tcPr>
            <w:tcW w:type="dxa" w:w="1701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学习率预热</w:t>
            </w:r>
          </w:p>
        </w:tc>
        <w:tc>
          <w:tcPr>
            <w:tcW w:type="dxa" w:w="1134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V3</w:t>
            </w:r>
          </w:p>
        </w:tc>
        <w:tc>
          <w:tcPr>
            <w:tcW w:type="dxa" w:w="6236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前 N 步线性增加学习率，防止训练初期不稳定</w:t>
            </w:r>
          </w:p>
        </w:tc>
      </w:tr>
      <w:tr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梯度裁剪</w:t>
            </w:r>
          </w:p>
        </w:tc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V3</w:t>
            </w:r>
          </w:p>
        </w:tc>
        <w:tc>
          <w:tcPr>
            <w:tcW w:type="dxa" w:w="623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限制梯度范数，防止梯度爆炸</w:t>
            </w:r>
          </w:p>
        </w:tc>
      </w:tr>
      <w:tr>
        <w:tc>
          <w:tcPr>
            <w:tcW w:type="dxa" w:w="1701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Top-K 采样</w:t>
            </w:r>
          </w:p>
        </w:tc>
        <w:tc>
          <w:tcPr>
            <w:tcW w:type="dxa" w:w="1134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V3</w:t>
            </w:r>
          </w:p>
        </w:tc>
        <w:tc>
          <w:tcPr>
            <w:tcW w:type="dxa" w:w="6236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只从概率最高的 K 个 token 中采样</w:t>
            </w:r>
          </w:p>
        </w:tc>
      </w:tr>
      <w:tr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DataLoader</w:t>
            </w:r>
          </w:p>
        </w:tc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V4</w:t>
            </w:r>
          </w:p>
        </w:tc>
        <w:tc>
          <w:tcPr>
            <w:tcW w:type="dxa" w:w="623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批量加载+打乱+并行</w:t>
            </w:r>
          </w:p>
        </w:tc>
      </w:tr>
      <w:tr>
        <w:tc>
          <w:tcPr>
            <w:tcW w:type="dxa" w:w="1701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检查点恢复</w:t>
            </w:r>
          </w:p>
        </w:tc>
        <w:tc>
          <w:tcPr>
            <w:tcW w:type="dxa" w:w="1134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V4</w:t>
            </w:r>
          </w:p>
        </w:tc>
        <w:tc>
          <w:tcPr>
            <w:tcW w:type="dxa" w:w="6236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保存训练状态，中断后可恢复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微软雅黑" w:hAnsi="微软雅黑" w:eastAsia="微软雅黑"/>
          <w:color w:val="378ADD"/>
          <w:sz w:val="32"/>
        </w:rPr>
        <w:t>6.4  从 Mini-GPT 看真实 GPT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268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组件</w:t>
            </w:r>
          </w:p>
        </w:tc>
        <w:tc>
          <w:tcPr>
            <w:tcW w:type="dxa" w:w="1701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本项目 V4</w:t>
            </w:r>
          </w:p>
        </w:tc>
        <w:tc>
          <w:tcPr>
            <w:tcW w:type="dxa" w:w="2268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GPT-2 Small</w:t>
            </w:r>
          </w:p>
        </w:tc>
        <w:tc>
          <w:tcPr>
            <w:tcW w:type="dxa" w:w="2835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GPT-3</w:t>
            </w:r>
          </w:p>
        </w:tc>
      </w:tr>
      <w:tr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Token Embedding</w:t>
            </w:r>
          </w:p>
        </w:tc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✅ nn.Embedding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✅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✅</w:t>
            </w:r>
          </w:p>
        </w:tc>
      </w:tr>
      <w:tr>
        <w:tc>
          <w:tcPr>
            <w:tcW w:type="dxa" w:w="2268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位置编码</w:t>
            </w:r>
          </w:p>
        </w:tc>
        <w:tc>
          <w:tcPr>
            <w:tcW w:type="dxa" w:w="1701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✅ 正弦</w:t>
            </w:r>
          </w:p>
        </w:tc>
        <w:tc>
          <w:tcPr>
            <w:tcW w:type="dxa" w:w="2268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可学习</w:t>
            </w:r>
          </w:p>
        </w:tc>
        <w:tc>
          <w:tcPr>
            <w:tcW w:type="dxa" w:w="2835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可学习（旋转位置编码）</w:t>
            </w:r>
          </w:p>
        </w:tc>
      </w:tr>
      <w:tr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多头注意力</w:t>
            </w:r>
          </w:p>
        </w:tc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✅ 8头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✅ 12头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✅ 96头</w:t>
            </w:r>
          </w:p>
        </w:tc>
      </w:tr>
      <w:tr>
        <w:tc>
          <w:tcPr>
            <w:tcW w:type="dxa" w:w="2268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Decoder Block</w:t>
            </w:r>
          </w:p>
        </w:tc>
        <w:tc>
          <w:tcPr>
            <w:tcW w:type="dxa" w:w="1701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✅ 6层 Pre-LN</w:t>
            </w:r>
          </w:p>
        </w:tc>
        <w:tc>
          <w:tcPr>
            <w:tcW w:type="dxa" w:w="2268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✅ 12层</w:t>
            </w:r>
          </w:p>
        </w:tc>
        <w:tc>
          <w:tcPr>
            <w:tcW w:type="dxa" w:w="2835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✅ 96层</w:t>
            </w:r>
          </w:p>
        </w:tc>
      </w:tr>
      <w:tr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FFN (GELU)</w:t>
            </w:r>
          </w:p>
        </w:tc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✅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✅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✅</w:t>
            </w:r>
          </w:p>
        </w:tc>
      </w:tr>
      <w:tr>
        <w:tc>
          <w:tcPr>
            <w:tcW w:type="dxa" w:w="2268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权重共享</w:t>
            </w:r>
          </w:p>
        </w:tc>
        <w:tc>
          <w:tcPr>
            <w:tcW w:type="dxa" w:w="1701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✅</w:t>
            </w:r>
          </w:p>
        </w:tc>
        <w:tc>
          <w:tcPr>
            <w:tcW w:type="dxa" w:w="2268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✅</w:t>
            </w:r>
          </w:p>
        </w:tc>
        <w:tc>
          <w:tcPr>
            <w:tcW w:type="dxa" w:w="2835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✅</w:t>
            </w:r>
          </w:p>
        </w:tc>
      </w:tr>
      <w:tr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AdamW + Warmup</w:t>
            </w:r>
          </w:p>
        </w:tc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✅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✅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✅</w:t>
            </w:r>
          </w:p>
        </w:tc>
      </w:tr>
      <w:tr>
        <w:tc>
          <w:tcPr>
            <w:tcW w:type="dxa" w:w="2268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梯度裁剪</w:t>
            </w:r>
          </w:p>
        </w:tc>
        <w:tc>
          <w:tcPr>
            <w:tcW w:type="dxa" w:w="1701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✅</w:t>
            </w:r>
          </w:p>
        </w:tc>
        <w:tc>
          <w:tcPr>
            <w:tcW w:type="dxa" w:w="2268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✅</w:t>
            </w:r>
          </w:p>
        </w:tc>
        <w:tc>
          <w:tcPr>
            <w:tcW w:type="dxa" w:w="2835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✅</w:t>
            </w:r>
          </w:p>
        </w:tc>
      </w:tr>
      <w:tr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Top-K/Top-P 采样</w:t>
            </w:r>
          </w:p>
        </w:tc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✅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✅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✅</w:t>
            </w:r>
          </w:p>
        </w:tc>
      </w:tr>
      <w:tr>
        <w:tc>
          <w:tcPr>
            <w:tcW w:type="dxa" w:w="2268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参数量</w:t>
            </w:r>
          </w:p>
        </w:tc>
        <w:tc>
          <w:tcPr>
            <w:tcW w:type="dxa" w:w="1701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~3M</w:t>
            </w:r>
          </w:p>
        </w:tc>
        <w:tc>
          <w:tcPr>
            <w:tcW w:type="dxa" w:w="2268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117M</w:t>
            </w:r>
          </w:p>
        </w:tc>
        <w:tc>
          <w:tcPr>
            <w:tcW w:type="dxa" w:w="2835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175B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E8F5E9"/>
            <w:tcBorders>
              <w:top w:val="single" w:sz="4" w:color="1D9E75"/>
              <w:left w:val="single" w:sz="12" w:color="1D9E75"/>
              <w:bottom w:val="single" w:sz="4" w:color="1D9E75"/>
              <w:right w:val="single" w:sz="4" w:color="1D9E75"/>
            </w:tcBorders>
          </w:tcPr>
          <w:p>
            <w:pPr>
              <w:spacing w:after="80" w:before="80"/>
            </w:pPr>
            <w:r>
              <w:rPr>
                <w:rFonts w:ascii="微软雅黑" w:hAnsi="微软雅黑" w:eastAsia="微软雅黑"/>
                <w:b/>
                <w:color w:val="1D9E75"/>
                <w:sz w:val="20"/>
              </w:rPr>
              <w:t>提示：</w:t>
            </w:r>
            <w:r>
              <w:rPr>
                <w:rFonts w:ascii="微软雅黑" w:hAnsi="微软雅黑" w:eastAsia="微软雅黑"/>
                <w:sz w:val="20"/>
              </w:rPr>
              <w:t>本项目的 Mini-GPT 在架构上与真实 GPT 完全一致，差异仅在规模（参数量、层数、维度）和数据量。理解了本项目，就理解了 GPT 的核心原理。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97D"/>
          <w:sz w:val="44"/>
        </w:rPr>
        <w:t>附录  常见问题与自评检查表</w:t>
      </w:r>
    </w:p>
    <w:p>
      <w:pPr>
        <w:pStyle w:val="Heading2"/>
      </w:pPr>
      <w:r>
        <w:rPr>
          <w:rFonts w:ascii="微软雅黑" w:hAnsi="微软雅黑" w:eastAsia="微软雅黑"/>
          <w:color w:val="378ADD"/>
          <w:sz w:val="32"/>
        </w:rPr>
        <w:t>A.1  常见问题排查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35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问题</w:t>
            </w:r>
          </w:p>
        </w:tc>
        <w:tc>
          <w:tcPr>
            <w:tcW w:type="dxa" w:w="2268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原因</w:t>
            </w:r>
          </w:p>
        </w:tc>
        <w:tc>
          <w:tcPr>
            <w:tcW w:type="dxa" w:w="3969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解决方案</w:t>
            </w:r>
          </w:p>
        </w:tc>
      </w:tr>
      <w:tr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V1 报错 torch not found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未安装 PyTorch</w:t>
            </w:r>
          </w:p>
        </w:tc>
        <w:tc>
          <w:tcPr>
            <w:tcW w:type="dxa" w:w="396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pip install torch --index-url ...</w:t>
            </w:r>
          </w:p>
        </w:tc>
      </w:tr>
      <w:tr>
        <w:tc>
          <w:tcPr>
            <w:tcW w:type="dxa" w:w="2835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V2 Loss 不下降</w:t>
            </w:r>
          </w:p>
        </w:tc>
        <w:tc>
          <w:tcPr>
            <w:tcW w:type="dxa" w:w="2268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学习率太低</w:t>
            </w:r>
          </w:p>
        </w:tc>
        <w:tc>
          <w:tcPr>
            <w:tcW w:type="dxa" w:w="3969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将 LR 改为 0.005 或 0.01</w:t>
            </w:r>
          </w:p>
        </w:tc>
      </w:tr>
      <w:tr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V2 生成乱码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训练不足</w:t>
            </w:r>
          </w:p>
        </w:tc>
        <w:tc>
          <w:tcPr>
            <w:tcW w:type="dxa" w:w="396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增加 EPOCHS 到 300+</w:t>
            </w:r>
          </w:p>
        </w:tc>
      </w:tr>
      <w:tr>
        <w:tc>
          <w:tcPr>
            <w:tcW w:type="dxa" w:w="2835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V3 生成重复</w:t>
            </w:r>
          </w:p>
        </w:tc>
        <w:tc>
          <w:tcPr>
            <w:tcW w:type="dxa" w:w="2268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温度太低</w:t>
            </w:r>
          </w:p>
        </w:tc>
        <w:tc>
          <w:tcPr>
            <w:tcW w:type="dxa" w:w="3969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将 temperature 改为 0.9 或 1.0</w:t>
            </w:r>
          </w:p>
        </w:tc>
      </w:tr>
      <w:tr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V3 显存不足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序列太长</w:t>
            </w:r>
          </w:p>
        </w:tc>
        <w:tc>
          <w:tcPr>
            <w:tcW w:type="dxa" w:w="396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减小 --seq_len 到 32</w:t>
            </w:r>
          </w:p>
        </w:tc>
      </w:tr>
      <w:tr>
        <w:tc>
          <w:tcPr>
            <w:tcW w:type="dxa" w:w="2835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V3 注意力图中文乱码</w:t>
            </w:r>
          </w:p>
        </w:tc>
        <w:tc>
          <w:tcPr>
            <w:tcW w:type="dxa" w:w="2268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matplotlib 无中文字体</w:t>
            </w:r>
          </w:p>
        </w:tc>
        <w:tc>
          <w:tcPr>
            <w:tcW w:type="dxa" w:w="3969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安装中文字体或忽略</w:t>
            </w:r>
          </w:p>
        </w:tc>
      </w:tr>
      <w:tr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V2/V3 运行慢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CPU 模式</w:t>
            </w:r>
          </w:p>
        </w:tc>
        <w:tc>
          <w:tcPr>
            <w:tcW w:type="dxa" w:w="396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正常现象，耐心等待或减小 epochs</w:t>
            </w:r>
          </w:p>
        </w:tc>
      </w:tr>
      <w:tr>
        <w:tc>
          <w:tcPr>
            <w:tcW w:type="dxa" w:w="2835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V4 API 503</w:t>
            </w:r>
          </w:p>
        </w:tc>
        <w:tc>
          <w:tcPr>
            <w:tcW w:type="dxa" w:w="2268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模型未训练</w:t>
            </w:r>
          </w:p>
        </w:tc>
        <w:tc>
          <w:tcPr>
            <w:tcW w:type="dxa" w:w="3969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先运行 train.py 训练模型</w:t>
            </w:r>
          </w:p>
        </w:tc>
      </w:tr>
      <w:tr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V4 前端不刷新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浏览器缓存</w:t>
            </w:r>
          </w:p>
        </w:tc>
        <w:tc>
          <w:tcPr>
            <w:tcW w:type="dxa" w:w="396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Ctrl+Shift+R 强制刷新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微软雅黑" w:hAnsi="微软雅黑" w:eastAsia="微软雅黑"/>
          <w:color w:val="378ADD"/>
          <w:sz w:val="32"/>
        </w:rPr>
        <w:t>A.2  V1 完成检查</w:t>
      </w:r>
    </w:p>
    <w:p>
      <w:pPr>
        <w:spacing w:after="80" w:before="0" w:line="360" w:lineRule="auto"/>
        <w:ind w:left="283"/>
      </w:pPr>
      <w:r>
        <w:rPr>
          <w:rFonts w:ascii="微软雅黑" w:hAnsi="微软雅黑" w:eastAsia="微软雅黑"/>
          <w:b w:val="0"/>
          <w:sz w:val="21"/>
        </w:rPr>
        <w:t>- [ ] 能解释 softmax(Q·K^T/√d_k)·V 的每一步</w:t>
      </w:r>
    </w:p>
    <w:p>
      <w:pPr>
        <w:spacing w:after="80" w:before="0" w:line="360" w:lineRule="auto"/>
        <w:ind w:left="283"/>
      </w:pPr>
      <w:r>
        <w:rPr>
          <w:rFonts w:ascii="微软雅黑" w:hAnsi="微软雅黑" w:eastAsia="微软雅黑"/>
          <w:b w:val="0"/>
          <w:sz w:val="21"/>
        </w:rPr>
        <w:t>- [ ] 能说出因果掩码的作用</w:t>
      </w:r>
    </w:p>
    <w:p>
      <w:pPr>
        <w:spacing w:after="80" w:before="0" w:line="360" w:lineRule="auto"/>
        <w:ind w:left="283"/>
      </w:pPr>
      <w:r>
        <w:rPr>
          <w:rFonts w:ascii="微软雅黑" w:hAnsi="微软雅黑" w:eastAsia="微软雅黑"/>
          <w:b w:val="0"/>
          <w:sz w:val="21"/>
        </w:rPr>
        <w:t>- [ ] 能解释为什么需要除以 √d_k</w:t>
      </w:r>
    </w:p>
    <w:p>
      <w:pPr>
        <w:pStyle w:val="Heading2"/>
      </w:pPr>
      <w:r>
        <w:rPr>
          <w:rFonts w:ascii="微软雅黑" w:hAnsi="微软雅黑" w:eastAsia="微软雅黑"/>
          <w:color w:val="378ADD"/>
          <w:sz w:val="32"/>
        </w:rPr>
        <w:t>A.3  V2 完成检查</w:t>
      </w:r>
    </w:p>
    <w:p>
      <w:pPr>
        <w:spacing w:after="80" w:before="0" w:line="360" w:lineRule="auto"/>
        <w:ind w:left="283"/>
      </w:pPr>
      <w:r>
        <w:rPr>
          <w:rFonts w:ascii="微软雅黑" w:hAnsi="微软雅黑" w:eastAsia="微软雅黑"/>
          <w:b w:val="0"/>
          <w:sz w:val="21"/>
        </w:rPr>
        <w:t>- [ ] 理解 Embedding 如何将字符变成向量</w:t>
      </w:r>
    </w:p>
    <w:p>
      <w:pPr>
        <w:spacing w:after="80" w:before="0" w:line="360" w:lineRule="auto"/>
        <w:ind w:left="283"/>
      </w:pPr>
      <w:r>
        <w:rPr>
          <w:rFonts w:ascii="微软雅黑" w:hAnsi="微软雅黑" w:eastAsia="微软雅黑"/>
          <w:b w:val="0"/>
          <w:sz w:val="21"/>
        </w:rPr>
        <w:t>- [ ] 能解释位置编码的作用</w:t>
      </w:r>
    </w:p>
    <w:p>
      <w:pPr>
        <w:spacing w:after="80" w:before="0" w:line="360" w:lineRule="auto"/>
        <w:ind w:left="283"/>
      </w:pPr>
      <w:r>
        <w:rPr>
          <w:rFonts w:ascii="微软雅黑" w:hAnsi="微软雅黑" w:eastAsia="微软雅黑"/>
          <w:b w:val="0"/>
          <w:sz w:val="21"/>
        </w:rPr>
        <w:t>- [ ] 成功训练并生成网络热梗文本</w:t>
      </w:r>
    </w:p>
    <w:p>
      <w:pPr>
        <w:spacing w:after="80" w:before="0" w:line="360" w:lineRule="auto"/>
        <w:ind w:left="283"/>
      </w:pPr>
      <w:r>
        <w:rPr>
          <w:rFonts w:ascii="微软雅黑" w:hAnsi="微软雅黑" w:eastAsia="微软雅黑"/>
          <w:b w:val="0"/>
          <w:sz w:val="21"/>
        </w:rPr>
        <w:t>- [ ] 理解交叉熵损失和 Adam 优化器</w:t>
      </w:r>
    </w:p>
    <w:p>
      <w:pPr>
        <w:pStyle w:val="Heading2"/>
      </w:pPr>
      <w:r>
        <w:rPr>
          <w:rFonts w:ascii="微软雅黑" w:hAnsi="微软雅黑" w:eastAsia="微软雅黑"/>
          <w:color w:val="378ADD"/>
          <w:sz w:val="32"/>
        </w:rPr>
        <w:t>A.4  V3 完成检查</w:t>
      </w:r>
    </w:p>
    <w:p>
      <w:pPr>
        <w:spacing w:after="80" w:before="0" w:line="360" w:lineRule="auto"/>
        <w:ind w:left="283"/>
      </w:pPr>
      <w:r>
        <w:rPr>
          <w:rFonts w:ascii="微软雅黑" w:hAnsi="微软雅黑" w:eastAsia="微软雅黑"/>
          <w:b w:val="0"/>
          <w:sz w:val="21"/>
        </w:rPr>
        <w:t>- [ ] 理解多头注意力的拆分和拼接过程</w:t>
      </w:r>
    </w:p>
    <w:p>
      <w:pPr>
        <w:spacing w:after="80" w:before="0" w:line="360" w:lineRule="auto"/>
        <w:ind w:left="283"/>
      </w:pPr>
      <w:r>
        <w:rPr>
          <w:rFonts w:ascii="微软雅黑" w:hAnsi="微软雅黑" w:eastAsia="微软雅黑"/>
          <w:b w:val="0"/>
          <w:sz w:val="21"/>
        </w:rPr>
        <w:t>- [ ] 能解释 Pre-LN 和残差连接的作用</w:t>
      </w:r>
    </w:p>
    <w:p>
      <w:pPr>
        <w:spacing w:after="80" w:before="0" w:line="360" w:lineRule="auto"/>
        <w:ind w:left="283"/>
      </w:pPr>
      <w:r>
        <w:rPr>
          <w:rFonts w:ascii="微软雅黑" w:hAnsi="微软雅黑" w:eastAsia="微软雅黑"/>
          <w:b w:val="0"/>
          <w:sz w:val="21"/>
        </w:rPr>
        <w:t>- [ ] 理解权重共享的好处</w:t>
      </w:r>
    </w:p>
    <w:p>
      <w:pPr>
        <w:spacing w:after="80" w:before="0" w:line="360" w:lineRule="auto"/>
        <w:ind w:left="283"/>
      </w:pPr>
      <w:r>
        <w:rPr>
          <w:rFonts w:ascii="微软雅黑" w:hAnsi="微软雅黑" w:eastAsia="微软雅黑"/>
          <w:b w:val="0"/>
          <w:sz w:val="21"/>
        </w:rPr>
        <w:t>- [ ] 成功生成连贯文本</w:t>
      </w:r>
    </w:p>
    <w:p>
      <w:pPr>
        <w:spacing w:after="80" w:before="0" w:line="360" w:lineRule="auto"/>
        <w:ind w:left="283"/>
      </w:pPr>
      <w:r>
        <w:rPr>
          <w:rFonts w:ascii="微软雅黑" w:hAnsi="微软雅黑" w:eastAsia="微软雅黑"/>
          <w:b w:val="0"/>
          <w:sz w:val="21"/>
        </w:rPr>
        <w:t>- [ ] 能解读注意力热力图</w:t>
      </w:r>
    </w:p>
    <w:p>
      <w:pPr>
        <w:pStyle w:val="Heading2"/>
      </w:pPr>
      <w:r>
        <w:rPr>
          <w:rFonts w:ascii="微软雅黑" w:hAnsi="微软雅黑" w:eastAsia="微软雅黑"/>
          <w:color w:val="378ADD"/>
          <w:sz w:val="32"/>
        </w:rPr>
        <w:t>A.5  V4 完成检查</w:t>
      </w:r>
    </w:p>
    <w:p>
      <w:pPr>
        <w:spacing w:after="80" w:before="0" w:line="360" w:lineRule="auto"/>
        <w:ind w:left="283"/>
      </w:pPr>
      <w:r>
        <w:rPr>
          <w:rFonts w:ascii="微软雅黑" w:hAnsi="微软雅黑" w:eastAsia="微软雅黑"/>
          <w:b w:val="0"/>
          <w:sz w:val="21"/>
        </w:rPr>
        <w:t>- [ ] 理解模块化代码组织</w:t>
      </w:r>
    </w:p>
    <w:p>
      <w:pPr>
        <w:spacing w:after="80" w:before="0" w:line="360" w:lineRule="auto"/>
        <w:ind w:left="283"/>
      </w:pPr>
      <w:r>
        <w:rPr>
          <w:rFonts w:ascii="微软雅黑" w:hAnsi="微软雅黑" w:eastAsia="微软雅黑"/>
          <w:b w:val="0"/>
          <w:sz w:val="21"/>
        </w:rPr>
        <w:t>- [ ] 成功训练并保存模型</w:t>
      </w:r>
    </w:p>
    <w:p>
      <w:pPr>
        <w:spacing w:after="80" w:before="0" w:line="360" w:lineRule="auto"/>
        <w:ind w:left="283"/>
      </w:pPr>
      <w:r>
        <w:rPr>
          <w:rFonts w:ascii="微软雅黑" w:hAnsi="微软雅黑" w:eastAsia="微软雅黑"/>
          <w:b w:val="0"/>
          <w:sz w:val="21"/>
        </w:rPr>
        <w:t>- [ ] 成功部署 FastAPI 服务</w:t>
      </w:r>
    </w:p>
    <w:p>
      <w:pPr>
        <w:spacing w:after="80" w:before="0" w:line="360" w:lineRule="auto"/>
        <w:ind w:left="283"/>
      </w:pPr>
      <w:r>
        <w:rPr>
          <w:rFonts w:ascii="微软雅黑" w:hAnsi="微软雅黑" w:eastAsia="微软雅黑"/>
          <w:b w:val="0"/>
          <w:sz w:val="21"/>
        </w:rPr>
        <w:t>- [ ] 前端交互正常</w:t>
      </w:r>
    </w:p>
    <w:p>
      <w:pPr>
        <w:spacing w:after="80" w:before="0" w:line="360" w:lineRule="auto"/>
        <w:ind w:left="283"/>
      </w:pPr>
      <w:r>
        <w:rPr>
          <w:rFonts w:ascii="微软雅黑" w:hAnsi="微软雅黑" w:eastAsia="微软雅黑"/>
          <w:b w:val="0"/>
          <w:sz w:val="21"/>
        </w:rPr>
        <w:t>- [ ] 理解检查点恢复机制</w:t>
      </w:r>
    </w:p>
    <w:p>
      <w:pPr>
        <w:pStyle w:val="Heading2"/>
      </w:pPr>
      <w:r>
        <w:rPr>
          <w:rFonts w:ascii="微软雅黑" w:hAnsi="微软雅黑" w:eastAsia="微软雅黑"/>
          <w:color w:val="378ADD"/>
          <w:sz w:val="32"/>
        </w:rPr>
        <w:t>A.6  扩展挑战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850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编号</w:t>
            </w:r>
          </w:p>
        </w:tc>
        <w:tc>
          <w:tcPr>
            <w:tcW w:type="dxa" w:w="4535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挑战内容</w:t>
            </w:r>
          </w:p>
        </w:tc>
        <w:tc>
          <w:tcPr>
            <w:tcW w:type="dxa" w:w="1417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涉及版本</w:t>
            </w:r>
          </w:p>
        </w:tc>
        <w:tc>
          <w:tcPr>
            <w:tcW w:type="dxa" w:w="1134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难度</w:t>
            </w:r>
          </w:p>
        </w:tc>
      </w:tr>
      <w:tr>
        <w:tc>
          <w:tcPr>
            <w:tcW w:type="dxa" w:w="85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1</w:t>
            </w:r>
          </w:p>
        </w:tc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修改 V1 的 Query 匹配不同热梗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V1</w:t>
            </w:r>
          </w:p>
        </w:tc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★</w:t>
            </w:r>
          </w:p>
        </w:tc>
      </w:tr>
      <w:tr>
        <w:tc>
          <w:tcPr>
            <w:tcW w:type="dxa" w:w="850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2</w:t>
            </w:r>
          </w:p>
        </w:tc>
        <w:tc>
          <w:tcPr>
            <w:tcW w:type="dxa" w:w="4535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在 V2 中去掉位置编码对比效果</w:t>
            </w:r>
          </w:p>
        </w:tc>
        <w:tc>
          <w:tcPr>
            <w:tcW w:type="dxa" w:w="1417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V2</w:t>
            </w:r>
          </w:p>
        </w:tc>
        <w:tc>
          <w:tcPr>
            <w:tcW w:type="dxa" w:w="1134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★</w:t>
            </w:r>
          </w:p>
        </w:tc>
      </w:tr>
      <w:tr>
        <w:tc>
          <w:tcPr>
            <w:tcW w:type="dxa" w:w="85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3</w:t>
            </w:r>
          </w:p>
        </w:tc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将 V3 的 num_heads 从 4 改为 8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V3</w:t>
            </w:r>
          </w:p>
        </w:tc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★</w:t>
            </w:r>
          </w:p>
        </w:tc>
      </w:tr>
      <w:tr>
        <w:tc>
          <w:tcPr>
            <w:tcW w:type="dxa" w:w="850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4</w:t>
            </w:r>
          </w:p>
        </w:tc>
        <w:tc>
          <w:tcPr>
            <w:tcW w:type="dxa" w:w="4535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在 V3 中去掉权重共享对比参数量</w:t>
            </w:r>
          </w:p>
        </w:tc>
        <w:tc>
          <w:tcPr>
            <w:tcW w:type="dxa" w:w="1417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V3</w:t>
            </w:r>
          </w:p>
        </w:tc>
        <w:tc>
          <w:tcPr>
            <w:tcW w:type="dxa" w:w="1134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★★</w:t>
            </w:r>
          </w:p>
        </w:tc>
      </w:tr>
      <w:tr>
        <w:tc>
          <w:tcPr>
            <w:tcW w:type="dxa" w:w="85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5</w:t>
            </w:r>
          </w:p>
        </w:tc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将 V4 的 d_model 改为 512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V4</w:t>
            </w:r>
          </w:p>
        </w:tc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★★</w:t>
            </w:r>
          </w:p>
        </w:tc>
      </w:tr>
      <w:tr>
        <w:tc>
          <w:tcPr>
            <w:tcW w:type="dxa" w:w="850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6</w:t>
            </w:r>
          </w:p>
        </w:tc>
        <w:tc>
          <w:tcPr>
            <w:tcW w:type="dxa" w:w="4535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在 V4 中实现 Top-P 采样</w:t>
            </w:r>
          </w:p>
        </w:tc>
        <w:tc>
          <w:tcPr>
            <w:tcW w:type="dxa" w:w="1417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V4</w:t>
            </w:r>
          </w:p>
        </w:tc>
        <w:tc>
          <w:tcPr>
            <w:tcW w:type="dxa" w:w="1134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★★</w:t>
            </w:r>
          </w:p>
        </w:tc>
      </w:tr>
      <w:tr>
        <w:tc>
          <w:tcPr>
            <w:tcW w:type="dxa" w:w="85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7</w:t>
            </w:r>
          </w:p>
        </w:tc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添加 Beam Search 解码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V4</w:t>
            </w:r>
          </w:p>
        </w:tc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★★★</w:t>
            </w:r>
          </w:p>
        </w:tc>
      </w:tr>
      <w:tr>
        <w:tc>
          <w:tcPr>
            <w:tcW w:type="dxa" w:w="850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8</w:t>
            </w:r>
          </w:p>
        </w:tc>
        <w:tc>
          <w:tcPr>
            <w:tcW w:type="dxa" w:w="4535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实现 KV-Cache 加速生成</w:t>
            </w:r>
          </w:p>
        </w:tc>
        <w:tc>
          <w:tcPr>
            <w:tcW w:type="dxa" w:w="1417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V4</w:t>
            </w:r>
          </w:p>
        </w:tc>
        <w:tc>
          <w:tcPr>
            <w:tcW w:type="dxa" w:w="1134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★★★</w:t>
            </w:r>
          </w:p>
        </w:tc>
      </w:tr>
      <w:tr>
        <w:tc>
          <w:tcPr>
            <w:tcW w:type="dxa" w:w="85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9</w:t>
            </w:r>
          </w:p>
        </w:tc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在预训练模型上做指令微调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V4</w:t>
            </w:r>
          </w:p>
        </w:tc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★★★</w:t>
            </w:r>
          </w:p>
        </w:tc>
      </w:tr>
    </w:tbl>
    <w:p>
      <w:pPr>
        <w:spacing w:after="80"/>
      </w:pP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