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7B2D8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72"/>
              </w:rPr>
              <w:t>Day 2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/>
          <w:color w:val="1F497D"/>
          <w:sz w:val="52"/>
        </w:rPr>
        <w:t>GAN生成对抗网络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8"/>
        </w:rPr>
        <w:t>从对抗博弈到图像生成的深度学习范式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AIGC项目实训 · 知识点参考手册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一、GAN核心思想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2"/>
        </w:rPr>
        <w:t>GAN（Generative Adversarial Network，生成对抗网络）由Ian Goodfellow于2014年提出。它的核心思想是"对抗博弈"——两个神经网络互相竞争，最终生成逼真的数据。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  <w:top w:val="single" w:sz="6" w:space="0" w:color="FFD966"/>
            <w:left w:val="single" w:sz="6" w:space="0" w:color="FFD966"/>
            <w:bottom w:val="single" w:sz="6" w:space="0" w:color="FFD966"/>
            <w:right w:val="single" w:sz="6" w:space="0" w:color="FFD966"/>
          </w:tcPr>
          <w:p>
            <w:pPr>
              <w:spacing w:after="80" w:before="80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【说明】经典比喻：生成器是"造假钞的罪犯"，判别器是"验钞的警察"。罪犯不断提升造假技术，警察不断提升辨别能力。两者对抗升级，最终罪犯造出的假钞连最厉害的警察也认不出来。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1.1 生成器与判别器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134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生成器G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随机噪声z (~N(0,1))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生成图片G(z)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骗过判别器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造假者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判别器D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真实图片x / 生成图片G(z)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真/假概率D(·)∈[0,1]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区分真假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验钞者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1.2 博弈过程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Pr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训练循环核心逻辑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for epoch in range(epochs):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for real_images in dataloader: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batch_size = real_images.size(0)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# ── 训练判别器D ──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# 真实图片标签=1，生成图片标签=0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z = torch.randn(batch_size, noise_dim)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fake_images = G(z).detach()  # detach: 不更新G的梯度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d_real = D(real_images)       # D对真实图片的判断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d_fake = D(fake_images)       # D对生成图片的判断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d_loss = BCE(d_real, 1) + BCE(d_fake, 0)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# ── 训练生成器G ──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z = torch.randn(batch_size, noise_dim)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fake_images = G(z)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d_fake = D(fake_images)       # G希望D把假图判为真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g_loss = BCE(d_fake, 1)       # G的目标：D(G(z))→1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# 交替更新D和G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optimizer_d.step()  # 先更新D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 xml:space="preserve">        optimizer_g.step()  # 再更新G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  <w:top w:val="single" w:sz="6" w:space="0" w:color="70AD47"/>
            <w:left w:val="single" w:sz="6" w:space="0" w:color="70AD47"/>
            <w:bottom w:val="single" w:sz="6" w:space="0" w:color="70AD47"/>
            <w:right w:val="single" w:sz="6" w:space="0" w:color="70AD47"/>
          </w:tcPr>
          <w:p>
            <w:pPr>
              <w:spacing w:after="80" w:before="80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【提示】detach()的作用：训练D时，我们只需要更新D的参数，不希望梯度回传到G。detach()截断梯度流，让G(z)只作为输入数据参与D的训练。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二、DCGAN架构详解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2"/>
        </w:rPr>
        <w:t>DCGAN（Deep Convolutional GAN）是GAN的第一个"可用"版本，用卷积层替代全连接层，大幅提升了图像生成质量。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2.1 生成器架构（转置卷积上采样）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2"/>
        </w:rPr>
        <w:t>生成器从噪声向量出发，通过转置卷积逐步"放大"为图像：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Pr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输入: [B, 100] 噪声向量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输出: [B, 3, 64, 64] RGB图像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z = torch.randn(batch_size, 100, 1, 1)  # [B,100,1,1]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ConvTranspose2d(100, 512, 4, 1, 0)(z)  # → [B,512,4,4]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BatchNorm2d(512)(x); x = ReLU()(x)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ConvTranspose2d(512, 256, 4, 2, 1)(x)  # → [B,256,8,8]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BatchNorm2d(256)(x); x = ReLU()(x)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ConvTranspose2d(256, 128, 4, 2, 1)(x)  # → [B,128,16,16]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BatchNorm2d(128)(x); x = ReLU()(x)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ConvTranspose2d(128, 64, 4, 2, 1)(x)   # → [B,64,32,32]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BatchNorm2d(64)(x); x = ReLU()(x)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ConvTranspose2d(64, 3, 4, 2, 1)(x)     # → [B,3,64,64]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output = Tanh()(x)  # 输出范围[-1,1]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2.2 判别器架构（步幅卷积下采样）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2"/>
        </w:rPr>
        <w:t>判别器是生成器的"镜像"——用步幅卷积逐步"缩小"图像为真假概率：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Pr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输入: [B, 3, 64, 64] 图像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输出: [B, 1] 真假概率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Conv2d(3, 64, 4, 2, 1)(image)     # → [B,64,32,32]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LeakyReLU(0.2)(x)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Conv2d(64, 128, 4, 2, 1)(x)       # → [B,128,16,16]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BatchNorm2d(128)(x); x = LeakyReLU(0.2)(x)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... 继续下采样 ...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x = Conv2d(512, 1, 4, 1, 0)(x)        # → [B,1,1,1]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output = Sigmoid()(x.view(-1, 1))     # → [B,1] 概率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三、关键组件详解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3.1 转置卷积 vs 步幅卷积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普通卷积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转置卷积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步幅卷积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方向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提取特征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放大尺寸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缩小尺寸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用途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特征提取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生成器上采样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判别器下采样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替代方案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最近邻插值/Upsample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MaxPool2d/AvgPool2d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参数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可学习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可学习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可学习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  <w:top w:val="single" w:sz="6" w:space="0" w:color="FFD966"/>
            <w:left w:val="single" w:sz="6" w:space="0" w:color="FFD966"/>
            <w:bottom w:val="single" w:sz="6" w:space="0" w:color="FFD966"/>
            <w:right w:val="single" w:sz="6" w:space="0" w:color="FFD966"/>
          </w:tcPr>
          <w:p>
            <w:pPr>
              <w:spacing w:after="80" w:before="80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【说明】为什么GAN用步幅卷积替代池化？池化（MaxPool）是不可学习的操作，会丢失空间信息。步幅卷积的参数可学习，让判别器自己决定如何降采样，保留更多判别信息。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3.2 激活函数选择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激活函数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用在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ReLU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max(0, x)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生成器隐藏层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计算快、缓解梯度消失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LeakyReLU(0.2)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max(0.2x, x)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判别器隐藏层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允许微小负梯度流动，防止D梯度消失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Tanh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tanh(x)∈[-1,1]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生成器输出层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将输出限制在[-1,1]，匹配归一化后的图像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Sigmoid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σ(x)∈[0,1]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判别器输出层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输出真假概率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3.3 BatchNorm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2"/>
        </w:rPr>
        <w:t>BatchNorm对每个batch的数据做标准化（减均值、除标准差），然后做可学习的缩放和平移。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  <w:top w:val="single" w:sz="6" w:space="0" w:color="70AD47"/>
            <w:left w:val="single" w:sz="6" w:space="0" w:color="70AD47"/>
            <w:bottom w:val="single" w:sz="6" w:space="0" w:color="70AD47"/>
            <w:right w:val="single" w:sz="6" w:space="0" w:color="70AD47"/>
          </w:tcPr>
          <w:p>
            <w:pPr>
              <w:spacing w:after="80" w:before="80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【提示】GAN中BatchNorm的作用：①稳定训练，防止梯度消失/爆炸 ②加速收敛 ③让不同batch间的分布一致性更好。注意：判别器最后一层不要加BatchNorm，否则会"作弊"。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四、损失函数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2"/>
        </w:rPr>
        <w:t>GAN使用二元交叉熵（BCE）损失：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Pr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判别器损失：最大化 log(D(x_real)) + log(1 - D(G(z)))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d_loss = -(torch.log(d_real) + torch.log(1 - d_fake)).mean()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生成器损失：最大化 log(D(G(z)))  （等价于最小化 log(1-D(G(z)))）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g_loss = -torch.log(d_fake).mean()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# PyTorch中使用 BCELoss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criterion = nn.BCELoss()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d_loss = criterion(d_real, ones) + criterion(d_fake, zeros)</w:t>
            </w:r>
          </w:p>
          <w:p>
            <w:pPr>
              <w:spacing w:after="0" w:before="0" w:line="280" w:lineRule="exact"/>
            </w:pPr>
            <w:r>
              <w:rPr>
                <w:rFonts w:ascii="Consolas" w:hAnsi="Consolas"/>
                <w:color w:val="333333"/>
                <w:sz w:val="19"/>
              </w:rPr>
              <w:t>g_loss = criterion(d_fake, ones)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4.1 训练监控指标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理想状态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异常状态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D(x)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D对真实图片的判断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接近1.0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趋近0→D太弱；趋近1不变→D太强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D(G(z))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D对生成图片的判断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接近0.5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趋近0→D太强；趋近1→G骗过了D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 loss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判别器损失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约0.69（ln2）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趋近0→D碾压G；波动大→不稳定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G loss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生成器损失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约0.69~1.5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趋近0→G找到捷径（模式崩溃）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五、GAN训练的三大难题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模式崩溃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所有生成图片都一样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G找到某个能骗过D的"捷径"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Mini-batch discrimination / WGAN / 多样性正则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训练不稳定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D和G的loss剧烈震荡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对抗博弈失衡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学习率调小 / Adam(β1=0.5) / 谱归一化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梯度消失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G完全不学习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D太强，G梯度为0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降低D学习率 / 增加G学习率 / WGAN-GP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  <w:top w:val="single" w:sz="6" w:space="0" w:color="70AD47"/>
            <w:left w:val="single" w:sz="6" w:space="0" w:color="70AD47"/>
            <w:bottom w:val="single" w:sz="6" w:space="0" w:color="70AD47"/>
            <w:right w:val="single" w:sz="6" w:space="0" w:color="70AD47"/>
          </w:tcPr>
          <w:p>
            <w:pPr>
              <w:spacing w:after="80" w:before="80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【提示】DCGAN推荐的优化器参数：Adam, lr=0.0002, β1=0.5。β1从默认0.9降为0.5能显著提升GAN训练稳定性——0.9的动量太大，会让D和G的博弈"过冲"。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六、PyTorch核心API速查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API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402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nn.Conv2d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2D卷积（下采样）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nn.Conv2d(3, 64, kernel_size=4, stride=2, padding=1)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nn.ConvTranspose2d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转置卷积（上采样）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nn.ConvTranspose2d(100, 512, 4, 1, 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nn.BatchNorm2d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批归一化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nn.BatchNorm2d(256)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nn.ReLU / LeakyReLU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激活函数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nn.LeakyReLU(0.2)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nn.BCELoss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二元交叉熵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criterion = nn.BCELoss()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optimizer.step()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更新参数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optimizer_d.step()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tensor.detach()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截断梯度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fake = G(z).detach()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torch.randn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标准正态分布噪声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z = torch.randn(64, 100, 1, 1)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七、渐进式版本设计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850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代码量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核心学习内容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新增知识点</w:t>
            </w:r>
          </w:p>
        </w:tc>
        <w:tc>
          <w:tcPr>
            <w:tcW w:type="dxa" w:w="1134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V1 玩具GAN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~80行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G/D博弈原理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Linear层、BCE Loss、detach()、交替训练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秒级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V2 简易CNN-GAN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~150行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从1D到2D图像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ConvTranspose2d、Conv2d(stride)、BatchNorm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约2分钟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V3 标准DCGAN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~300行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论文级完整实现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权重初始化N(0,0.02)、D(x)/D(G(z))监控、噪声插值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5-10分钟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V4 完整工程版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多文件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工程化全流程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模块化拆分、FastAPI、前端界面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长期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97D"/>
          <w:sz w:val="36"/>
        </w:rPr>
        <w:t>八、与其他生成模型的对比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GAN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扩散模型(Day3)</w:t>
            </w:r>
          </w:p>
        </w:tc>
        <w:tc>
          <w:tcPr>
            <w:tcW w:type="dxa" w:w="1701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Transformer(Day4)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生成方式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对抗博弈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逐步去噪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自回归预测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训练稳定性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不稳定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稳定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稳定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生成速度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快（单次前向）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慢（迭代T步）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中等（逐token生成）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生成质量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高（需调参）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高且多样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文本流畅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理论基础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博弈论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概率论/变分推断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自回归语言建模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典型问题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模式崩溃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采样慢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暴露偏差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  <w:top w:val="single" w:sz="6" w:space="0" w:color="FFD966"/>
            <w:left w:val="single" w:sz="6" w:space="0" w:color="FFD966"/>
            <w:bottom w:val="single" w:sz="6" w:space="0" w:color="FFD966"/>
            <w:right w:val="single" w:sz="6" w:space="0" w:color="FFD966"/>
          </w:tcPr>
          <w:p>
            <w:pPr>
              <w:spacing w:after="80" w:before="80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【说明】技术过渡：GAN的"对抗训练"思想是生成模型的重要范式，但训练不稳定是核心痛点。Day3将学习扩散模型——通过"逐步去噪"替代"对抗博弈"，用简单的回归问题替代复杂的博弈，训练更稳定，生成质量更高。这就是Stable Diffusion、DALL-E背后的核心技术。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