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98A" w:rsidRDefault="0019774E"/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Numerical Optimization</w:t>
      </w:r>
    </w:p>
    <w:p w:rsidR="009E5492" w:rsidRPr="00E44E51" w:rsidRDefault="00F3645D" w:rsidP="009E5492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Programming</w:t>
      </w:r>
      <w:r w:rsidR="009E5492" w:rsidRPr="00E44E51">
        <w:rPr>
          <w:b/>
          <w:sz w:val="56"/>
          <w:szCs w:val="56"/>
        </w:rPr>
        <w:t xml:space="preserve"> #1</w:t>
      </w: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9E5492">
      <w:pPr>
        <w:jc w:val="center"/>
        <w:rPr>
          <w:b/>
          <w:sz w:val="48"/>
          <w:szCs w:val="48"/>
        </w:rPr>
      </w:pPr>
    </w:p>
    <w:p w:rsidR="009E5492" w:rsidRDefault="009E5492" w:rsidP="00E44E51">
      <w:pPr>
        <w:rPr>
          <w:b/>
          <w:sz w:val="48"/>
          <w:szCs w:val="48"/>
        </w:rPr>
      </w:pP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Electrical Engineering &amp; Computer Science</w:t>
      </w:r>
    </w:p>
    <w:p w:rsidR="009E5492" w:rsidRDefault="009E5492" w:rsidP="009E549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20171014 Young-</w:t>
      </w:r>
      <w:proofErr w:type="spellStart"/>
      <w:r>
        <w:rPr>
          <w:b/>
          <w:sz w:val="36"/>
          <w:szCs w:val="36"/>
        </w:rPr>
        <w:t>Chul</w:t>
      </w:r>
      <w:proofErr w:type="spellEnd"/>
      <w:r>
        <w:rPr>
          <w:b/>
          <w:sz w:val="36"/>
          <w:szCs w:val="36"/>
        </w:rPr>
        <w:t xml:space="preserve"> Yoon</w:t>
      </w:r>
    </w:p>
    <w:p w:rsidR="00E44E51" w:rsidRDefault="00E44E51" w:rsidP="009E5492">
      <w:pPr>
        <w:jc w:val="right"/>
        <w:rPr>
          <w:b/>
          <w:sz w:val="36"/>
          <w:szCs w:val="36"/>
        </w:rPr>
      </w:pPr>
    </w:p>
    <w:p w:rsidR="00404EA6" w:rsidRPr="00404EA6" w:rsidRDefault="003F24D6" w:rsidP="00404EA6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rFonts w:eastAsiaTheme="minorHAnsi"/>
          <w:b/>
          <w:sz w:val="36"/>
          <w:szCs w:val="36"/>
        </w:rPr>
        <w:lastRenderedPageBreak/>
        <w:t xml:space="preserve"> </w:t>
      </w:r>
      <w:r w:rsidR="00404EA6">
        <w:rPr>
          <w:rFonts w:eastAsiaTheme="minorHAnsi"/>
          <w:b/>
          <w:sz w:val="36"/>
          <w:szCs w:val="36"/>
        </w:rPr>
        <w:t>Introduction</w:t>
      </w:r>
    </w:p>
    <w:p w:rsidR="0018298E" w:rsidRPr="0018298E" w:rsidRDefault="0018298E" w:rsidP="0018298E">
      <w:pPr>
        <w:rPr>
          <w:b/>
          <w:sz w:val="24"/>
          <w:szCs w:val="24"/>
        </w:rPr>
      </w:pPr>
      <w:r w:rsidRPr="0018298E">
        <w:rPr>
          <w:b/>
          <w:sz w:val="24"/>
          <w:szCs w:val="24"/>
        </w:rPr>
        <w:t xml:space="preserve">1) </w:t>
      </w:r>
      <w:r w:rsidRPr="0018298E">
        <w:rPr>
          <w:rFonts w:hint="eastAsia"/>
          <w:b/>
          <w:sz w:val="24"/>
          <w:szCs w:val="24"/>
        </w:rPr>
        <w:t>Goal of the assignment</w:t>
      </w:r>
    </w:p>
    <w:p w:rsidR="0018298E" w:rsidRPr="0018298E" w:rsidRDefault="0018298E" w:rsidP="001829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Implement Bisection, Newton</w:t>
      </w:r>
      <w:r>
        <w:rPr>
          <w:sz w:val="24"/>
          <w:szCs w:val="24"/>
        </w:rPr>
        <w:t>’s, Secant, Regula-</w:t>
      </w:r>
      <w:proofErr w:type="spellStart"/>
      <w:r>
        <w:rPr>
          <w:sz w:val="24"/>
          <w:szCs w:val="24"/>
        </w:rPr>
        <w:t>Falsi</w:t>
      </w:r>
      <w:proofErr w:type="spellEnd"/>
      <w:r>
        <w:rPr>
          <w:sz w:val="24"/>
          <w:szCs w:val="24"/>
        </w:rPr>
        <w:t xml:space="preserve"> methods</w:t>
      </w:r>
      <w:r>
        <w:rPr>
          <w:sz w:val="24"/>
          <w:szCs w:val="24"/>
        </w:rPr>
        <w:br/>
        <w:t>- Discuss their comparative performance for at least five different problems</w:t>
      </w:r>
    </w:p>
    <w:p w:rsidR="0018298E" w:rsidRPr="0018298E" w:rsidRDefault="0018298E" w:rsidP="00404EA6">
      <w:pPr>
        <w:rPr>
          <w:b/>
          <w:sz w:val="24"/>
          <w:szCs w:val="24"/>
        </w:rPr>
      </w:pPr>
      <w:r w:rsidRPr="0018298E">
        <w:rPr>
          <w:b/>
          <w:sz w:val="24"/>
          <w:szCs w:val="24"/>
        </w:rPr>
        <w:t>2) Description about implementation and setting</w:t>
      </w:r>
    </w:p>
    <w:p w:rsidR="00316C2D" w:rsidRPr="00A16FED" w:rsidRDefault="00190BB3" w:rsidP="00A16FED">
      <w:pPr>
        <w:rPr>
          <w:sz w:val="24"/>
          <w:szCs w:val="24"/>
        </w:rPr>
      </w:pPr>
      <w:r w:rsidRPr="00A16FED">
        <w:rPr>
          <w:rFonts w:hint="eastAsia"/>
          <w:sz w:val="24"/>
          <w:szCs w:val="24"/>
        </w:rPr>
        <w:t xml:space="preserve">I implemented my code using C/C++. </w:t>
      </w:r>
      <w:r w:rsidRPr="00A16FED">
        <w:rPr>
          <w:sz w:val="24"/>
          <w:szCs w:val="24"/>
        </w:rPr>
        <w:t xml:space="preserve">I </w:t>
      </w:r>
      <w:r w:rsidR="003F105F" w:rsidRPr="00A16FED">
        <w:rPr>
          <w:sz w:val="24"/>
          <w:szCs w:val="24"/>
        </w:rPr>
        <w:t>tried to use</w:t>
      </w:r>
      <w:r w:rsidRPr="00A16FED">
        <w:rPr>
          <w:sz w:val="24"/>
          <w:szCs w:val="24"/>
        </w:rPr>
        <w:t xml:space="preserve"> </w:t>
      </w:r>
      <w:proofErr w:type="gramStart"/>
      <w:r w:rsidRPr="00A16FED">
        <w:rPr>
          <w:sz w:val="24"/>
          <w:szCs w:val="24"/>
        </w:rPr>
        <w:t>clock(</w:t>
      </w:r>
      <w:proofErr w:type="gramEnd"/>
      <w:r w:rsidRPr="00A16FED">
        <w:rPr>
          <w:sz w:val="24"/>
          <w:szCs w:val="24"/>
        </w:rPr>
        <w:t xml:space="preserve">) to compare the time </w:t>
      </w:r>
      <w:proofErr w:type="spellStart"/>
      <w:r w:rsidRPr="00A16FED">
        <w:rPr>
          <w:sz w:val="24"/>
          <w:szCs w:val="24"/>
        </w:rPr>
        <w:t>comsumption</w:t>
      </w:r>
      <w:proofErr w:type="spellEnd"/>
      <w:r w:rsidRPr="00A16FED">
        <w:rPr>
          <w:sz w:val="24"/>
          <w:szCs w:val="24"/>
        </w:rPr>
        <w:t xml:space="preserve"> of each method at first. But, it was hard to discriminate. I guess this is because of fa</w:t>
      </w:r>
      <w:r w:rsidR="00834769" w:rsidRPr="00A16FED">
        <w:rPr>
          <w:sz w:val="24"/>
          <w:szCs w:val="24"/>
        </w:rPr>
        <w:t>stness of C/C++. So, I also use the</w:t>
      </w:r>
      <w:r w:rsidRPr="00A16FED">
        <w:rPr>
          <w:sz w:val="24"/>
          <w:szCs w:val="24"/>
        </w:rPr>
        <w:t xml:space="preserve"> </w:t>
      </w:r>
      <w:r w:rsidRPr="00A16FED">
        <w:rPr>
          <w:b/>
          <w:sz w:val="24"/>
          <w:szCs w:val="24"/>
        </w:rPr>
        <w:t>number of iteration</w:t>
      </w:r>
      <w:r w:rsidR="0018298E" w:rsidRPr="00A16FED">
        <w:rPr>
          <w:sz w:val="24"/>
          <w:szCs w:val="24"/>
        </w:rPr>
        <w:t xml:space="preserve"> for</w:t>
      </w:r>
      <w:r w:rsidR="003F105F" w:rsidRPr="00A16FED">
        <w:rPr>
          <w:sz w:val="24"/>
          <w:szCs w:val="24"/>
        </w:rPr>
        <w:t xml:space="preserve"> a criteria</w:t>
      </w:r>
      <w:r w:rsidRPr="00A16FED">
        <w:rPr>
          <w:sz w:val="24"/>
          <w:szCs w:val="24"/>
        </w:rPr>
        <w:t xml:space="preserve"> of </w:t>
      </w:r>
      <w:r w:rsidR="005D7ABB" w:rsidRPr="00A16FED">
        <w:rPr>
          <w:sz w:val="24"/>
          <w:szCs w:val="24"/>
        </w:rPr>
        <w:t xml:space="preserve">performance </w:t>
      </w:r>
      <w:r w:rsidRPr="00A16FED">
        <w:rPr>
          <w:sz w:val="24"/>
          <w:szCs w:val="24"/>
        </w:rPr>
        <w:t>comparison.</w:t>
      </w:r>
      <w:r w:rsidR="003F105F" w:rsidRPr="00A16FED">
        <w:rPr>
          <w:sz w:val="24"/>
          <w:szCs w:val="24"/>
        </w:rPr>
        <w:t xml:space="preserve"> </w:t>
      </w:r>
      <w:r w:rsidR="003F105F" w:rsidRPr="00A16FED">
        <w:rPr>
          <w:sz w:val="24"/>
          <w:szCs w:val="24"/>
        </w:rPr>
        <w:br/>
        <w:t>I set the stopping condition as (</w:t>
      </w:r>
      <w:proofErr w:type="spellStart"/>
      <w:r w:rsidR="003F105F" w:rsidRPr="00A16FED">
        <w:rPr>
          <w:sz w:val="24"/>
          <w:szCs w:val="24"/>
        </w:rPr>
        <w:t>new_x</w:t>
      </w:r>
      <w:proofErr w:type="spellEnd"/>
      <w:r w:rsidR="003F105F" w:rsidRPr="00A16FED">
        <w:rPr>
          <w:sz w:val="24"/>
          <w:szCs w:val="24"/>
        </w:rPr>
        <w:t xml:space="preserve"> – </w:t>
      </w:r>
      <w:proofErr w:type="spellStart"/>
      <w:r w:rsidR="003F105F" w:rsidRPr="00A16FED">
        <w:rPr>
          <w:sz w:val="24"/>
          <w:szCs w:val="24"/>
        </w:rPr>
        <w:t>prev_x</w:t>
      </w:r>
      <w:proofErr w:type="spellEnd"/>
      <w:r w:rsidR="003F105F" w:rsidRPr="00A16FED">
        <w:rPr>
          <w:sz w:val="24"/>
          <w:szCs w:val="24"/>
        </w:rPr>
        <w:t xml:space="preserve">) &lt;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="003F105F" w:rsidRPr="00A16FED">
        <w:rPr>
          <w:rFonts w:hint="eastAsia"/>
          <w:sz w:val="24"/>
          <w:szCs w:val="24"/>
        </w:rPr>
        <w:t xml:space="preserve"> or f(x) == 0</w:t>
      </w:r>
      <w:r w:rsidR="00660E18" w:rsidRPr="00A16FED">
        <w:rPr>
          <w:sz w:val="24"/>
          <w:szCs w:val="24"/>
        </w:rPr>
        <w:t>.</w:t>
      </w:r>
      <w:r w:rsidR="00660E18" w:rsidRPr="00A16FED">
        <w:rPr>
          <w:sz w:val="24"/>
          <w:szCs w:val="24"/>
        </w:rPr>
        <w:br/>
        <w:t>Five problems were defined as below.</w:t>
      </w:r>
      <w:r w:rsidR="0018298E" w:rsidRPr="00A16FED">
        <w:rPr>
          <w:sz w:val="24"/>
          <w:szCs w:val="24"/>
        </w:rPr>
        <w:br/>
      </w:r>
      <w:r w:rsidR="00660E18" w:rsidRPr="00A16FED">
        <w:rPr>
          <w:rFonts w:hint="eastAsia"/>
          <w:sz w:val="24"/>
          <w:szCs w:val="24"/>
        </w:rPr>
        <w:t xml:space="preserve">1)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log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+sin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660E18" w:rsidRPr="00A16FED">
        <w:rPr>
          <w:rFonts w:hint="eastAsia"/>
          <w:sz w:val="24"/>
          <w:szCs w:val="24"/>
        </w:rPr>
        <w:t xml:space="preserve"> </w:t>
      </w:r>
      <w:r w:rsidR="00660E18" w:rsidRPr="00A16FED">
        <w:rPr>
          <w:sz w:val="24"/>
          <w:szCs w:val="24"/>
        </w:rPr>
        <w:br/>
        <w:t xml:space="preserve">2)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+3x+1</m:t>
        </m:r>
      </m:oMath>
      <w:r w:rsidR="00660E18" w:rsidRPr="00A16FED">
        <w:rPr>
          <w:sz w:val="24"/>
          <w:szCs w:val="24"/>
        </w:rPr>
        <w:t xml:space="preserve"> </w:t>
      </w:r>
      <w:r w:rsidR="00660E18" w:rsidRPr="00A16FED">
        <w:rPr>
          <w:sz w:val="24"/>
          <w:szCs w:val="24"/>
        </w:rPr>
        <w:br/>
      </w:r>
      <w:r w:rsidR="00660E18" w:rsidRPr="00A16FED">
        <w:rPr>
          <w:rFonts w:hint="eastAsia"/>
          <w:sz w:val="24"/>
          <w:szCs w:val="24"/>
        </w:rPr>
        <w:t xml:space="preserve">3)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+exp(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+x)</m:t>
        </m:r>
      </m:oMath>
      <w:r w:rsidR="00660E18" w:rsidRPr="00A16FED">
        <w:rPr>
          <w:sz w:val="24"/>
          <w:szCs w:val="24"/>
        </w:rPr>
        <w:t xml:space="preserve"> </w:t>
      </w:r>
      <w:r w:rsidR="00660E18" w:rsidRPr="00A16FED">
        <w:rPr>
          <w:sz w:val="24"/>
          <w:szCs w:val="24"/>
        </w:rPr>
        <w:br/>
      </w:r>
      <w:r w:rsidR="00660E18" w:rsidRPr="00A16FED">
        <w:rPr>
          <w:rFonts w:hint="eastAsia"/>
          <w:sz w:val="24"/>
          <w:szCs w:val="24"/>
        </w:rP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cos(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+x)</m:t>
        </m:r>
      </m:oMath>
      <w:r w:rsidR="00660E18" w:rsidRPr="00A16FED">
        <w:rPr>
          <w:rFonts w:hint="eastAsia"/>
          <w:sz w:val="24"/>
          <w:szCs w:val="24"/>
        </w:rPr>
        <w:t xml:space="preserve"> </w:t>
      </w:r>
      <w:r w:rsidR="00660E18" w:rsidRPr="00A16FED">
        <w:rPr>
          <w:sz w:val="24"/>
          <w:szCs w:val="24"/>
        </w:rPr>
        <w:br/>
      </w:r>
      <w:r w:rsidR="00660E18" w:rsidRPr="00A16FED">
        <w:rPr>
          <w:rFonts w:hint="eastAsia"/>
          <w:sz w:val="24"/>
          <w:szCs w:val="24"/>
        </w:rP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+log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 w:rsidR="00660E18" w:rsidRPr="00A16FED">
        <w:rPr>
          <w:szCs w:val="20"/>
        </w:rPr>
        <w:t xml:space="preserve"> </w:t>
      </w:r>
    </w:p>
    <w:p w:rsidR="00660E18" w:rsidRPr="00660E18" w:rsidRDefault="00660E18" w:rsidP="00660E18">
      <w:pPr>
        <w:rPr>
          <w:sz w:val="24"/>
          <w:szCs w:val="24"/>
        </w:rPr>
      </w:pPr>
    </w:p>
    <w:p w:rsidR="00E44E51" w:rsidRDefault="00726491" w:rsidP="00023EDF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Result</w:t>
      </w:r>
      <w:r w:rsidR="00F83C09">
        <w:rPr>
          <w:b/>
          <w:sz w:val="36"/>
          <w:szCs w:val="36"/>
        </w:rPr>
        <w:t xml:space="preserve"> in program</w:t>
      </w:r>
    </w:p>
    <w:p w:rsidR="006E1F4A" w:rsidRPr="006E1F4A" w:rsidRDefault="006E1F4A" w:rsidP="006E1F4A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log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  <w:sz w:val="24"/>
            <w:szCs w:val="24"/>
          </w:rPr>
          <m:t>+sin(x)</m:t>
        </m:r>
      </m:oMath>
    </w:p>
    <w:p w:rsidR="00674F9D" w:rsidRPr="00FA2DE9" w:rsidRDefault="00674F9D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>Bisection</w:t>
      </w:r>
      <w:r w:rsidR="005E12EC">
        <w:rPr>
          <w:sz w:val="24"/>
          <w:szCs w:val="24"/>
        </w:rPr>
        <w:t>, a = 0.5, b = 2</w:t>
      </w:r>
      <w:r w:rsidR="00FA2DE9">
        <w:rPr>
          <w:sz w:val="24"/>
          <w:szCs w:val="24"/>
        </w:rPr>
        <w:br/>
      </w:r>
      <w:r w:rsidR="005E12EC">
        <w:rPr>
          <w:noProof/>
        </w:rPr>
        <w:drawing>
          <wp:inline distT="0" distB="0" distL="0" distR="0" wp14:anchorId="6A731714" wp14:editId="199E6D1C">
            <wp:extent cx="1419225" cy="504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C8" w:rsidRPr="00FA2DE9" w:rsidRDefault="005E12EC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Newton, x = 0.5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7611577" wp14:editId="1C448B17">
            <wp:extent cx="1371600" cy="4762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E9" w:rsidRDefault="00FA2DE9" w:rsidP="00674F9D">
      <w:pPr>
        <w:pStyle w:val="a3"/>
        <w:ind w:leftChars="0" w:left="760"/>
        <w:rPr>
          <w:sz w:val="24"/>
          <w:szCs w:val="24"/>
        </w:rPr>
      </w:pPr>
    </w:p>
    <w:p w:rsidR="008067C8" w:rsidRPr="00FA2DE9" w:rsidRDefault="005E12EC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Secant, x1 = 0.5, x0 = 2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CD51216" wp14:editId="31013F63">
            <wp:extent cx="1371600" cy="4953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C8" w:rsidRPr="00FA2DE9" w:rsidRDefault="005E12EC" w:rsidP="00FA2DE9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Regul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Falsi</w:t>
      </w:r>
      <w:proofErr w:type="spellEnd"/>
      <w:r>
        <w:rPr>
          <w:rFonts w:hint="eastAsia"/>
          <w:sz w:val="24"/>
          <w:szCs w:val="24"/>
        </w:rPr>
        <w:t xml:space="preserve"> Method, a = 0.5, b = 2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A188183" wp14:editId="5E7D84E9">
            <wp:extent cx="1371600" cy="495300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4A" w:rsidRPr="006E1F4A" w:rsidRDefault="0019774E" w:rsidP="006E1F4A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+3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x+1</m:t>
        </m:r>
      </m:oMath>
    </w:p>
    <w:p w:rsidR="00316C2D" w:rsidRPr="00FA2DE9" w:rsidRDefault="00D86F06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>Bisection</w:t>
      </w:r>
      <w:r w:rsidR="00E87267">
        <w:rPr>
          <w:sz w:val="24"/>
          <w:szCs w:val="24"/>
        </w:rPr>
        <w:t>, a = -0.5, b = 5</w:t>
      </w:r>
      <w:r w:rsidR="00FA2DE9">
        <w:rPr>
          <w:sz w:val="24"/>
          <w:szCs w:val="24"/>
        </w:rPr>
        <w:br/>
      </w:r>
      <w:r w:rsidR="00E87267">
        <w:rPr>
          <w:noProof/>
        </w:rPr>
        <w:drawing>
          <wp:inline distT="0" distB="0" distL="0" distR="0" wp14:anchorId="24E76AF6" wp14:editId="40358465">
            <wp:extent cx="1438275" cy="495300"/>
            <wp:effectExtent l="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34" w:rsidRPr="00FA2DE9" w:rsidRDefault="00A23721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 w:rsidR="002A3F03">
        <w:rPr>
          <w:rFonts w:hint="eastAsia"/>
          <w:sz w:val="24"/>
          <w:szCs w:val="24"/>
        </w:rPr>
        <w:t>ewton, x = -0.5</w:t>
      </w:r>
      <w:r w:rsidR="00FA2DE9">
        <w:rPr>
          <w:sz w:val="24"/>
          <w:szCs w:val="24"/>
        </w:rPr>
        <w:br/>
      </w:r>
      <w:r w:rsidR="002A3F03">
        <w:rPr>
          <w:noProof/>
        </w:rPr>
        <w:drawing>
          <wp:inline distT="0" distB="0" distL="0" distR="0" wp14:anchorId="1364C832" wp14:editId="58C71E7E">
            <wp:extent cx="1466850" cy="4476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3" w:rsidRPr="00FA2DE9" w:rsidRDefault="00D94C34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>Secant</w:t>
      </w:r>
      <w:r w:rsidR="002A3F03">
        <w:rPr>
          <w:sz w:val="24"/>
          <w:szCs w:val="24"/>
        </w:rPr>
        <w:t>, x1 = -0.5</w:t>
      </w:r>
      <w:r w:rsidRPr="00E377C6">
        <w:rPr>
          <w:sz w:val="24"/>
          <w:szCs w:val="24"/>
        </w:rPr>
        <w:t xml:space="preserve">, x0 = </w:t>
      </w:r>
      <w:r w:rsidR="002A3F03">
        <w:rPr>
          <w:sz w:val="24"/>
          <w:szCs w:val="24"/>
        </w:rPr>
        <w:t>5</w:t>
      </w:r>
      <w:r w:rsidR="00FA2DE9">
        <w:rPr>
          <w:sz w:val="24"/>
          <w:szCs w:val="24"/>
        </w:rPr>
        <w:br/>
      </w:r>
      <w:r w:rsidR="002A3F03">
        <w:rPr>
          <w:noProof/>
        </w:rPr>
        <w:drawing>
          <wp:inline distT="0" distB="0" distL="0" distR="0" wp14:anchorId="3E2636AC" wp14:editId="7F4CCCFE">
            <wp:extent cx="1466850" cy="47625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3" w:rsidRPr="00FA2DE9" w:rsidRDefault="002A3F03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Regula </w:t>
      </w:r>
      <w:proofErr w:type="spellStart"/>
      <w:r>
        <w:rPr>
          <w:rFonts w:hint="eastAsia"/>
          <w:sz w:val="24"/>
          <w:szCs w:val="24"/>
        </w:rPr>
        <w:t>Falsi</w:t>
      </w:r>
      <w:proofErr w:type="spellEnd"/>
      <w:r>
        <w:rPr>
          <w:rFonts w:hint="eastAsia"/>
          <w:sz w:val="24"/>
          <w:szCs w:val="24"/>
        </w:rPr>
        <w:t xml:space="preserve"> Method, a = -0.5, b = 5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32C917B" wp14:editId="3711599E">
            <wp:extent cx="1514475" cy="45720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4D6" w:rsidRPr="006E1F4A" w:rsidRDefault="0019774E" w:rsidP="006E1F4A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+exp(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+x)</m:t>
        </m:r>
      </m:oMath>
    </w:p>
    <w:p w:rsidR="00357D93" w:rsidRPr="00FA2DE9" w:rsidRDefault="00357D93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Bisection, a = </w:t>
      </w:r>
      <w:r w:rsidR="00185717">
        <w:rPr>
          <w:sz w:val="24"/>
          <w:szCs w:val="24"/>
        </w:rPr>
        <w:t>-</w:t>
      </w:r>
      <w:r w:rsidR="00185717">
        <w:rPr>
          <w:rFonts w:hint="eastAsia"/>
          <w:sz w:val="24"/>
          <w:szCs w:val="24"/>
        </w:rPr>
        <w:t>1, b = 2</w:t>
      </w:r>
      <w:r w:rsidR="00FA2DE9">
        <w:rPr>
          <w:sz w:val="24"/>
          <w:szCs w:val="24"/>
        </w:rPr>
        <w:br/>
      </w:r>
      <w:r w:rsidR="00185717">
        <w:rPr>
          <w:noProof/>
        </w:rPr>
        <w:drawing>
          <wp:inline distT="0" distB="0" distL="0" distR="0" wp14:anchorId="2FA3F1E0" wp14:editId="3ACBBE46">
            <wp:extent cx="1514475" cy="485775"/>
            <wp:effectExtent l="0" t="0" r="9525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3" w:rsidRPr="00FA2DE9" w:rsidRDefault="00357D93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Newton, x = </w:t>
      </w:r>
      <w:r w:rsidR="00185717">
        <w:rPr>
          <w:sz w:val="24"/>
          <w:szCs w:val="24"/>
        </w:rPr>
        <w:t>-</w:t>
      </w:r>
      <w:r w:rsidRPr="00E377C6">
        <w:rPr>
          <w:rFonts w:hint="eastAsia"/>
          <w:sz w:val="24"/>
          <w:szCs w:val="24"/>
        </w:rPr>
        <w:t>1</w:t>
      </w:r>
      <w:r w:rsidR="00FA2DE9">
        <w:rPr>
          <w:sz w:val="24"/>
          <w:szCs w:val="24"/>
        </w:rPr>
        <w:br/>
      </w:r>
      <w:r w:rsidR="00185717">
        <w:rPr>
          <w:noProof/>
        </w:rPr>
        <w:drawing>
          <wp:inline distT="0" distB="0" distL="0" distR="0" wp14:anchorId="56836B6C" wp14:editId="48647827">
            <wp:extent cx="1457325" cy="476250"/>
            <wp:effectExtent l="0" t="0" r="952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93" w:rsidRPr="00FA2DE9" w:rsidRDefault="00357D93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Secant, a = </w:t>
      </w:r>
      <w:r w:rsidR="00185717">
        <w:rPr>
          <w:sz w:val="24"/>
          <w:szCs w:val="24"/>
        </w:rPr>
        <w:t>-</w:t>
      </w:r>
      <w:r w:rsidRPr="00E377C6">
        <w:rPr>
          <w:rFonts w:hint="eastAsia"/>
          <w:sz w:val="24"/>
          <w:szCs w:val="24"/>
        </w:rPr>
        <w:t>1, b = 2</w:t>
      </w:r>
      <w:r w:rsidR="00FA2DE9">
        <w:rPr>
          <w:sz w:val="24"/>
          <w:szCs w:val="24"/>
        </w:rPr>
        <w:br/>
      </w:r>
      <w:r w:rsidR="00185717">
        <w:rPr>
          <w:noProof/>
        </w:rPr>
        <w:drawing>
          <wp:inline distT="0" distB="0" distL="0" distR="0" wp14:anchorId="661B6E4D" wp14:editId="690C0782">
            <wp:extent cx="1447800" cy="466725"/>
            <wp:effectExtent l="0" t="0" r="0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01" w:rsidRPr="00FA2DE9" w:rsidRDefault="00357D93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lastRenderedPageBreak/>
        <w:t xml:space="preserve">Regula </w:t>
      </w:r>
      <w:proofErr w:type="spellStart"/>
      <w:r w:rsidRPr="00E377C6">
        <w:rPr>
          <w:rFonts w:hint="eastAsia"/>
          <w:sz w:val="24"/>
          <w:szCs w:val="24"/>
        </w:rPr>
        <w:t>Falsi</w:t>
      </w:r>
      <w:proofErr w:type="spellEnd"/>
      <w:r w:rsidRPr="00E377C6">
        <w:rPr>
          <w:rFonts w:hint="eastAsia"/>
          <w:sz w:val="24"/>
          <w:szCs w:val="24"/>
        </w:rPr>
        <w:t xml:space="preserve"> Method, a = </w:t>
      </w:r>
      <w:r w:rsidR="00185717">
        <w:rPr>
          <w:sz w:val="24"/>
          <w:szCs w:val="24"/>
        </w:rPr>
        <w:t>-</w:t>
      </w:r>
      <w:r w:rsidRPr="00E377C6">
        <w:rPr>
          <w:sz w:val="24"/>
          <w:szCs w:val="24"/>
        </w:rPr>
        <w:t>1,</w:t>
      </w:r>
      <w:r w:rsidR="005D5701" w:rsidRPr="00E377C6">
        <w:rPr>
          <w:sz w:val="24"/>
          <w:szCs w:val="24"/>
        </w:rPr>
        <w:t xml:space="preserve"> b = 2</w:t>
      </w:r>
      <w:r w:rsidR="00FA2DE9">
        <w:rPr>
          <w:sz w:val="24"/>
          <w:szCs w:val="24"/>
        </w:rPr>
        <w:br/>
      </w:r>
      <w:r w:rsidR="00185717">
        <w:rPr>
          <w:noProof/>
        </w:rPr>
        <w:drawing>
          <wp:inline distT="0" distB="0" distL="0" distR="0" wp14:anchorId="2986FD22" wp14:editId="3956B1AA">
            <wp:extent cx="1428750" cy="447675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4A" w:rsidRPr="006E1F4A" w:rsidRDefault="006E1F4A" w:rsidP="006E1F4A">
      <w:pPr>
        <w:pStyle w:val="a3"/>
        <w:numPr>
          <w:ilvl w:val="0"/>
          <w:numId w:val="8"/>
        </w:numPr>
        <w:ind w:leftChars="0"/>
        <w:rPr>
          <w:b/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+x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</m:d>
      </m:oMath>
    </w:p>
    <w:p w:rsidR="00AB195C" w:rsidRPr="00FA2DE9" w:rsidRDefault="00351536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>Bisection,</w:t>
      </w:r>
      <w:r w:rsidR="00185717">
        <w:rPr>
          <w:sz w:val="24"/>
          <w:szCs w:val="24"/>
        </w:rPr>
        <w:t xml:space="preserve"> a=-10, b=5</w:t>
      </w:r>
      <w:r w:rsidR="00FA2DE9">
        <w:rPr>
          <w:sz w:val="24"/>
          <w:szCs w:val="24"/>
        </w:rPr>
        <w:br/>
      </w:r>
      <w:r w:rsidR="00185717">
        <w:rPr>
          <w:noProof/>
        </w:rPr>
        <w:drawing>
          <wp:inline distT="0" distB="0" distL="0" distR="0" wp14:anchorId="4EF7D807" wp14:editId="1EAE9479">
            <wp:extent cx="1362075" cy="476250"/>
            <wp:effectExtent l="0" t="0" r="9525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C" w:rsidRPr="00FA2DE9" w:rsidRDefault="00326D67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Newton, x = -10</w:t>
      </w:r>
      <w:r w:rsidR="00FA2DE9">
        <w:rPr>
          <w:sz w:val="24"/>
          <w:szCs w:val="24"/>
        </w:rPr>
        <w:br/>
      </w:r>
      <w:r w:rsidR="00536D41">
        <w:rPr>
          <w:noProof/>
        </w:rPr>
        <w:drawing>
          <wp:inline distT="0" distB="0" distL="0" distR="0" wp14:anchorId="0BB5B09C" wp14:editId="43FF81E0">
            <wp:extent cx="1371600" cy="48577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C" w:rsidRPr="00FA2DE9" w:rsidRDefault="00AB195C" w:rsidP="00FA2DE9">
      <w:pPr>
        <w:pStyle w:val="a3"/>
        <w:ind w:leftChars="0"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Secant, </w:t>
      </w:r>
      <w:r w:rsidR="000C01D5">
        <w:rPr>
          <w:sz w:val="24"/>
          <w:szCs w:val="24"/>
        </w:rPr>
        <w:t>x1 = -10, b = 5</w:t>
      </w:r>
      <w:r w:rsidR="00FA2DE9">
        <w:rPr>
          <w:sz w:val="24"/>
          <w:szCs w:val="24"/>
        </w:rPr>
        <w:br/>
      </w:r>
      <w:r w:rsidR="000C01D5">
        <w:rPr>
          <w:noProof/>
        </w:rPr>
        <w:drawing>
          <wp:inline distT="0" distB="0" distL="0" distR="0" wp14:anchorId="0D872140" wp14:editId="1096E579">
            <wp:extent cx="1571625" cy="457200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5C" w:rsidRPr="00FA2DE9" w:rsidRDefault="000C01D5" w:rsidP="00FA2DE9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Regula </w:t>
      </w:r>
      <w:proofErr w:type="spellStart"/>
      <w:r>
        <w:rPr>
          <w:rFonts w:hint="eastAsia"/>
          <w:sz w:val="24"/>
          <w:szCs w:val="24"/>
        </w:rPr>
        <w:t>Falsi</w:t>
      </w:r>
      <w:proofErr w:type="spellEnd"/>
      <w:r>
        <w:rPr>
          <w:rFonts w:hint="eastAsia"/>
          <w:sz w:val="24"/>
          <w:szCs w:val="24"/>
        </w:rPr>
        <w:t xml:space="preserve"> Method, a = -10, b = 5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9911642" wp14:editId="5A25BF8B">
            <wp:extent cx="1285875" cy="457200"/>
            <wp:effectExtent l="0" t="0" r="952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4A" w:rsidRPr="006E1F4A" w:rsidRDefault="0019774E" w:rsidP="006E1F4A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+log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+1</m:t>
        </m:r>
      </m:oMath>
    </w:p>
    <w:p w:rsidR="005F7616" w:rsidRPr="00E377C6" w:rsidRDefault="005F7616" w:rsidP="00FA2DE9">
      <w:pPr>
        <w:ind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Bisection, </w:t>
      </w:r>
      <w:r w:rsidR="00845FD6">
        <w:rPr>
          <w:sz w:val="24"/>
          <w:szCs w:val="24"/>
        </w:rPr>
        <w:t>a=0.3, b=10</w:t>
      </w:r>
      <w:r w:rsidR="00FA2DE9">
        <w:rPr>
          <w:sz w:val="24"/>
          <w:szCs w:val="24"/>
        </w:rPr>
        <w:br/>
      </w:r>
      <w:r w:rsidR="00845FD6">
        <w:rPr>
          <w:noProof/>
        </w:rPr>
        <w:drawing>
          <wp:inline distT="0" distB="0" distL="0" distR="0" wp14:anchorId="3CEA3AFE" wp14:editId="373F8F0A">
            <wp:extent cx="1466850" cy="504825"/>
            <wp:effectExtent l="0" t="0" r="0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16" w:rsidRPr="00E377C6" w:rsidRDefault="00845FD6" w:rsidP="00FA2DE9">
      <w:pPr>
        <w:ind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Newton, x=0.3</w:t>
      </w:r>
      <w:r w:rsidR="00FA2DE9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5434840" wp14:editId="1C945BB1">
            <wp:extent cx="1362075" cy="476250"/>
            <wp:effectExtent l="0" t="0" r="952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16" w:rsidRPr="00E377C6" w:rsidRDefault="005F7616" w:rsidP="00FA2DE9">
      <w:pPr>
        <w:ind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>Secant</w:t>
      </w:r>
      <w:r w:rsidRPr="00E377C6">
        <w:rPr>
          <w:sz w:val="24"/>
          <w:szCs w:val="24"/>
        </w:rPr>
        <w:t>,</w:t>
      </w:r>
      <w:r w:rsidR="00845FD6">
        <w:rPr>
          <w:rFonts w:hint="eastAsia"/>
          <w:sz w:val="24"/>
          <w:szCs w:val="24"/>
        </w:rPr>
        <w:t xml:space="preserve"> x1=0.3, x2=10</w:t>
      </w:r>
      <w:r w:rsidR="00FA2DE9">
        <w:rPr>
          <w:sz w:val="24"/>
          <w:szCs w:val="24"/>
        </w:rPr>
        <w:br/>
      </w:r>
      <w:r w:rsidR="00845FD6">
        <w:rPr>
          <w:noProof/>
        </w:rPr>
        <w:drawing>
          <wp:inline distT="0" distB="0" distL="0" distR="0" wp14:anchorId="001A48AA" wp14:editId="1A83B193">
            <wp:extent cx="1381125" cy="495300"/>
            <wp:effectExtent l="0" t="0" r="952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50" w:rsidRPr="00FA2DE9" w:rsidRDefault="005F7616" w:rsidP="00FA2DE9">
      <w:pPr>
        <w:ind w:left="760"/>
        <w:rPr>
          <w:sz w:val="24"/>
          <w:szCs w:val="24"/>
        </w:rPr>
      </w:pPr>
      <w:r w:rsidRPr="00E377C6">
        <w:rPr>
          <w:rFonts w:hint="eastAsia"/>
          <w:sz w:val="24"/>
          <w:szCs w:val="24"/>
        </w:rPr>
        <w:t xml:space="preserve">Regula </w:t>
      </w:r>
      <w:proofErr w:type="spellStart"/>
      <w:r w:rsidRPr="00E377C6">
        <w:rPr>
          <w:rFonts w:hint="eastAsia"/>
          <w:sz w:val="24"/>
          <w:szCs w:val="24"/>
        </w:rPr>
        <w:t>Falsi</w:t>
      </w:r>
      <w:proofErr w:type="spellEnd"/>
      <w:r w:rsidR="00845FD6">
        <w:rPr>
          <w:rFonts w:hint="eastAsia"/>
          <w:sz w:val="24"/>
          <w:szCs w:val="24"/>
        </w:rPr>
        <w:t xml:space="preserve"> Method, a=0.3, b=10</w:t>
      </w:r>
      <w:r w:rsidR="00FA2DE9">
        <w:rPr>
          <w:sz w:val="24"/>
          <w:szCs w:val="24"/>
        </w:rPr>
        <w:br/>
      </w:r>
      <w:r w:rsidR="00845FD6">
        <w:rPr>
          <w:noProof/>
        </w:rPr>
        <w:drawing>
          <wp:inline distT="0" distB="0" distL="0" distR="0" wp14:anchorId="7216C4E9" wp14:editId="2D80CC50">
            <wp:extent cx="1419225" cy="485775"/>
            <wp:effectExtent l="0" t="0" r="9525" b="9525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91" w:rsidRDefault="00726491" w:rsidP="00726491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Analysis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0"/>
        <w:gridCol w:w="2284"/>
        <w:gridCol w:w="1547"/>
        <w:gridCol w:w="1538"/>
        <w:gridCol w:w="1791"/>
      </w:tblGrid>
      <w:tr w:rsidR="00C8757D" w:rsidTr="00321EC2">
        <w:trPr>
          <w:trHeight w:hRule="exact" w:val="472"/>
        </w:trPr>
        <w:tc>
          <w:tcPr>
            <w:tcW w:w="1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 w:val="24"/>
                <w:szCs w:val="18"/>
              </w:rPr>
            </w:pPr>
            <w:r w:rsidRPr="00F83C09">
              <w:rPr>
                <w:rFonts w:hint="eastAsia"/>
                <w:b/>
                <w:sz w:val="24"/>
                <w:szCs w:val="18"/>
              </w:rPr>
              <w:t>Method</w:t>
            </w:r>
          </w:p>
        </w:tc>
        <w:tc>
          <w:tcPr>
            <w:tcW w:w="2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 w:val="24"/>
                <w:szCs w:val="18"/>
              </w:rPr>
            </w:pPr>
            <w:r w:rsidRPr="00F83C09">
              <w:rPr>
                <w:rFonts w:hint="eastAsia"/>
                <w:b/>
                <w:sz w:val="24"/>
                <w:szCs w:val="18"/>
              </w:rPr>
              <w:t>Function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757D" w:rsidRPr="00F83C09" w:rsidRDefault="00726124" w:rsidP="00321EC2">
            <w:pPr>
              <w:jc w:val="center"/>
              <w:rPr>
                <w:b/>
                <w:sz w:val="24"/>
                <w:szCs w:val="18"/>
              </w:rPr>
            </w:pPr>
            <w:r w:rsidRPr="00F83C09">
              <w:rPr>
                <w:b/>
                <w:sz w:val="24"/>
                <w:szCs w:val="18"/>
              </w:rPr>
              <w:t>Initial points</w:t>
            </w:r>
          </w:p>
        </w:tc>
        <w:tc>
          <w:tcPr>
            <w:tcW w:w="15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 w:val="24"/>
                <w:szCs w:val="18"/>
              </w:rPr>
            </w:pPr>
            <w:r w:rsidRPr="00F83C09">
              <w:rPr>
                <w:rFonts w:hint="eastAsia"/>
                <w:b/>
                <w:sz w:val="24"/>
                <w:szCs w:val="18"/>
              </w:rPr>
              <w:t>Solution</w:t>
            </w:r>
          </w:p>
        </w:tc>
        <w:tc>
          <w:tcPr>
            <w:tcW w:w="179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 w:val="24"/>
                <w:szCs w:val="18"/>
              </w:rPr>
            </w:pPr>
            <w:r w:rsidRPr="00F83C09">
              <w:rPr>
                <w:rFonts w:hint="eastAsia"/>
                <w:b/>
                <w:sz w:val="24"/>
                <w:szCs w:val="18"/>
              </w:rPr>
              <w:t>Iteration</w:t>
            </w:r>
          </w:p>
        </w:tc>
      </w:tr>
      <w:tr w:rsidR="007C7207" w:rsidTr="00321EC2">
        <w:trPr>
          <w:trHeight w:hRule="exact" w:val="292"/>
        </w:trPr>
        <w:tc>
          <w:tcPr>
            <w:tcW w:w="179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Cs w:val="20"/>
              </w:rPr>
            </w:pPr>
            <w:r w:rsidRPr="00F83C09">
              <w:rPr>
                <w:rFonts w:hint="eastAsia"/>
                <w:b/>
                <w:szCs w:val="20"/>
              </w:rPr>
              <w:t>Bisection</w:t>
            </w:r>
          </w:p>
        </w:tc>
        <w:tc>
          <w:tcPr>
            <w:tcW w:w="2284" w:type="dxa"/>
            <w:tcBorders>
              <w:top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+sin(x)</m:t>
                </m:r>
              </m:oMath>
            </m:oMathPara>
          </w:p>
        </w:tc>
        <w:tc>
          <w:tcPr>
            <w:tcW w:w="1547" w:type="dxa"/>
            <w:tcBorders>
              <w:top w:val="single" w:sz="12" w:space="0" w:color="auto"/>
            </w:tcBorders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a=0.5, b=2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0.578644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13</w:t>
            </w:r>
          </w:p>
        </w:tc>
      </w:tr>
      <w:tr w:rsidR="007C7207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C8757D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+3x+1</m:t>
                </m:r>
              </m:oMath>
            </m:oMathPara>
          </w:p>
        </w:tc>
        <w:tc>
          <w:tcPr>
            <w:tcW w:w="1547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-0.5, b=5</w:t>
            </w:r>
          </w:p>
        </w:tc>
        <w:tc>
          <w:tcPr>
            <w:tcW w:w="1538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-0.38192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C7207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C8757D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+exp(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-1, b=2</w:t>
            </w:r>
          </w:p>
        </w:tc>
        <w:tc>
          <w:tcPr>
            <w:tcW w:w="1538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-0.688446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14</w:t>
            </w:r>
          </w:p>
        </w:tc>
      </w:tr>
      <w:tr w:rsidR="007C7207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-10, b=5</w:t>
            </w:r>
          </w:p>
        </w:tc>
        <w:tc>
          <w:tcPr>
            <w:tcW w:w="1538" w:type="dxa"/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1.72762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17</w:t>
            </w:r>
          </w:p>
        </w:tc>
      </w:tr>
      <w:tr w:rsidR="007C7207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8757D" w:rsidRPr="00F83C09" w:rsidRDefault="00C8757D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tcBorders>
              <w:bottom w:val="single" w:sz="4" w:space="0" w:color="auto"/>
            </w:tcBorders>
            <w:vAlign w:val="center"/>
          </w:tcPr>
          <w:p w:rsidR="00C8757D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547" w:type="dxa"/>
            <w:tcBorders>
              <w:bottom w:val="single" w:sz="4" w:space="0" w:color="auto"/>
            </w:tcBorders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0.3, b=10</w:t>
            </w:r>
          </w:p>
        </w:tc>
        <w:tc>
          <w:tcPr>
            <w:tcW w:w="1538" w:type="dxa"/>
            <w:tcBorders>
              <w:bottom w:val="single" w:sz="4" w:space="0" w:color="auto"/>
            </w:tcBorders>
            <w:vAlign w:val="center"/>
          </w:tcPr>
          <w:p w:rsidR="00C8757D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0.6</w:t>
            </w:r>
            <w:r w:rsidRPr="00F83C09">
              <w:rPr>
                <w:sz w:val="18"/>
                <w:szCs w:val="18"/>
              </w:rPr>
              <w:t>53078</w:t>
            </w:r>
          </w:p>
        </w:tc>
        <w:tc>
          <w:tcPr>
            <w:tcW w:w="1791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8757D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  <w:r w:rsidRPr="00F83C09">
              <w:rPr>
                <w:rFonts w:hint="eastAsia"/>
                <w:b/>
                <w:szCs w:val="20"/>
              </w:rPr>
              <w:t>Newton</w:t>
            </w:r>
          </w:p>
        </w:tc>
        <w:tc>
          <w:tcPr>
            <w:tcW w:w="2284" w:type="dxa"/>
            <w:tcBorders>
              <w:top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+sin(x)</m:t>
                </m:r>
              </m:oMath>
            </m:oMathPara>
          </w:p>
        </w:tc>
        <w:tc>
          <w:tcPr>
            <w:tcW w:w="1547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x=0.5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0.578714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+3x+1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x=-0.5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-0.381966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+exp(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x=-1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-0.688368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x=-10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-9.97552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547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x=0.3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0.653012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3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  <w:r w:rsidRPr="00F83C09">
              <w:rPr>
                <w:rFonts w:hint="eastAsia"/>
                <w:b/>
                <w:szCs w:val="20"/>
              </w:rPr>
              <w:t>Secant</w:t>
            </w:r>
          </w:p>
        </w:tc>
        <w:tc>
          <w:tcPr>
            <w:tcW w:w="2284" w:type="dxa"/>
            <w:tcBorders>
              <w:top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+sin(x)</m:t>
                </m:r>
              </m:oMath>
            </m:oMathPara>
          </w:p>
        </w:tc>
        <w:tc>
          <w:tcPr>
            <w:tcW w:w="1547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x1=0.5, x0=2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0.578714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+3x+1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x1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-0.5, x0=5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-0.381966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+exp(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x1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-1, x0=2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-0.688368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6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x1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-10, x0=5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1.97897e+</w:t>
            </w:r>
            <w:r w:rsidRPr="00F83C09">
              <w:rPr>
                <w:sz w:val="18"/>
                <w:szCs w:val="18"/>
              </w:rPr>
              <w:t>06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b/>
                <w:sz w:val="18"/>
                <w:szCs w:val="18"/>
              </w:rPr>
            </w:pPr>
            <w:r w:rsidRPr="00F83C09">
              <w:rPr>
                <w:rFonts w:hint="eastAsia"/>
                <w:b/>
                <w:sz w:val="18"/>
                <w:szCs w:val="18"/>
              </w:rPr>
              <w:t>224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</w:p>
        </w:tc>
        <w:tc>
          <w:tcPr>
            <w:tcW w:w="2284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547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x1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0.3, x0=10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:rsidR="00321EC2" w:rsidRDefault="00321EC2" w:rsidP="00321EC2">
            <w:pPr>
              <w:jc w:val="center"/>
              <w:rPr>
                <w:b/>
                <w:sz w:val="24"/>
                <w:szCs w:val="24"/>
              </w:rPr>
            </w:pPr>
            <w:r w:rsidRPr="00F83C09">
              <w:rPr>
                <w:rFonts w:hint="eastAsia"/>
                <w:sz w:val="18"/>
                <w:szCs w:val="18"/>
              </w:rPr>
              <w:t>0.653015</w:t>
            </w:r>
          </w:p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b/>
                <w:szCs w:val="20"/>
              </w:rPr>
            </w:pPr>
            <w:r w:rsidRPr="00F83C09">
              <w:rPr>
                <w:rFonts w:hint="eastAsia"/>
                <w:b/>
                <w:szCs w:val="20"/>
              </w:rPr>
              <w:t xml:space="preserve">Regula </w:t>
            </w:r>
            <w:proofErr w:type="spellStart"/>
            <w:r w:rsidRPr="00F83C09">
              <w:rPr>
                <w:rFonts w:hint="eastAsia"/>
                <w:b/>
                <w:szCs w:val="20"/>
              </w:rPr>
              <w:t>Falsi</w:t>
            </w:r>
            <w:proofErr w:type="spellEnd"/>
            <w:r w:rsidRPr="00F83C09">
              <w:rPr>
                <w:rFonts w:hint="eastAsia"/>
                <w:b/>
                <w:szCs w:val="20"/>
              </w:rPr>
              <w:t xml:space="preserve"> Method</w:t>
            </w:r>
          </w:p>
        </w:tc>
        <w:tc>
          <w:tcPr>
            <w:tcW w:w="2284" w:type="dxa"/>
            <w:tcBorders>
              <w:top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+sin(x)</m:t>
                </m:r>
              </m:oMath>
            </m:oMathPara>
          </w:p>
        </w:tc>
        <w:tc>
          <w:tcPr>
            <w:tcW w:w="1547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a=0.5, b=2</w:t>
            </w:r>
          </w:p>
        </w:tc>
        <w:tc>
          <w:tcPr>
            <w:tcW w:w="1538" w:type="dxa"/>
            <w:tcBorders>
              <w:top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0.578715</w:t>
            </w:r>
          </w:p>
        </w:tc>
        <w:tc>
          <w:tcPr>
            <w:tcW w:w="179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C8757D" w:rsidRDefault="00726124" w:rsidP="00321EC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+3x+1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-0.5, b=5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</w:t>
            </w:r>
            <w:r w:rsidRPr="00F83C09">
              <w:rPr>
                <w:sz w:val="18"/>
                <w:szCs w:val="18"/>
              </w:rPr>
              <w:t>0.382205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18298E" w:rsidRDefault="00F83C09" w:rsidP="00321EC2">
            <w:pPr>
              <w:jc w:val="center"/>
              <w:rPr>
                <w:b/>
                <w:sz w:val="18"/>
                <w:szCs w:val="18"/>
              </w:rPr>
            </w:pPr>
            <w:r w:rsidRPr="0018298E">
              <w:rPr>
                <w:rFonts w:hint="eastAsia"/>
                <w:b/>
                <w:sz w:val="18"/>
                <w:szCs w:val="18"/>
              </w:rPr>
              <w:t>17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C8757D" w:rsidRDefault="00726124" w:rsidP="00321EC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+exp(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-1, b=2</w:t>
            </w:r>
          </w:p>
        </w:tc>
        <w:tc>
          <w:tcPr>
            <w:tcW w:w="1538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-0.692776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18298E" w:rsidRDefault="00F83C09" w:rsidP="00321EC2">
            <w:pPr>
              <w:jc w:val="center"/>
              <w:rPr>
                <w:b/>
                <w:sz w:val="18"/>
                <w:szCs w:val="18"/>
              </w:rPr>
            </w:pPr>
            <w:r w:rsidRPr="0018298E">
              <w:rPr>
                <w:rFonts w:hint="eastAsia"/>
                <w:b/>
                <w:sz w:val="18"/>
                <w:szCs w:val="18"/>
              </w:rPr>
              <w:t>166</w:t>
            </w:r>
          </w:p>
        </w:tc>
      </w:tr>
      <w:tr w:rsidR="00726124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</w:tcBorders>
            <w:vAlign w:val="center"/>
          </w:tcPr>
          <w:p w:rsidR="00726124" w:rsidRPr="00C8757D" w:rsidRDefault="00726124" w:rsidP="00321EC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84" w:type="dxa"/>
            <w:vAlign w:val="center"/>
          </w:tcPr>
          <w:p w:rsidR="00726124" w:rsidRPr="00F83C09" w:rsidRDefault="00F83C09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cos(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+x)</m:t>
                </m:r>
              </m:oMath>
            </m:oMathPara>
          </w:p>
        </w:tc>
        <w:tc>
          <w:tcPr>
            <w:tcW w:w="1547" w:type="dxa"/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-10, b=5</w:t>
            </w:r>
          </w:p>
        </w:tc>
        <w:tc>
          <w:tcPr>
            <w:tcW w:w="1538" w:type="dxa"/>
            <w:vAlign w:val="center"/>
          </w:tcPr>
          <w:p w:rsidR="00726124" w:rsidRPr="00F83C09" w:rsidRDefault="00321EC2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4.37975</w:t>
            </w:r>
          </w:p>
        </w:tc>
        <w:tc>
          <w:tcPr>
            <w:tcW w:w="1791" w:type="dxa"/>
            <w:tcBorders>
              <w:right w:val="single" w:sz="12" w:space="0" w:color="auto"/>
            </w:tcBorders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bookmarkStart w:id="0" w:name="_GoBack"/>
            <w:bookmarkEnd w:id="0"/>
          </w:p>
        </w:tc>
      </w:tr>
      <w:tr w:rsidR="00F83C09" w:rsidTr="00321EC2">
        <w:trPr>
          <w:trHeight w:hRule="exact" w:val="292"/>
        </w:trPr>
        <w:tc>
          <w:tcPr>
            <w:tcW w:w="179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26124" w:rsidRPr="00C8757D" w:rsidRDefault="00726124" w:rsidP="00321EC2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84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19774E" w:rsidP="00321EC2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547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sz w:val="18"/>
                <w:szCs w:val="18"/>
              </w:rPr>
              <w:t>a</w:t>
            </w:r>
            <w:r w:rsidRPr="00F83C09">
              <w:rPr>
                <w:rFonts w:hint="eastAsia"/>
                <w:sz w:val="18"/>
                <w:szCs w:val="18"/>
              </w:rPr>
              <w:t>=</w:t>
            </w:r>
            <w:r w:rsidRPr="00F83C09">
              <w:rPr>
                <w:sz w:val="18"/>
                <w:szCs w:val="18"/>
              </w:rPr>
              <w:t>0.3, b=10</w:t>
            </w:r>
          </w:p>
        </w:tc>
        <w:tc>
          <w:tcPr>
            <w:tcW w:w="1538" w:type="dxa"/>
            <w:tcBorders>
              <w:bottom w:val="single" w:sz="12" w:space="0" w:color="auto"/>
            </w:tcBorders>
            <w:vAlign w:val="center"/>
          </w:tcPr>
          <w:p w:rsidR="00726124" w:rsidRPr="00F83C09" w:rsidRDefault="00726124" w:rsidP="00321EC2">
            <w:pPr>
              <w:jc w:val="center"/>
              <w:rPr>
                <w:sz w:val="18"/>
                <w:szCs w:val="18"/>
              </w:rPr>
            </w:pPr>
            <w:r w:rsidRPr="00F83C09">
              <w:rPr>
                <w:rFonts w:hint="eastAsia"/>
                <w:sz w:val="18"/>
                <w:szCs w:val="18"/>
              </w:rPr>
              <w:t>0.651321</w:t>
            </w:r>
          </w:p>
        </w:tc>
        <w:tc>
          <w:tcPr>
            <w:tcW w:w="179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26124" w:rsidRPr="0018298E" w:rsidRDefault="00F83C09" w:rsidP="00321EC2">
            <w:pPr>
              <w:jc w:val="center"/>
              <w:rPr>
                <w:b/>
                <w:sz w:val="18"/>
                <w:szCs w:val="18"/>
              </w:rPr>
            </w:pPr>
            <w:r w:rsidRPr="0018298E">
              <w:rPr>
                <w:rFonts w:hint="eastAsia"/>
                <w:b/>
                <w:sz w:val="18"/>
                <w:szCs w:val="18"/>
              </w:rPr>
              <w:t>91</w:t>
            </w:r>
          </w:p>
        </w:tc>
      </w:tr>
    </w:tbl>
    <w:p w:rsidR="00726491" w:rsidRPr="00C8757D" w:rsidRDefault="00321EC2" w:rsidP="00726491">
      <w:pPr>
        <w:rPr>
          <w:sz w:val="24"/>
          <w:szCs w:val="24"/>
        </w:rPr>
      </w:pPr>
      <w:r>
        <w:rPr>
          <w:b/>
          <w:sz w:val="24"/>
          <w:szCs w:val="24"/>
        </w:rPr>
        <w:br/>
      </w:r>
      <w:proofErr w:type="gramStart"/>
      <w:r w:rsidR="00726491" w:rsidRPr="00C8757D">
        <w:rPr>
          <w:b/>
          <w:sz w:val="24"/>
          <w:szCs w:val="24"/>
        </w:rPr>
        <w:t xml:space="preserve">Fastness </w:t>
      </w:r>
      <w:r w:rsidR="00726491" w:rsidRPr="00C8757D">
        <w:rPr>
          <w:sz w:val="24"/>
          <w:szCs w:val="24"/>
        </w:rPr>
        <w:t>:</w:t>
      </w:r>
      <w:proofErr w:type="gramEnd"/>
      <w:r w:rsidR="00726491" w:rsidRPr="00C8757D">
        <w:rPr>
          <w:sz w:val="24"/>
          <w:szCs w:val="24"/>
        </w:rPr>
        <w:t xml:space="preserve"> Newton &gt;</w:t>
      </w:r>
      <w:r w:rsidR="00D2030C" w:rsidRPr="00C8757D">
        <w:rPr>
          <w:sz w:val="24"/>
          <w:szCs w:val="24"/>
        </w:rPr>
        <w:t xml:space="preserve"> Secant &gt; (Regula </w:t>
      </w:r>
      <w:proofErr w:type="spellStart"/>
      <w:r w:rsidR="00D2030C" w:rsidRPr="00C8757D">
        <w:rPr>
          <w:sz w:val="24"/>
          <w:szCs w:val="24"/>
        </w:rPr>
        <w:t>Falsi</w:t>
      </w:r>
      <w:proofErr w:type="spellEnd"/>
      <w:r w:rsidR="00D2030C" w:rsidRPr="00C8757D">
        <w:rPr>
          <w:sz w:val="24"/>
          <w:szCs w:val="24"/>
        </w:rPr>
        <w:t xml:space="preserve">) &gt; Bisection &gt; (Regular </w:t>
      </w:r>
      <w:proofErr w:type="spellStart"/>
      <w:r w:rsidR="00D2030C" w:rsidRPr="00C8757D">
        <w:rPr>
          <w:sz w:val="24"/>
          <w:szCs w:val="24"/>
        </w:rPr>
        <w:t>Falsi</w:t>
      </w:r>
      <w:proofErr w:type="spellEnd"/>
      <w:r w:rsidR="00D2030C" w:rsidRPr="00C8757D">
        <w:rPr>
          <w:sz w:val="24"/>
          <w:szCs w:val="24"/>
        </w:rPr>
        <w:t>)</w:t>
      </w:r>
    </w:p>
    <w:p w:rsidR="00F83C09" w:rsidRPr="00F83C09" w:rsidRDefault="00726491" w:rsidP="00F83C09">
      <w:pPr>
        <w:rPr>
          <w:sz w:val="24"/>
          <w:szCs w:val="24"/>
        </w:rPr>
      </w:pPr>
      <w:r>
        <w:rPr>
          <w:sz w:val="24"/>
          <w:szCs w:val="24"/>
        </w:rPr>
        <w:t xml:space="preserve">The result shows </w:t>
      </w:r>
      <w:r w:rsidR="00DF3FFA">
        <w:rPr>
          <w:sz w:val="24"/>
          <w:szCs w:val="24"/>
        </w:rPr>
        <w:t xml:space="preserve">that </w:t>
      </w:r>
      <w:r>
        <w:rPr>
          <w:sz w:val="24"/>
          <w:szCs w:val="24"/>
        </w:rPr>
        <w:t>Newton and Secant method have similar spee</w:t>
      </w:r>
      <w:r w:rsidR="00D2030C">
        <w:rPr>
          <w:sz w:val="24"/>
          <w:szCs w:val="24"/>
        </w:rPr>
        <w:t>d to converge.</w:t>
      </w:r>
      <w:r w:rsidR="00D2030C">
        <w:rPr>
          <w:sz w:val="24"/>
          <w:szCs w:val="24"/>
        </w:rPr>
        <w:br/>
      </w:r>
      <w:r>
        <w:rPr>
          <w:sz w:val="24"/>
          <w:szCs w:val="24"/>
        </w:rPr>
        <w:t xml:space="preserve">Newton is just </w:t>
      </w:r>
      <w:r w:rsidR="0018298E">
        <w:rPr>
          <w:sz w:val="24"/>
          <w:szCs w:val="24"/>
        </w:rPr>
        <w:t>slightly faster than Secant.</w:t>
      </w:r>
      <w:r w:rsidR="00D2030C">
        <w:rPr>
          <w:sz w:val="24"/>
          <w:szCs w:val="24"/>
        </w:rPr>
        <w:t xml:space="preserve"> (This could be reversed according to initial x-point</w:t>
      </w:r>
      <w:r w:rsidR="0018298E">
        <w:rPr>
          <w:sz w:val="24"/>
          <w:szCs w:val="24"/>
        </w:rPr>
        <w:t>s</w:t>
      </w:r>
      <w:r w:rsidR="00D2030C">
        <w:rPr>
          <w:sz w:val="24"/>
          <w:szCs w:val="24"/>
        </w:rPr>
        <w:t>)</w:t>
      </w:r>
      <w:r w:rsidR="00660E18">
        <w:rPr>
          <w:sz w:val="24"/>
          <w:szCs w:val="24"/>
        </w:rPr>
        <w:t>. As a bold number in</w:t>
      </w:r>
      <w:r w:rsidR="0018298E">
        <w:rPr>
          <w:sz w:val="24"/>
          <w:szCs w:val="24"/>
        </w:rPr>
        <w:t xml:space="preserve"> </w:t>
      </w:r>
      <w:r w:rsidR="00660E18">
        <w:rPr>
          <w:sz w:val="24"/>
          <w:szCs w:val="24"/>
        </w:rPr>
        <w:t xml:space="preserve">iteration column of </w:t>
      </w:r>
      <w:r w:rsidR="0018298E">
        <w:rPr>
          <w:sz w:val="24"/>
          <w:szCs w:val="24"/>
        </w:rPr>
        <w:t>table above, Secant could diverge or may take huge iteration in some situation.</w:t>
      </w:r>
      <w:r w:rsidR="00D2030C">
        <w:rPr>
          <w:sz w:val="24"/>
          <w:szCs w:val="24"/>
        </w:rPr>
        <w:br/>
      </w:r>
      <w:r w:rsidR="0018298E">
        <w:rPr>
          <w:sz w:val="24"/>
          <w:szCs w:val="24"/>
        </w:rPr>
        <w:t>Bisection is</w:t>
      </w:r>
      <w:r>
        <w:rPr>
          <w:sz w:val="24"/>
          <w:szCs w:val="24"/>
        </w:rPr>
        <w:t xml:space="preserve"> </w:t>
      </w:r>
      <w:r w:rsidR="0018298E">
        <w:rPr>
          <w:sz w:val="24"/>
          <w:szCs w:val="24"/>
        </w:rPr>
        <w:t xml:space="preserve">normally </w:t>
      </w:r>
      <w:r>
        <w:rPr>
          <w:sz w:val="24"/>
          <w:szCs w:val="24"/>
        </w:rPr>
        <w:t>slower than Newton and Secant</w:t>
      </w:r>
      <w:r w:rsidR="00660E1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Regula </w:t>
      </w:r>
      <w:proofErr w:type="spellStart"/>
      <w:r>
        <w:rPr>
          <w:sz w:val="24"/>
          <w:szCs w:val="24"/>
        </w:rPr>
        <w:t>Falsi</w:t>
      </w:r>
      <w:proofErr w:type="spellEnd"/>
      <w:r>
        <w:rPr>
          <w:sz w:val="24"/>
          <w:szCs w:val="24"/>
        </w:rPr>
        <w:t xml:space="preserve"> Method shows inconsistent speed. It converges as fast as Secant in best case. But in bad case, it is slower than Bisection.</w:t>
      </w:r>
      <w:r w:rsidR="00DF3FFA">
        <w:rPr>
          <w:sz w:val="24"/>
          <w:szCs w:val="24"/>
        </w:rPr>
        <w:t xml:space="preserve"> </w:t>
      </w:r>
      <w:r w:rsidR="0034158C">
        <w:rPr>
          <w:sz w:val="24"/>
          <w:szCs w:val="24"/>
        </w:rPr>
        <w:t xml:space="preserve">This fluctuation of performance is because of its additional process. </w:t>
      </w:r>
      <w:r w:rsidR="00DF3FFA">
        <w:rPr>
          <w:sz w:val="24"/>
          <w:szCs w:val="24"/>
        </w:rPr>
        <w:t xml:space="preserve">Regula </w:t>
      </w:r>
      <w:proofErr w:type="spellStart"/>
      <w:r w:rsidR="00DF3FFA">
        <w:rPr>
          <w:sz w:val="24"/>
          <w:szCs w:val="24"/>
        </w:rPr>
        <w:t>Falsi</w:t>
      </w:r>
      <w:proofErr w:type="spellEnd"/>
      <w:r w:rsidR="00DF3FFA">
        <w:rPr>
          <w:sz w:val="24"/>
          <w:szCs w:val="24"/>
        </w:rPr>
        <w:t xml:space="preserve"> Method check the sign and substitute the one of two x-points with new one like bisection method. This process </w:t>
      </w:r>
      <w:r w:rsidR="00A32597">
        <w:rPr>
          <w:sz w:val="24"/>
          <w:szCs w:val="24"/>
        </w:rPr>
        <w:t>guarantee the</w:t>
      </w:r>
      <w:r w:rsidR="00DF3FFA">
        <w:rPr>
          <w:sz w:val="24"/>
          <w:szCs w:val="24"/>
        </w:rPr>
        <w:t xml:space="preserve"> safety</w:t>
      </w:r>
      <w:r w:rsidR="00A32597">
        <w:rPr>
          <w:sz w:val="24"/>
          <w:szCs w:val="24"/>
        </w:rPr>
        <w:t xml:space="preserve"> of convergence</w:t>
      </w:r>
      <w:r w:rsidR="00DF3FFA">
        <w:rPr>
          <w:sz w:val="24"/>
          <w:szCs w:val="24"/>
        </w:rPr>
        <w:t xml:space="preserve">, but </w:t>
      </w:r>
      <w:r w:rsidR="00660E18">
        <w:rPr>
          <w:sz w:val="24"/>
          <w:szCs w:val="24"/>
        </w:rPr>
        <w:t>simultaneously could</w:t>
      </w:r>
      <w:r w:rsidR="00DF3FFA">
        <w:rPr>
          <w:sz w:val="24"/>
          <w:szCs w:val="24"/>
        </w:rPr>
        <w:t xml:space="preserve"> lower the performance.</w:t>
      </w:r>
      <w:r w:rsidR="00F83C09">
        <w:rPr>
          <w:sz w:val="24"/>
          <w:szCs w:val="24"/>
        </w:rPr>
        <w:br/>
      </w:r>
    </w:p>
    <w:p w:rsidR="003F24D6" w:rsidRPr="0075493A" w:rsidRDefault="003F24D6" w:rsidP="0075493A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75493A">
        <w:rPr>
          <w:rFonts w:hint="eastAsia"/>
          <w:b/>
          <w:sz w:val="36"/>
          <w:szCs w:val="36"/>
        </w:rPr>
        <w:lastRenderedPageBreak/>
        <w:t>Code</w:t>
      </w:r>
      <w:r w:rsidRPr="0075493A">
        <w:rPr>
          <w:b/>
          <w:sz w:val="36"/>
          <w:szCs w:val="36"/>
        </w:rPr>
        <w:t xml:space="preserve"> Implementation</w:t>
      </w:r>
    </w:p>
    <w:p w:rsidR="00023EDF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023EDF" w:rsidRPr="000A4AEF">
        <w:rPr>
          <w:b/>
          <w:sz w:val="24"/>
          <w:szCs w:val="24"/>
        </w:rPr>
        <w:t>Setting and Main function</w:t>
      </w:r>
      <w:r w:rsidRPr="000A4AEF"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#include &lt;</w:t>
            </w:r>
            <w:proofErr w:type="spellStart"/>
            <w:r w:rsidRPr="000A4AEF">
              <w:rPr>
                <w:sz w:val="18"/>
                <w:szCs w:val="18"/>
              </w:rPr>
              <w:t>iostream</w:t>
            </w:r>
            <w:proofErr w:type="spellEnd"/>
            <w:r w:rsidRPr="000A4AEF">
              <w:rPr>
                <w:sz w:val="18"/>
                <w:szCs w:val="18"/>
              </w:rPr>
              <w:t>&gt;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#include &lt;</w:t>
            </w:r>
            <w:proofErr w:type="spellStart"/>
            <w:r w:rsidRPr="000A4AEF">
              <w:rPr>
                <w:sz w:val="18"/>
                <w:szCs w:val="18"/>
              </w:rPr>
              <w:t>cmath</w:t>
            </w:r>
            <w:proofErr w:type="spellEnd"/>
            <w:r w:rsidRPr="000A4AEF">
              <w:rPr>
                <w:sz w:val="18"/>
                <w:szCs w:val="18"/>
              </w:rPr>
              <w:t>&gt;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#include &lt;</w:t>
            </w:r>
            <w:proofErr w:type="spellStart"/>
            <w:r w:rsidRPr="000A4AEF">
              <w:rPr>
                <w:sz w:val="18"/>
                <w:szCs w:val="18"/>
              </w:rPr>
              <w:t>ctime</w:t>
            </w:r>
            <w:proofErr w:type="spellEnd"/>
            <w:r w:rsidRPr="000A4AEF">
              <w:rPr>
                <w:sz w:val="18"/>
                <w:szCs w:val="18"/>
              </w:rPr>
              <w:t>&gt;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 xml:space="preserve">using namespace </w:t>
            </w:r>
            <w:proofErr w:type="spellStart"/>
            <w:r w:rsidRPr="000A4AEF">
              <w:rPr>
                <w:sz w:val="18"/>
                <w:szCs w:val="18"/>
              </w:rPr>
              <w:t>std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Diff(double(*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>double), 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 xml:space="preserve">void </w:t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func1(double);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func2(double);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func3(double);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func4(double);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func5(double);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Bisection(double(*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double, double,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Newton(double(*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Secant(double(*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double, double,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RFM(double(*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double, double,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 xml:space="preserve">void </w:t>
            </w:r>
            <w:proofErr w:type="gramStart"/>
            <w:r w:rsidRPr="000A4AEF">
              <w:rPr>
                <w:sz w:val="18"/>
                <w:szCs w:val="18"/>
              </w:rPr>
              <w:t>main(</w:t>
            </w:r>
            <w:proofErr w:type="gramEnd"/>
            <w:r w:rsidRPr="000A4AEF">
              <w:rPr>
                <w:sz w:val="18"/>
                <w:szCs w:val="18"/>
              </w:rPr>
              <w:t>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start = </w:t>
            </w:r>
            <w:proofErr w:type="gramStart"/>
            <w:r w:rsidRPr="000A4AEF">
              <w:rPr>
                <w:sz w:val="18"/>
                <w:szCs w:val="18"/>
              </w:rPr>
              <w:t>clock(</w:t>
            </w:r>
            <w:proofErr w:type="gram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//double sol = </w:t>
            </w:r>
            <w:proofErr w:type="gramStart"/>
            <w:r w:rsidRPr="000A4AEF">
              <w:rPr>
                <w:sz w:val="18"/>
                <w:szCs w:val="18"/>
              </w:rPr>
              <w:t>Bisection(</w:t>
            </w:r>
            <w:proofErr w:type="gramEnd"/>
            <w:r w:rsidRPr="000A4AEF">
              <w:rPr>
                <w:sz w:val="18"/>
                <w:szCs w:val="18"/>
              </w:rPr>
              <w:t>func5, 0.3, 10, 0);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//double sol = </w:t>
            </w:r>
            <w:proofErr w:type="gramStart"/>
            <w:r w:rsidRPr="000A4AEF">
              <w:rPr>
                <w:sz w:val="18"/>
                <w:szCs w:val="18"/>
              </w:rPr>
              <w:t>Newton(</w:t>
            </w:r>
            <w:proofErr w:type="gramEnd"/>
            <w:r w:rsidRPr="000A4AEF">
              <w:rPr>
                <w:sz w:val="18"/>
                <w:szCs w:val="18"/>
              </w:rPr>
              <w:t>func5, 0.3, 0);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//double sol = </w:t>
            </w:r>
            <w:proofErr w:type="gramStart"/>
            <w:r w:rsidRPr="000A4AEF">
              <w:rPr>
                <w:sz w:val="18"/>
                <w:szCs w:val="18"/>
              </w:rPr>
              <w:t>Secant(</w:t>
            </w:r>
            <w:proofErr w:type="gramEnd"/>
            <w:r w:rsidRPr="000A4AEF">
              <w:rPr>
                <w:sz w:val="18"/>
                <w:szCs w:val="18"/>
              </w:rPr>
              <w:t>func5, 0.3, 10, 0);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sol = </w:t>
            </w:r>
            <w:proofErr w:type="gramStart"/>
            <w:r w:rsidRPr="000A4AEF">
              <w:rPr>
                <w:sz w:val="18"/>
                <w:szCs w:val="18"/>
              </w:rPr>
              <w:t>RFM(</w:t>
            </w:r>
            <w:proofErr w:type="gramEnd"/>
            <w:r w:rsidRPr="000A4AEF">
              <w:rPr>
                <w:sz w:val="18"/>
                <w:szCs w:val="18"/>
              </w:rPr>
              <w:t>func5, 0.3, 10, 0);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end = </w:t>
            </w:r>
            <w:proofErr w:type="gramStart"/>
            <w:r w:rsidRPr="000A4AEF">
              <w:rPr>
                <w:sz w:val="18"/>
                <w:szCs w:val="18"/>
              </w:rPr>
              <w:t>clock(</w:t>
            </w:r>
            <w:proofErr w:type="gramEnd"/>
            <w:r w:rsidRPr="000A4AEF">
              <w:rPr>
                <w:sz w:val="18"/>
                <w:szCs w:val="18"/>
              </w:rPr>
              <w:t>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Answer :</w:t>
            </w:r>
            <w:proofErr w:type="gramEnd"/>
            <w:r w:rsidRPr="000A4AEF">
              <w:rPr>
                <w:sz w:val="18"/>
                <w:szCs w:val="18"/>
              </w:rPr>
              <w:t xml:space="preserve"> " &lt;&lt; sol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Time :</w:t>
            </w:r>
            <w:proofErr w:type="gramEnd"/>
            <w:r w:rsidRPr="000A4AEF">
              <w:rPr>
                <w:sz w:val="18"/>
                <w:szCs w:val="18"/>
              </w:rPr>
              <w:t xml:space="preserve"> " &lt;&lt; (double)(end-start)/CLOCKS_PER_SEC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23ED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// Differentiation function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Diff(double(*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>double), 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double eps = 0.0000001;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(</w:t>
            </w:r>
            <w:proofErr w:type="gramStart"/>
            <w:r w:rsidRPr="000A4AEF">
              <w:rPr>
                <w:sz w:val="18"/>
                <w:szCs w:val="18"/>
              </w:rPr>
              <w:t>f(</w:t>
            </w:r>
            <w:proofErr w:type="gramEnd"/>
            <w:r w:rsidRPr="000A4AEF">
              <w:rPr>
                <w:sz w:val="18"/>
                <w:szCs w:val="18"/>
              </w:rPr>
              <w:t>x + eps) - f(x)) / eps;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lastRenderedPageBreak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</w:t>
            </w:r>
            <w:proofErr w:type="gramEnd"/>
            <w:r w:rsidRPr="000A4AEF">
              <w:rPr>
                <w:sz w:val="18"/>
                <w:szCs w:val="18"/>
              </w:rPr>
              <w:t>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</w:t>
            </w:r>
            <w:proofErr w:type="spellStart"/>
            <w:r w:rsidRPr="000A4AEF">
              <w:rPr>
                <w:sz w:val="18"/>
                <w:szCs w:val="18"/>
              </w:rPr>
              <w:t>isnan</w:t>
            </w:r>
            <w:proofErr w:type="spellEnd"/>
            <w:r w:rsidRPr="000A4AEF">
              <w:rPr>
                <w:sz w:val="18"/>
                <w:szCs w:val="18"/>
              </w:rPr>
              <w:t>(x))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"Invalid number error!!"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gramStart"/>
            <w:r w:rsidRPr="000A4AEF">
              <w:rPr>
                <w:sz w:val="18"/>
                <w:szCs w:val="18"/>
              </w:rPr>
              <w:t>exit(</w:t>
            </w:r>
            <w:proofErr w:type="gramEnd"/>
            <w:r w:rsidRPr="000A4AEF">
              <w:rPr>
                <w:sz w:val="18"/>
                <w:szCs w:val="18"/>
              </w:rPr>
              <w:t>1);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func1(double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double f = log(x) + sin(x);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(f);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f;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func2(double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f = </w:t>
            </w:r>
            <w:proofErr w:type="gramStart"/>
            <w:r w:rsidRPr="000A4AEF">
              <w:rPr>
                <w:sz w:val="18"/>
                <w:szCs w:val="18"/>
              </w:rPr>
              <w:t>pow(</w:t>
            </w:r>
            <w:proofErr w:type="gramEnd"/>
            <w:r w:rsidRPr="000A4AEF">
              <w:rPr>
                <w:sz w:val="18"/>
                <w:szCs w:val="18"/>
              </w:rPr>
              <w:t>x, 2) + 3 * x + 1;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(f);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f;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func3(double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f = </w:t>
            </w:r>
            <w:proofErr w:type="gramStart"/>
            <w:r w:rsidRPr="000A4AEF">
              <w:rPr>
                <w:sz w:val="18"/>
                <w:szCs w:val="18"/>
              </w:rPr>
              <w:t>pow(</w:t>
            </w:r>
            <w:proofErr w:type="gramEnd"/>
            <w:r w:rsidRPr="000A4AEF">
              <w:rPr>
                <w:sz w:val="18"/>
                <w:szCs w:val="18"/>
              </w:rPr>
              <w:t xml:space="preserve">x, 5) + 2 * pow(x, 3) + </w:t>
            </w:r>
            <w:proofErr w:type="spellStart"/>
            <w:r w:rsidRPr="000A4AEF">
              <w:rPr>
                <w:sz w:val="18"/>
                <w:szCs w:val="18"/>
              </w:rPr>
              <w:t>exp</w:t>
            </w:r>
            <w:proofErr w:type="spellEnd"/>
            <w:r w:rsidRPr="000A4AEF">
              <w:rPr>
                <w:sz w:val="18"/>
                <w:szCs w:val="18"/>
              </w:rPr>
              <w:t>(pow(x, 2) + x);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(f);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f;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func4(double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f = </w:t>
            </w:r>
            <w:proofErr w:type="gramStart"/>
            <w:r w:rsidRPr="000A4AEF">
              <w:rPr>
                <w:sz w:val="18"/>
                <w:szCs w:val="18"/>
              </w:rPr>
              <w:t>cos(</w:t>
            </w:r>
            <w:proofErr w:type="gramEnd"/>
            <w:r w:rsidRPr="000A4AEF">
              <w:rPr>
                <w:sz w:val="18"/>
                <w:szCs w:val="18"/>
              </w:rPr>
              <w:t>pow(x, 2) + x);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(f);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f;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func5(double x)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f = </w:t>
            </w:r>
            <w:proofErr w:type="gramStart"/>
            <w:r w:rsidRPr="000A4AEF">
              <w:rPr>
                <w:sz w:val="18"/>
                <w:szCs w:val="18"/>
              </w:rPr>
              <w:t>pow(</w:t>
            </w:r>
            <w:proofErr w:type="gramEnd"/>
            <w:r w:rsidRPr="000A4AEF">
              <w:rPr>
                <w:sz w:val="18"/>
                <w:szCs w:val="18"/>
              </w:rPr>
              <w:t>x, 3) + log(pow(x, 3)) + 1;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ValidCheck</w:t>
            </w:r>
            <w:proofErr w:type="spellEnd"/>
            <w:r w:rsidRPr="000A4AEF">
              <w:rPr>
                <w:sz w:val="18"/>
                <w:szCs w:val="18"/>
              </w:rPr>
              <w:t>(f);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return f;</w:t>
            </w:r>
          </w:p>
          <w:p w:rsidR="00023EDF" w:rsidRDefault="000A4AEF" w:rsidP="000A4AEF">
            <w:pPr>
              <w:rPr>
                <w:sz w:val="28"/>
                <w:szCs w:val="28"/>
              </w:rPr>
            </w:pPr>
            <w:r w:rsidRPr="000A4AEF">
              <w:rPr>
                <w:sz w:val="18"/>
                <w:szCs w:val="18"/>
              </w:rPr>
              <w:t>}</w:t>
            </w:r>
          </w:p>
        </w:tc>
      </w:tr>
    </w:tbl>
    <w:p w:rsidR="00023EDF" w:rsidRDefault="00023EDF" w:rsidP="00023EDF">
      <w:pPr>
        <w:rPr>
          <w:sz w:val="28"/>
          <w:szCs w:val="28"/>
        </w:rPr>
      </w:pPr>
    </w:p>
    <w:p w:rsidR="000A4AEF" w:rsidRDefault="000A4AEF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&lt; </w:t>
      </w:r>
      <w:r w:rsidR="00D97235" w:rsidRPr="000A4AEF">
        <w:rPr>
          <w:rFonts w:hint="eastAsia"/>
          <w:b/>
          <w:sz w:val="24"/>
          <w:szCs w:val="24"/>
        </w:rPr>
        <w:t>Bisection method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023EDF">
        <w:tc>
          <w:tcPr>
            <w:tcW w:w="9016" w:type="dxa"/>
            <w:shd w:val="clear" w:color="auto" w:fill="F2F2F2" w:themeFill="background1" w:themeFillShade="F2"/>
          </w:tcPr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Bisection(double(*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 a, double b,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 xml:space="preserve">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/* Bisection method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>f = function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a = </w:t>
            </w:r>
            <w:proofErr w:type="spellStart"/>
            <w:r w:rsidRPr="000A4AEF">
              <w:rPr>
                <w:sz w:val="18"/>
                <w:szCs w:val="18"/>
              </w:rPr>
              <w:t>first_x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>b = second x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 number of iteration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*/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== 0 &amp;&amp; f(a)*f(b) &gt; 0)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"Invalid input error"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gramStart"/>
            <w:r w:rsidRPr="000A4AEF">
              <w:rPr>
                <w:sz w:val="18"/>
                <w:szCs w:val="18"/>
              </w:rPr>
              <w:t>exit(</w:t>
            </w:r>
            <w:proofErr w:type="gramEnd"/>
            <w:r w:rsidRPr="000A4AEF">
              <w:rPr>
                <w:sz w:val="18"/>
                <w:szCs w:val="18"/>
              </w:rPr>
              <w:t>1);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 = (a + b) / 2;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) == 0 || </w:t>
            </w:r>
            <w:proofErr w:type="gramStart"/>
            <w:r w:rsidRPr="000A4AEF">
              <w:rPr>
                <w:sz w:val="18"/>
                <w:szCs w:val="18"/>
              </w:rPr>
              <w:t>abs(</w:t>
            </w:r>
            <w:proofErr w:type="spellStart"/>
            <w:proofErr w:type="gramEnd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 - a) &lt; 0.0001){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Iteration :</w:t>
            </w:r>
            <w:proofErr w:type="gramEnd"/>
            <w:r w:rsidRPr="000A4AEF">
              <w:rPr>
                <w:sz w:val="18"/>
                <w:szCs w:val="18"/>
              </w:rPr>
              <w:t xml:space="preserve"> " &lt;&lt;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 if (f(a)*f(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) &lt; 0)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Bisection(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a,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Bisection(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b,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23EDF" w:rsidRDefault="000A4AEF" w:rsidP="000A4AEF">
            <w:pPr>
              <w:rPr>
                <w:sz w:val="28"/>
                <w:szCs w:val="28"/>
              </w:rPr>
            </w:pPr>
            <w:r w:rsidRPr="000A4AEF">
              <w:rPr>
                <w:sz w:val="18"/>
                <w:szCs w:val="18"/>
              </w:rPr>
              <w:t>}</w:t>
            </w:r>
          </w:p>
        </w:tc>
      </w:tr>
    </w:tbl>
    <w:p w:rsidR="00820CB6" w:rsidRDefault="00820CB6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t xml:space="preserve">&lt; </w:t>
      </w:r>
      <w:r w:rsidR="00D97235" w:rsidRPr="000A4AEF">
        <w:rPr>
          <w:rFonts w:hint="eastAsia"/>
          <w:b/>
          <w:sz w:val="24"/>
          <w:szCs w:val="24"/>
        </w:rPr>
        <w:t>Newton method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Newton(double(*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 x,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 xml:space="preserve">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/* Newton method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>f = function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x = </w:t>
            </w:r>
            <w:proofErr w:type="spellStart"/>
            <w:r w:rsidRPr="000A4AEF">
              <w:rPr>
                <w:sz w:val="18"/>
                <w:szCs w:val="18"/>
              </w:rPr>
              <w:t>first_x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 number of iteration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*/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 = x - f(x) / </w:t>
            </w:r>
            <w:proofErr w:type="gramStart"/>
            <w:r w:rsidRPr="000A4AEF">
              <w:rPr>
                <w:sz w:val="18"/>
                <w:szCs w:val="18"/>
              </w:rPr>
              <w:t>Diff(</w:t>
            </w:r>
            <w:proofErr w:type="gramEnd"/>
            <w:r w:rsidRPr="000A4AEF">
              <w:rPr>
                <w:sz w:val="18"/>
                <w:szCs w:val="18"/>
              </w:rPr>
              <w:t>f, x);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) == 0 || </w:t>
            </w:r>
            <w:proofErr w:type="gramStart"/>
            <w:r w:rsidRPr="000A4AEF">
              <w:rPr>
                <w:sz w:val="18"/>
                <w:szCs w:val="18"/>
              </w:rPr>
              <w:t>abs(</w:t>
            </w:r>
            <w:proofErr w:type="gramEnd"/>
            <w:r w:rsidRPr="000A4AEF">
              <w:rPr>
                <w:sz w:val="18"/>
                <w:szCs w:val="18"/>
              </w:rPr>
              <w:t xml:space="preserve">x -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) &lt; 0.0001)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Iteration :</w:t>
            </w:r>
            <w:proofErr w:type="gramEnd"/>
            <w:r w:rsidRPr="000A4AEF">
              <w:rPr>
                <w:sz w:val="18"/>
                <w:szCs w:val="18"/>
              </w:rPr>
              <w:t xml:space="preserve"> " &lt;&lt;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Newton(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23EDF" w:rsidRPr="00023ED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</w:tc>
      </w:tr>
    </w:tbl>
    <w:p w:rsidR="00D97235" w:rsidRPr="000A4AEF" w:rsidRDefault="000A4AEF" w:rsidP="000A4AEF">
      <w:pPr>
        <w:rPr>
          <w:b/>
          <w:sz w:val="24"/>
          <w:szCs w:val="24"/>
        </w:rPr>
      </w:pPr>
      <w:r w:rsidRPr="000A4AEF">
        <w:rPr>
          <w:b/>
          <w:sz w:val="24"/>
          <w:szCs w:val="24"/>
        </w:rPr>
        <w:lastRenderedPageBreak/>
        <w:t xml:space="preserve">&lt; </w:t>
      </w:r>
      <w:r w:rsidR="00D97235" w:rsidRPr="000A4AEF">
        <w:rPr>
          <w:rFonts w:hint="eastAsia"/>
          <w:b/>
          <w:sz w:val="24"/>
          <w:szCs w:val="24"/>
        </w:rPr>
        <w:t>Secant method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Secant(double(*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 x1, double x0,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 xml:space="preserve">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/* Secant method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>f = function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x1 = </w:t>
            </w:r>
            <w:proofErr w:type="spellStart"/>
            <w:r w:rsidRPr="000A4AEF">
              <w:rPr>
                <w:sz w:val="18"/>
                <w:szCs w:val="18"/>
              </w:rPr>
              <w:t>recent_x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x0 = </w:t>
            </w:r>
            <w:proofErr w:type="spellStart"/>
            <w:r w:rsidRPr="000A4AEF">
              <w:rPr>
                <w:sz w:val="18"/>
                <w:szCs w:val="18"/>
              </w:rPr>
              <w:t>prev_x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 number of iteration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*/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 = x1 - (f(x1) / ((f(x1) - f(x0)) / (x1 - x0)));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) == 0 || </w:t>
            </w:r>
            <w:proofErr w:type="gramStart"/>
            <w:r w:rsidRPr="000A4AEF">
              <w:rPr>
                <w:sz w:val="18"/>
                <w:szCs w:val="18"/>
              </w:rPr>
              <w:t>abs(</w:t>
            </w:r>
            <w:proofErr w:type="gramEnd"/>
            <w:r w:rsidRPr="000A4AEF">
              <w:rPr>
                <w:sz w:val="18"/>
                <w:szCs w:val="18"/>
              </w:rPr>
              <w:t xml:space="preserve">x1 -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) &lt; 0.0001)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Iteration :</w:t>
            </w:r>
            <w:proofErr w:type="gramEnd"/>
            <w:r w:rsidRPr="000A4AEF">
              <w:rPr>
                <w:sz w:val="18"/>
                <w:szCs w:val="18"/>
              </w:rPr>
              <w:t xml:space="preserve"> " &lt;&lt;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Secant(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x1,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23EDF" w:rsidRPr="00023ED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</w:tc>
      </w:tr>
    </w:tbl>
    <w:p w:rsidR="00820CB6" w:rsidRDefault="00820CB6" w:rsidP="000A4AEF">
      <w:pPr>
        <w:rPr>
          <w:b/>
          <w:sz w:val="24"/>
          <w:szCs w:val="24"/>
        </w:rPr>
      </w:pPr>
    </w:p>
    <w:p w:rsidR="00D97235" w:rsidRPr="000A4AEF" w:rsidRDefault="000A4AEF" w:rsidP="000A4AE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&lt; </w:t>
      </w:r>
      <w:r w:rsidR="00D97235" w:rsidRPr="000A4AEF">
        <w:rPr>
          <w:rFonts w:hint="eastAsia"/>
          <w:b/>
          <w:sz w:val="24"/>
          <w:szCs w:val="24"/>
        </w:rPr>
        <w:t xml:space="preserve">Regula </w:t>
      </w:r>
      <w:proofErr w:type="spellStart"/>
      <w:r w:rsidR="00D97235" w:rsidRPr="000A4AEF">
        <w:rPr>
          <w:rFonts w:hint="eastAsia"/>
          <w:b/>
          <w:sz w:val="24"/>
          <w:szCs w:val="24"/>
        </w:rPr>
        <w:t>Falsi</w:t>
      </w:r>
      <w:proofErr w:type="spellEnd"/>
      <w:r w:rsidR="00D97235" w:rsidRPr="000A4AEF">
        <w:rPr>
          <w:rFonts w:hint="eastAsia"/>
          <w:b/>
          <w:sz w:val="24"/>
          <w:szCs w:val="24"/>
        </w:rPr>
        <w:t xml:space="preserve"> Method</w:t>
      </w:r>
      <w:r>
        <w:rPr>
          <w:b/>
          <w:sz w:val="24"/>
          <w:szCs w:val="24"/>
        </w:rPr>
        <w:t xml:space="preserve"> &gt;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023EDF" w:rsidTr="00A93AB1">
        <w:tc>
          <w:tcPr>
            <w:tcW w:w="9016" w:type="dxa"/>
            <w:shd w:val="clear" w:color="auto" w:fill="F2F2F2" w:themeFill="background1" w:themeFillShade="F2"/>
          </w:tcPr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double RFM(double(*</w:t>
            </w:r>
            <w:proofErr w:type="gramStart"/>
            <w:r w:rsidRPr="000A4AEF">
              <w:rPr>
                <w:sz w:val="18"/>
                <w:szCs w:val="18"/>
              </w:rPr>
              <w:t>f)(</w:t>
            </w:r>
            <w:proofErr w:type="gramEnd"/>
            <w:r w:rsidRPr="000A4AEF">
              <w:rPr>
                <w:sz w:val="18"/>
                <w:szCs w:val="18"/>
              </w:rPr>
              <w:t xml:space="preserve">double), double a, double b, </w:t>
            </w:r>
            <w:proofErr w:type="spellStart"/>
            <w:r w:rsidRPr="000A4AEF">
              <w:rPr>
                <w:sz w:val="18"/>
                <w:szCs w:val="18"/>
              </w:rPr>
              <w:t>int</w:t>
            </w:r>
            <w:proofErr w:type="spellEnd"/>
            <w:r w:rsidRPr="000A4AEF">
              <w:rPr>
                <w:sz w:val="18"/>
                <w:szCs w:val="18"/>
              </w:rPr>
              <w:t xml:space="preserve">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/* Regula </w:t>
            </w:r>
            <w:proofErr w:type="spellStart"/>
            <w:r w:rsidRPr="000A4AEF">
              <w:rPr>
                <w:sz w:val="18"/>
                <w:szCs w:val="18"/>
              </w:rPr>
              <w:t>Falsi</w:t>
            </w:r>
            <w:proofErr w:type="spellEnd"/>
            <w:r w:rsidRPr="000A4AEF">
              <w:rPr>
                <w:sz w:val="18"/>
                <w:szCs w:val="18"/>
              </w:rPr>
              <w:t xml:space="preserve"> method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>f = function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a = </w:t>
            </w:r>
            <w:proofErr w:type="spellStart"/>
            <w:r w:rsidRPr="000A4AEF">
              <w:rPr>
                <w:sz w:val="18"/>
                <w:szCs w:val="18"/>
              </w:rPr>
              <w:t>recent_x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  <w:t xml:space="preserve">b = </w:t>
            </w:r>
            <w:proofErr w:type="spellStart"/>
            <w:r w:rsidRPr="000A4AEF">
              <w:rPr>
                <w:sz w:val="18"/>
                <w:szCs w:val="18"/>
              </w:rPr>
              <w:t>prev_x</w:t>
            </w:r>
            <w:proofErr w:type="spellEnd"/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*</w:t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 number of iteration</w:t>
            </w:r>
          </w:p>
          <w:p w:rsidR="000A4AEF" w:rsidRPr="000A4AEF" w:rsidRDefault="00820CB6" w:rsidP="000A4A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*/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== 0 &amp;&amp; f(a)*f(b) &gt; 0)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"Invalid input error"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gramStart"/>
            <w:r w:rsidRPr="000A4AEF">
              <w:rPr>
                <w:sz w:val="18"/>
                <w:szCs w:val="18"/>
              </w:rPr>
              <w:t>exit(</w:t>
            </w:r>
            <w:proofErr w:type="gramEnd"/>
            <w:r w:rsidRPr="000A4AEF">
              <w:rPr>
                <w:sz w:val="18"/>
                <w:szCs w:val="18"/>
              </w:rPr>
              <w:t>1);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 xml:space="preserve">double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 = a - (f(a) / ((f(a) - f(b)) / (a - b)));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if (f(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) == 0 || </w:t>
            </w:r>
            <w:proofErr w:type="gramStart"/>
            <w:r w:rsidRPr="000A4AEF">
              <w:rPr>
                <w:sz w:val="18"/>
                <w:szCs w:val="18"/>
              </w:rPr>
              <w:t>abs(</w:t>
            </w:r>
            <w:proofErr w:type="gramEnd"/>
            <w:r w:rsidRPr="000A4AEF">
              <w:rPr>
                <w:sz w:val="18"/>
                <w:szCs w:val="18"/>
              </w:rPr>
              <w:t xml:space="preserve">a -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) &lt; 0.0001) {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</w:r>
            <w:proofErr w:type="spellStart"/>
            <w:r w:rsidRPr="000A4AEF">
              <w:rPr>
                <w:sz w:val="18"/>
                <w:szCs w:val="18"/>
              </w:rPr>
              <w:t>cout</w:t>
            </w:r>
            <w:proofErr w:type="spellEnd"/>
            <w:r w:rsidRPr="000A4AEF">
              <w:rPr>
                <w:sz w:val="18"/>
                <w:szCs w:val="18"/>
              </w:rPr>
              <w:t xml:space="preserve"> &lt;&lt; "</w:t>
            </w:r>
            <w:proofErr w:type="gramStart"/>
            <w:r w:rsidRPr="000A4AEF">
              <w:rPr>
                <w:sz w:val="18"/>
                <w:szCs w:val="18"/>
              </w:rPr>
              <w:t>Iteration :</w:t>
            </w:r>
            <w:proofErr w:type="gramEnd"/>
            <w:r w:rsidRPr="000A4AEF">
              <w:rPr>
                <w:sz w:val="18"/>
                <w:szCs w:val="18"/>
              </w:rPr>
              <w:t xml:space="preserve"> " &lt;&lt;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 xml:space="preserve"> &lt;&lt; </w:t>
            </w:r>
            <w:proofErr w:type="spellStart"/>
            <w:r w:rsidRPr="000A4AEF">
              <w:rPr>
                <w:sz w:val="18"/>
                <w:szCs w:val="18"/>
              </w:rPr>
              <w:t>endl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}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 if (f(a)*f(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>) &lt; 0)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RFM(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a,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  <w:t>else</w:t>
            </w:r>
          </w:p>
          <w:p w:rsidR="000A4AEF" w:rsidRPr="000A4AE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ab/>
            </w:r>
            <w:r w:rsidRPr="000A4AEF">
              <w:rPr>
                <w:sz w:val="18"/>
                <w:szCs w:val="18"/>
              </w:rPr>
              <w:tab/>
              <w:t xml:space="preserve">return </w:t>
            </w:r>
            <w:proofErr w:type="gramStart"/>
            <w:r w:rsidRPr="000A4AEF">
              <w:rPr>
                <w:sz w:val="18"/>
                <w:szCs w:val="18"/>
              </w:rPr>
              <w:t>RFM(</w:t>
            </w:r>
            <w:proofErr w:type="gramEnd"/>
            <w:r w:rsidRPr="000A4AEF">
              <w:rPr>
                <w:sz w:val="18"/>
                <w:szCs w:val="18"/>
              </w:rPr>
              <w:t xml:space="preserve">f, </w:t>
            </w:r>
            <w:proofErr w:type="spellStart"/>
            <w:r w:rsidRPr="000A4AEF">
              <w:rPr>
                <w:sz w:val="18"/>
                <w:szCs w:val="18"/>
              </w:rPr>
              <w:t>new_x</w:t>
            </w:r>
            <w:proofErr w:type="spellEnd"/>
            <w:r w:rsidRPr="000A4AEF">
              <w:rPr>
                <w:sz w:val="18"/>
                <w:szCs w:val="18"/>
              </w:rPr>
              <w:t xml:space="preserve">, b, </w:t>
            </w:r>
            <w:proofErr w:type="spellStart"/>
            <w:r w:rsidRPr="000A4AEF">
              <w:rPr>
                <w:sz w:val="18"/>
                <w:szCs w:val="18"/>
              </w:rPr>
              <w:t>iter</w:t>
            </w:r>
            <w:proofErr w:type="spellEnd"/>
            <w:r w:rsidRPr="000A4AEF">
              <w:rPr>
                <w:sz w:val="18"/>
                <w:szCs w:val="18"/>
              </w:rPr>
              <w:t>+=1);</w:t>
            </w:r>
          </w:p>
          <w:p w:rsidR="00023EDF" w:rsidRPr="00023EDF" w:rsidRDefault="000A4AEF" w:rsidP="000A4AEF">
            <w:pPr>
              <w:rPr>
                <w:sz w:val="18"/>
                <w:szCs w:val="18"/>
              </w:rPr>
            </w:pPr>
            <w:r w:rsidRPr="000A4AEF">
              <w:rPr>
                <w:sz w:val="18"/>
                <w:szCs w:val="18"/>
              </w:rPr>
              <w:t>}</w:t>
            </w:r>
          </w:p>
        </w:tc>
      </w:tr>
    </w:tbl>
    <w:p w:rsidR="00023EDF" w:rsidRPr="00023EDF" w:rsidRDefault="00023EDF" w:rsidP="00820CB6">
      <w:pPr>
        <w:rPr>
          <w:sz w:val="28"/>
          <w:szCs w:val="28"/>
        </w:rPr>
      </w:pPr>
    </w:p>
    <w:sectPr w:rsidR="00023EDF" w:rsidRPr="00023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842"/>
    <w:multiLevelType w:val="hybridMultilevel"/>
    <w:tmpl w:val="EB40A9CA"/>
    <w:lvl w:ilvl="0" w:tplc="5FDAA386">
      <w:start w:val="1"/>
      <w:numFmt w:val="decimal"/>
      <w:lvlText w:val="%1.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F75DC"/>
    <w:multiLevelType w:val="hybridMultilevel"/>
    <w:tmpl w:val="5A468824"/>
    <w:lvl w:ilvl="0" w:tplc="DED8A9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F97C7E"/>
    <w:multiLevelType w:val="hybridMultilevel"/>
    <w:tmpl w:val="627803DC"/>
    <w:lvl w:ilvl="0" w:tplc="9B942D6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8EE"/>
    <w:multiLevelType w:val="hybridMultilevel"/>
    <w:tmpl w:val="7856DD32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DF12FD"/>
    <w:multiLevelType w:val="hybridMultilevel"/>
    <w:tmpl w:val="806060A8"/>
    <w:lvl w:ilvl="0" w:tplc="4ABCA1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F20CC5"/>
    <w:multiLevelType w:val="hybridMultilevel"/>
    <w:tmpl w:val="EC96FE10"/>
    <w:lvl w:ilvl="0" w:tplc="FC5CD87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B220B6"/>
    <w:multiLevelType w:val="hybridMultilevel"/>
    <w:tmpl w:val="DC4AC586"/>
    <w:lvl w:ilvl="0" w:tplc="8948221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3C71F6"/>
    <w:multiLevelType w:val="hybridMultilevel"/>
    <w:tmpl w:val="3FA61C14"/>
    <w:lvl w:ilvl="0" w:tplc="E4A425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EF1475"/>
    <w:multiLevelType w:val="hybridMultilevel"/>
    <w:tmpl w:val="79264B00"/>
    <w:lvl w:ilvl="0" w:tplc="340E4A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DB93463"/>
    <w:multiLevelType w:val="hybridMultilevel"/>
    <w:tmpl w:val="8E060ECA"/>
    <w:lvl w:ilvl="0" w:tplc="C39EF8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92"/>
    <w:rsid w:val="0001713C"/>
    <w:rsid w:val="00023EDF"/>
    <w:rsid w:val="000263CD"/>
    <w:rsid w:val="0008117A"/>
    <w:rsid w:val="000A4AEF"/>
    <w:rsid w:val="000C01D5"/>
    <w:rsid w:val="000E4C6B"/>
    <w:rsid w:val="001135E3"/>
    <w:rsid w:val="0018298E"/>
    <w:rsid w:val="00185717"/>
    <w:rsid w:val="00190BB3"/>
    <w:rsid w:val="0019774E"/>
    <w:rsid w:val="001D3EE5"/>
    <w:rsid w:val="002A3F03"/>
    <w:rsid w:val="002B6F65"/>
    <w:rsid w:val="002D6BE0"/>
    <w:rsid w:val="00316C2D"/>
    <w:rsid w:val="00321EC2"/>
    <w:rsid w:val="00326D67"/>
    <w:rsid w:val="00335277"/>
    <w:rsid w:val="0034158C"/>
    <w:rsid w:val="00351536"/>
    <w:rsid w:val="00355B1D"/>
    <w:rsid w:val="00357D93"/>
    <w:rsid w:val="003A2AF7"/>
    <w:rsid w:val="003D6A74"/>
    <w:rsid w:val="003F105F"/>
    <w:rsid w:val="003F24D6"/>
    <w:rsid w:val="00404EA6"/>
    <w:rsid w:val="00536D41"/>
    <w:rsid w:val="005C364A"/>
    <w:rsid w:val="005D5701"/>
    <w:rsid w:val="005D7ABB"/>
    <w:rsid w:val="005E12EC"/>
    <w:rsid w:val="005F7616"/>
    <w:rsid w:val="00660E18"/>
    <w:rsid w:val="00674F9D"/>
    <w:rsid w:val="006D54BD"/>
    <w:rsid w:val="006E1F4A"/>
    <w:rsid w:val="00726124"/>
    <w:rsid w:val="00726491"/>
    <w:rsid w:val="00736E8E"/>
    <w:rsid w:val="0075493A"/>
    <w:rsid w:val="007C7207"/>
    <w:rsid w:val="007D19F9"/>
    <w:rsid w:val="008067C8"/>
    <w:rsid w:val="00815810"/>
    <w:rsid w:val="00820CB6"/>
    <w:rsid w:val="00834769"/>
    <w:rsid w:val="00845FD6"/>
    <w:rsid w:val="008C5AC3"/>
    <w:rsid w:val="008E0895"/>
    <w:rsid w:val="00941153"/>
    <w:rsid w:val="009C4654"/>
    <w:rsid w:val="009E5492"/>
    <w:rsid w:val="00A16FED"/>
    <w:rsid w:val="00A23721"/>
    <w:rsid w:val="00A32597"/>
    <w:rsid w:val="00A570AF"/>
    <w:rsid w:val="00AB195C"/>
    <w:rsid w:val="00B051C1"/>
    <w:rsid w:val="00B07595"/>
    <w:rsid w:val="00B92F46"/>
    <w:rsid w:val="00B938CA"/>
    <w:rsid w:val="00C22721"/>
    <w:rsid w:val="00C42292"/>
    <w:rsid w:val="00C700EF"/>
    <w:rsid w:val="00C8757D"/>
    <w:rsid w:val="00C877E3"/>
    <w:rsid w:val="00D2030C"/>
    <w:rsid w:val="00D22850"/>
    <w:rsid w:val="00D23098"/>
    <w:rsid w:val="00D86F06"/>
    <w:rsid w:val="00D94C34"/>
    <w:rsid w:val="00D97235"/>
    <w:rsid w:val="00DF3FFA"/>
    <w:rsid w:val="00E377C6"/>
    <w:rsid w:val="00E44E51"/>
    <w:rsid w:val="00E52FE7"/>
    <w:rsid w:val="00E842AD"/>
    <w:rsid w:val="00E87267"/>
    <w:rsid w:val="00F22FC2"/>
    <w:rsid w:val="00F30B05"/>
    <w:rsid w:val="00F3645D"/>
    <w:rsid w:val="00F83C09"/>
    <w:rsid w:val="00FA2DE9"/>
    <w:rsid w:val="00FC6C06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3F12"/>
  <w15:chartTrackingRefBased/>
  <w15:docId w15:val="{EA4E56F8-80CC-4E69-B90F-6AFE0931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3C"/>
    <w:pPr>
      <w:ind w:leftChars="400" w:left="800"/>
    </w:pPr>
  </w:style>
  <w:style w:type="table" w:styleId="a4">
    <w:name w:val="Table Grid"/>
    <w:basedOn w:val="a1"/>
    <w:uiPriority w:val="39"/>
    <w:rsid w:val="000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F24D6"/>
    <w:rPr>
      <w:color w:val="808080"/>
    </w:rPr>
  </w:style>
  <w:style w:type="paragraph" w:styleId="a6">
    <w:name w:val="Balloon Text"/>
    <w:basedOn w:val="a"/>
    <w:link w:val="Char"/>
    <w:uiPriority w:val="99"/>
    <w:semiHidden/>
    <w:unhideWhenUsed/>
    <w:rsid w:val="00355B1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5B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7D54-3129-4F5B-834F-7D976D330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10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YoungChul Yoon</dc:creator>
  <cp:keywords/>
  <dc:description/>
  <cp:lastModifiedBy>YoungChul Yoon</cp:lastModifiedBy>
  <cp:revision>220</cp:revision>
  <cp:lastPrinted>2017-09-23T22:20:00Z</cp:lastPrinted>
  <dcterms:created xsi:type="dcterms:W3CDTF">2017-09-23T06:25:00Z</dcterms:created>
  <dcterms:modified xsi:type="dcterms:W3CDTF">2017-09-24T01:53:00Z</dcterms:modified>
</cp:coreProperties>
</file>