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5C" w:rsidRDefault="006E1A2C">
      <w:r>
        <w:rPr>
          <w:rFonts w:hint="eastAsia"/>
        </w:rPr>
        <w:t>傳統類比眼振電圖之數位化與失調性檢圖偵測之研究</w:t>
      </w:r>
    </w:p>
    <w:p w:rsidR="006E1A2C" w:rsidRDefault="006E1A2C"/>
    <w:p w:rsidR="006E1A2C" w:rsidRDefault="006E1A2C">
      <w:r>
        <w:t xml:space="preserve">Digitalization of Traditional Analog </w:t>
      </w:r>
      <w:proofErr w:type="spellStart"/>
      <w:r>
        <w:t>Elctronystagmogram</w:t>
      </w:r>
      <w:proofErr w:type="spellEnd"/>
      <w:r>
        <w:t xml:space="preserve"> and Detection of </w:t>
      </w:r>
      <w:proofErr w:type="spellStart"/>
      <w:r>
        <w:t>Dysmetric</w:t>
      </w:r>
      <w:proofErr w:type="spellEnd"/>
      <w:r>
        <w:t xml:space="preserve"> Patterns</w:t>
      </w:r>
    </w:p>
    <w:p w:rsidR="008341F3" w:rsidRDefault="008341F3"/>
    <w:p w:rsidR="008341F3" w:rsidRDefault="008341F3" w:rsidP="008341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Introduction</w:t>
      </w:r>
    </w:p>
    <w:p w:rsidR="008341F3" w:rsidRDefault="008341F3" w:rsidP="008341F3">
      <w:pPr>
        <w:pStyle w:val="a3"/>
        <w:numPr>
          <w:ilvl w:val="0"/>
          <w:numId w:val="1"/>
        </w:numPr>
        <w:ind w:leftChars="0"/>
      </w:pPr>
      <w:r>
        <w:t xml:space="preserve">Digitalization of Traditional Analog </w:t>
      </w:r>
      <w:proofErr w:type="spellStart"/>
      <w:r>
        <w:t>Elctronystagmogram</w:t>
      </w:r>
      <w:proofErr w:type="spellEnd"/>
      <w:r w:rsidR="00A20F01">
        <w:t xml:space="preserve"> (</w:t>
      </w:r>
      <w:r w:rsidR="00A20F01">
        <w:rPr>
          <w:rFonts w:hint="eastAsia"/>
        </w:rPr>
        <w:t>資訊方法</w:t>
      </w:r>
      <w:r w:rsidR="00A20F01">
        <w:t>)</w:t>
      </w:r>
    </w:p>
    <w:p w:rsidR="008E7E2C" w:rsidRDefault="008E7E2C" w:rsidP="00A20F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Image </w:t>
      </w:r>
      <w:r>
        <w:t>Prep</w:t>
      </w:r>
      <w:r>
        <w:rPr>
          <w:rFonts w:hint="eastAsia"/>
        </w:rPr>
        <w:t xml:space="preserve">rocessing for </w:t>
      </w:r>
      <w:r>
        <w:t xml:space="preserve">Traditional Analog </w:t>
      </w:r>
      <w:proofErr w:type="spellStart"/>
      <w:r>
        <w:t>Elctronystagmogram</w:t>
      </w:r>
      <w:proofErr w:type="spellEnd"/>
    </w:p>
    <w:p w:rsidR="00A20F01" w:rsidRDefault="001015A3" w:rsidP="00A20F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Fuzzy Inference Systems</w:t>
      </w:r>
      <w:r w:rsidR="008E7E2C">
        <w:rPr>
          <w:rFonts w:hint="eastAsia"/>
        </w:rPr>
        <w:t xml:space="preserve"> </w:t>
      </w:r>
      <w:r w:rsidR="008E7E2C">
        <w:t>(FIS)</w:t>
      </w:r>
    </w:p>
    <w:p w:rsidR="001015A3" w:rsidRDefault="001015A3" w:rsidP="00A20F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Fuzzy </w:t>
      </w:r>
      <w:r w:rsidR="008E7E2C">
        <w:t xml:space="preserve">inference </w:t>
      </w:r>
      <w:r>
        <w:rPr>
          <w:rFonts w:hint="eastAsia"/>
        </w:rPr>
        <w:t>system for function fitting</w:t>
      </w:r>
    </w:p>
    <w:p w:rsidR="00A20F01" w:rsidRDefault="008E7E2C" w:rsidP="00A20F01">
      <w:pPr>
        <w:pStyle w:val="a3"/>
        <w:numPr>
          <w:ilvl w:val="1"/>
          <w:numId w:val="1"/>
        </w:numPr>
        <w:ind w:leftChars="0"/>
      </w:pPr>
      <w:r>
        <w:t xml:space="preserve">Digitalization of Traditional Analog </w:t>
      </w:r>
      <w:proofErr w:type="spellStart"/>
      <w:r>
        <w:t>Elctronystagmogram</w:t>
      </w:r>
      <w:proofErr w:type="spellEnd"/>
      <w:r>
        <w:t xml:space="preserve"> using F</w:t>
      </w:r>
      <w:bookmarkStart w:id="0" w:name="_GoBack"/>
      <w:bookmarkEnd w:id="0"/>
      <w:r>
        <w:t>IS</w:t>
      </w:r>
    </w:p>
    <w:p w:rsidR="008341F3" w:rsidRDefault="008341F3" w:rsidP="008341F3">
      <w:pPr>
        <w:pStyle w:val="a3"/>
        <w:numPr>
          <w:ilvl w:val="0"/>
          <w:numId w:val="1"/>
        </w:numPr>
        <w:ind w:leftChars="0"/>
      </w:pPr>
      <w:r>
        <w:t xml:space="preserve">Typical </w:t>
      </w:r>
      <w:proofErr w:type="spellStart"/>
      <w:r>
        <w:t>Dysmetric</w:t>
      </w:r>
      <w:proofErr w:type="spellEnd"/>
      <w:r>
        <w:t xml:space="preserve"> Patterns</w:t>
      </w:r>
    </w:p>
    <w:p w:rsidR="008341F3" w:rsidRDefault="008341F3" w:rsidP="00A20F01">
      <w:pPr>
        <w:pStyle w:val="a3"/>
        <w:numPr>
          <w:ilvl w:val="0"/>
          <w:numId w:val="1"/>
        </w:numPr>
        <w:ind w:leftChars="0"/>
      </w:pPr>
      <w:r>
        <w:t xml:space="preserve">Detection of </w:t>
      </w:r>
      <w:proofErr w:type="spellStart"/>
      <w:r>
        <w:t>Dysmetric</w:t>
      </w:r>
      <w:proofErr w:type="spellEnd"/>
      <w:r>
        <w:t xml:space="preserve"> Patterns</w:t>
      </w:r>
      <w:r w:rsidR="00A20F01">
        <w:t xml:space="preserve"> </w:t>
      </w:r>
      <w:r w:rsidR="00A20F01">
        <w:t>(</w:t>
      </w:r>
      <w:r w:rsidR="00A20F01">
        <w:rPr>
          <w:rFonts w:hint="eastAsia"/>
        </w:rPr>
        <w:t>資訊方法</w:t>
      </w:r>
      <w:r w:rsidR="00A20F01">
        <w:t>)</w:t>
      </w:r>
    </w:p>
    <w:p w:rsidR="008341F3" w:rsidRDefault="008341F3" w:rsidP="008341F3">
      <w:pPr>
        <w:pStyle w:val="a3"/>
        <w:numPr>
          <w:ilvl w:val="0"/>
          <w:numId w:val="1"/>
        </w:numPr>
        <w:ind w:leftChars="0"/>
      </w:pPr>
      <w:r>
        <w:t>Experimental Results</w:t>
      </w:r>
    </w:p>
    <w:p w:rsidR="008341F3" w:rsidRDefault="008341F3" w:rsidP="008341F3">
      <w:pPr>
        <w:pStyle w:val="a3"/>
        <w:numPr>
          <w:ilvl w:val="0"/>
          <w:numId w:val="1"/>
        </w:numPr>
        <w:ind w:leftChars="0"/>
      </w:pPr>
      <w:r>
        <w:t>Conclusions</w:t>
      </w:r>
    </w:p>
    <w:p w:rsidR="008341F3" w:rsidRPr="006E1A2C" w:rsidRDefault="008341F3" w:rsidP="008341F3">
      <w:pPr>
        <w:rPr>
          <w:rFonts w:hint="eastAsia"/>
        </w:rPr>
      </w:pPr>
      <w:r>
        <w:rPr>
          <w:rFonts w:hint="eastAsia"/>
        </w:rPr>
        <w:t>References</w:t>
      </w:r>
    </w:p>
    <w:sectPr w:rsidR="008341F3" w:rsidRPr="006E1A2C" w:rsidSect="00E3670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17CF"/>
    <w:multiLevelType w:val="hybridMultilevel"/>
    <w:tmpl w:val="1FA668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C"/>
    <w:rsid w:val="001015A3"/>
    <w:rsid w:val="006E1A2C"/>
    <w:rsid w:val="008341F3"/>
    <w:rsid w:val="008E7E2C"/>
    <w:rsid w:val="00A20F01"/>
    <w:rsid w:val="00A7155C"/>
    <w:rsid w:val="00E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466"/>
  <w15:chartTrackingRefBased/>
  <w15:docId w15:val="{F65A0F83-92C1-1941-AEA2-BB7AB834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Yi-Yuan Chiang</dc:creator>
  <cp:keywords/>
  <dc:description/>
  <cp:lastModifiedBy>Yi-Yuan Chiang</cp:lastModifiedBy>
  <cp:revision>4</cp:revision>
  <dcterms:created xsi:type="dcterms:W3CDTF">2018-03-13T02:21:00Z</dcterms:created>
  <dcterms:modified xsi:type="dcterms:W3CDTF">2018-03-13T02:39:00Z</dcterms:modified>
</cp:coreProperties>
</file>