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A91C5">
      <w:pPr>
        <w:spacing w:before="480" w:after="480" w:line="288" w:lineRule="auto"/>
        <w:ind w:left="0"/>
        <w:jc w:val="center"/>
        <w:rPr>
          <w:rFonts w:ascii="Arial" w:hAnsi="Arial" w:eastAsia="等线" w:cs="Arial"/>
          <w:b/>
          <w:sz w:val="52"/>
        </w:rPr>
      </w:pPr>
    </w:p>
    <w:p w14:paraId="0A35073A">
      <w:pPr>
        <w:spacing w:before="480" w:after="480" w:line="288" w:lineRule="auto"/>
        <w:ind w:left="0"/>
        <w:jc w:val="center"/>
        <w:rPr>
          <w:rFonts w:ascii="Arial" w:hAnsi="Arial" w:eastAsia="等线" w:cs="Arial"/>
          <w:b/>
          <w:sz w:val="52"/>
        </w:rPr>
      </w:pPr>
    </w:p>
    <w:p w14:paraId="2E574867">
      <w:pPr>
        <w:spacing w:before="480" w:after="480" w:line="288" w:lineRule="auto"/>
        <w:ind w:left="0"/>
        <w:jc w:val="center"/>
        <w:rPr>
          <w:rFonts w:ascii="Arial" w:hAnsi="Arial" w:eastAsia="等线" w:cs="Arial"/>
          <w:b/>
          <w:sz w:val="52"/>
        </w:rPr>
      </w:pPr>
    </w:p>
    <w:p w14:paraId="68DFE4FE">
      <w:pPr>
        <w:spacing w:before="480" w:after="480" w:line="288" w:lineRule="auto"/>
        <w:ind w:left="0"/>
        <w:jc w:val="center"/>
        <w:rPr>
          <w:rFonts w:ascii="Arial" w:hAnsi="Arial" w:eastAsia="等线" w:cs="Arial"/>
          <w:b/>
          <w:sz w:val="52"/>
        </w:rPr>
      </w:pPr>
    </w:p>
    <w:p w14:paraId="49A16B71">
      <w:pPr>
        <w:spacing w:before="480" w:after="480" w:line="288" w:lineRule="auto"/>
        <w:ind w:left="0"/>
        <w:jc w:val="center"/>
        <w:rPr>
          <w:rFonts w:ascii="Arial" w:hAnsi="Arial" w:eastAsia="等线" w:cs="Arial"/>
          <w:b/>
          <w:sz w:val="52"/>
        </w:rPr>
      </w:pPr>
    </w:p>
    <w:p w14:paraId="260910B6">
      <w:pPr>
        <w:spacing w:before="480" w:after="480" w:line="288" w:lineRule="auto"/>
        <w:ind w:left="0"/>
        <w:jc w:val="center"/>
        <w:rPr>
          <w:rFonts w:ascii="Arial" w:hAnsi="Arial" w:eastAsia="等线" w:cs="Arial"/>
          <w:b/>
          <w:sz w:val="52"/>
        </w:rPr>
      </w:pPr>
    </w:p>
    <w:p w14:paraId="4287846F">
      <w:pPr>
        <w:spacing w:before="480" w:after="480" w:line="288" w:lineRule="auto"/>
        <w:ind w:left="0"/>
        <w:jc w:val="center"/>
        <w:rPr>
          <w:rFonts w:ascii="Arial" w:hAnsi="Arial" w:eastAsia="等线" w:cs="Arial"/>
          <w:b/>
          <w:sz w:val="52"/>
        </w:rPr>
      </w:pPr>
      <w:r>
        <w:rPr>
          <w:rFonts w:ascii="Arial" w:hAnsi="Arial" w:eastAsia="等线" w:cs="Arial"/>
          <w:b/>
          <w:sz w:val="52"/>
        </w:rPr>
        <w:t>校园二手交易推荐系统</w:t>
      </w:r>
    </w:p>
    <w:p w14:paraId="51FAB01E">
      <w:pPr>
        <w:spacing w:before="480" w:after="480" w:line="288" w:lineRule="auto"/>
        <w:ind w:left="0"/>
        <w:jc w:val="center"/>
        <w:rPr>
          <w:rFonts w:ascii="Arial" w:hAnsi="Arial" w:eastAsia="等线" w:cs="Arial"/>
          <w:b/>
          <w:sz w:val="52"/>
        </w:rPr>
      </w:pPr>
      <w:r>
        <w:rPr>
          <w:rFonts w:ascii="Arial" w:hAnsi="Arial" w:eastAsia="等线" w:cs="Arial"/>
          <w:b/>
          <w:sz w:val="52"/>
        </w:rPr>
        <w:t>需求</w:t>
      </w:r>
      <w:r>
        <w:rPr>
          <w:rFonts w:hint="eastAsia" w:ascii="Arial" w:hAnsi="Arial" w:eastAsia="等线" w:cs="Arial"/>
          <w:b/>
          <w:sz w:val="52"/>
          <w:lang w:eastAsia="zh"/>
          <w:woUserID w:val="1"/>
        </w:rPr>
        <w:t>规格</w:t>
      </w:r>
      <w:r>
        <w:rPr>
          <w:rFonts w:ascii="Arial" w:hAnsi="Arial" w:eastAsia="等线" w:cs="Arial"/>
          <w:b/>
          <w:sz w:val="52"/>
        </w:rPr>
        <w:t xml:space="preserve">文档        </w:t>
      </w:r>
    </w:p>
    <w:p w14:paraId="0B51B714">
      <w:pPr>
        <w:spacing w:before="480" w:after="480" w:line="288" w:lineRule="auto"/>
        <w:ind w:left="0"/>
        <w:jc w:val="center"/>
      </w:pPr>
      <w:r>
        <w:rPr>
          <w:rFonts w:ascii="Arial" w:hAnsi="Arial" w:eastAsia="等线" w:cs="Arial"/>
          <w:b/>
          <w:sz w:val="52"/>
        </w:rPr>
        <w:br w:type="page"/>
      </w:r>
      <w:r>
        <w:rPr>
          <w:rFonts w:ascii="Arial" w:hAnsi="Arial" w:eastAsia="等线" w:cs="Arial"/>
          <w:b/>
          <w:sz w:val="52"/>
        </w:rPr>
        <w:t xml:space="preserve">  </w:t>
      </w:r>
    </w:p>
    <w:p w14:paraId="4FE3C677">
      <w:pPr>
        <w:spacing w:before="120" w:after="120" w:line="288" w:lineRule="auto"/>
        <w:ind w:left="0"/>
        <w:jc w:val="center"/>
      </w:pPr>
      <w:r>
        <w:rPr>
          <w:rFonts w:ascii="Arial" w:hAnsi="Arial" w:eastAsia="等线" w:cs="Arial"/>
          <w:b/>
          <w:sz w:val="22"/>
        </w:rPr>
        <w:t>文档修改记录</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50"/>
        <w:gridCol w:w="1350"/>
        <w:gridCol w:w="1350"/>
        <w:gridCol w:w="1906"/>
        <w:gridCol w:w="2309"/>
      </w:tblGrid>
      <w:tr w14:paraId="5B75F2FC">
        <w:tc>
          <w:tcPr>
            <w:tcW w:w="1350" w:type="dxa"/>
            <w:tcMar>
              <w:top w:w="60" w:type="dxa"/>
              <w:left w:w="120" w:type="dxa"/>
              <w:bottom w:w="30" w:type="dxa"/>
              <w:right w:w="120" w:type="dxa"/>
            </w:tcMar>
          </w:tcPr>
          <w:p w14:paraId="5EC5D2A0">
            <w:pPr>
              <w:spacing w:before="120" w:after="120" w:line="288" w:lineRule="auto"/>
              <w:ind w:left="0"/>
              <w:jc w:val="center"/>
            </w:pPr>
            <w:r>
              <w:rPr>
                <w:rFonts w:ascii="Arial" w:hAnsi="Arial" w:eastAsia="等线" w:cs="Arial"/>
                <w:b/>
                <w:sz w:val="22"/>
              </w:rPr>
              <w:t>版本号</w:t>
            </w:r>
          </w:p>
        </w:tc>
        <w:tc>
          <w:tcPr>
            <w:tcW w:w="1350" w:type="dxa"/>
            <w:tcMar>
              <w:top w:w="60" w:type="dxa"/>
              <w:left w:w="120" w:type="dxa"/>
              <w:bottom w:w="30" w:type="dxa"/>
              <w:right w:w="120" w:type="dxa"/>
            </w:tcMar>
          </w:tcPr>
          <w:p w14:paraId="1530A419">
            <w:pPr>
              <w:spacing w:before="120" w:after="120" w:line="288" w:lineRule="auto"/>
              <w:ind w:left="0"/>
              <w:jc w:val="center"/>
            </w:pPr>
            <w:r>
              <w:rPr>
                <w:rFonts w:ascii="Arial" w:hAnsi="Arial" w:eastAsia="等线" w:cs="Arial"/>
                <w:b/>
                <w:sz w:val="22"/>
              </w:rPr>
              <w:t>版本描述</w:t>
            </w:r>
          </w:p>
        </w:tc>
        <w:tc>
          <w:tcPr>
            <w:tcW w:w="1350" w:type="dxa"/>
            <w:tcMar>
              <w:top w:w="60" w:type="dxa"/>
              <w:left w:w="120" w:type="dxa"/>
              <w:bottom w:w="30" w:type="dxa"/>
              <w:right w:w="120" w:type="dxa"/>
            </w:tcMar>
          </w:tcPr>
          <w:p w14:paraId="018273DF">
            <w:pPr>
              <w:spacing w:before="120" w:after="120" w:line="288" w:lineRule="auto"/>
              <w:ind w:left="0"/>
              <w:jc w:val="center"/>
            </w:pPr>
            <w:r>
              <w:rPr>
                <w:rFonts w:ascii="Arial" w:hAnsi="Arial" w:eastAsia="等线" w:cs="Arial"/>
                <w:b/>
                <w:sz w:val="22"/>
              </w:rPr>
              <w:t>责任人</w:t>
            </w:r>
          </w:p>
        </w:tc>
        <w:tc>
          <w:tcPr>
            <w:tcW w:w="1906" w:type="dxa"/>
            <w:tcMar>
              <w:top w:w="60" w:type="dxa"/>
              <w:left w:w="120" w:type="dxa"/>
              <w:bottom w:w="30" w:type="dxa"/>
              <w:right w:w="120" w:type="dxa"/>
            </w:tcMar>
          </w:tcPr>
          <w:p w14:paraId="4E94B3A8">
            <w:pPr>
              <w:spacing w:before="120" w:after="120" w:line="288" w:lineRule="auto"/>
              <w:ind w:left="0"/>
              <w:jc w:val="center"/>
            </w:pPr>
            <w:r>
              <w:rPr>
                <w:rFonts w:ascii="Arial" w:hAnsi="Arial" w:eastAsia="等线" w:cs="Arial"/>
                <w:b/>
                <w:sz w:val="22"/>
              </w:rPr>
              <w:t>日期</w:t>
            </w:r>
          </w:p>
        </w:tc>
        <w:tc>
          <w:tcPr>
            <w:tcW w:w="2309" w:type="dxa"/>
            <w:tcMar>
              <w:top w:w="60" w:type="dxa"/>
              <w:left w:w="120" w:type="dxa"/>
              <w:bottom w:w="30" w:type="dxa"/>
              <w:right w:w="120" w:type="dxa"/>
            </w:tcMar>
          </w:tcPr>
          <w:p w14:paraId="1443D04B">
            <w:pPr>
              <w:spacing w:before="120" w:after="120" w:line="288" w:lineRule="auto"/>
              <w:ind w:left="0"/>
              <w:jc w:val="center"/>
            </w:pPr>
            <w:r>
              <w:rPr>
                <w:rFonts w:ascii="Arial" w:hAnsi="Arial" w:eastAsia="等线" w:cs="Arial"/>
                <w:b/>
                <w:sz w:val="22"/>
              </w:rPr>
              <w:t>备注</w:t>
            </w:r>
          </w:p>
        </w:tc>
      </w:tr>
      <w:tr w14:paraId="2CE7FC2A">
        <w:tc>
          <w:tcPr>
            <w:tcW w:w="1350" w:type="dxa"/>
            <w:tcMar>
              <w:top w:w="60" w:type="dxa"/>
              <w:left w:w="120" w:type="dxa"/>
              <w:bottom w:w="30" w:type="dxa"/>
              <w:right w:w="120" w:type="dxa"/>
            </w:tcMar>
          </w:tcPr>
          <w:p w14:paraId="6385852B">
            <w:pPr>
              <w:spacing w:before="120" w:after="120" w:line="288" w:lineRule="auto"/>
              <w:ind w:left="0"/>
              <w:jc w:val="center"/>
            </w:pPr>
            <w:r>
              <w:rPr>
                <w:rFonts w:ascii="Arial" w:hAnsi="Arial" w:eastAsia="等线" w:cs="Arial"/>
                <w:sz w:val="22"/>
              </w:rPr>
              <w:t>v1.0</w:t>
            </w:r>
          </w:p>
        </w:tc>
        <w:tc>
          <w:tcPr>
            <w:tcW w:w="1350" w:type="dxa"/>
            <w:tcMar>
              <w:top w:w="60" w:type="dxa"/>
              <w:left w:w="120" w:type="dxa"/>
              <w:bottom w:w="30" w:type="dxa"/>
              <w:right w:w="120" w:type="dxa"/>
            </w:tcMar>
          </w:tcPr>
          <w:p w14:paraId="4E747313">
            <w:pPr>
              <w:spacing w:before="120" w:after="120" w:line="288" w:lineRule="auto"/>
              <w:ind w:left="0"/>
              <w:jc w:val="center"/>
            </w:pPr>
            <w:r>
              <w:rPr>
                <w:rFonts w:ascii="Arial" w:hAnsi="Arial" w:eastAsia="等线" w:cs="Arial"/>
                <w:sz w:val="22"/>
              </w:rPr>
              <w:t>初始编制</w:t>
            </w:r>
          </w:p>
        </w:tc>
        <w:tc>
          <w:tcPr>
            <w:tcW w:w="1350" w:type="dxa"/>
            <w:tcMar>
              <w:top w:w="60" w:type="dxa"/>
              <w:left w:w="120" w:type="dxa"/>
              <w:bottom w:w="30" w:type="dxa"/>
              <w:right w:w="120" w:type="dxa"/>
            </w:tcMar>
          </w:tcPr>
          <w:p w14:paraId="1C7A9920">
            <w:pPr>
              <w:spacing w:before="120" w:after="120" w:line="288" w:lineRule="auto"/>
              <w:ind w:left="0"/>
              <w:jc w:val="center"/>
            </w:pPr>
            <w:r>
              <w:rPr>
                <w:rFonts w:ascii="Arial" w:hAnsi="Arial" w:eastAsia="等线" w:cs="Arial"/>
                <w:sz w:val="22"/>
              </w:rPr>
              <w:t>杨富涛</w:t>
            </w:r>
          </w:p>
        </w:tc>
        <w:tc>
          <w:tcPr>
            <w:tcW w:w="1906" w:type="dxa"/>
            <w:tcMar>
              <w:top w:w="60" w:type="dxa"/>
              <w:left w:w="120" w:type="dxa"/>
              <w:bottom w:w="30" w:type="dxa"/>
              <w:right w:w="120" w:type="dxa"/>
            </w:tcMar>
          </w:tcPr>
          <w:p w14:paraId="4F7B030F">
            <w:pPr>
              <w:spacing w:before="120" w:after="120" w:line="288" w:lineRule="auto"/>
              <w:ind w:left="0"/>
              <w:jc w:val="center"/>
            </w:pPr>
            <w:r>
              <w:rPr>
                <w:rFonts w:ascii="Arial" w:hAnsi="Arial" w:eastAsia="等线" w:cs="Arial"/>
                <w:sz w:val="22"/>
              </w:rPr>
              <w:t>2025.10.30</w:t>
            </w:r>
          </w:p>
        </w:tc>
        <w:tc>
          <w:tcPr>
            <w:tcW w:w="2309" w:type="dxa"/>
            <w:tcMar>
              <w:top w:w="60" w:type="dxa"/>
              <w:left w:w="120" w:type="dxa"/>
              <w:bottom w:w="30" w:type="dxa"/>
              <w:right w:w="120" w:type="dxa"/>
            </w:tcMar>
          </w:tcPr>
          <w:p w14:paraId="7618C184">
            <w:pPr>
              <w:spacing w:before="120" w:after="120" w:line="288" w:lineRule="auto"/>
              <w:ind w:left="0"/>
              <w:jc w:val="center"/>
            </w:pPr>
          </w:p>
        </w:tc>
      </w:tr>
    </w:tbl>
    <w:p w14:paraId="42778A35">
      <w:r>
        <w:br w:type="page"/>
      </w:r>
    </w:p>
    <w:sdt>
      <w:sdtPr>
        <w:id w:val="68514297"/>
        <w15:color w:val="DBDBDB"/>
        <w:docPartObj>
          <w:docPartGallery w:val="Table of Contents"/>
          <w:docPartUnique/>
        </w:docPartObj>
      </w:sdtPr>
      <w:sdtEndPr>
        <w:rPr>
          <w:rFonts w:ascii="Times New Roman" w:hAnsi="Times New Roman" w:eastAsia="宋体" w:cs="Times New Roman"/>
          <w:sz w:val="21"/>
          <w:szCs w:val="22"/>
        </w:rPr>
      </w:sdtEndPr>
      <w:sdtContent>
        <w:p w14:paraId="2B57F3B5">
          <w:pPr>
            <w:pStyle w:val="24"/>
            <w:outlineLvl w:val="9"/>
          </w:pPr>
          <w:r>
            <w:t>目录</w:t>
          </w:r>
        </w:p>
        <w:p w14:paraId="1D215938">
          <w:pPr>
            <w:pStyle w:val="15"/>
            <w:tabs>
              <w:tab w:val="right" w:leader="dot" w:pos="8305"/>
            </w:tabs>
          </w:pPr>
          <w:r>
            <w:fldChar w:fldCharType="begin"/>
          </w:r>
          <w:r>
            <w:instrText xml:space="preserve">TOC \o "1-9" \h \u </w:instrText>
          </w:r>
          <w:r>
            <w:fldChar w:fldCharType="separate"/>
          </w:r>
          <w:r>
            <w:fldChar w:fldCharType="begin"/>
          </w:r>
          <w:r>
            <w:instrText xml:space="preserve"> HYPERLINK \l _Toc486543946 </w:instrText>
          </w:r>
          <w:r>
            <w:fldChar w:fldCharType="separate"/>
          </w:r>
          <w:r>
            <w:rPr>
              <w:rFonts w:hint="eastAsia" w:ascii="黑体" w:hAnsi="黑体" w:eastAsia="黑体" w:cs="黑体"/>
              <w:bdr w:val="none" w:sz="0" w:space="0"/>
            </w:rPr>
            <w:t xml:space="preserve">一、 </w:t>
          </w:r>
          <w:r>
            <w:t>概述</w:t>
          </w:r>
          <w:r>
            <w:tab/>
          </w:r>
          <w:r>
            <w:fldChar w:fldCharType="begin"/>
          </w:r>
          <w:r>
            <w:instrText xml:space="preserve"> PAGEREF _Toc486543946 \h </w:instrText>
          </w:r>
          <w:r>
            <w:fldChar w:fldCharType="separate"/>
          </w:r>
          <w:r>
            <w:t>1</w:t>
          </w:r>
          <w:r>
            <w:fldChar w:fldCharType="end"/>
          </w:r>
          <w:r>
            <w:fldChar w:fldCharType="end"/>
          </w:r>
        </w:p>
        <w:p w14:paraId="281EC08D">
          <w:pPr>
            <w:pStyle w:val="18"/>
            <w:tabs>
              <w:tab w:val="right" w:leader="dot" w:pos="8305"/>
            </w:tabs>
          </w:pPr>
          <w:r>
            <w:fldChar w:fldCharType="begin"/>
          </w:r>
          <w:r>
            <w:instrText xml:space="preserve"> HYPERLINK \l _Toc1873856293 </w:instrText>
          </w:r>
          <w:r>
            <w:fldChar w:fldCharType="separate"/>
          </w:r>
          <w:r>
            <w:rPr>
              <w:rFonts w:hint="default"/>
              <w:bdr w:val="none" w:sz="0" w:space="0"/>
            </w:rPr>
            <w:t xml:space="preserve">1.1 </w:t>
          </w:r>
          <w:r>
            <w:t>产品描述</w:t>
          </w:r>
          <w:r>
            <w:tab/>
          </w:r>
          <w:r>
            <w:fldChar w:fldCharType="begin"/>
          </w:r>
          <w:r>
            <w:instrText xml:space="preserve"> PAGEREF _Toc1873856293 \h </w:instrText>
          </w:r>
          <w:r>
            <w:fldChar w:fldCharType="separate"/>
          </w:r>
          <w:r>
            <w:t>1</w:t>
          </w:r>
          <w:r>
            <w:fldChar w:fldCharType="end"/>
          </w:r>
          <w:r>
            <w:fldChar w:fldCharType="end"/>
          </w:r>
        </w:p>
        <w:p w14:paraId="3057D700">
          <w:pPr>
            <w:pStyle w:val="18"/>
            <w:tabs>
              <w:tab w:val="right" w:leader="dot" w:pos="8305"/>
            </w:tabs>
          </w:pPr>
          <w:r>
            <w:fldChar w:fldCharType="begin"/>
          </w:r>
          <w:r>
            <w:instrText xml:space="preserve"> HYPERLINK \l _Toc1055033196 </w:instrText>
          </w:r>
          <w:r>
            <w:fldChar w:fldCharType="separate"/>
          </w:r>
          <w:r>
            <w:rPr>
              <w:rFonts w:hint="default"/>
              <w:bdr w:val="none" w:sz="0" w:space="0"/>
            </w:rPr>
            <w:t xml:space="preserve">1.2 </w:t>
          </w:r>
          <w:r>
            <w:t>角色与权限</w:t>
          </w:r>
          <w:r>
            <w:tab/>
          </w:r>
          <w:r>
            <w:fldChar w:fldCharType="begin"/>
          </w:r>
          <w:r>
            <w:instrText xml:space="preserve"> PAGEREF _Toc1055033196 \h </w:instrText>
          </w:r>
          <w:r>
            <w:fldChar w:fldCharType="separate"/>
          </w:r>
          <w:r>
            <w:t>1</w:t>
          </w:r>
          <w:r>
            <w:fldChar w:fldCharType="end"/>
          </w:r>
          <w:r>
            <w:fldChar w:fldCharType="end"/>
          </w:r>
        </w:p>
        <w:p w14:paraId="3FD7D85A">
          <w:pPr>
            <w:pStyle w:val="18"/>
            <w:tabs>
              <w:tab w:val="right" w:leader="dot" w:pos="8305"/>
            </w:tabs>
          </w:pPr>
          <w:r>
            <w:fldChar w:fldCharType="begin"/>
          </w:r>
          <w:r>
            <w:instrText xml:space="preserve"> HYPERLINK \l _Toc170451893 </w:instrText>
          </w:r>
          <w:r>
            <w:fldChar w:fldCharType="separate"/>
          </w:r>
          <w:r>
            <w:rPr>
              <w:rFonts w:hint="default"/>
              <w:bdr w:val="none" w:sz="0" w:space="0"/>
            </w:rPr>
            <w:t xml:space="preserve">1.3 </w:t>
          </w:r>
          <w:r>
            <w:t>商品状态机定义</w:t>
          </w:r>
          <w:r>
            <w:tab/>
          </w:r>
          <w:r>
            <w:fldChar w:fldCharType="begin"/>
          </w:r>
          <w:r>
            <w:instrText xml:space="preserve"> PAGEREF _Toc170451893 \h </w:instrText>
          </w:r>
          <w:r>
            <w:fldChar w:fldCharType="separate"/>
          </w:r>
          <w:r>
            <w:t>2</w:t>
          </w:r>
          <w:r>
            <w:fldChar w:fldCharType="end"/>
          </w:r>
          <w:r>
            <w:fldChar w:fldCharType="end"/>
          </w:r>
        </w:p>
        <w:p w14:paraId="6C961AFB">
          <w:pPr>
            <w:pStyle w:val="12"/>
            <w:tabs>
              <w:tab w:val="right" w:leader="dot" w:pos="8305"/>
            </w:tabs>
          </w:pPr>
          <w:r>
            <w:fldChar w:fldCharType="begin"/>
          </w:r>
          <w:r>
            <w:instrText xml:space="preserve"> HYPERLINK \l _Toc41780553 </w:instrText>
          </w:r>
          <w:r>
            <w:fldChar w:fldCharType="separate"/>
          </w:r>
          <w:r>
            <w:t>1.3.1 状态定义</w:t>
          </w:r>
          <w:r>
            <w:tab/>
          </w:r>
          <w:r>
            <w:fldChar w:fldCharType="begin"/>
          </w:r>
          <w:r>
            <w:instrText xml:space="preserve"> PAGEREF _Toc41780553 \h </w:instrText>
          </w:r>
          <w:r>
            <w:fldChar w:fldCharType="separate"/>
          </w:r>
          <w:r>
            <w:t>2</w:t>
          </w:r>
          <w:r>
            <w:fldChar w:fldCharType="end"/>
          </w:r>
          <w:r>
            <w:fldChar w:fldCharType="end"/>
          </w:r>
        </w:p>
        <w:p w14:paraId="6A8FF5B5">
          <w:pPr>
            <w:pStyle w:val="12"/>
            <w:tabs>
              <w:tab w:val="right" w:leader="dot" w:pos="8305"/>
            </w:tabs>
          </w:pPr>
          <w:r>
            <w:fldChar w:fldCharType="begin"/>
          </w:r>
          <w:r>
            <w:instrText xml:space="preserve"> HYPERLINK \l _Toc2126085349 </w:instrText>
          </w:r>
          <w:r>
            <w:fldChar w:fldCharType="separate"/>
          </w:r>
          <w:r>
            <w:t>1.3.2 状态流转规则</w:t>
          </w:r>
          <w:r>
            <w:tab/>
          </w:r>
          <w:r>
            <w:fldChar w:fldCharType="begin"/>
          </w:r>
          <w:r>
            <w:instrText xml:space="preserve"> PAGEREF _Toc2126085349 \h </w:instrText>
          </w:r>
          <w:r>
            <w:fldChar w:fldCharType="separate"/>
          </w:r>
          <w:r>
            <w:t>3</w:t>
          </w:r>
          <w:r>
            <w:fldChar w:fldCharType="end"/>
          </w:r>
          <w:r>
            <w:fldChar w:fldCharType="end"/>
          </w:r>
        </w:p>
        <w:p w14:paraId="0BF0A311">
          <w:pPr>
            <w:pStyle w:val="12"/>
            <w:tabs>
              <w:tab w:val="right" w:leader="dot" w:pos="8305"/>
            </w:tabs>
          </w:pPr>
          <w:r>
            <w:fldChar w:fldCharType="begin"/>
          </w:r>
          <w:r>
            <w:instrText xml:space="preserve"> HYPERLINK \l _Toc1136058210 </w:instrText>
          </w:r>
          <w:r>
            <w:fldChar w:fldCharType="separate"/>
          </w:r>
          <w:r>
            <w:t>1.3.3 状态的权限与可见性</w:t>
          </w:r>
          <w:r>
            <w:tab/>
          </w:r>
          <w:r>
            <w:fldChar w:fldCharType="begin"/>
          </w:r>
          <w:r>
            <w:instrText xml:space="preserve"> PAGEREF _Toc1136058210 \h </w:instrText>
          </w:r>
          <w:r>
            <w:fldChar w:fldCharType="separate"/>
          </w:r>
          <w:r>
            <w:t>5</w:t>
          </w:r>
          <w:r>
            <w:fldChar w:fldCharType="end"/>
          </w:r>
          <w:r>
            <w:fldChar w:fldCharType="end"/>
          </w:r>
        </w:p>
        <w:p w14:paraId="1B5FFE5F">
          <w:pPr>
            <w:pStyle w:val="15"/>
            <w:tabs>
              <w:tab w:val="right" w:leader="dot" w:pos="8305"/>
            </w:tabs>
          </w:pPr>
          <w:r>
            <w:fldChar w:fldCharType="begin"/>
          </w:r>
          <w:r>
            <w:instrText xml:space="preserve"> HYPERLINK \l _Toc453229993 </w:instrText>
          </w:r>
          <w:r>
            <w:fldChar w:fldCharType="separate"/>
          </w:r>
          <w:r>
            <w:rPr>
              <w:rFonts w:hint="eastAsia" w:ascii="黑体" w:hAnsi="黑体" w:eastAsia="黑体" w:cs="黑体"/>
              <w:bdr w:val="none" w:sz="0" w:space="0"/>
            </w:rPr>
            <w:t xml:space="preserve">二、 </w:t>
          </w:r>
          <w:r>
            <w:t>功能需求</w:t>
          </w:r>
          <w:r>
            <w:tab/>
          </w:r>
          <w:r>
            <w:fldChar w:fldCharType="begin"/>
          </w:r>
          <w:r>
            <w:instrText xml:space="preserve"> PAGEREF _Toc453229993 \h </w:instrText>
          </w:r>
          <w:r>
            <w:fldChar w:fldCharType="separate"/>
          </w:r>
          <w:r>
            <w:t>6</w:t>
          </w:r>
          <w:r>
            <w:fldChar w:fldCharType="end"/>
          </w:r>
          <w:r>
            <w:fldChar w:fldCharType="end"/>
          </w:r>
        </w:p>
        <w:p w14:paraId="6ACB5347">
          <w:pPr>
            <w:pStyle w:val="18"/>
            <w:tabs>
              <w:tab w:val="right" w:leader="dot" w:pos="8305"/>
            </w:tabs>
          </w:pPr>
          <w:r>
            <w:fldChar w:fldCharType="begin"/>
          </w:r>
          <w:r>
            <w:instrText xml:space="preserve"> HYPERLINK \l _Toc311996442 </w:instrText>
          </w:r>
          <w:r>
            <w:fldChar w:fldCharType="separate"/>
          </w:r>
          <w:r>
            <w:rPr>
              <w:rFonts w:hint="default"/>
              <w:bdr w:val="none" w:sz="0" w:space="0"/>
            </w:rPr>
            <w:t xml:space="preserve">2.1. </w:t>
          </w:r>
          <w:r>
            <w:t>用户注册 (Function Point 1)</w:t>
          </w:r>
          <w:r>
            <w:tab/>
          </w:r>
          <w:r>
            <w:fldChar w:fldCharType="begin"/>
          </w:r>
          <w:r>
            <w:instrText xml:space="preserve"> PAGEREF _Toc311996442 \h </w:instrText>
          </w:r>
          <w:r>
            <w:fldChar w:fldCharType="separate"/>
          </w:r>
          <w:r>
            <w:t>6</w:t>
          </w:r>
          <w:r>
            <w:fldChar w:fldCharType="end"/>
          </w:r>
          <w:r>
            <w:fldChar w:fldCharType="end"/>
          </w:r>
        </w:p>
        <w:p w14:paraId="2716EC3B">
          <w:pPr>
            <w:pStyle w:val="18"/>
            <w:tabs>
              <w:tab w:val="right" w:leader="dot" w:pos="8305"/>
            </w:tabs>
          </w:pPr>
          <w:r>
            <w:fldChar w:fldCharType="begin"/>
          </w:r>
          <w:r>
            <w:instrText xml:space="preserve"> HYPERLINK \l _Toc1716618367 </w:instrText>
          </w:r>
          <w:r>
            <w:fldChar w:fldCharType="separate"/>
          </w:r>
          <w:r>
            <w:rPr>
              <w:rFonts w:hint="default"/>
              <w:bdr w:val="none" w:sz="0" w:space="0"/>
            </w:rPr>
            <w:t xml:space="preserve">2.2. </w:t>
          </w:r>
          <w:r>
            <w:t>用户登录 (Function Point 2)</w:t>
          </w:r>
          <w:r>
            <w:tab/>
          </w:r>
          <w:r>
            <w:fldChar w:fldCharType="begin"/>
          </w:r>
          <w:r>
            <w:instrText xml:space="preserve"> PAGEREF _Toc1716618367 \h </w:instrText>
          </w:r>
          <w:r>
            <w:fldChar w:fldCharType="separate"/>
          </w:r>
          <w:r>
            <w:t>8</w:t>
          </w:r>
          <w:r>
            <w:fldChar w:fldCharType="end"/>
          </w:r>
          <w:r>
            <w:fldChar w:fldCharType="end"/>
          </w:r>
        </w:p>
        <w:p w14:paraId="61EB024F">
          <w:pPr>
            <w:pStyle w:val="18"/>
            <w:tabs>
              <w:tab w:val="right" w:leader="dot" w:pos="8305"/>
            </w:tabs>
          </w:pPr>
          <w:r>
            <w:fldChar w:fldCharType="begin"/>
          </w:r>
          <w:r>
            <w:instrText xml:space="preserve"> HYPERLINK \l _Toc1909580371 </w:instrText>
          </w:r>
          <w:r>
            <w:fldChar w:fldCharType="separate"/>
          </w:r>
          <w:r>
            <w:rPr>
              <w:rFonts w:hint="default"/>
              <w:bdr w:val="none" w:sz="0" w:space="0"/>
            </w:rPr>
            <w:t xml:space="preserve">2.3. </w:t>
          </w:r>
          <w:r>
            <w:t>用户个人信息管理 (Function Point 3)</w:t>
          </w:r>
          <w:r>
            <w:tab/>
          </w:r>
          <w:r>
            <w:fldChar w:fldCharType="begin"/>
          </w:r>
          <w:r>
            <w:instrText xml:space="preserve"> PAGEREF _Toc1909580371 \h </w:instrText>
          </w:r>
          <w:r>
            <w:fldChar w:fldCharType="separate"/>
          </w:r>
          <w:r>
            <w:t>9</w:t>
          </w:r>
          <w:r>
            <w:fldChar w:fldCharType="end"/>
          </w:r>
          <w:r>
            <w:fldChar w:fldCharType="end"/>
          </w:r>
        </w:p>
        <w:p w14:paraId="72DAA60A">
          <w:pPr>
            <w:pStyle w:val="18"/>
            <w:tabs>
              <w:tab w:val="right" w:leader="dot" w:pos="8305"/>
            </w:tabs>
          </w:pPr>
          <w:r>
            <w:fldChar w:fldCharType="begin"/>
          </w:r>
          <w:r>
            <w:instrText xml:space="preserve"> HYPERLINK \l _Toc174190982 </w:instrText>
          </w:r>
          <w:r>
            <w:fldChar w:fldCharType="separate"/>
          </w:r>
          <w:r>
            <w:rPr>
              <w:rFonts w:hint="default"/>
              <w:bdr w:val="none" w:sz="0" w:space="0"/>
            </w:rPr>
            <w:t xml:space="preserve">2.4. </w:t>
          </w:r>
          <w:r>
            <w:t>发布新商品 (Function Point 4)</w:t>
          </w:r>
          <w:r>
            <w:tab/>
          </w:r>
          <w:r>
            <w:fldChar w:fldCharType="begin"/>
          </w:r>
          <w:r>
            <w:instrText xml:space="preserve"> PAGEREF _Toc174190982 \h </w:instrText>
          </w:r>
          <w:r>
            <w:fldChar w:fldCharType="separate"/>
          </w:r>
          <w:r>
            <w:t>10</w:t>
          </w:r>
          <w:r>
            <w:fldChar w:fldCharType="end"/>
          </w:r>
          <w:r>
            <w:fldChar w:fldCharType="end"/>
          </w:r>
        </w:p>
        <w:p w14:paraId="23024941">
          <w:pPr>
            <w:pStyle w:val="18"/>
            <w:tabs>
              <w:tab w:val="right" w:leader="dot" w:pos="8305"/>
            </w:tabs>
          </w:pPr>
          <w:r>
            <w:fldChar w:fldCharType="begin"/>
          </w:r>
          <w:r>
            <w:instrText xml:space="preserve"> HYPERLINK \l _Toc607623613 </w:instrText>
          </w:r>
          <w:r>
            <w:fldChar w:fldCharType="separate"/>
          </w:r>
          <w:r>
            <w:rPr>
              <w:rFonts w:hint="default"/>
              <w:bdr w:val="none" w:sz="0" w:space="0"/>
            </w:rPr>
            <w:t xml:space="preserve">2.5. </w:t>
          </w:r>
          <w:r>
            <w:t>查看我发布的商品列表 (Function Point 5)</w:t>
          </w:r>
          <w:r>
            <w:tab/>
          </w:r>
          <w:r>
            <w:fldChar w:fldCharType="begin"/>
          </w:r>
          <w:r>
            <w:instrText xml:space="preserve"> PAGEREF _Toc607623613 \h </w:instrText>
          </w:r>
          <w:r>
            <w:fldChar w:fldCharType="separate"/>
          </w:r>
          <w:r>
            <w:t>12</w:t>
          </w:r>
          <w:r>
            <w:fldChar w:fldCharType="end"/>
          </w:r>
          <w:r>
            <w:fldChar w:fldCharType="end"/>
          </w:r>
        </w:p>
        <w:p w14:paraId="2CAEAA6E">
          <w:pPr>
            <w:pStyle w:val="18"/>
            <w:tabs>
              <w:tab w:val="right" w:leader="dot" w:pos="8305"/>
            </w:tabs>
          </w:pPr>
          <w:r>
            <w:fldChar w:fldCharType="begin"/>
          </w:r>
          <w:r>
            <w:instrText xml:space="preserve"> HYPERLINK \l _Toc1045322206 </w:instrText>
          </w:r>
          <w:r>
            <w:fldChar w:fldCharType="separate"/>
          </w:r>
          <w:r>
            <w:rPr>
              <w:rFonts w:hint="default"/>
              <w:bdr w:val="none" w:sz="0" w:space="0"/>
            </w:rPr>
            <w:t xml:space="preserve">2.6. </w:t>
          </w:r>
          <w:r>
            <w:t>编辑商品信息 (Function Point 6)</w:t>
          </w:r>
          <w:r>
            <w:tab/>
          </w:r>
          <w:r>
            <w:fldChar w:fldCharType="begin"/>
          </w:r>
          <w:r>
            <w:instrText xml:space="preserve"> PAGEREF _Toc1045322206 \h </w:instrText>
          </w:r>
          <w:r>
            <w:fldChar w:fldCharType="separate"/>
          </w:r>
          <w:r>
            <w:t>14</w:t>
          </w:r>
          <w:r>
            <w:fldChar w:fldCharType="end"/>
          </w:r>
          <w:r>
            <w:fldChar w:fldCharType="end"/>
          </w:r>
        </w:p>
        <w:p w14:paraId="39655B31">
          <w:pPr>
            <w:pStyle w:val="18"/>
            <w:tabs>
              <w:tab w:val="right" w:leader="dot" w:pos="8305"/>
            </w:tabs>
          </w:pPr>
          <w:r>
            <w:fldChar w:fldCharType="begin"/>
          </w:r>
          <w:r>
            <w:instrText xml:space="preserve"> HYPERLINK \l _Toc166600135 </w:instrText>
          </w:r>
          <w:r>
            <w:fldChar w:fldCharType="separate"/>
          </w:r>
          <w:r>
            <w:rPr>
              <w:rFonts w:hint="default"/>
              <w:bdr w:val="none" w:sz="0" w:space="0"/>
            </w:rPr>
            <w:t xml:space="preserve">2.7. </w:t>
          </w:r>
          <w:r>
            <w:t>商品下架与上架 (Function Point 7)</w:t>
          </w:r>
          <w:r>
            <w:tab/>
          </w:r>
          <w:r>
            <w:fldChar w:fldCharType="begin"/>
          </w:r>
          <w:r>
            <w:instrText xml:space="preserve"> PAGEREF _Toc166600135 \h </w:instrText>
          </w:r>
          <w:r>
            <w:fldChar w:fldCharType="separate"/>
          </w:r>
          <w:r>
            <w:t>15</w:t>
          </w:r>
          <w:r>
            <w:fldChar w:fldCharType="end"/>
          </w:r>
          <w:r>
            <w:fldChar w:fldCharType="end"/>
          </w:r>
        </w:p>
        <w:p w14:paraId="7C12B3F1">
          <w:pPr>
            <w:pStyle w:val="18"/>
            <w:tabs>
              <w:tab w:val="right" w:leader="dot" w:pos="8305"/>
            </w:tabs>
          </w:pPr>
          <w:r>
            <w:fldChar w:fldCharType="begin"/>
          </w:r>
          <w:r>
            <w:instrText xml:space="preserve"> HYPERLINK \l _Toc1877276904 </w:instrText>
          </w:r>
          <w:r>
            <w:fldChar w:fldCharType="separate"/>
          </w:r>
          <w:r>
            <w:rPr>
              <w:rFonts w:hint="default"/>
              <w:bdr w:val="none" w:sz="0" w:space="0"/>
            </w:rPr>
            <w:t xml:space="preserve">2.8. </w:t>
          </w:r>
          <w:r>
            <w:t>商品首页浏览 (Function Point 8)</w:t>
          </w:r>
          <w:r>
            <w:tab/>
          </w:r>
          <w:r>
            <w:fldChar w:fldCharType="begin"/>
          </w:r>
          <w:r>
            <w:instrText xml:space="preserve"> PAGEREF _Toc1877276904 \h </w:instrText>
          </w:r>
          <w:r>
            <w:fldChar w:fldCharType="separate"/>
          </w:r>
          <w:r>
            <w:t>17</w:t>
          </w:r>
          <w:r>
            <w:fldChar w:fldCharType="end"/>
          </w:r>
          <w:r>
            <w:fldChar w:fldCharType="end"/>
          </w:r>
        </w:p>
        <w:p w14:paraId="295B8E96">
          <w:pPr>
            <w:pStyle w:val="18"/>
            <w:tabs>
              <w:tab w:val="right" w:leader="dot" w:pos="8305"/>
            </w:tabs>
          </w:pPr>
          <w:r>
            <w:fldChar w:fldCharType="begin"/>
          </w:r>
          <w:r>
            <w:instrText xml:space="preserve"> HYPERLINK \l _Toc563183804 </w:instrText>
          </w:r>
          <w:r>
            <w:fldChar w:fldCharType="separate"/>
          </w:r>
          <w:r>
            <w:rPr>
              <w:rFonts w:hint="default"/>
              <w:bdr w:val="none" w:sz="0" w:space="0"/>
            </w:rPr>
            <w:t xml:space="preserve">2.9. </w:t>
          </w:r>
          <w:r>
            <w:t>商品搜索 (Function Point 9)</w:t>
          </w:r>
          <w:r>
            <w:tab/>
          </w:r>
          <w:r>
            <w:fldChar w:fldCharType="begin"/>
          </w:r>
          <w:r>
            <w:instrText xml:space="preserve"> PAGEREF _Toc563183804 \h </w:instrText>
          </w:r>
          <w:r>
            <w:fldChar w:fldCharType="separate"/>
          </w:r>
          <w:r>
            <w:t>19</w:t>
          </w:r>
          <w:r>
            <w:fldChar w:fldCharType="end"/>
          </w:r>
          <w:r>
            <w:fldChar w:fldCharType="end"/>
          </w:r>
        </w:p>
        <w:p w14:paraId="6B609966">
          <w:pPr>
            <w:pStyle w:val="18"/>
            <w:tabs>
              <w:tab w:val="right" w:leader="dot" w:pos="8305"/>
            </w:tabs>
          </w:pPr>
          <w:r>
            <w:fldChar w:fldCharType="begin"/>
          </w:r>
          <w:r>
            <w:instrText xml:space="preserve"> HYPERLINK \l _Toc1469761499 </w:instrText>
          </w:r>
          <w:r>
            <w:fldChar w:fldCharType="separate"/>
          </w:r>
          <w:r>
            <w:rPr>
              <w:rFonts w:hint="default"/>
              <w:bdr w:val="none" w:sz="0" w:space="0"/>
            </w:rPr>
            <w:t xml:space="preserve">2.10. </w:t>
          </w:r>
          <w:r>
            <w:t>查看商品详情 (Function Point 10)</w:t>
          </w:r>
          <w:r>
            <w:tab/>
          </w:r>
          <w:r>
            <w:fldChar w:fldCharType="begin"/>
          </w:r>
          <w:r>
            <w:instrText xml:space="preserve"> PAGEREF _Toc1469761499 \h </w:instrText>
          </w:r>
          <w:r>
            <w:fldChar w:fldCharType="separate"/>
          </w:r>
          <w:r>
            <w:t>20</w:t>
          </w:r>
          <w:r>
            <w:fldChar w:fldCharType="end"/>
          </w:r>
          <w:r>
            <w:fldChar w:fldCharType="end"/>
          </w:r>
        </w:p>
        <w:p w14:paraId="21393EFB">
          <w:pPr>
            <w:pStyle w:val="18"/>
            <w:tabs>
              <w:tab w:val="right" w:leader="dot" w:pos="8305"/>
            </w:tabs>
          </w:pPr>
          <w:r>
            <w:fldChar w:fldCharType="begin"/>
          </w:r>
          <w:r>
            <w:instrText xml:space="preserve"> HYPERLINK \l _Toc1924605899 </w:instrText>
          </w:r>
          <w:r>
            <w:fldChar w:fldCharType="separate"/>
          </w:r>
          <w:r>
            <w:rPr>
              <w:rFonts w:hint="default"/>
              <w:bdr w:val="none" w:sz="0" w:space="0"/>
            </w:rPr>
            <w:t xml:space="preserve">2.11. </w:t>
          </w:r>
          <w:r>
            <w:t>个性化商品推荐 (Function Point 11)</w:t>
          </w:r>
          <w:r>
            <w:tab/>
          </w:r>
          <w:r>
            <w:fldChar w:fldCharType="begin"/>
          </w:r>
          <w:r>
            <w:instrText xml:space="preserve"> PAGEREF _Toc1924605899 \h </w:instrText>
          </w:r>
          <w:r>
            <w:fldChar w:fldCharType="separate"/>
          </w:r>
          <w:r>
            <w:t>22</w:t>
          </w:r>
          <w:r>
            <w:fldChar w:fldCharType="end"/>
          </w:r>
          <w:r>
            <w:fldChar w:fldCharType="end"/>
          </w:r>
        </w:p>
        <w:p w14:paraId="048B87A4">
          <w:pPr>
            <w:pStyle w:val="18"/>
            <w:tabs>
              <w:tab w:val="right" w:leader="dot" w:pos="8305"/>
            </w:tabs>
          </w:pPr>
          <w:r>
            <w:fldChar w:fldCharType="begin"/>
          </w:r>
          <w:r>
            <w:instrText xml:space="preserve"> HYPERLINK \l _Toc1452653379 </w:instrText>
          </w:r>
          <w:r>
            <w:fldChar w:fldCharType="separate"/>
          </w:r>
          <w:r>
            <w:rPr>
              <w:rFonts w:hint="default"/>
              <w:bdr w:val="none" w:sz="0" w:space="0"/>
            </w:rPr>
            <w:t xml:space="preserve">2.12. </w:t>
          </w:r>
          <w:r>
            <w:t>用户浏览历史记录 (Function Point 12)</w:t>
          </w:r>
          <w:r>
            <w:tab/>
          </w:r>
          <w:r>
            <w:fldChar w:fldCharType="begin"/>
          </w:r>
          <w:r>
            <w:instrText xml:space="preserve"> PAGEREF _Toc1452653379 \h </w:instrText>
          </w:r>
          <w:r>
            <w:fldChar w:fldCharType="separate"/>
          </w:r>
          <w:r>
            <w:t>24</w:t>
          </w:r>
          <w:r>
            <w:fldChar w:fldCharType="end"/>
          </w:r>
          <w:r>
            <w:fldChar w:fldCharType="end"/>
          </w:r>
        </w:p>
        <w:p w14:paraId="03A24679">
          <w:pPr>
            <w:pStyle w:val="18"/>
            <w:tabs>
              <w:tab w:val="right" w:leader="dot" w:pos="8305"/>
            </w:tabs>
          </w:pPr>
          <w:r>
            <w:fldChar w:fldCharType="begin"/>
          </w:r>
          <w:r>
            <w:instrText xml:space="preserve"> HYPERLINK \l _Toc3758110 </w:instrText>
          </w:r>
          <w:r>
            <w:fldChar w:fldCharType="separate"/>
          </w:r>
          <w:r>
            <w:rPr>
              <w:rFonts w:hint="default"/>
              <w:bdr w:val="none" w:sz="0" w:space="0"/>
            </w:rPr>
            <w:t xml:space="preserve">2.13. </w:t>
          </w:r>
          <w:r>
            <w:t>站内信系统 (Function Point 13)</w:t>
          </w:r>
          <w:r>
            <w:tab/>
          </w:r>
          <w:r>
            <w:fldChar w:fldCharType="begin"/>
          </w:r>
          <w:r>
            <w:instrText xml:space="preserve"> PAGEREF _Toc3758110 \h </w:instrText>
          </w:r>
          <w:r>
            <w:fldChar w:fldCharType="separate"/>
          </w:r>
          <w:r>
            <w:t>25</w:t>
          </w:r>
          <w:r>
            <w:fldChar w:fldCharType="end"/>
          </w:r>
          <w:r>
            <w:fldChar w:fldCharType="end"/>
          </w:r>
        </w:p>
        <w:p w14:paraId="247D176B">
          <w:pPr>
            <w:pStyle w:val="18"/>
            <w:tabs>
              <w:tab w:val="right" w:leader="dot" w:pos="8305"/>
            </w:tabs>
          </w:pPr>
          <w:r>
            <w:fldChar w:fldCharType="begin"/>
          </w:r>
          <w:r>
            <w:instrText xml:space="preserve"> HYPERLINK \l _Toc885529007 </w:instrText>
          </w:r>
          <w:r>
            <w:fldChar w:fldCharType="separate"/>
          </w:r>
          <w:r>
            <w:rPr>
              <w:rFonts w:hint="default"/>
              <w:bdr w:val="none" w:sz="0" w:space="0"/>
            </w:rPr>
            <w:t xml:space="preserve">2.14. </w:t>
          </w:r>
          <w:r>
            <w:t>商品分类浏览 (Function Point 14)</w:t>
          </w:r>
          <w:r>
            <w:tab/>
          </w:r>
          <w:r>
            <w:fldChar w:fldCharType="begin"/>
          </w:r>
          <w:r>
            <w:instrText xml:space="preserve"> PAGEREF _Toc885529007 \h </w:instrText>
          </w:r>
          <w:r>
            <w:fldChar w:fldCharType="separate"/>
          </w:r>
          <w:r>
            <w:t>26</w:t>
          </w:r>
          <w:r>
            <w:fldChar w:fldCharType="end"/>
          </w:r>
          <w:r>
            <w:fldChar w:fldCharType="end"/>
          </w:r>
        </w:p>
        <w:p w14:paraId="04354B9E">
          <w:pPr>
            <w:pStyle w:val="18"/>
            <w:tabs>
              <w:tab w:val="right" w:leader="dot" w:pos="8305"/>
            </w:tabs>
          </w:pPr>
          <w:r>
            <w:fldChar w:fldCharType="begin"/>
          </w:r>
          <w:r>
            <w:instrText xml:space="preserve"> HYPERLINK \l _Toc1024346939 </w:instrText>
          </w:r>
          <w:r>
            <w:fldChar w:fldCharType="separate"/>
          </w:r>
          <w:r>
            <w:rPr>
              <w:rFonts w:hint="default"/>
              <w:bdr w:val="none" w:sz="0" w:space="0"/>
            </w:rPr>
            <w:t xml:space="preserve">2.15. </w:t>
          </w:r>
          <w:r>
            <w:t>后台综合管理系统 (Admin Dashboard)</w:t>
          </w:r>
          <w:r>
            <w:tab/>
          </w:r>
          <w:r>
            <w:fldChar w:fldCharType="begin"/>
          </w:r>
          <w:r>
            <w:instrText xml:space="preserve"> PAGEREF _Toc1024346939 \h </w:instrText>
          </w:r>
          <w:r>
            <w:fldChar w:fldCharType="separate"/>
          </w:r>
          <w:r>
            <w:t>27</w:t>
          </w:r>
          <w:r>
            <w:fldChar w:fldCharType="end"/>
          </w:r>
          <w:r>
            <w:fldChar w:fldCharType="end"/>
          </w:r>
        </w:p>
        <w:p w14:paraId="0276F765">
          <w:pPr>
            <w:pStyle w:val="18"/>
            <w:tabs>
              <w:tab w:val="right" w:leader="dot" w:pos="8305"/>
            </w:tabs>
          </w:pPr>
          <w:r>
            <w:fldChar w:fldCharType="begin"/>
          </w:r>
          <w:r>
            <w:instrText xml:space="preserve"> HYPERLINK \l _Toc1970089421 </w:instrText>
          </w:r>
          <w:r>
            <w:fldChar w:fldCharType="separate"/>
          </w:r>
          <w:r>
            <w:rPr>
              <w:rFonts w:hint="default"/>
              <w:bdr w:val="none" w:sz="0" w:space="0"/>
            </w:rPr>
            <w:t xml:space="preserve">2.16. </w:t>
          </w:r>
          <w:r>
            <w:t>卖家个人主页 (Function Point 16)</w:t>
          </w:r>
          <w:r>
            <w:tab/>
          </w:r>
          <w:r>
            <w:fldChar w:fldCharType="begin"/>
          </w:r>
          <w:r>
            <w:instrText xml:space="preserve"> PAGEREF _Toc1970089421 \h </w:instrText>
          </w:r>
          <w:r>
            <w:fldChar w:fldCharType="separate"/>
          </w:r>
          <w:r>
            <w:t>29</w:t>
          </w:r>
          <w:r>
            <w:fldChar w:fldCharType="end"/>
          </w:r>
          <w:r>
            <w:fldChar w:fldCharType="end"/>
          </w:r>
        </w:p>
        <w:p w14:paraId="131D3F45">
          <w:pPr>
            <w:pStyle w:val="18"/>
            <w:tabs>
              <w:tab w:val="right" w:leader="dot" w:pos="8305"/>
            </w:tabs>
          </w:pPr>
          <w:r>
            <w:fldChar w:fldCharType="begin"/>
          </w:r>
          <w:r>
            <w:instrText xml:space="preserve"> HYPERLINK \l _Toc1390029301 </w:instrText>
          </w:r>
          <w:r>
            <w:fldChar w:fldCharType="separate"/>
          </w:r>
          <w:r>
            <w:rPr>
              <w:rFonts w:hint="default"/>
              <w:bdr w:val="none" w:sz="0" w:space="0"/>
            </w:rPr>
            <w:t xml:space="preserve">2.17. </w:t>
          </w:r>
          <w:r>
            <w:t>下单与购买 (含模拟支付) (Function Point 17)</w:t>
          </w:r>
          <w:r>
            <w:tab/>
          </w:r>
          <w:r>
            <w:fldChar w:fldCharType="begin"/>
          </w:r>
          <w:r>
            <w:instrText xml:space="preserve"> PAGEREF _Toc1390029301 \h </w:instrText>
          </w:r>
          <w:r>
            <w:fldChar w:fldCharType="separate"/>
          </w:r>
          <w:r>
            <w:t>30</w:t>
          </w:r>
          <w:r>
            <w:fldChar w:fldCharType="end"/>
          </w:r>
          <w:r>
            <w:fldChar w:fldCharType="end"/>
          </w:r>
        </w:p>
        <w:p w14:paraId="2E003DDA">
          <w:pPr>
            <w:pStyle w:val="18"/>
            <w:tabs>
              <w:tab w:val="right" w:leader="dot" w:pos="8305"/>
            </w:tabs>
          </w:pPr>
          <w:r>
            <w:fldChar w:fldCharType="begin"/>
          </w:r>
          <w:r>
            <w:instrText xml:space="preserve"> HYPERLINK \l _Toc1895349841 </w:instrText>
          </w:r>
          <w:r>
            <w:fldChar w:fldCharType="separate"/>
          </w:r>
          <w:r>
            <w:rPr>
              <w:rFonts w:hint="default"/>
              <w:bdr w:val="none" w:sz="0" w:space="0"/>
            </w:rPr>
            <w:t xml:space="preserve">2.18. </w:t>
          </w:r>
          <w:r>
            <w:t>心愿单 / 收藏 (Function Point 18)</w:t>
          </w:r>
          <w:r>
            <w:tab/>
          </w:r>
          <w:r>
            <w:fldChar w:fldCharType="begin"/>
          </w:r>
          <w:r>
            <w:instrText xml:space="preserve"> PAGEREF _Toc1895349841 \h </w:instrText>
          </w:r>
          <w:r>
            <w:fldChar w:fldCharType="separate"/>
          </w:r>
          <w:r>
            <w:t>34</w:t>
          </w:r>
          <w:r>
            <w:fldChar w:fldCharType="end"/>
          </w:r>
          <w:r>
            <w:fldChar w:fldCharType="end"/>
          </w:r>
        </w:p>
        <w:p w14:paraId="2C2D2586">
          <w:pPr>
            <w:pStyle w:val="18"/>
            <w:tabs>
              <w:tab w:val="right" w:leader="dot" w:pos="8305"/>
            </w:tabs>
          </w:pPr>
          <w:r>
            <w:fldChar w:fldCharType="begin"/>
          </w:r>
          <w:r>
            <w:instrText xml:space="preserve"> HYPERLINK \l _Toc1519841736 </w:instrText>
          </w:r>
          <w:r>
            <w:fldChar w:fldCharType="separate"/>
          </w:r>
          <w:r>
            <w:rPr>
              <w:rFonts w:hint="default"/>
              <w:bdr w:val="none" w:sz="0" w:space="0"/>
            </w:rPr>
            <w:t xml:space="preserve">2.19. </w:t>
          </w:r>
          <w:r>
            <w:t>交易评价（互评）(Function Point 19)</w:t>
          </w:r>
          <w:r>
            <w:tab/>
          </w:r>
          <w:r>
            <w:fldChar w:fldCharType="begin"/>
          </w:r>
          <w:r>
            <w:instrText xml:space="preserve"> PAGEREF _Toc1519841736 \h </w:instrText>
          </w:r>
          <w:r>
            <w:fldChar w:fldCharType="separate"/>
          </w:r>
          <w:r>
            <w:t>36</w:t>
          </w:r>
          <w:r>
            <w:fldChar w:fldCharType="end"/>
          </w:r>
          <w:r>
            <w:fldChar w:fldCharType="end"/>
          </w:r>
        </w:p>
        <w:p w14:paraId="65A5E58B">
          <w:pPr>
            <w:pStyle w:val="18"/>
            <w:tabs>
              <w:tab w:val="right" w:leader="dot" w:pos="8305"/>
            </w:tabs>
          </w:pPr>
          <w:r>
            <w:fldChar w:fldCharType="begin"/>
          </w:r>
          <w:r>
            <w:instrText xml:space="preserve"> HYPERLINK \l _Toc1809559534 </w:instrText>
          </w:r>
          <w:r>
            <w:fldChar w:fldCharType="separate"/>
          </w:r>
          <w:r>
            <w:rPr>
              <w:rFonts w:hint="default"/>
              <w:bdr w:val="none" w:sz="0" w:space="0"/>
            </w:rPr>
            <w:t xml:space="preserve">2.20. </w:t>
          </w:r>
          <w:r>
            <w:t>信用展示 (Function Point 20)</w:t>
          </w:r>
          <w:r>
            <w:tab/>
          </w:r>
          <w:r>
            <w:fldChar w:fldCharType="begin"/>
          </w:r>
          <w:r>
            <w:instrText xml:space="preserve"> PAGEREF _Toc1809559534 \h </w:instrText>
          </w:r>
          <w:r>
            <w:fldChar w:fldCharType="separate"/>
          </w:r>
          <w:r>
            <w:t>37</w:t>
          </w:r>
          <w:r>
            <w:fldChar w:fldCharType="end"/>
          </w:r>
          <w:r>
            <w:fldChar w:fldCharType="end"/>
          </w:r>
        </w:p>
        <w:p w14:paraId="6864FC01">
          <w:pPr>
            <w:pStyle w:val="18"/>
            <w:tabs>
              <w:tab w:val="right" w:leader="dot" w:pos="8305"/>
            </w:tabs>
          </w:pPr>
          <w:r>
            <w:fldChar w:fldCharType="begin"/>
          </w:r>
          <w:r>
            <w:instrText xml:space="preserve"> HYPERLINK \l _Toc603679124 </w:instrText>
          </w:r>
          <w:r>
            <w:fldChar w:fldCharType="separate"/>
          </w:r>
          <w:r>
            <w:rPr>
              <w:rFonts w:hint="default"/>
              <w:bdr w:val="none" w:sz="0" w:space="0"/>
            </w:rPr>
            <w:t xml:space="preserve">2.21. </w:t>
          </w:r>
          <w:r>
            <w:t>通知中心 (Function Point 21)</w:t>
          </w:r>
          <w:r>
            <w:tab/>
          </w:r>
          <w:r>
            <w:fldChar w:fldCharType="begin"/>
          </w:r>
          <w:r>
            <w:instrText xml:space="preserve"> PAGEREF _Toc603679124 \h </w:instrText>
          </w:r>
          <w:r>
            <w:fldChar w:fldCharType="separate"/>
          </w:r>
          <w:r>
            <w:t>38</w:t>
          </w:r>
          <w:r>
            <w:fldChar w:fldCharType="end"/>
          </w:r>
          <w:r>
            <w:fldChar w:fldCharType="end"/>
          </w:r>
        </w:p>
        <w:p w14:paraId="5BF03606">
          <w:pPr>
            <w:pStyle w:val="15"/>
            <w:tabs>
              <w:tab w:val="right" w:leader="dot" w:pos="8305"/>
            </w:tabs>
          </w:pPr>
          <w:r>
            <w:fldChar w:fldCharType="begin"/>
          </w:r>
          <w:r>
            <w:instrText xml:space="preserve"> HYPERLINK \l _Toc1322288640 </w:instrText>
          </w:r>
          <w:r>
            <w:fldChar w:fldCharType="separate"/>
          </w:r>
          <w:r>
            <w:rPr>
              <w:rFonts w:hint="eastAsia" w:ascii="黑体" w:hAnsi="黑体" w:eastAsia="黑体" w:cs="黑体"/>
              <w:bdr w:val="none" w:sz="0" w:space="0"/>
            </w:rPr>
            <w:t xml:space="preserve">三、 </w:t>
          </w:r>
          <w:r>
            <w:t>非功能需求</w:t>
          </w:r>
          <w:r>
            <w:tab/>
          </w:r>
          <w:r>
            <w:fldChar w:fldCharType="begin"/>
          </w:r>
          <w:r>
            <w:instrText xml:space="preserve"> PAGEREF _Toc1322288640 \h </w:instrText>
          </w:r>
          <w:r>
            <w:fldChar w:fldCharType="separate"/>
          </w:r>
          <w:r>
            <w:t>39</w:t>
          </w:r>
          <w:r>
            <w:fldChar w:fldCharType="end"/>
          </w:r>
          <w:r>
            <w:fldChar w:fldCharType="end"/>
          </w:r>
        </w:p>
        <w:p w14:paraId="198807AB">
          <w:pPr>
            <w:pStyle w:val="18"/>
            <w:tabs>
              <w:tab w:val="right" w:leader="dot" w:pos="8305"/>
            </w:tabs>
          </w:pPr>
          <w:r>
            <w:fldChar w:fldCharType="begin"/>
          </w:r>
          <w:r>
            <w:instrText xml:space="preserve"> HYPERLINK \l _Toc1544393324 </w:instrText>
          </w:r>
          <w:r>
            <w:fldChar w:fldCharType="separate"/>
          </w:r>
          <w:r>
            <w:t>安全性:</w:t>
          </w:r>
          <w:r>
            <w:tab/>
          </w:r>
          <w:r>
            <w:fldChar w:fldCharType="begin"/>
          </w:r>
          <w:r>
            <w:instrText xml:space="preserve"> PAGEREF _Toc1544393324 \h </w:instrText>
          </w:r>
          <w:r>
            <w:fldChar w:fldCharType="separate"/>
          </w:r>
          <w:r>
            <w:t>40</w:t>
          </w:r>
          <w:r>
            <w:fldChar w:fldCharType="end"/>
          </w:r>
          <w:r>
            <w:fldChar w:fldCharType="end"/>
          </w:r>
        </w:p>
        <w:p w14:paraId="4BD2AAF9">
          <w:pPr>
            <w:pStyle w:val="15"/>
            <w:tabs>
              <w:tab w:val="right" w:leader="dot" w:pos="8305"/>
            </w:tabs>
          </w:pPr>
          <w:r>
            <w:fldChar w:fldCharType="begin"/>
          </w:r>
          <w:r>
            <w:instrText xml:space="preserve"> HYPERLINK \l _Toc2131238826 </w:instrText>
          </w:r>
          <w:r>
            <w:fldChar w:fldCharType="separate"/>
          </w:r>
          <w:r>
            <w:t>附录</w:t>
          </w:r>
          <w:r>
            <w:tab/>
          </w:r>
          <w:r>
            <w:fldChar w:fldCharType="begin"/>
          </w:r>
          <w:r>
            <w:instrText xml:space="preserve"> PAGEREF _Toc2131238826 \h </w:instrText>
          </w:r>
          <w:r>
            <w:fldChar w:fldCharType="separate"/>
          </w:r>
          <w:r>
            <w:t>40</w:t>
          </w:r>
          <w:r>
            <w:fldChar w:fldCharType="end"/>
          </w:r>
          <w:r>
            <w:fldChar w:fldCharType="end"/>
          </w:r>
        </w:p>
        <w:p w14:paraId="0E9B26A8">
          <w:pPr>
            <w:rPr>
              <w:rFonts w:ascii="Times New Roman" w:hAnsi="Times New Roman" w:eastAsia="宋体" w:cs="Times New Roman"/>
              <w:sz w:val="21"/>
              <w:szCs w:val="22"/>
            </w:rPr>
          </w:pPr>
          <w:r>
            <w:fldChar w:fldCharType="end"/>
          </w:r>
        </w:p>
      </w:sdtContent>
    </w:sdt>
    <w:p w14:paraId="532D90A0">
      <w:pPr>
        <w:rPr>
          <w:rFonts w:ascii="Times New Roman" w:hAnsi="Times New Roman" w:eastAsia="宋体" w:cs="Times New Roman"/>
          <w:sz w:val="21"/>
          <w:szCs w:val="22"/>
        </w:rPr>
      </w:pPr>
    </w:p>
    <w:p w14:paraId="3B1F5AF8">
      <w:pPr>
        <w:spacing w:before="320" w:after="120" w:line="288" w:lineRule="auto"/>
        <w:ind w:left="0"/>
        <w:jc w:val="left"/>
        <w:outlineLvl w:val="9"/>
        <w:rPr>
          <w:rFonts w:ascii="Arial" w:hAnsi="Arial" w:eastAsia="等线" w:cs="Arial"/>
          <w:b/>
          <w:sz w:val="32"/>
        </w:rPr>
        <w:sectPr>
          <w:headerReference r:id="rId5" w:type="default"/>
          <w:footerReference r:id="rId6" w:type="default"/>
          <w:pgSz w:w="11905" w:h="16840"/>
          <w:pgNumType w:fmt="decimal" w:start="1"/>
          <w:cols w:space="720" w:num="1"/>
        </w:sectPr>
      </w:pPr>
      <w:bookmarkStart w:id="0" w:name="heading_0"/>
    </w:p>
    <w:p w14:paraId="539E32FE">
      <w:pPr>
        <w:pStyle w:val="2"/>
        <w:numPr>
          <w:ilvl w:val="0"/>
          <w:numId w:val="1"/>
        </w:numPr>
        <w:topLinePunct w:val="0"/>
        <w:ind w:left="0" w:leftChars="0" w:firstLine="0" w:firstLineChars="0"/>
        <w:rPr>
          <w:rFonts w:hint="eastAsia" w:ascii="黑体" w:hAnsi="黑体" w:eastAsia="黑体" w:cs="黑体"/>
          <w:b w:val="0"/>
          <w:bdr w:val="none" w:sz="0" w:space="0"/>
        </w:rPr>
      </w:pPr>
      <w:bookmarkStart w:id="1" w:name="_Toc486543946"/>
      <w:bookmarkStart w:id="2" w:name="_一、概述"/>
      <w:r>
        <w:t>概述</w:t>
      </w:r>
      <w:bookmarkEnd w:id="0"/>
      <w:bookmarkEnd w:id="1"/>
    </w:p>
    <w:bookmarkEnd w:id="2"/>
    <w:p w14:paraId="2033B318">
      <w:pPr>
        <w:pStyle w:val="3"/>
        <w:numPr>
          <w:ilvl w:val="0"/>
          <w:numId w:val="2"/>
        </w:numPr>
        <w:ind w:left="0" w:leftChars="0" w:firstLine="0" w:firstLineChars="0"/>
        <w:rPr>
          <w:b w:val="0"/>
          <w:bdr w:val="none" w:sz="0" w:space="0"/>
        </w:rPr>
      </w:pPr>
      <w:bookmarkStart w:id="3" w:name="heading_1"/>
      <w:bookmarkStart w:id="4" w:name="_Toc1873856293"/>
      <w:r>
        <w:t>产品描述</w:t>
      </w:r>
      <w:bookmarkEnd w:id="3"/>
      <w:bookmarkEnd w:id="4"/>
    </w:p>
    <w:p w14:paraId="76C713FC">
      <w:pPr>
        <w:pStyle w:val="11"/>
      </w:pPr>
      <w:r>
        <w:t>本项目旨在开发一个面向校园用户的二手交易推荐系统。系统允许学生用户作为买家和卖家双重身份，自由发布、浏览、搜索和购买二手商品。产品的核心亮点在于，系统能够根据用户的历史浏览和搜索行为，通过基于标签权重的匹配算法，为用户提供个性化的商</w:t>
      </w:r>
      <w:bookmarkStart w:id="80" w:name="_GoBack"/>
      <w:bookmarkEnd w:id="80"/>
      <w:r>
        <w:t>品推荐，从而提升商品发现效率和用户体验。</w:t>
      </w:r>
    </w:p>
    <w:p w14:paraId="1DEEC93C">
      <w:pPr>
        <w:pStyle w:val="11"/>
      </w:pPr>
      <w:r>
        <w:t>系统将包含一个功能完备的前台应用和一个用于内容审核与数据管理的后台系统。</w:t>
      </w:r>
    </w:p>
    <w:p w14:paraId="25747846">
      <w:pPr>
        <w:pStyle w:val="11"/>
      </w:pPr>
      <w:r>
        <w:t>【核心业务规则：一物一件】本平台所有商品均为“一物一件”模式，即每条商品记录的可售库存永远为1，不支持同一记录下的多库存。所有并发控制与下单/锁定/售出流程均以“一物一件”为前提假设。在履约侧隐含“单品单包裹”逻辑，未来若接入校园驿站自提，需在订单表预留自提柜编号、取件码两个字段，避免二次迁移。</w:t>
      </w:r>
    </w:p>
    <w:p w14:paraId="182FCC48">
      <w:pPr>
        <w:pStyle w:val="3"/>
        <w:numPr>
          <w:ilvl w:val="0"/>
          <w:numId w:val="2"/>
        </w:numPr>
        <w:ind w:left="0" w:leftChars="0" w:firstLine="0" w:firstLineChars="0"/>
        <w:rPr>
          <w:b w:val="0"/>
          <w:bdr w:val="none" w:sz="0" w:space="0"/>
        </w:rPr>
      </w:pPr>
      <w:bookmarkStart w:id="5" w:name="heading_2"/>
      <w:bookmarkStart w:id="6" w:name="_Toc1055033196"/>
      <w:r>
        <w:t>角色与权限</w:t>
      </w:r>
      <w:bookmarkEnd w:id="5"/>
      <w:bookmarkEnd w:id="6"/>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3195"/>
        <w:gridCol w:w="3075"/>
      </w:tblGrid>
      <w:tr w14:paraId="6D9DC606">
        <w:tc>
          <w:tcPr>
            <w:tcW w:w="1995" w:type="dxa"/>
            <w:tcMar>
              <w:top w:w="60" w:type="dxa"/>
              <w:left w:w="120" w:type="dxa"/>
              <w:bottom w:w="30" w:type="dxa"/>
              <w:right w:w="120" w:type="dxa"/>
            </w:tcMar>
          </w:tcPr>
          <w:p w14:paraId="1D8A3471">
            <w:pPr>
              <w:spacing w:before="120" w:after="120" w:line="288" w:lineRule="auto"/>
              <w:ind w:left="0"/>
              <w:jc w:val="center"/>
            </w:pPr>
            <w:r>
              <w:rPr>
                <w:rFonts w:ascii="Arial" w:hAnsi="Arial" w:eastAsia="等线" w:cs="Arial"/>
                <w:sz w:val="22"/>
              </w:rPr>
              <w:t>内容</w:t>
            </w:r>
          </w:p>
        </w:tc>
        <w:tc>
          <w:tcPr>
            <w:tcW w:w="3195" w:type="dxa"/>
            <w:tcMar>
              <w:top w:w="60" w:type="dxa"/>
              <w:left w:w="120" w:type="dxa"/>
              <w:bottom w:w="30" w:type="dxa"/>
              <w:right w:w="120" w:type="dxa"/>
            </w:tcMar>
          </w:tcPr>
          <w:p w14:paraId="0B71308E">
            <w:pPr>
              <w:spacing w:before="120" w:after="120" w:line="288" w:lineRule="auto"/>
              <w:ind w:left="0"/>
              <w:jc w:val="center"/>
            </w:pPr>
            <w:r>
              <w:rPr>
                <w:rFonts w:ascii="Arial" w:hAnsi="Arial" w:eastAsia="等线" w:cs="Arial"/>
                <w:sz w:val="22"/>
              </w:rPr>
              <w:t>内容说明</w:t>
            </w:r>
          </w:p>
        </w:tc>
        <w:tc>
          <w:tcPr>
            <w:tcW w:w="3075" w:type="dxa"/>
            <w:tcMar>
              <w:top w:w="60" w:type="dxa"/>
              <w:left w:w="120" w:type="dxa"/>
              <w:bottom w:w="30" w:type="dxa"/>
              <w:right w:w="120" w:type="dxa"/>
            </w:tcMar>
          </w:tcPr>
          <w:p w14:paraId="3E955629">
            <w:pPr>
              <w:spacing w:before="120" w:after="120" w:line="288" w:lineRule="auto"/>
              <w:ind w:left="0"/>
              <w:jc w:val="center"/>
            </w:pPr>
            <w:r>
              <w:rPr>
                <w:rFonts w:ascii="Arial" w:hAnsi="Arial" w:eastAsia="等线" w:cs="Arial"/>
                <w:b/>
                <w:sz w:val="22"/>
              </w:rPr>
              <w:t>权限</w:t>
            </w:r>
          </w:p>
        </w:tc>
      </w:tr>
      <w:tr w14:paraId="4A85D353">
        <w:tc>
          <w:tcPr>
            <w:tcW w:w="1995" w:type="dxa"/>
            <w:tcMar>
              <w:top w:w="60" w:type="dxa"/>
              <w:left w:w="120" w:type="dxa"/>
              <w:bottom w:w="30" w:type="dxa"/>
              <w:right w:w="120" w:type="dxa"/>
            </w:tcMar>
          </w:tcPr>
          <w:p w14:paraId="402DC886">
            <w:pPr>
              <w:spacing w:before="120" w:after="120" w:line="288" w:lineRule="auto"/>
              <w:ind w:left="0"/>
              <w:jc w:val="left"/>
            </w:pPr>
            <w:r>
              <w:rPr>
                <w:rFonts w:ascii="Arial" w:hAnsi="Arial" w:eastAsia="等线" w:cs="Arial"/>
                <w:b/>
                <w:sz w:val="22"/>
              </w:rPr>
              <w:t>学生用户 (Student User)</w:t>
            </w:r>
          </w:p>
        </w:tc>
        <w:tc>
          <w:tcPr>
            <w:tcW w:w="3195" w:type="dxa"/>
            <w:tcMar>
              <w:top w:w="60" w:type="dxa"/>
              <w:left w:w="120" w:type="dxa"/>
              <w:bottom w:w="30" w:type="dxa"/>
              <w:right w:w="120" w:type="dxa"/>
            </w:tcMar>
          </w:tcPr>
          <w:p w14:paraId="479987A0">
            <w:pPr>
              <w:spacing w:before="120" w:after="120" w:line="288" w:lineRule="auto"/>
              <w:ind w:left="0"/>
              <w:jc w:val="left"/>
            </w:pPr>
            <w:r>
              <w:rPr>
                <w:rFonts w:ascii="Arial" w:hAnsi="Arial" w:eastAsia="等线" w:cs="Arial"/>
                <w:sz w:val="22"/>
              </w:rPr>
              <w:t>系统的核心参与者,同时具备买家和卖家两种身份。</w:t>
            </w:r>
          </w:p>
        </w:tc>
        <w:tc>
          <w:tcPr>
            <w:tcW w:w="3075" w:type="dxa"/>
            <w:tcMar>
              <w:top w:w="60" w:type="dxa"/>
              <w:left w:w="120" w:type="dxa"/>
              <w:bottom w:w="30" w:type="dxa"/>
              <w:right w:w="120" w:type="dxa"/>
            </w:tcMar>
          </w:tcPr>
          <w:p w14:paraId="34321780">
            <w:pPr>
              <w:spacing w:before="120" w:after="120" w:line="288" w:lineRule="auto"/>
              <w:ind w:left="0"/>
              <w:jc w:val="left"/>
            </w:pPr>
            <w:r>
              <w:rPr>
                <w:rFonts w:ascii="Arial" w:hAnsi="Arial" w:eastAsia="等线" w:cs="Arial"/>
                <w:sz w:val="22"/>
              </w:rPr>
              <w:t>注册、登录、管理个人信息、发布/管理商品、浏览/搜索商品、使用心愿单、下单购买、通过站内信沟通。</w:t>
            </w:r>
          </w:p>
        </w:tc>
      </w:tr>
      <w:tr w14:paraId="6532D462">
        <w:tc>
          <w:tcPr>
            <w:tcW w:w="1995" w:type="dxa"/>
            <w:tcMar>
              <w:top w:w="60" w:type="dxa"/>
              <w:left w:w="120" w:type="dxa"/>
              <w:bottom w:w="30" w:type="dxa"/>
              <w:right w:w="120" w:type="dxa"/>
            </w:tcMar>
          </w:tcPr>
          <w:p w14:paraId="7B36E8E4">
            <w:pPr>
              <w:spacing w:before="120" w:after="120" w:line="288" w:lineRule="auto"/>
              <w:ind w:left="0"/>
              <w:jc w:val="left"/>
            </w:pPr>
            <w:r>
              <w:rPr>
                <w:rFonts w:ascii="Arial" w:hAnsi="Arial" w:eastAsia="等线" w:cs="Arial"/>
                <w:b/>
                <w:sz w:val="22"/>
              </w:rPr>
              <w:t>管理员 (Administrator)</w:t>
            </w:r>
          </w:p>
        </w:tc>
        <w:tc>
          <w:tcPr>
            <w:tcW w:w="3195" w:type="dxa"/>
            <w:tcMar>
              <w:top w:w="60" w:type="dxa"/>
              <w:left w:w="120" w:type="dxa"/>
              <w:bottom w:w="30" w:type="dxa"/>
              <w:right w:w="120" w:type="dxa"/>
            </w:tcMar>
          </w:tcPr>
          <w:p w14:paraId="4CB11936">
            <w:pPr>
              <w:spacing w:before="120" w:after="120" w:line="288" w:lineRule="auto"/>
              <w:ind w:left="0"/>
              <w:jc w:val="left"/>
            </w:pPr>
            <w:r>
              <w:rPr>
                <w:rFonts w:ascii="Arial" w:hAnsi="Arial" w:eastAsia="等线" w:cs="Arial"/>
                <w:sz w:val="22"/>
              </w:rPr>
              <w:t>系统的维护者和监督者</w:t>
            </w:r>
          </w:p>
        </w:tc>
        <w:tc>
          <w:tcPr>
            <w:tcW w:w="3075" w:type="dxa"/>
            <w:tcMar>
              <w:top w:w="60" w:type="dxa"/>
              <w:left w:w="120" w:type="dxa"/>
              <w:bottom w:w="30" w:type="dxa"/>
              <w:right w:w="120" w:type="dxa"/>
            </w:tcMar>
          </w:tcPr>
          <w:p w14:paraId="1CBE5B10">
            <w:pPr>
              <w:spacing w:before="120" w:after="120" w:line="288" w:lineRule="auto"/>
              <w:ind w:left="0"/>
              <w:jc w:val="left"/>
            </w:pPr>
            <w:r>
              <w:rPr>
                <w:rFonts w:ascii="Arial" w:hAnsi="Arial" w:eastAsia="等线" w:cs="Arial"/>
                <w:sz w:val="22"/>
              </w:rPr>
              <w:t>访问后台管理系统,管理所有用户(封禁/解封)、管理所有商品(强制下架)、维护商品分类和标签库。</w:t>
            </w:r>
          </w:p>
        </w:tc>
      </w:tr>
      <w:tr w14:paraId="1842E587">
        <w:tc>
          <w:tcPr>
            <w:tcW w:w="1995" w:type="dxa"/>
            <w:tcMar>
              <w:top w:w="60" w:type="dxa"/>
              <w:left w:w="120" w:type="dxa"/>
              <w:bottom w:w="30" w:type="dxa"/>
              <w:right w:w="120" w:type="dxa"/>
            </w:tcMar>
          </w:tcPr>
          <w:p w14:paraId="1250D8C2">
            <w:pPr>
              <w:spacing w:before="120" w:after="120" w:line="288" w:lineRule="auto"/>
              <w:ind w:left="0"/>
              <w:jc w:val="left"/>
            </w:pPr>
            <w:r>
              <w:rPr>
                <w:rFonts w:ascii="Arial" w:hAnsi="Arial" w:eastAsia="等线" w:cs="Arial"/>
                <w:b/>
                <w:sz w:val="22"/>
              </w:rPr>
              <w:t>访客 (Visitor)</w:t>
            </w:r>
          </w:p>
        </w:tc>
        <w:tc>
          <w:tcPr>
            <w:tcW w:w="3195" w:type="dxa"/>
            <w:tcMar>
              <w:top w:w="60" w:type="dxa"/>
              <w:left w:w="120" w:type="dxa"/>
              <w:bottom w:w="30" w:type="dxa"/>
              <w:right w:w="120" w:type="dxa"/>
            </w:tcMar>
          </w:tcPr>
          <w:p w14:paraId="45BF51A5">
            <w:pPr>
              <w:spacing w:before="120" w:after="120" w:line="288" w:lineRule="auto"/>
              <w:ind w:left="0"/>
              <w:jc w:val="left"/>
            </w:pPr>
            <w:r>
              <w:rPr>
                <w:rFonts w:ascii="Arial" w:hAnsi="Arial" w:eastAsia="等线" w:cs="Arial"/>
                <w:sz w:val="22"/>
              </w:rPr>
              <w:t>未登录的用户</w:t>
            </w:r>
          </w:p>
        </w:tc>
        <w:tc>
          <w:tcPr>
            <w:tcW w:w="3075" w:type="dxa"/>
            <w:tcMar>
              <w:top w:w="60" w:type="dxa"/>
              <w:left w:w="120" w:type="dxa"/>
              <w:bottom w:w="30" w:type="dxa"/>
              <w:right w:w="120" w:type="dxa"/>
            </w:tcMar>
          </w:tcPr>
          <w:p w14:paraId="4E25A370">
            <w:pPr>
              <w:spacing w:before="120" w:after="120" w:line="288" w:lineRule="auto"/>
              <w:ind w:left="0"/>
              <w:jc w:val="left"/>
            </w:pPr>
            <w:r>
              <w:rPr>
                <w:rFonts w:ascii="Arial" w:hAnsi="Arial" w:eastAsia="等线" w:cs="Arial"/>
                <w:sz w:val="22"/>
              </w:rPr>
              <w:t>浏览商品首页、分类页、搜索结果页和商品详情页,但无法进行任何需要身份认证的操作(如购买、联系卖家、使用心愿单等)</w:t>
            </w:r>
          </w:p>
        </w:tc>
      </w:tr>
    </w:tbl>
    <w:p w14:paraId="67CB7E82">
      <w:pPr>
        <w:pStyle w:val="11"/>
      </w:pPr>
      <w:bookmarkStart w:id="7" w:name="heading_3"/>
      <w:r>
        <w:rPr>
          <w:b/>
        </w:rPr>
        <w:t>其他：</w:t>
      </w:r>
      <w:bookmarkEnd w:id="7"/>
    </w:p>
    <w:p w14:paraId="472AB460">
      <w:pPr>
        <w:pStyle w:val="11"/>
      </w:pPr>
      <w:r>
        <w:rPr>
          <w:b/>
        </w:rPr>
        <w:t>临时访问</w:t>
      </w:r>
      <w:r>
        <w:t>:通知访客会话使用临时 JWT（有效期 2h），刷新机制关闭，只含 role=visitor 声明，防止被篡改升级为正式用户;同时减少Redis缓存Key数量。</w:t>
      </w:r>
    </w:p>
    <w:p w14:paraId="4E607381">
      <w:pPr>
        <w:pStyle w:val="11"/>
      </w:pPr>
      <w:r>
        <w:rPr>
          <w:b/>
        </w:rPr>
        <w:t>存储方式</w:t>
      </w:r>
      <w:r>
        <w:t>:学生用户与管理员账号分表存储（user vs admin），防止登录接口复用导致的越权；管理员表增加硬编码字段 is_super=1 禁止前台注册。</w:t>
      </w:r>
    </w:p>
    <w:p w14:paraId="519DE255">
      <w:pPr>
        <w:pStyle w:val="3"/>
        <w:numPr>
          <w:ilvl w:val="0"/>
          <w:numId w:val="2"/>
        </w:numPr>
        <w:ind w:left="0" w:leftChars="0" w:firstLine="0" w:firstLineChars="0"/>
        <w:rPr>
          <w:b w:val="0"/>
          <w:bdr w:val="none" w:sz="0" w:space="0"/>
        </w:rPr>
      </w:pPr>
      <w:bookmarkStart w:id="8" w:name="heading_4"/>
      <w:bookmarkStart w:id="9" w:name="_Toc170451893"/>
      <w:r>
        <w:t>商品状态机定义</w:t>
      </w:r>
      <w:bookmarkEnd w:id="8"/>
      <w:bookmarkEnd w:id="9"/>
    </w:p>
    <w:p w14:paraId="3C19A183">
      <w:pPr>
        <w:pStyle w:val="11"/>
      </w:pPr>
      <w:r>
        <w:t>为保证系统的数据一致性和业务逻辑的严谨性,本系统对商品状态进行统一管理。商品在其生命周期内只能处于以下四种状态之一,状态间的流转必须遵循严格的规则。</w:t>
      </w:r>
    </w:p>
    <w:p w14:paraId="29005718">
      <w:pPr>
        <w:pStyle w:val="4"/>
      </w:pPr>
      <w:bookmarkStart w:id="10" w:name="heading_5"/>
      <w:bookmarkStart w:id="11" w:name="_Toc41780553"/>
      <w:r>
        <w:t>1.3.1 状态定义</w:t>
      </w:r>
      <w:bookmarkEnd w:id="10"/>
      <w:bookmarkEnd w:id="11"/>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3675"/>
        <w:gridCol w:w="2760"/>
      </w:tblGrid>
      <w:tr w14:paraId="47398801">
        <w:tc>
          <w:tcPr>
            <w:tcW w:w="1845" w:type="dxa"/>
            <w:tcMar>
              <w:top w:w="60" w:type="dxa"/>
              <w:left w:w="120" w:type="dxa"/>
              <w:bottom w:w="30" w:type="dxa"/>
              <w:right w:w="120" w:type="dxa"/>
            </w:tcMar>
          </w:tcPr>
          <w:p w14:paraId="5847C679">
            <w:pPr>
              <w:spacing w:before="120" w:after="120" w:line="288" w:lineRule="auto"/>
              <w:ind w:left="0"/>
              <w:jc w:val="center"/>
            </w:pPr>
            <w:r>
              <w:rPr>
                <w:rFonts w:ascii="Arial" w:hAnsi="Arial" w:eastAsia="等线" w:cs="Arial"/>
                <w:sz w:val="22"/>
              </w:rPr>
              <w:t>状态</w:t>
            </w:r>
          </w:p>
        </w:tc>
        <w:tc>
          <w:tcPr>
            <w:tcW w:w="3675" w:type="dxa"/>
            <w:tcMar>
              <w:top w:w="60" w:type="dxa"/>
              <w:left w:w="120" w:type="dxa"/>
              <w:bottom w:w="30" w:type="dxa"/>
              <w:right w:w="120" w:type="dxa"/>
            </w:tcMar>
          </w:tcPr>
          <w:p w14:paraId="50AE68FE">
            <w:pPr>
              <w:spacing w:before="120" w:after="120" w:line="288" w:lineRule="auto"/>
              <w:ind w:left="0"/>
              <w:jc w:val="center"/>
            </w:pPr>
            <w:r>
              <w:rPr>
                <w:rFonts w:ascii="Arial" w:hAnsi="Arial" w:eastAsia="等线" w:cs="Arial"/>
                <w:sz w:val="22"/>
              </w:rPr>
              <w:t>含义</w:t>
            </w:r>
          </w:p>
        </w:tc>
        <w:tc>
          <w:tcPr>
            <w:tcW w:w="2760" w:type="dxa"/>
            <w:tcMar>
              <w:top w:w="60" w:type="dxa"/>
              <w:left w:w="120" w:type="dxa"/>
              <w:bottom w:w="30" w:type="dxa"/>
              <w:right w:w="120" w:type="dxa"/>
            </w:tcMar>
          </w:tcPr>
          <w:p w14:paraId="02BFC6E5">
            <w:pPr>
              <w:spacing w:before="120" w:after="120" w:line="288" w:lineRule="auto"/>
              <w:ind w:left="0"/>
              <w:jc w:val="center"/>
            </w:pPr>
            <w:r>
              <w:rPr>
                <w:rFonts w:ascii="Arial" w:hAnsi="Arial" w:eastAsia="等线" w:cs="Arial"/>
                <w:sz w:val="22"/>
              </w:rPr>
              <w:t>特征</w:t>
            </w:r>
          </w:p>
        </w:tc>
      </w:tr>
      <w:tr w14:paraId="71D02228">
        <w:tc>
          <w:tcPr>
            <w:tcW w:w="1845" w:type="dxa"/>
            <w:tcMar>
              <w:top w:w="60" w:type="dxa"/>
              <w:left w:w="120" w:type="dxa"/>
              <w:bottom w:w="30" w:type="dxa"/>
              <w:right w:w="120" w:type="dxa"/>
            </w:tcMar>
          </w:tcPr>
          <w:p w14:paraId="2CC0F258">
            <w:pPr>
              <w:spacing w:before="120" w:after="120" w:line="288" w:lineRule="auto"/>
              <w:ind w:left="0"/>
              <w:jc w:val="left"/>
            </w:pPr>
            <w:r>
              <w:rPr>
                <w:rFonts w:ascii="Arial" w:hAnsi="Arial" w:eastAsia="等线" w:cs="Arial"/>
                <w:b/>
                <w:sz w:val="22"/>
              </w:rPr>
              <w:t>在售 (For Sale)</w:t>
            </w:r>
          </w:p>
        </w:tc>
        <w:tc>
          <w:tcPr>
            <w:tcW w:w="3675" w:type="dxa"/>
            <w:tcMar>
              <w:top w:w="60" w:type="dxa"/>
              <w:left w:w="120" w:type="dxa"/>
              <w:bottom w:w="30" w:type="dxa"/>
              <w:right w:w="120" w:type="dxa"/>
            </w:tcMar>
          </w:tcPr>
          <w:p w14:paraId="09CB5189">
            <w:pPr>
              <w:spacing w:before="120" w:after="120" w:line="288" w:lineRule="auto"/>
              <w:ind w:left="0"/>
              <w:jc w:val="left"/>
            </w:pPr>
            <w:r>
              <w:rPr>
                <w:rFonts w:ascii="Arial" w:hAnsi="Arial" w:eastAsia="等线" w:cs="Arial"/>
                <w:sz w:val="22"/>
              </w:rPr>
              <w:t>商品处于可交易状态,公开展示在平台上,任何买家都可以浏览并下单购买。</w:t>
            </w:r>
          </w:p>
        </w:tc>
        <w:tc>
          <w:tcPr>
            <w:tcW w:w="2760" w:type="dxa"/>
            <w:tcMar>
              <w:top w:w="60" w:type="dxa"/>
              <w:left w:w="120" w:type="dxa"/>
              <w:bottom w:w="30" w:type="dxa"/>
              <w:right w:w="120" w:type="dxa"/>
            </w:tcMar>
          </w:tcPr>
          <w:p w14:paraId="6FD5C69D">
            <w:pPr>
              <w:spacing w:before="120" w:after="120" w:line="288" w:lineRule="auto"/>
              <w:ind w:left="0"/>
              <w:jc w:val="left"/>
            </w:pPr>
            <w:r>
              <w:rPr>
                <w:rFonts w:ascii="Arial" w:hAnsi="Arial" w:eastAsia="等线" w:cs="Arial"/>
                <w:sz w:val="22"/>
              </w:rPr>
              <w:t>这是商品发布后的默认状态,也是卖家主动上架后的状态。</w:t>
            </w:r>
          </w:p>
        </w:tc>
      </w:tr>
      <w:tr w14:paraId="6301A310">
        <w:tc>
          <w:tcPr>
            <w:tcW w:w="1845" w:type="dxa"/>
            <w:tcMar>
              <w:top w:w="60" w:type="dxa"/>
              <w:left w:w="120" w:type="dxa"/>
              <w:bottom w:w="30" w:type="dxa"/>
              <w:right w:w="120" w:type="dxa"/>
            </w:tcMar>
          </w:tcPr>
          <w:p w14:paraId="0DBC95CF">
            <w:pPr>
              <w:spacing w:before="120" w:after="120" w:line="288" w:lineRule="auto"/>
              <w:ind w:left="0"/>
              <w:jc w:val="left"/>
            </w:pPr>
            <w:r>
              <w:rPr>
                <w:rFonts w:ascii="Arial" w:hAnsi="Arial" w:eastAsia="等线" w:cs="Arial"/>
                <w:b/>
                <w:sz w:val="22"/>
              </w:rPr>
              <w:t>已锁定 (Locked)</w:t>
            </w:r>
          </w:p>
        </w:tc>
        <w:tc>
          <w:tcPr>
            <w:tcW w:w="3675" w:type="dxa"/>
            <w:tcMar>
              <w:top w:w="60" w:type="dxa"/>
              <w:left w:w="120" w:type="dxa"/>
              <w:bottom w:w="30" w:type="dxa"/>
              <w:right w:w="120" w:type="dxa"/>
            </w:tcMar>
          </w:tcPr>
          <w:p w14:paraId="04BD99B9">
            <w:pPr>
              <w:spacing w:before="120" w:after="120" w:line="288" w:lineRule="auto"/>
              <w:ind w:left="0"/>
              <w:jc w:val="left"/>
            </w:pPr>
            <w:r>
              <w:rPr>
                <w:rFonts w:ascii="Arial" w:hAnsi="Arial" w:eastAsia="等线" w:cs="Arial"/>
                <w:sz w:val="22"/>
              </w:rPr>
              <w:t>买家已对该商品发起下单操作,商品暂时被锁定,等待买家完成支付。</w:t>
            </w:r>
          </w:p>
        </w:tc>
        <w:tc>
          <w:tcPr>
            <w:tcW w:w="2760" w:type="dxa"/>
            <w:tcMar>
              <w:top w:w="60" w:type="dxa"/>
              <w:left w:w="120" w:type="dxa"/>
              <w:bottom w:w="30" w:type="dxa"/>
              <w:right w:w="120" w:type="dxa"/>
            </w:tcMar>
          </w:tcPr>
          <w:p w14:paraId="1205B270">
            <w:pPr>
              <w:spacing w:before="120" w:after="120" w:line="288" w:lineRule="auto"/>
              <w:ind w:left="0"/>
              <w:jc w:val="left"/>
            </w:pPr>
            <w:r>
              <w:rPr>
                <w:rFonts w:ascii="Arial" w:hAnsi="Arial" w:eastAsia="等线" w:cs="Arial"/>
                <w:sz w:val="22"/>
              </w:rPr>
              <w:t>该状态有时间限制,默认为15分钟。</w:t>
            </w:r>
          </w:p>
          <w:p w14:paraId="6F97A6B6">
            <w:pPr>
              <w:spacing w:before="120" w:after="120" w:line="288" w:lineRule="auto"/>
              <w:ind w:left="0"/>
              <w:jc w:val="left"/>
            </w:pPr>
            <w:r>
              <w:rPr>
                <w:rFonts w:ascii="Arial" w:hAnsi="Arial" w:eastAsia="等线" w:cs="Arial"/>
                <w:sz w:val="22"/>
              </w:rPr>
              <w:t>在锁定期间,其他买家无法对该商品下单。</w:t>
            </w:r>
          </w:p>
          <w:p w14:paraId="04CD77D0">
            <w:pPr>
              <w:spacing w:before="120" w:after="120" w:line="288" w:lineRule="auto"/>
              <w:ind w:left="0"/>
              <w:jc w:val="left"/>
            </w:pPr>
            <w:r>
              <w:rPr>
                <w:rFonts w:ascii="Arial" w:hAnsi="Arial" w:eastAsia="等线" w:cs="Arial"/>
                <w:sz w:val="22"/>
              </w:rPr>
              <w:t>对公众（首页/搜索/分类等公开列表）不可见或不可购买；</w:t>
            </w:r>
          </w:p>
          <w:p w14:paraId="4B04691E">
            <w:pPr>
              <w:spacing w:before="120" w:after="120" w:line="288" w:lineRule="auto"/>
              <w:ind w:left="0"/>
              <w:jc w:val="left"/>
            </w:pPr>
            <w:r>
              <w:rPr>
                <w:rFonts w:ascii="Arial" w:hAnsi="Arial" w:eastAsia="等线" w:cs="Arial"/>
                <w:sz w:val="22"/>
              </w:rPr>
              <w:t>对下单的买家在“我买到的（订单列表）”中可见（表现为订单状态“待支付/已锁定”）；</w:t>
            </w:r>
          </w:p>
          <w:p w14:paraId="1A66DE73">
            <w:pPr>
              <w:spacing w:before="120" w:after="120" w:line="288" w:lineRule="auto"/>
              <w:ind w:left="0"/>
              <w:jc w:val="left"/>
            </w:pPr>
            <w:r>
              <w:rPr>
                <w:rFonts w:ascii="Arial" w:hAnsi="Arial" w:eastAsia="等线" w:cs="Arial"/>
                <w:sz w:val="22"/>
              </w:rPr>
              <w:t>对卖家在“我发布的”列表中可见（表现为“已锁定/等待买家付款”）；</w:t>
            </w:r>
          </w:p>
          <w:p w14:paraId="09143C22">
            <w:pPr>
              <w:spacing w:before="120" w:after="120" w:line="288" w:lineRule="auto"/>
              <w:ind w:left="0"/>
              <w:jc w:val="left"/>
            </w:pPr>
            <w:r>
              <w:rPr>
                <w:rFonts w:ascii="Arial" w:hAnsi="Arial" w:eastAsia="等线" w:cs="Arial"/>
                <w:sz w:val="22"/>
              </w:rPr>
              <w:t>只能通过支付成功或锁定超时来解除。</w:t>
            </w:r>
          </w:p>
          <w:p w14:paraId="6407D874">
            <w:pPr>
              <w:spacing w:before="120" w:after="120" w:line="288" w:lineRule="auto"/>
              <w:ind w:left="0"/>
              <w:jc w:val="left"/>
            </w:pPr>
            <w:r>
              <w:rPr>
                <w:rFonts w:ascii="Arial" w:hAnsi="Arial" w:eastAsia="等线" w:cs="Arial"/>
                <w:sz w:val="22"/>
              </w:rPr>
              <w:t>锁定15min内，买家可主动取消，但取消按钮需二次确认并倒计时3s，防止手滑；取消后立即释放行锁，减少并发等待。</w:t>
            </w:r>
          </w:p>
        </w:tc>
      </w:tr>
      <w:tr w14:paraId="7F942D95">
        <w:tc>
          <w:tcPr>
            <w:tcW w:w="1845" w:type="dxa"/>
            <w:tcMar>
              <w:top w:w="60" w:type="dxa"/>
              <w:left w:w="120" w:type="dxa"/>
              <w:bottom w:w="30" w:type="dxa"/>
              <w:right w:w="120" w:type="dxa"/>
            </w:tcMar>
          </w:tcPr>
          <w:p w14:paraId="11602A0F">
            <w:pPr>
              <w:spacing w:before="120" w:after="120" w:line="288" w:lineRule="auto"/>
              <w:ind w:left="0"/>
              <w:jc w:val="left"/>
            </w:pPr>
            <w:r>
              <w:rPr>
                <w:rFonts w:ascii="Arial" w:hAnsi="Arial" w:eastAsia="等线" w:cs="Arial"/>
                <w:b/>
                <w:sz w:val="22"/>
              </w:rPr>
              <w:t>已售 (Sold)</w:t>
            </w:r>
          </w:p>
        </w:tc>
        <w:tc>
          <w:tcPr>
            <w:tcW w:w="3675" w:type="dxa"/>
            <w:tcMar>
              <w:top w:w="60" w:type="dxa"/>
              <w:left w:w="120" w:type="dxa"/>
              <w:bottom w:w="30" w:type="dxa"/>
              <w:right w:w="120" w:type="dxa"/>
            </w:tcMar>
          </w:tcPr>
          <w:p w14:paraId="1E8F576B">
            <w:pPr>
              <w:spacing w:before="120" w:after="120" w:line="288" w:lineRule="auto"/>
              <w:ind w:left="0"/>
              <w:jc w:val="left"/>
            </w:pPr>
            <w:r>
              <w:rPr>
                <w:rFonts w:ascii="Arial" w:hAnsi="Arial" w:eastAsia="等线" w:cs="Arial"/>
                <w:sz w:val="22"/>
              </w:rPr>
              <w:t>交易已完成,商品已被买家成功购买(支付成功)。</w:t>
            </w:r>
          </w:p>
          <w:p w14:paraId="7E006C8A">
            <w:pPr>
              <w:spacing w:before="120" w:after="120" w:line="288" w:lineRule="auto"/>
              <w:ind w:left="0"/>
              <w:jc w:val="left"/>
            </w:pPr>
          </w:p>
        </w:tc>
        <w:tc>
          <w:tcPr>
            <w:tcW w:w="2760" w:type="dxa"/>
            <w:tcMar>
              <w:top w:w="60" w:type="dxa"/>
              <w:left w:w="120" w:type="dxa"/>
              <w:bottom w:w="30" w:type="dxa"/>
              <w:right w:w="120" w:type="dxa"/>
            </w:tcMar>
          </w:tcPr>
          <w:p w14:paraId="07F76FC5">
            <w:pPr>
              <w:spacing w:before="120" w:after="120" w:line="288" w:lineRule="auto"/>
              <w:ind w:left="0"/>
              <w:jc w:val="left"/>
            </w:pPr>
            <w:r>
              <w:rPr>
                <w:rFonts w:ascii="Arial" w:hAnsi="Arial" w:eastAsia="等线" w:cs="Arial"/>
                <w:sz w:val="22"/>
              </w:rPr>
              <w:t>这是商品的终态之一,一旦进入该状态,不可逆转。</w:t>
            </w:r>
          </w:p>
          <w:p w14:paraId="4F0B5D6F">
            <w:pPr>
              <w:spacing w:before="120" w:after="120" w:line="288" w:lineRule="auto"/>
              <w:ind w:left="0"/>
              <w:jc w:val="left"/>
            </w:pPr>
            <w:r>
              <w:rPr>
                <w:rFonts w:ascii="Arial" w:hAnsi="Arial" w:eastAsia="等线" w:cs="Arial"/>
                <w:sz w:val="22"/>
              </w:rPr>
              <w:t>该状态</w:t>
            </w:r>
            <w:r>
              <w:rPr>
                <w:rFonts w:ascii="Arial" w:hAnsi="Arial" w:eastAsia="等线" w:cs="Arial"/>
                <w:b/>
                <w:sz w:val="22"/>
              </w:rPr>
              <w:t>只能</w:t>
            </w:r>
            <w:r>
              <w:rPr>
                <w:rFonts w:ascii="Arial" w:hAnsi="Arial" w:eastAsia="等线" w:cs="Arial"/>
                <w:sz w:val="22"/>
              </w:rPr>
              <w:t>由"支付成功"事件触发,不允许卖家手动标记。</w:t>
            </w:r>
          </w:p>
          <w:p w14:paraId="40C5E644">
            <w:pPr>
              <w:spacing w:before="120" w:after="120" w:line="288" w:lineRule="auto"/>
              <w:ind w:left="0"/>
              <w:jc w:val="left"/>
            </w:pPr>
            <w:r>
              <w:rPr>
                <w:rFonts w:ascii="Arial" w:hAnsi="Arial" w:eastAsia="等线" w:cs="Arial"/>
                <w:sz w:val="22"/>
              </w:rPr>
              <w:t>处于该状态的商品不再公开展示,不可编辑,不可重新上架。</w:t>
            </w:r>
          </w:p>
          <w:p w14:paraId="56CD29FA">
            <w:pPr>
              <w:spacing w:before="120" w:after="120" w:line="288" w:lineRule="auto"/>
              <w:ind w:left="0"/>
              <w:jc w:val="left"/>
            </w:pPr>
            <w:r>
              <w:rPr>
                <w:rFonts w:ascii="Arial" w:hAnsi="Arial" w:eastAsia="等线" w:cs="Arial"/>
                <w:sz w:val="22"/>
              </w:rPr>
              <w:t>该状态与"已下架"状态互斥,商品不可能同时处于两种状态。</w:t>
            </w:r>
          </w:p>
        </w:tc>
      </w:tr>
      <w:tr w14:paraId="464D1F65">
        <w:tc>
          <w:tcPr>
            <w:tcW w:w="1845" w:type="dxa"/>
            <w:tcMar>
              <w:top w:w="60" w:type="dxa"/>
              <w:left w:w="120" w:type="dxa"/>
              <w:bottom w:w="30" w:type="dxa"/>
              <w:right w:w="120" w:type="dxa"/>
            </w:tcMar>
          </w:tcPr>
          <w:p w14:paraId="2C26959E">
            <w:pPr>
              <w:spacing w:before="120" w:after="120" w:line="288" w:lineRule="auto"/>
              <w:ind w:left="0"/>
              <w:jc w:val="left"/>
            </w:pPr>
            <w:r>
              <w:rPr>
                <w:rFonts w:ascii="Arial" w:hAnsi="Arial" w:eastAsia="等线" w:cs="Arial"/>
                <w:b/>
                <w:sz w:val="22"/>
              </w:rPr>
              <w:t>已下架 (Delisted)</w:t>
            </w:r>
          </w:p>
        </w:tc>
        <w:tc>
          <w:tcPr>
            <w:tcW w:w="3675" w:type="dxa"/>
            <w:tcMar>
              <w:top w:w="60" w:type="dxa"/>
              <w:left w:w="120" w:type="dxa"/>
              <w:bottom w:w="30" w:type="dxa"/>
              <w:right w:w="120" w:type="dxa"/>
            </w:tcMar>
          </w:tcPr>
          <w:p w14:paraId="7C9523CD">
            <w:pPr>
              <w:spacing w:before="120" w:after="120" w:line="288" w:lineRule="auto"/>
              <w:ind w:left="0"/>
              <w:jc w:val="left"/>
            </w:pPr>
            <w:r>
              <w:rPr>
                <w:rFonts w:ascii="Arial" w:hAnsi="Arial" w:eastAsia="等线" w:cs="Arial"/>
                <w:sz w:val="22"/>
              </w:rPr>
              <w:t>卖家主动将商品下架,暂时不对外展示和销售,但数据保留在系统中。</w:t>
            </w:r>
          </w:p>
        </w:tc>
        <w:tc>
          <w:tcPr>
            <w:tcW w:w="2760" w:type="dxa"/>
            <w:tcMar>
              <w:top w:w="60" w:type="dxa"/>
              <w:left w:w="120" w:type="dxa"/>
              <w:bottom w:w="30" w:type="dxa"/>
              <w:right w:w="120" w:type="dxa"/>
            </w:tcMar>
          </w:tcPr>
          <w:p w14:paraId="37DAA095">
            <w:pPr>
              <w:spacing w:before="120" w:after="120" w:line="288" w:lineRule="auto"/>
              <w:ind w:left="0"/>
              <w:jc w:val="left"/>
            </w:pPr>
            <w:r>
              <w:rPr>
                <w:rFonts w:ascii="Arial" w:hAnsi="Arial" w:eastAsia="等线" w:cs="Arial"/>
                <w:sz w:val="22"/>
              </w:rPr>
              <w:t>不公开展示在任何商品列表页或搜索结果中。</w:t>
            </w:r>
          </w:p>
          <w:p w14:paraId="29819104">
            <w:pPr>
              <w:spacing w:before="120" w:after="120" w:line="288" w:lineRule="auto"/>
              <w:ind w:left="0"/>
              <w:jc w:val="left"/>
            </w:pPr>
            <w:r>
              <w:rPr>
                <w:rFonts w:ascii="Arial" w:hAnsi="Arial" w:eastAsia="等线" w:cs="Arial"/>
                <w:sz w:val="22"/>
              </w:rPr>
              <w:t>可以被卖家重新编辑和上架。</w:t>
            </w:r>
          </w:p>
          <w:p w14:paraId="6666C29A">
            <w:pPr>
              <w:spacing w:before="120" w:after="120" w:line="288" w:lineRule="auto"/>
              <w:ind w:left="0"/>
              <w:jc w:val="left"/>
            </w:pPr>
            <w:r>
              <w:rPr>
                <w:rFonts w:ascii="Arial" w:hAnsi="Arial" w:eastAsia="等线" w:cs="Arial"/>
                <w:sz w:val="22"/>
              </w:rPr>
              <w:t>该状态与"已售"状态互斥。</w:t>
            </w:r>
          </w:p>
        </w:tc>
      </w:tr>
    </w:tbl>
    <w:p w14:paraId="6F136BCB">
      <w:pPr>
        <w:pStyle w:val="4"/>
      </w:pPr>
      <w:bookmarkStart w:id="12" w:name="heading_6"/>
      <w:bookmarkStart w:id="13" w:name="_Toc2126085349"/>
      <w:r>
        <w:t>1.3.2 状态流转规则</w:t>
      </w:r>
      <w:bookmarkEnd w:id="12"/>
      <w:bookmarkEnd w:id="13"/>
    </w:p>
    <w:p w14:paraId="1F1F52D1">
      <w:pPr>
        <w:pStyle w:val="11"/>
      </w:pPr>
      <w:r>
        <w:t>商品状态的流转必须遵循以下规则,任何违反规则的操作都应被系统拒绝:</w:t>
      </w:r>
    </w:p>
    <w:p w14:paraId="69D2A3E8">
      <w:pPr>
        <w:spacing w:before="120" w:after="120" w:line="240" w:lineRule="auto"/>
        <w:ind w:left="0"/>
        <w:jc w:val="center"/>
      </w:pPr>
      <w:r>
        <w:drawing>
          <wp:inline distT="0" distB="0" distL="0" distR="0">
            <wp:extent cx="4886325" cy="4600575"/>
            <wp:effectExtent l="0" t="0" r="9525" b="9525"/>
            <wp:docPr id="2"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pic:cNvPicPr>
                      <a:picLocks noChangeAspect="1"/>
                    </pic:cNvPicPr>
                  </pic:nvPicPr>
                  <pic:blipFill>
                    <a:blip r:embed="rId9"/>
                    <a:stretch>
                      <a:fillRect/>
                    </a:stretch>
                  </pic:blipFill>
                  <pic:spPr>
                    <a:xfrm>
                      <a:off x="0" y="0"/>
                      <a:ext cx="4886325" cy="4600575"/>
                    </a:xfrm>
                    <a:prstGeom prst="rect">
                      <a:avLst/>
                    </a:prstGeom>
                  </pic:spPr>
                </pic:pic>
              </a:graphicData>
            </a:graphic>
          </wp:inline>
        </w:drawing>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6450"/>
      </w:tblGrid>
      <w:tr w14:paraId="500F08D3">
        <w:tc>
          <w:tcPr>
            <w:tcW w:w="1830" w:type="dxa"/>
            <w:tcMar>
              <w:top w:w="60" w:type="dxa"/>
              <w:left w:w="120" w:type="dxa"/>
              <w:bottom w:w="30" w:type="dxa"/>
              <w:right w:w="120" w:type="dxa"/>
            </w:tcMar>
          </w:tcPr>
          <w:p w14:paraId="712DE298">
            <w:pPr>
              <w:spacing w:before="120" w:after="120" w:line="288" w:lineRule="auto"/>
              <w:ind w:left="0"/>
              <w:jc w:val="center"/>
            </w:pPr>
            <w:r>
              <w:rPr>
                <w:rFonts w:ascii="Arial" w:hAnsi="Arial" w:eastAsia="等线" w:cs="Arial"/>
                <w:sz w:val="22"/>
              </w:rPr>
              <w:t>重要约束</w:t>
            </w:r>
          </w:p>
        </w:tc>
        <w:tc>
          <w:tcPr>
            <w:tcW w:w="6450" w:type="dxa"/>
            <w:tcMar>
              <w:top w:w="60" w:type="dxa"/>
              <w:left w:w="120" w:type="dxa"/>
              <w:bottom w:w="30" w:type="dxa"/>
              <w:right w:w="120" w:type="dxa"/>
            </w:tcMar>
          </w:tcPr>
          <w:p w14:paraId="0B862045">
            <w:pPr>
              <w:spacing w:before="120" w:after="120" w:line="288" w:lineRule="auto"/>
              <w:ind w:left="0"/>
              <w:jc w:val="center"/>
            </w:pPr>
            <w:r>
              <w:rPr>
                <w:rFonts w:ascii="Arial" w:hAnsi="Arial" w:eastAsia="等线" w:cs="Arial"/>
                <w:sz w:val="22"/>
              </w:rPr>
              <w:t>说明</w:t>
            </w:r>
          </w:p>
        </w:tc>
      </w:tr>
      <w:tr w14:paraId="12C3FAB2">
        <w:tc>
          <w:tcPr>
            <w:tcW w:w="1830" w:type="dxa"/>
            <w:tcMar>
              <w:top w:w="60" w:type="dxa"/>
              <w:left w:w="120" w:type="dxa"/>
              <w:bottom w:w="30" w:type="dxa"/>
              <w:right w:w="120" w:type="dxa"/>
            </w:tcMar>
          </w:tcPr>
          <w:p w14:paraId="1169FAA4">
            <w:pPr>
              <w:spacing w:before="120" w:after="120" w:line="288" w:lineRule="auto"/>
              <w:ind w:left="0"/>
              <w:jc w:val="left"/>
            </w:pPr>
            <w:r>
              <w:rPr>
                <w:rFonts w:ascii="Arial" w:hAnsi="Arial" w:eastAsia="等线" w:cs="Arial"/>
                <w:b/>
                <w:sz w:val="22"/>
              </w:rPr>
              <w:t>已售</w:t>
            </w:r>
          </w:p>
        </w:tc>
        <w:tc>
          <w:tcPr>
            <w:tcW w:w="6450" w:type="dxa"/>
            <w:tcMar>
              <w:top w:w="60" w:type="dxa"/>
              <w:left w:w="120" w:type="dxa"/>
              <w:bottom w:w="30" w:type="dxa"/>
              <w:right w:w="120" w:type="dxa"/>
            </w:tcMar>
          </w:tcPr>
          <w:p w14:paraId="75140EE2">
            <w:pPr>
              <w:spacing w:before="120" w:after="120" w:line="288" w:lineRule="auto"/>
              <w:ind w:left="0"/>
              <w:jc w:val="left"/>
            </w:pPr>
            <w:r>
              <w:rPr>
                <w:rFonts w:ascii="Arial" w:hAnsi="Arial" w:eastAsia="等线" w:cs="Arial"/>
                <w:b/>
                <w:sz w:val="22"/>
              </w:rPr>
              <w:t>已售</w:t>
            </w:r>
            <w:r>
              <w:rPr>
                <w:rFonts w:ascii="Arial" w:hAnsi="Arial" w:eastAsia="等线" w:cs="Arial"/>
                <w:sz w:val="22"/>
              </w:rPr>
              <w:t xml:space="preserve"> 状态是终态,一旦进入不可流转到其他任何状态。</w:t>
            </w:r>
          </w:p>
          <w:p w14:paraId="2C3DD41B">
            <w:pPr>
              <w:spacing w:before="120" w:after="120" w:line="288" w:lineRule="auto"/>
              <w:ind w:left="0"/>
              <w:jc w:val="left"/>
            </w:pPr>
            <w:r>
              <w:rPr>
                <w:rFonts w:ascii="Arial" w:hAnsi="Arial" w:eastAsia="等线" w:cs="Arial"/>
                <w:b/>
                <w:sz w:val="22"/>
              </w:rPr>
              <w:t>已售</w:t>
            </w:r>
            <w:r>
              <w:rPr>
                <w:rFonts w:ascii="Arial" w:hAnsi="Arial" w:eastAsia="等线" w:cs="Arial"/>
                <w:sz w:val="22"/>
              </w:rPr>
              <w:t xml:space="preserve"> 与 </w:t>
            </w:r>
            <w:r>
              <w:rPr>
                <w:rFonts w:ascii="Arial" w:hAnsi="Arial" w:eastAsia="等线" w:cs="Arial"/>
                <w:b/>
                <w:sz w:val="22"/>
              </w:rPr>
              <w:t>已下架</w:t>
            </w:r>
            <w:r>
              <w:rPr>
                <w:rFonts w:ascii="Arial" w:hAnsi="Arial" w:eastAsia="等线" w:cs="Arial"/>
                <w:sz w:val="22"/>
              </w:rPr>
              <w:t xml:space="preserve"> 互斥,商品不可能同时或先后处于这两种状态。</w:t>
            </w:r>
          </w:p>
          <w:p w14:paraId="5B1F58B6">
            <w:pPr>
              <w:spacing w:before="120" w:after="120" w:line="288" w:lineRule="auto"/>
              <w:ind w:left="0"/>
              <w:jc w:val="left"/>
            </w:pPr>
            <w:r>
              <w:rPr>
                <w:rFonts w:ascii="Arial" w:hAnsi="Arial" w:eastAsia="等线" w:cs="Arial"/>
                <w:b/>
                <w:sz w:val="22"/>
              </w:rPr>
              <w:t>已售</w:t>
            </w:r>
            <w:r>
              <w:rPr>
                <w:rFonts w:ascii="Arial" w:hAnsi="Arial" w:eastAsia="等线" w:cs="Arial"/>
                <w:sz w:val="22"/>
              </w:rPr>
              <w:t xml:space="preserve"> 商品不可编辑、不可下架、不可重新上架。</w:t>
            </w:r>
          </w:p>
          <w:p w14:paraId="44AAF20C">
            <w:pPr>
              <w:spacing w:before="120" w:after="120" w:line="288" w:lineRule="auto"/>
              <w:ind w:left="0"/>
              <w:jc w:val="left"/>
            </w:pPr>
            <w:r>
              <w:rPr>
                <w:rFonts w:ascii="Arial" w:hAnsi="Arial" w:eastAsia="等线" w:cs="Arial"/>
                <w:sz w:val="22"/>
              </w:rPr>
              <w:t xml:space="preserve">商品的 </w:t>
            </w:r>
            <w:r>
              <w:rPr>
                <w:rFonts w:ascii="Arial" w:hAnsi="Arial" w:eastAsia="等线" w:cs="Arial"/>
                <w:b/>
                <w:sz w:val="22"/>
              </w:rPr>
              <w:t>已售</w:t>
            </w:r>
            <w:r>
              <w:rPr>
                <w:rFonts w:ascii="Arial" w:hAnsi="Arial" w:eastAsia="等线" w:cs="Arial"/>
                <w:sz w:val="22"/>
              </w:rPr>
              <w:t xml:space="preserve"> 状态只能由系统在"支付成功"时自动设置,卖家无权手动标记。</w:t>
            </w:r>
          </w:p>
          <w:p w14:paraId="4732AD98">
            <w:pPr>
              <w:spacing w:before="120" w:after="120" w:line="288" w:lineRule="auto"/>
              <w:ind w:left="0"/>
              <w:jc w:val="left"/>
            </w:pPr>
            <w:r>
              <w:rPr>
                <w:rFonts w:ascii="Arial" w:hAnsi="Arial" w:eastAsia="等线" w:cs="Arial"/>
                <w:b/>
                <w:sz w:val="22"/>
              </w:rPr>
              <w:t>已售</w:t>
            </w:r>
            <w:r>
              <w:rPr>
                <w:rFonts w:ascii="Arial" w:hAnsi="Arial" w:eastAsia="等线" w:cs="Arial"/>
                <w:sz w:val="22"/>
              </w:rPr>
              <w:t>为全局终态，禁止任何形式的状态变更（包括“重新上架”）；若需再次售卖，必须创建一条新的商品。</w:t>
            </w:r>
          </w:p>
          <w:p w14:paraId="6376BDDE">
            <w:pPr>
              <w:spacing w:before="120" w:after="120" w:line="288" w:lineRule="auto"/>
              <w:ind w:left="0"/>
              <w:jc w:val="left"/>
            </w:pPr>
            <w:r>
              <w:rPr>
                <w:rFonts w:ascii="Arial" w:hAnsi="Arial" w:eastAsia="等线" w:cs="Arial"/>
                <w:sz w:val="22"/>
              </w:rPr>
              <w:t>任何已完成支付的订单即便被取消，也不改变原商品的“</w:t>
            </w:r>
            <w:r>
              <w:rPr>
                <w:rFonts w:ascii="Arial" w:hAnsi="Arial" w:eastAsia="等线" w:cs="Arial"/>
                <w:b/>
                <w:sz w:val="22"/>
              </w:rPr>
              <w:t>已售</w:t>
            </w:r>
            <w:r>
              <w:rPr>
                <w:rFonts w:ascii="Arial" w:hAnsi="Arial" w:eastAsia="等线" w:cs="Arial"/>
                <w:sz w:val="22"/>
              </w:rPr>
              <w:t>”终态；如需再次售卖，必须通过“克隆/重新发布”创建一条全新的商品记录。</w:t>
            </w:r>
          </w:p>
        </w:tc>
      </w:tr>
      <w:tr w14:paraId="5A1F3786">
        <w:tc>
          <w:tcPr>
            <w:tcW w:w="1830" w:type="dxa"/>
            <w:tcMar>
              <w:top w:w="60" w:type="dxa"/>
              <w:left w:w="120" w:type="dxa"/>
              <w:bottom w:w="30" w:type="dxa"/>
              <w:right w:w="120" w:type="dxa"/>
            </w:tcMar>
          </w:tcPr>
          <w:p w14:paraId="0E330E0A">
            <w:pPr>
              <w:spacing w:before="120" w:after="120" w:line="288" w:lineRule="auto"/>
              <w:ind w:left="0"/>
              <w:jc w:val="left"/>
            </w:pPr>
            <w:r>
              <w:rPr>
                <w:rFonts w:ascii="Arial" w:hAnsi="Arial" w:eastAsia="等线" w:cs="Arial"/>
                <w:b/>
                <w:sz w:val="22"/>
              </w:rPr>
              <w:t>在售</w:t>
            </w:r>
          </w:p>
        </w:tc>
        <w:tc>
          <w:tcPr>
            <w:tcW w:w="6450" w:type="dxa"/>
            <w:tcMar>
              <w:top w:w="60" w:type="dxa"/>
              <w:left w:w="120" w:type="dxa"/>
              <w:bottom w:w="30" w:type="dxa"/>
              <w:right w:w="120" w:type="dxa"/>
            </w:tcMar>
          </w:tcPr>
          <w:p w14:paraId="4607FDBE">
            <w:pPr>
              <w:spacing w:before="120" w:after="120" w:line="288" w:lineRule="auto"/>
              <w:ind w:left="0"/>
              <w:jc w:val="left"/>
            </w:pPr>
            <w:r>
              <w:rPr>
                <w:rFonts w:ascii="Arial" w:hAnsi="Arial" w:eastAsia="等线" w:cs="Arial"/>
                <w:sz w:val="22"/>
              </w:rPr>
              <w:t xml:space="preserve">只有 </w:t>
            </w:r>
            <w:r>
              <w:rPr>
                <w:rFonts w:ascii="Arial" w:hAnsi="Arial" w:eastAsia="等线" w:cs="Arial"/>
                <w:b/>
                <w:sz w:val="22"/>
              </w:rPr>
              <w:t>在售</w:t>
            </w:r>
            <w:r>
              <w:rPr>
                <w:rFonts w:ascii="Arial" w:hAnsi="Arial" w:eastAsia="等线" w:cs="Arial"/>
                <w:sz w:val="22"/>
              </w:rPr>
              <w:t xml:space="preserve"> 状态的商品可以被下单。</w:t>
            </w:r>
          </w:p>
          <w:p w14:paraId="62033C88">
            <w:pPr>
              <w:spacing w:before="120" w:after="120" w:line="288" w:lineRule="auto"/>
              <w:ind w:left="0"/>
              <w:jc w:val="left"/>
            </w:pPr>
            <w:r>
              <w:rPr>
                <w:rFonts w:ascii="Arial" w:hAnsi="Arial" w:eastAsia="等线" w:cs="Arial"/>
                <w:sz w:val="22"/>
              </w:rPr>
              <w:t xml:space="preserve">只有 </w:t>
            </w:r>
            <w:r>
              <w:rPr>
                <w:rFonts w:ascii="Arial" w:hAnsi="Arial" w:eastAsia="等线" w:cs="Arial"/>
                <w:b/>
                <w:sz w:val="22"/>
              </w:rPr>
              <w:t>在售</w:t>
            </w:r>
            <w:r>
              <w:rPr>
                <w:rFonts w:ascii="Arial" w:hAnsi="Arial" w:eastAsia="等线" w:cs="Arial"/>
                <w:sz w:val="22"/>
              </w:rPr>
              <w:t xml:space="preserve"> 和 </w:t>
            </w:r>
            <w:r>
              <w:rPr>
                <w:rFonts w:ascii="Arial" w:hAnsi="Arial" w:eastAsia="等线" w:cs="Arial"/>
                <w:b/>
                <w:sz w:val="22"/>
              </w:rPr>
              <w:t>已下架</w:t>
            </w:r>
            <w:r>
              <w:rPr>
                <w:rFonts w:ascii="Arial" w:hAnsi="Arial" w:eastAsia="等线" w:cs="Arial"/>
                <w:sz w:val="22"/>
              </w:rPr>
              <w:t xml:space="preserve"> 状态的商品可以被卖家编辑。</w:t>
            </w:r>
          </w:p>
        </w:tc>
      </w:tr>
      <w:tr w14:paraId="5314ADBB">
        <w:tc>
          <w:tcPr>
            <w:tcW w:w="1830" w:type="dxa"/>
            <w:tcMar>
              <w:top w:w="60" w:type="dxa"/>
              <w:left w:w="120" w:type="dxa"/>
              <w:bottom w:w="30" w:type="dxa"/>
              <w:right w:w="120" w:type="dxa"/>
            </w:tcMar>
          </w:tcPr>
          <w:p w14:paraId="7BE595C2">
            <w:pPr>
              <w:spacing w:before="120" w:after="120" w:line="288" w:lineRule="auto"/>
              <w:ind w:left="0"/>
              <w:jc w:val="left"/>
            </w:pPr>
            <w:r>
              <w:rPr>
                <w:rFonts w:ascii="Arial" w:hAnsi="Arial" w:eastAsia="等线" w:cs="Arial"/>
                <w:b/>
                <w:sz w:val="22"/>
              </w:rPr>
              <w:t>已下架</w:t>
            </w:r>
          </w:p>
        </w:tc>
        <w:tc>
          <w:tcPr>
            <w:tcW w:w="6450" w:type="dxa"/>
            <w:tcMar>
              <w:top w:w="60" w:type="dxa"/>
              <w:left w:w="120" w:type="dxa"/>
              <w:bottom w:w="30" w:type="dxa"/>
              <w:right w:w="120" w:type="dxa"/>
            </w:tcMar>
          </w:tcPr>
          <w:p w14:paraId="56993BE5">
            <w:pPr>
              <w:spacing w:before="120" w:after="120" w:line="288" w:lineRule="auto"/>
              <w:ind w:left="0"/>
              <w:jc w:val="left"/>
            </w:pPr>
            <w:r>
              <w:rPr>
                <w:rFonts w:ascii="Arial" w:hAnsi="Arial" w:eastAsia="等线" w:cs="Arial"/>
                <w:b/>
                <w:sz w:val="22"/>
              </w:rPr>
              <w:t>已售</w:t>
            </w:r>
            <w:r>
              <w:rPr>
                <w:rFonts w:ascii="Arial" w:hAnsi="Arial" w:eastAsia="等线" w:cs="Arial"/>
                <w:sz w:val="22"/>
              </w:rPr>
              <w:t xml:space="preserve"> 与 </w:t>
            </w:r>
            <w:r>
              <w:rPr>
                <w:rFonts w:ascii="Arial" w:hAnsi="Arial" w:eastAsia="等线" w:cs="Arial"/>
                <w:b/>
                <w:sz w:val="22"/>
              </w:rPr>
              <w:t>已下架</w:t>
            </w:r>
            <w:r>
              <w:rPr>
                <w:rFonts w:ascii="Arial" w:hAnsi="Arial" w:eastAsia="等线" w:cs="Arial"/>
                <w:sz w:val="22"/>
              </w:rPr>
              <w:t xml:space="preserve"> 互斥,商品不可能同时或先后处于这两种状态。</w:t>
            </w:r>
          </w:p>
          <w:p w14:paraId="5611C1D9">
            <w:pPr>
              <w:spacing w:before="120" w:after="120" w:line="288" w:lineRule="auto"/>
              <w:ind w:left="0"/>
              <w:jc w:val="left"/>
            </w:pPr>
            <w:r>
              <w:rPr>
                <w:rFonts w:ascii="Arial" w:hAnsi="Arial" w:eastAsia="等线" w:cs="Arial"/>
                <w:sz w:val="22"/>
              </w:rPr>
              <w:t xml:space="preserve">只有 </w:t>
            </w:r>
            <w:r>
              <w:rPr>
                <w:rFonts w:ascii="Arial" w:hAnsi="Arial" w:eastAsia="等线" w:cs="Arial"/>
                <w:b/>
                <w:sz w:val="22"/>
              </w:rPr>
              <w:t>在售</w:t>
            </w:r>
            <w:r>
              <w:rPr>
                <w:rFonts w:ascii="Arial" w:hAnsi="Arial" w:eastAsia="等线" w:cs="Arial"/>
                <w:sz w:val="22"/>
              </w:rPr>
              <w:t xml:space="preserve"> 和 </w:t>
            </w:r>
            <w:r>
              <w:rPr>
                <w:rFonts w:ascii="Arial" w:hAnsi="Arial" w:eastAsia="等线" w:cs="Arial"/>
                <w:b/>
                <w:sz w:val="22"/>
              </w:rPr>
              <w:t>已下架</w:t>
            </w:r>
            <w:r>
              <w:rPr>
                <w:rFonts w:ascii="Arial" w:hAnsi="Arial" w:eastAsia="等线" w:cs="Arial"/>
                <w:sz w:val="22"/>
              </w:rPr>
              <w:t xml:space="preserve"> 状态的商品可以被卖家编辑</w:t>
            </w:r>
          </w:p>
        </w:tc>
      </w:tr>
    </w:tbl>
    <w:p w14:paraId="7C030DEC">
      <w:pPr>
        <w:pStyle w:val="4"/>
      </w:pPr>
      <w:bookmarkStart w:id="14" w:name="heading_7"/>
      <w:bookmarkStart w:id="15" w:name="_Toc1136058210"/>
      <w:r>
        <w:t>1.3.3 状态的权限与可见性</w:t>
      </w:r>
      <w:bookmarkEnd w:id="14"/>
      <w:bookmarkEnd w:id="15"/>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10"/>
        <w:gridCol w:w="1110"/>
        <w:gridCol w:w="1110"/>
        <w:gridCol w:w="1110"/>
        <w:gridCol w:w="1110"/>
        <w:gridCol w:w="2730"/>
      </w:tblGrid>
      <w:tr w14:paraId="30930727">
        <w:tc>
          <w:tcPr>
            <w:tcW w:w="1110" w:type="dxa"/>
            <w:tcMar>
              <w:top w:w="60" w:type="dxa"/>
              <w:left w:w="120" w:type="dxa"/>
              <w:bottom w:w="30" w:type="dxa"/>
              <w:right w:w="120" w:type="dxa"/>
            </w:tcMar>
          </w:tcPr>
          <w:p w14:paraId="48F78059">
            <w:pPr>
              <w:spacing w:before="120" w:after="120" w:line="288" w:lineRule="auto"/>
              <w:ind w:left="0"/>
              <w:jc w:val="left"/>
            </w:pPr>
            <w:r>
              <w:rPr>
                <w:rFonts w:ascii="Arial" w:hAnsi="Arial" w:eastAsia="等线" w:cs="Arial"/>
                <w:sz w:val="22"/>
              </w:rPr>
              <w:t>状态</w:t>
            </w:r>
          </w:p>
        </w:tc>
        <w:tc>
          <w:tcPr>
            <w:tcW w:w="1110" w:type="dxa"/>
            <w:tcMar>
              <w:top w:w="60" w:type="dxa"/>
              <w:left w:w="120" w:type="dxa"/>
              <w:bottom w:w="30" w:type="dxa"/>
              <w:right w:w="120" w:type="dxa"/>
            </w:tcMar>
          </w:tcPr>
          <w:p w14:paraId="7A20F743">
            <w:pPr>
              <w:spacing w:before="120" w:after="120" w:line="288" w:lineRule="auto"/>
              <w:ind w:left="0"/>
              <w:jc w:val="left"/>
            </w:pPr>
            <w:r>
              <w:rPr>
                <w:rFonts w:ascii="Arial" w:hAnsi="Arial" w:eastAsia="等线" w:cs="Arial"/>
                <w:sz w:val="22"/>
              </w:rPr>
              <w:t>买家可见</w:t>
            </w:r>
          </w:p>
        </w:tc>
        <w:tc>
          <w:tcPr>
            <w:tcW w:w="1110" w:type="dxa"/>
            <w:tcMar>
              <w:top w:w="60" w:type="dxa"/>
              <w:left w:w="120" w:type="dxa"/>
              <w:bottom w:w="30" w:type="dxa"/>
              <w:right w:w="120" w:type="dxa"/>
            </w:tcMar>
          </w:tcPr>
          <w:p w14:paraId="7FAAF615">
            <w:pPr>
              <w:spacing w:before="120" w:after="120" w:line="288" w:lineRule="auto"/>
              <w:ind w:left="0"/>
              <w:jc w:val="left"/>
            </w:pPr>
            <w:r>
              <w:rPr>
                <w:rFonts w:ascii="Arial" w:hAnsi="Arial" w:eastAsia="等线" w:cs="Arial"/>
                <w:sz w:val="22"/>
              </w:rPr>
              <w:t>可下单</w:t>
            </w:r>
          </w:p>
        </w:tc>
        <w:tc>
          <w:tcPr>
            <w:tcW w:w="1110" w:type="dxa"/>
            <w:tcMar>
              <w:top w:w="60" w:type="dxa"/>
              <w:left w:w="120" w:type="dxa"/>
              <w:bottom w:w="30" w:type="dxa"/>
              <w:right w:w="120" w:type="dxa"/>
            </w:tcMar>
          </w:tcPr>
          <w:p w14:paraId="1FB8550A">
            <w:pPr>
              <w:spacing w:before="120" w:after="120" w:line="288" w:lineRule="auto"/>
              <w:ind w:left="0"/>
              <w:jc w:val="left"/>
            </w:pPr>
            <w:r>
              <w:rPr>
                <w:rFonts w:ascii="Arial" w:hAnsi="Arial" w:eastAsia="等线" w:cs="Arial"/>
                <w:sz w:val="22"/>
              </w:rPr>
              <w:t>卖家可编辑</w:t>
            </w:r>
          </w:p>
        </w:tc>
        <w:tc>
          <w:tcPr>
            <w:tcW w:w="1110" w:type="dxa"/>
            <w:tcMar>
              <w:top w:w="60" w:type="dxa"/>
              <w:left w:w="120" w:type="dxa"/>
              <w:bottom w:w="30" w:type="dxa"/>
              <w:right w:w="120" w:type="dxa"/>
            </w:tcMar>
          </w:tcPr>
          <w:p w14:paraId="25EBE564">
            <w:pPr>
              <w:spacing w:before="120" w:after="120" w:line="288" w:lineRule="auto"/>
              <w:ind w:left="0"/>
              <w:jc w:val="left"/>
            </w:pPr>
            <w:r>
              <w:rPr>
                <w:rFonts w:ascii="Arial" w:hAnsi="Arial" w:eastAsia="等线" w:cs="Arial"/>
                <w:sz w:val="22"/>
              </w:rPr>
              <w:t>卖家可下架</w:t>
            </w:r>
          </w:p>
        </w:tc>
        <w:tc>
          <w:tcPr>
            <w:tcW w:w="2730" w:type="dxa"/>
            <w:tcMar>
              <w:top w:w="60" w:type="dxa"/>
              <w:left w:w="120" w:type="dxa"/>
              <w:bottom w:w="30" w:type="dxa"/>
              <w:right w:w="120" w:type="dxa"/>
            </w:tcMar>
          </w:tcPr>
          <w:p w14:paraId="604C52B9">
            <w:pPr>
              <w:spacing w:before="120" w:after="120" w:line="288" w:lineRule="auto"/>
              <w:ind w:left="0"/>
              <w:jc w:val="left"/>
            </w:pPr>
            <w:r>
              <w:rPr>
                <w:rFonts w:ascii="Arial" w:hAnsi="Arial" w:eastAsia="等线" w:cs="Arial"/>
                <w:sz w:val="22"/>
              </w:rPr>
              <w:t>卖家可上架</w:t>
            </w:r>
          </w:p>
        </w:tc>
      </w:tr>
      <w:tr w14:paraId="4CCFF419">
        <w:tc>
          <w:tcPr>
            <w:tcW w:w="1110" w:type="dxa"/>
            <w:tcMar>
              <w:top w:w="60" w:type="dxa"/>
              <w:left w:w="120" w:type="dxa"/>
              <w:bottom w:w="30" w:type="dxa"/>
              <w:right w:w="120" w:type="dxa"/>
            </w:tcMar>
          </w:tcPr>
          <w:p w14:paraId="2B3D0B18">
            <w:pPr>
              <w:spacing w:before="120" w:after="120" w:line="288" w:lineRule="auto"/>
              <w:ind w:left="0"/>
              <w:jc w:val="left"/>
            </w:pPr>
            <w:r>
              <w:rPr>
                <w:rFonts w:ascii="Arial" w:hAnsi="Arial" w:eastAsia="等线" w:cs="Arial"/>
                <w:sz w:val="22"/>
              </w:rPr>
              <w:t>在售</w:t>
            </w:r>
          </w:p>
        </w:tc>
        <w:tc>
          <w:tcPr>
            <w:tcW w:w="1110" w:type="dxa"/>
            <w:tcMar>
              <w:top w:w="60" w:type="dxa"/>
              <w:left w:w="120" w:type="dxa"/>
              <w:bottom w:w="30" w:type="dxa"/>
              <w:right w:w="120" w:type="dxa"/>
            </w:tcMar>
          </w:tcPr>
          <w:p w14:paraId="1F0E699F">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55966C65">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338825B6">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760A97E3">
            <w:pPr>
              <w:spacing w:before="120" w:after="120" w:line="288" w:lineRule="auto"/>
              <w:ind w:left="0"/>
              <w:jc w:val="left"/>
            </w:pPr>
            <w:r>
              <w:rPr>
                <w:rFonts w:ascii="Arial" w:hAnsi="Arial" w:eastAsia="等线" w:cs="Arial"/>
                <w:sz w:val="22"/>
              </w:rPr>
              <w:t>✓</w:t>
            </w:r>
          </w:p>
        </w:tc>
        <w:tc>
          <w:tcPr>
            <w:tcW w:w="2730" w:type="dxa"/>
            <w:tcMar>
              <w:top w:w="60" w:type="dxa"/>
              <w:left w:w="120" w:type="dxa"/>
              <w:bottom w:w="30" w:type="dxa"/>
              <w:right w:w="120" w:type="dxa"/>
            </w:tcMar>
          </w:tcPr>
          <w:p w14:paraId="509B3E6E">
            <w:pPr>
              <w:spacing w:before="120" w:after="120" w:line="288" w:lineRule="auto"/>
              <w:ind w:left="0"/>
              <w:jc w:val="left"/>
            </w:pPr>
            <w:r>
              <w:rPr>
                <w:rFonts w:ascii="Arial" w:hAnsi="Arial" w:eastAsia="等线" w:cs="Arial"/>
                <w:sz w:val="22"/>
              </w:rPr>
              <w:t>-</w:t>
            </w:r>
          </w:p>
        </w:tc>
      </w:tr>
      <w:tr w14:paraId="2B7E5FCF">
        <w:tc>
          <w:tcPr>
            <w:tcW w:w="1110" w:type="dxa"/>
            <w:tcMar>
              <w:top w:w="60" w:type="dxa"/>
              <w:left w:w="120" w:type="dxa"/>
              <w:bottom w:w="30" w:type="dxa"/>
              <w:right w:w="120" w:type="dxa"/>
            </w:tcMar>
          </w:tcPr>
          <w:p w14:paraId="3762B37F">
            <w:pPr>
              <w:spacing w:before="120" w:after="120" w:line="288" w:lineRule="auto"/>
              <w:ind w:left="0"/>
              <w:jc w:val="left"/>
            </w:pPr>
            <w:r>
              <w:rPr>
                <w:rFonts w:ascii="Arial" w:hAnsi="Arial" w:eastAsia="等线" w:cs="Arial"/>
                <w:sz w:val="22"/>
              </w:rPr>
              <w:t>已锁定</w:t>
            </w:r>
          </w:p>
        </w:tc>
        <w:tc>
          <w:tcPr>
            <w:tcW w:w="1110" w:type="dxa"/>
            <w:tcMar>
              <w:top w:w="60" w:type="dxa"/>
              <w:left w:w="120" w:type="dxa"/>
              <w:bottom w:w="30" w:type="dxa"/>
              <w:right w:w="120" w:type="dxa"/>
            </w:tcMar>
          </w:tcPr>
          <w:p w14:paraId="368BD756">
            <w:pPr>
              <w:spacing w:before="120" w:after="120" w:line="288" w:lineRule="auto"/>
              <w:ind w:left="0"/>
              <w:jc w:val="left"/>
            </w:pPr>
            <w:r>
              <w:rPr>
                <w:rFonts w:ascii="Arial" w:hAnsi="Arial" w:eastAsia="等线" w:cs="Arial"/>
                <w:sz w:val="22"/>
              </w:rPr>
              <w:t>部分</w:t>
            </w:r>
          </w:p>
        </w:tc>
        <w:tc>
          <w:tcPr>
            <w:tcW w:w="1110" w:type="dxa"/>
            <w:tcMar>
              <w:top w:w="60" w:type="dxa"/>
              <w:left w:w="120" w:type="dxa"/>
              <w:bottom w:w="30" w:type="dxa"/>
              <w:right w:w="120" w:type="dxa"/>
            </w:tcMar>
          </w:tcPr>
          <w:p w14:paraId="2A2A36BB">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54E503DD">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1B5D36A7">
            <w:pPr>
              <w:spacing w:before="120" w:after="120" w:line="288" w:lineRule="auto"/>
              <w:ind w:left="0"/>
              <w:jc w:val="left"/>
            </w:pPr>
            <w:r>
              <w:rPr>
                <w:rFonts w:ascii="Arial" w:hAnsi="Arial" w:eastAsia="等线" w:cs="Arial"/>
                <w:sz w:val="22"/>
              </w:rPr>
              <w:t>✗</w:t>
            </w:r>
          </w:p>
        </w:tc>
        <w:tc>
          <w:tcPr>
            <w:tcW w:w="2730" w:type="dxa"/>
            <w:tcMar>
              <w:top w:w="60" w:type="dxa"/>
              <w:left w:w="120" w:type="dxa"/>
              <w:bottom w:w="30" w:type="dxa"/>
              <w:right w:w="120" w:type="dxa"/>
            </w:tcMar>
          </w:tcPr>
          <w:p w14:paraId="261473F1">
            <w:pPr>
              <w:spacing w:before="120" w:after="120" w:line="288" w:lineRule="auto"/>
              <w:ind w:left="0"/>
              <w:jc w:val="left"/>
            </w:pPr>
            <w:r>
              <w:rPr>
                <w:rFonts w:ascii="Arial" w:hAnsi="Arial" w:eastAsia="等线" w:cs="Arial"/>
                <w:sz w:val="22"/>
              </w:rPr>
              <w:t>-</w:t>
            </w:r>
          </w:p>
        </w:tc>
      </w:tr>
      <w:tr w14:paraId="5B86C612">
        <w:tc>
          <w:tcPr>
            <w:tcW w:w="1110" w:type="dxa"/>
            <w:tcMar>
              <w:top w:w="60" w:type="dxa"/>
              <w:left w:w="120" w:type="dxa"/>
              <w:bottom w:w="30" w:type="dxa"/>
              <w:right w:w="120" w:type="dxa"/>
            </w:tcMar>
          </w:tcPr>
          <w:p w14:paraId="3B2B3BFD">
            <w:pPr>
              <w:spacing w:before="120" w:after="120" w:line="288" w:lineRule="auto"/>
              <w:ind w:left="0"/>
              <w:jc w:val="left"/>
            </w:pPr>
            <w:r>
              <w:rPr>
                <w:rFonts w:ascii="Arial" w:hAnsi="Arial" w:eastAsia="等线" w:cs="Arial"/>
                <w:sz w:val="22"/>
              </w:rPr>
              <w:t>已售</w:t>
            </w:r>
          </w:p>
        </w:tc>
        <w:tc>
          <w:tcPr>
            <w:tcW w:w="1110" w:type="dxa"/>
            <w:tcMar>
              <w:top w:w="60" w:type="dxa"/>
              <w:left w:w="120" w:type="dxa"/>
              <w:bottom w:w="30" w:type="dxa"/>
              <w:right w:w="120" w:type="dxa"/>
            </w:tcMar>
          </w:tcPr>
          <w:p w14:paraId="15873719">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04FDB4CB">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39E8B9BE">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3D87BC45">
            <w:pPr>
              <w:spacing w:before="120" w:after="120" w:line="288" w:lineRule="auto"/>
              <w:ind w:left="0"/>
              <w:jc w:val="left"/>
            </w:pPr>
            <w:r>
              <w:rPr>
                <w:rFonts w:ascii="Arial" w:hAnsi="Arial" w:eastAsia="等线" w:cs="Arial"/>
                <w:sz w:val="22"/>
              </w:rPr>
              <w:t>✗</w:t>
            </w:r>
          </w:p>
        </w:tc>
        <w:tc>
          <w:tcPr>
            <w:tcW w:w="2730" w:type="dxa"/>
            <w:tcMar>
              <w:top w:w="60" w:type="dxa"/>
              <w:left w:w="120" w:type="dxa"/>
              <w:bottom w:w="30" w:type="dxa"/>
              <w:right w:w="120" w:type="dxa"/>
            </w:tcMar>
          </w:tcPr>
          <w:p w14:paraId="77552F79">
            <w:pPr>
              <w:spacing w:before="120" w:after="120" w:line="288" w:lineRule="auto"/>
              <w:ind w:left="0"/>
              <w:jc w:val="left"/>
            </w:pPr>
            <w:r>
              <w:rPr>
                <w:rFonts w:ascii="Arial" w:hAnsi="Arial" w:eastAsia="等线" w:cs="Arial"/>
                <w:sz w:val="22"/>
              </w:rPr>
              <w:t>✗</w:t>
            </w:r>
          </w:p>
        </w:tc>
      </w:tr>
      <w:tr w14:paraId="446D8391">
        <w:tc>
          <w:tcPr>
            <w:tcW w:w="1110" w:type="dxa"/>
            <w:tcMar>
              <w:top w:w="60" w:type="dxa"/>
              <w:left w:w="120" w:type="dxa"/>
              <w:bottom w:w="30" w:type="dxa"/>
              <w:right w:w="120" w:type="dxa"/>
            </w:tcMar>
          </w:tcPr>
          <w:p w14:paraId="6D558D28">
            <w:pPr>
              <w:spacing w:before="120" w:after="120" w:line="288" w:lineRule="auto"/>
              <w:ind w:left="0"/>
              <w:jc w:val="left"/>
            </w:pPr>
            <w:r>
              <w:rPr>
                <w:rFonts w:ascii="Arial" w:hAnsi="Arial" w:eastAsia="等线" w:cs="Arial"/>
                <w:sz w:val="22"/>
              </w:rPr>
              <w:t>已下架</w:t>
            </w:r>
          </w:p>
        </w:tc>
        <w:tc>
          <w:tcPr>
            <w:tcW w:w="1110" w:type="dxa"/>
            <w:tcMar>
              <w:top w:w="60" w:type="dxa"/>
              <w:left w:w="120" w:type="dxa"/>
              <w:bottom w:w="30" w:type="dxa"/>
              <w:right w:w="120" w:type="dxa"/>
            </w:tcMar>
          </w:tcPr>
          <w:p w14:paraId="6CF2C95C">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08E62B51">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30270556">
            <w:pPr>
              <w:spacing w:before="120" w:after="120" w:line="288" w:lineRule="auto"/>
              <w:ind w:left="0"/>
              <w:jc w:val="left"/>
            </w:pPr>
            <w:r>
              <w:rPr>
                <w:rFonts w:ascii="Arial" w:hAnsi="Arial" w:eastAsia="等线" w:cs="Arial"/>
                <w:sz w:val="22"/>
              </w:rPr>
              <w:t>✓</w:t>
            </w:r>
          </w:p>
        </w:tc>
        <w:tc>
          <w:tcPr>
            <w:tcW w:w="1110" w:type="dxa"/>
            <w:tcMar>
              <w:top w:w="60" w:type="dxa"/>
              <w:left w:w="120" w:type="dxa"/>
              <w:bottom w:w="30" w:type="dxa"/>
              <w:right w:w="120" w:type="dxa"/>
            </w:tcMar>
          </w:tcPr>
          <w:p w14:paraId="7D6CBA27">
            <w:pPr>
              <w:spacing w:before="120" w:after="120" w:line="288" w:lineRule="auto"/>
              <w:ind w:left="0"/>
              <w:jc w:val="left"/>
            </w:pPr>
            <w:r>
              <w:rPr>
                <w:rFonts w:ascii="Arial" w:hAnsi="Arial" w:eastAsia="等线" w:cs="Arial"/>
                <w:sz w:val="22"/>
              </w:rPr>
              <w:t>-</w:t>
            </w:r>
          </w:p>
        </w:tc>
        <w:tc>
          <w:tcPr>
            <w:tcW w:w="2730" w:type="dxa"/>
            <w:tcMar>
              <w:top w:w="60" w:type="dxa"/>
              <w:left w:w="120" w:type="dxa"/>
              <w:bottom w:w="30" w:type="dxa"/>
              <w:right w:w="120" w:type="dxa"/>
            </w:tcMar>
          </w:tcPr>
          <w:p w14:paraId="7E136C5A">
            <w:pPr>
              <w:spacing w:before="120" w:after="120" w:line="288" w:lineRule="auto"/>
              <w:ind w:left="0"/>
              <w:jc w:val="left"/>
            </w:pPr>
            <w:r>
              <w:rPr>
                <w:rFonts w:ascii="Arial" w:hAnsi="Arial" w:eastAsia="等线" w:cs="Arial"/>
                <w:sz w:val="22"/>
              </w:rPr>
              <w:t>✓</w:t>
            </w:r>
          </w:p>
        </w:tc>
      </w:tr>
    </w:tbl>
    <w:p w14:paraId="513CEEEB">
      <w:pPr>
        <w:pStyle w:val="11"/>
      </w:pPr>
      <w:r>
        <w:t>说明：</w:t>
      </w:r>
    </w:p>
    <w:p w14:paraId="4FBBBA4B">
      <w:pPr>
        <w:pStyle w:val="11"/>
      </w:pPr>
      <w:r>
        <w:rPr>
          <w:b w:val="0"/>
        </w:rPr>
        <w:t>已锁定</w:t>
      </w:r>
      <w:r>
        <w:t>的可见性为“部分”——对发起下单的买家在其订单列表中可见（状态为“待支付/已锁定”）；对卖家在“我发布的”列表中可见（状态为“已锁定/等待买家付款”）；对其他所有用户在公开列表与详情页中不可购买，且不出现在公开的在售列表中。</w:t>
      </w:r>
    </w:p>
    <w:p w14:paraId="5D411E04">
      <w:pPr>
        <w:pStyle w:val="11"/>
      </w:pPr>
      <w:r>
        <w:t>本表中的“买家可见”指“公开列表/聚合页”的可见性，不包含“持链接访问详情页”的规则；详情页的访问与展示规则见2.10（任意状态均可访问，但不可购买时展示状态横幅并禁用按钮）。</w:t>
      </w:r>
    </w:p>
    <w:p w14:paraId="253CF7FE">
      <w:pPr>
        <w:pStyle w:val="2"/>
        <w:numPr>
          <w:ilvl w:val="0"/>
          <w:numId w:val="1"/>
        </w:numPr>
        <w:topLinePunct w:val="0"/>
        <w:ind w:left="0" w:leftChars="0" w:firstLine="0" w:firstLineChars="0"/>
        <w:rPr>
          <w:rFonts w:hint="eastAsia" w:ascii="黑体" w:hAnsi="黑体" w:eastAsia="黑体" w:cs="黑体"/>
          <w:b w:val="0"/>
          <w:bdr w:val="none" w:sz="0" w:space="0"/>
        </w:rPr>
      </w:pPr>
      <w:bookmarkStart w:id="16" w:name="heading_8"/>
      <w:bookmarkStart w:id="17" w:name="_Toc453229993"/>
      <w:r>
        <w:t>功能需求</w:t>
      </w:r>
      <w:bookmarkEnd w:id="16"/>
      <w:bookmarkEnd w:id="17"/>
    </w:p>
    <w:p w14:paraId="262BD347">
      <w:pPr>
        <w:pStyle w:val="3"/>
        <w:numPr>
          <w:ilvl w:val="0"/>
          <w:numId w:val="3"/>
        </w:numPr>
        <w:ind w:left="0" w:leftChars="0" w:firstLine="0" w:firstLineChars="0"/>
        <w:rPr>
          <w:b w:val="0"/>
          <w:bdr w:val="none" w:sz="0" w:space="0"/>
        </w:rPr>
      </w:pPr>
      <w:bookmarkStart w:id="18" w:name="heading_9"/>
      <w:bookmarkStart w:id="19" w:name="_Toc311996442"/>
      <w:r>
        <w:t>用户注册 (Function Point 1)</w:t>
      </w:r>
      <w:bookmarkEnd w:id="18"/>
      <w:bookmarkEnd w:id="19"/>
    </w:p>
    <w:p w14:paraId="02FFFF20">
      <w:pPr>
        <w:pStyle w:val="11"/>
        <w:numPr>
          <w:ilvl w:val="0"/>
          <w:numId w:val="4"/>
        </w:numPr>
        <w:ind w:left="0" w:leftChars="0" w:firstLine="482" w:firstLineChars="0"/>
        <w:rPr>
          <w:b/>
          <w:bdr w:val="none" w:sz="0" w:space="0"/>
        </w:rPr>
      </w:pPr>
      <w:r>
        <w:rPr>
          <w:b/>
        </w:rPr>
        <w:t>用户故事</w:t>
      </w:r>
      <w:r>
        <w:t>: 作为一个新访客，我希望能通过提供一个唯一的登录账号、昵称和密码来创建一个新账户，以便使用平台的全部功能。</w:t>
      </w:r>
    </w:p>
    <w:p w14:paraId="3AB67BB5">
      <w:pPr>
        <w:pStyle w:val="11"/>
        <w:numPr>
          <w:ilvl w:val="0"/>
          <w:numId w:val="4"/>
        </w:numPr>
        <w:ind w:left="0" w:leftChars="0" w:firstLine="482" w:firstLineChars="0"/>
        <w:rPr>
          <w:b/>
          <w:bdr w:val="none" w:sz="0" w:space="0"/>
        </w:rPr>
      </w:pPr>
      <w:r>
        <w:rPr>
          <w:b/>
        </w:rPr>
        <w:t>前置条件</w:t>
      </w:r>
      <w:r>
        <w:t>: 用户必须处于未登录状态。</w:t>
      </w:r>
    </w:p>
    <w:p w14:paraId="465C68EC">
      <w:pPr>
        <w:pStyle w:val="11"/>
        <w:numPr>
          <w:ilvl w:val="0"/>
          <w:numId w:val="4"/>
        </w:numPr>
        <w:ind w:left="0" w:leftChars="0" w:firstLine="482" w:firstLineChars="0"/>
        <w:rPr>
          <w:b/>
          <w:bdr w:val="none" w:sz="0" w:space="0"/>
        </w:rPr>
      </w:pPr>
      <w:r>
        <w:rPr>
          <w:b/>
        </w:rPr>
        <w:t>后置条件</w:t>
      </w:r>
      <w:r>
        <w:t>: 成功创建新用户，系统自动为用户执行登录操作，并直接跳转到商品首页。</w:t>
      </w:r>
    </w:p>
    <w:p w14:paraId="0C8DF894">
      <w:pPr>
        <w:pStyle w:val="11"/>
        <w:numPr>
          <w:ilvl w:val="0"/>
          <w:numId w:val="4"/>
        </w:numPr>
        <w:ind w:left="0" w:leftChars="0" w:firstLine="482" w:firstLineChars="0"/>
        <w:rPr>
          <w:b/>
          <w:bdr w:val="none" w:sz="0" w:space="0"/>
        </w:rPr>
      </w:pPr>
      <w:r>
        <w:rPr>
          <w:b/>
        </w:rPr>
        <w:t>界面及交互</w:t>
      </w:r>
      <w:r>
        <w:t>:</w:t>
      </w:r>
    </w:p>
    <w:p w14:paraId="451284DC">
      <w:pPr>
        <w:spacing w:before="120" w:after="120" w:line="288" w:lineRule="auto"/>
        <w:ind w:left="0"/>
        <w:jc w:val="center"/>
      </w:pPr>
    </w:p>
    <w:tbl>
      <w:tblPr>
        <w:tblStyle w:val="20"/>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20"/>
        <w:gridCol w:w="6210"/>
      </w:tblGrid>
      <w:tr w14:paraId="57AF3855">
        <w:tc>
          <w:tcPr>
            <w:tcW w:w="1710" w:type="dxa"/>
            <w:tcMar>
              <w:top w:w="60" w:type="dxa"/>
              <w:left w:w="120" w:type="dxa"/>
              <w:bottom w:w="30" w:type="dxa"/>
              <w:right w:w="120" w:type="dxa"/>
            </w:tcMar>
          </w:tcPr>
          <w:p w14:paraId="7D3CEA68">
            <w:pPr>
              <w:spacing w:before="120" w:after="120" w:line="288" w:lineRule="auto"/>
              <w:ind w:left="0"/>
              <w:jc w:val="center"/>
            </w:pPr>
            <w:r>
              <w:rPr>
                <w:rFonts w:ascii="Arial" w:hAnsi="Arial" w:eastAsia="等线" w:cs="Arial"/>
                <w:b/>
                <w:sz w:val="22"/>
              </w:rPr>
              <w:t>注册表单</w:t>
            </w:r>
          </w:p>
        </w:tc>
        <w:tc>
          <w:tcPr>
            <w:tcW w:w="6570" w:type="dxa"/>
            <w:tcMar>
              <w:top w:w="60" w:type="dxa"/>
              <w:left w:w="120" w:type="dxa"/>
              <w:bottom w:w="30" w:type="dxa"/>
              <w:right w:w="120" w:type="dxa"/>
            </w:tcMar>
          </w:tcPr>
          <w:p w14:paraId="66A614ED">
            <w:pPr>
              <w:spacing w:before="120" w:after="120" w:line="288" w:lineRule="auto"/>
              <w:ind w:left="0"/>
              <w:jc w:val="center"/>
            </w:pPr>
            <w:r>
              <w:rPr>
                <w:rFonts w:ascii="Arial" w:hAnsi="Arial" w:eastAsia="等线" w:cs="Arial"/>
                <w:b/>
                <w:sz w:val="22"/>
              </w:rPr>
              <w:t>内容说明</w:t>
            </w:r>
          </w:p>
        </w:tc>
      </w:tr>
      <w:tr w14:paraId="5ABB3E9F">
        <w:tc>
          <w:tcPr>
            <w:tcW w:w="1710" w:type="dxa"/>
            <w:tcMar>
              <w:top w:w="60" w:type="dxa"/>
              <w:left w:w="120" w:type="dxa"/>
              <w:bottom w:w="30" w:type="dxa"/>
              <w:right w:w="120" w:type="dxa"/>
            </w:tcMar>
          </w:tcPr>
          <w:p w14:paraId="4FB8EDCB">
            <w:pPr>
              <w:spacing w:before="120" w:after="120" w:line="288" w:lineRule="auto"/>
              <w:ind w:left="0"/>
              <w:jc w:val="left"/>
            </w:pPr>
            <w:r>
              <w:rPr>
                <w:rFonts w:ascii="Arial" w:hAnsi="Arial" w:eastAsia="等线" w:cs="Arial"/>
                <w:b/>
                <w:sz w:val="22"/>
              </w:rPr>
              <w:t>登录账号输入框</w:t>
            </w:r>
          </w:p>
        </w:tc>
        <w:tc>
          <w:tcPr>
            <w:tcW w:w="6570" w:type="dxa"/>
            <w:tcMar>
              <w:top w:w="60" w:type="dxa"/>
              <w:left w:w="120" w:type="dxa"/>
              <w:bottom w:w="30" w:type="dxa"/>
              <w:right w:w="120" w:type="dxa"/>
            </w:tcMar>
          </w:tcPr>
          <w:p w14:paraId="223E5473">
            <w:pPr>
              <w:spacing w:before="120" w:after="120" w:line="288" w:lineRule="auto"/>
              <w:ind w:left="0"/>
              <w:jc w:val="left"/>
            </w:pPr>
            <w:r>
              <w:rPr>
                <w:rFonts w:ascii="Arial" w:hAnsi="Arial" w:eastAsia="等线" w:cs="Arial"/>
                <w:sz w:val="22"/>
              </w:rPr>
              <w:t>提示文字"请输入登录账号（英文+数字组合）</w:t>
            </w:r>
          </w:p>
        </w:tc>
      </w:tr>
      <w:tr w14:paraId="3D7E4F85">
        <w:tc>
          <w:tcPr>
            <w:tcW w:w="1710" w:type="dxa"/>
            <w:tcMar>
              <w:top w:w="60" w:type="dxa"/>
              <w:left w:w="120" w:type="dxa"/>
              <w:bottom w:w="30" w:type="dxa"/>
              <w:right w:w="120" w:type="dxa"/>
            </w:tcMar>
          </w:tcPr>
          <w:p w14:paraId="691E673E">
            <w:pPr>
              <w:spacing w:before="120" w:after="120" w:line="288" w:lineRule="auto"/>
              <w:ind w:left="0"/>
              <w:jc w:val="left"/>
            </w:pPr>
            <w:r>
              <w:rPr>
                <w:rFonts w:ascii="Arial" w:hAnsi="Arial" w:eastAsia="等线" w:cs="Arial"/>
                <w:b/>
                <w:sz w:val="22"/>
              </w:rPr>
              <w:t>昵称输入框</w:t>
            </w:r>
          </w:p>
        </w:tc>
        <w:tc>
          <w:tcPr>
            <w:tcW w:w="6570" w:type="dxa"/>
            <w:tcMar>
              <w:top w:w="60" w:type="dxa"/>
              <w:left w:w="120" w:type="dxa"/>
              <w:bottom w:w="30" w:type="dxa"/>
              <w:right w:w="120" w:type="dxa"/>
            </w:tcMar>
          </w:tcPr>
          <w:p w14:paraId="03909583">
            <w:pPr>
              <w:spacing w:before="120" w:after="120" w:line="288" w:lineRule="auto"/>
              <w:ind w:left="0"/>
              <w:jc w:val="left"/>
            </w:pPr>
            <w:r>
              <w:rPr>
                <w:rFonts w:ascii="Arial" w:hAnsi="Arial" w:eastAsia="等线" w:cs="Arial"/>
                <w:sz w:val="22"/>
              </w:rPr>
              <w:t>提示文字"请输入您的昵称</w:t>
            </w:r>
          </w:p>
        </w:tc>
      </w:tr>
      <w:tr w14:paraId="4BE0D0A8">
        <w:tc>
          <w:tcPr>
            <w:tcW w:w="1710" w:type="dxa"/>
            <w:tcMar>
              <w:top w:w="60" w:type="dxa"/>
              <w:left w:w="120" w:type="dxa"/>
              <w:bottom w:w="30" w:type="dxa"/>
              <w:right w:w="120" w:type="dxa"/>
            </w:tcMar>
          </w:tcPr>
          <w:p w14:paraId="5F49EE7D">
            <w:pPr>
              <w:spacing w:before="120" w:after="120" w:line="288" w:lineRule="auto"/>
              <w:ind w:left="0"/>
              <w:jc w:val="left"/>
            </w:pPr>
            <w:r>
              <w:rPr>
                <w:rFonts w:ascii="Arial" w:hAnsi="Arial" w:eastAsia="等线" w:cs="Arial"/>
                <w:b/>
                <w:sz w:val="22"/>
              </w:rPr>
              <w:t>密码输入框</w:t>
            </w:r>
          </w:p>
        </w:tc>
        <w:tc>
          <w:tcPr>
            <w:tcW w:w="6570" w:type="dxa"/>
            <w:tcMar>
              <w:top w:w="60" w:type="dxa"/>
              <w:left w:w="120" w:type="dxa"/>
              <w:bottom w:w="30" w:type="dxa"/>
              <w:right w:w="120" w:type="dxa"/>
            </w:tcMar>
          </w:tcPr>
          <w:p w14:paraId="32A61F98">
            <w:pPr>
              <w:spacing w:before="120" w:after="120" w:line="288" w:lineRule="auto"/>
              <w:ind w:left="0"/>
              <w:jc w:val="left"/>
            </w:pPr>
            <w:r>
              <w:rPr>
                <w:rFonts w:ascii="Arial" w:hAnsi="Arial" w:eastAsia="等线" w:cs="Arial"/>
                <w:sz w:val="22"/>
              </w:rPr>
              <w:t>提示文字"请输入密码（至少8位）"，输入内容显示为密文</w:t>
            </w:r>
          </w:p>
        </w:tc>
      </w:tr>
      <w:tr w14:paraId="79CDDFBF">
        <w:tc>
          <w:tcPr>
            <w:tcW w:w="1710" w:type="dxa"/>
            <w:tcMar>
              <w:top w:w="60" w:type="dxa"/>
              <w:left w:w="120" w:type="dxa"/>
              <w:bottom w:w="30" w:type="dxa"/>
              <w:right w:w="120" w:type="dxa"/>
            </w:tcMar>
          </w:tcPr>
          <w:p w14:paraId="57C81941">
            <w:pPr>
              <w:spacing w:before="120" w:after="120" w:line="288" w:lineRule="auto"/>
              <w:ind w:left="0"/>
              <w:jc w:val="left"/>
            </w:pPr>
            <w:r>
              <w:rPr>
                <w:rFonts w:ascii="Arial" w:hAnsi="Arial" w:eastAsia="等线" w:cs="Arial"/>
                <w:b/>
                <w:sz w:val="22"/>
              </w:rPr>
              <w:t>确认密码输入框</w:t>
            </w:r>
          </w:p>
        </w:tc>
        <w:tc>
          <w:tcPr>
            <w:tcW w:w="6570" w:type="dxa"/>
            <w:tcMar>
              <w:top w:w="60" w:type="dxa"/>
              <w:left w:w="120" w:type="dxa"/>
              <w:bottom w:w="30" w:type="dxa"/>
              <w:right w:w="120" w:type="dxa"/>
            </w:tcMar>
          </w:tcPr>
          <w:p w14:paraId="04E8BA3F">
            <w:pPr>
              <w:spacing w:before="120" w:after="120" w:line="288" w:lineRule="auto"/>
              <w:ind w:left="0"/>
              <w:jc w:val="left"/>
            </w:pPr>
            <w:r>
              <w:rPr>
                <w:rFonts w:ascii="Arial" w:hAnsi="Arial" w:eastAsia="等线" w:cs="Arial"/>
                <w:sz w:val="22"/>
              </w:rPr>
              <w:t>提示文字"请再次输入密码"，输入内容显示为密文</w:t>
            </w:r>
          </w:p>
        </w:tc>
      </w:tr>
      <w:tr w14:paraId="30E71D4B">
        <w:tc>
          <w:tcPr>
            <w:tcW w:w="1710" w:type="dxa"/>
            <w:tcMar>
              <w:top w:w="60" w:type="dxa"/>
              <w:left w:w="120" w:type="dxa"/>
              <w:bottom w:w="30" w:type="dxa"/>
              <w:right w:w="120" w:type="dxa"/>
            </w:tcMar>
          </w:tcPr>
          <w:p w14:paraId="7C6C3251">
            <w:pPr>
              <w:spacing w:before="120" w:after="120" w:line="288" w:lineRule="auto"/>
              <w:ind w:left="0"/>
              <w:jc w:val="left"/>
            </w:pPr>
            <w:r>
              <w:rPr>
                <w:rFonts w:ascii="Arial" w:hAnsi="Arial" w:eastAsia="等线" w:cs="Arial"/>
                <w:b/>
                <w:sz w:val="22"/>
              </w:rPr>
              <w:t>注册按钮</w:t>
            </w:r>
          </w:p>
        </w:tc>
        <w:tc>
          <w:tcPr>
            <w:tcW w:w="6570" w:type="dxa"/>
            <w:tcMar>
              <w:top w:w="60" w:type="dxa"/>
              <w:left w:w="120" w:type="dxa"/>
              <w:bottom w:w="30" w:type="dxa"/>
              <w:right w:w="120" w:type="dxa"/>
            </w:tcMar>
          </w:tcPr>
          <w:p w14:paraId="40CDCD42">
            <w:pPr>
              <w:spacing w:before="120" w:after="120" w:line="288" w:lineRule="auto"/>
              <w:ind w:left="0"/>
              <w:jc w:val="left"/>
            </w:pPr>
            <w:r>
              <w:rPr>
                <w:rFonts w:ascii="Arial" w:hAnsi="Arial" w:eastAsia="等线" w:cs="Arial"/>
                <w:sz w:val="22"/>
              </w:rPr>
              <w:t>点击后触发表单提交</w:t>
            </w:r>
          </w:p>
        </w:tc>
      </w:tr>
      <w:tr w14:paraId="4696460B">
        <w:tc>
          <w:tcPr>
            <w:tcW w:w="1710" w:type="dxa"/>
            <w:tcMar>
              <w:top w:w="60" w:type="dxa"/>
              <w:left w:w="120" w:type="dxa"/>
              <w:bottom w:w="30" w:type="dxa"/>
              <w:right w:w="120" w:type="dxa"/>
            </w:tcMar>
          </w:tcPr>
          <w:p w14:paraId="3C18379F">
            <w:pPr>
              <w:spacing w:before="120" w:after="120" w:line="288" w:lineRule="auto"/>
              <w:ind w:left="0"/>
              <w:jc w:val="left"/>
            </w:pPr>
            <w:r>
              <w:rPr>
                <w:rFonts w:ascii="Arial" w:hAnsi="Arial" w:eastAsia="等线" w:cs="Arial"/>
                <w:b/>
                <w:sz w:val="22"/>
              </w:rPr>
              <w:t>昵称说明</w:t>
            </w:r>
          </w:p>
        </w:tc>
        <w:tc>
          <w:tcPr>
            <w:tcW w:w="6570" w:type="dxa"/>
            <w:tcMar>
              <w:top w:w="60" w:type="dxa"/>
              <w:left w:w="120" w:type="dxa"/>
              <w:bottom w:w="30" w:type="dxa"/>
              <w:right w:w="120" w:type="dxa"/>
            </w:tcMar>
          </w:tcPr>
          <w:p w14:paraId="49E8547B">
            <w:pPr>
              <w:spacing w:before="120" w:after="120" w:line="288" w:lineRule="auto"/>
              <w:ind w:left="0"/>
              <w:jc w:val="left"/>
            </w:pPr>
            <w:r>
              <w:rPr>
                <w:rFonts w:ascii="Arial" w:hAnsi="Arial" w:eastAsia="等线" w:cs="Arial"/>
                <w:sz w:val="22"/>
              </w:rPr>
              <w:t>昵称仅用于展示，不唯一（可重复）；登录账号必须全局唯一</w:t>
            </w:r>
          </w:p>
        </w:tc>
      </w:tr>
    </w:tbl>
    <w:p w14:paraId="73CA9D7F">
      <w:pPr>
        <w:pStyle w:val="11"/>
        <w:numPr>
          <w:ilvl w:val="0"/>
          <w:numId w:val="4"/>
        </w:numPr>
        <w:ind w:left="0" w:leftChars="0" w:firstLine="482" w:firstLineChars="0"/>
        <w:rPr>
          <w:b/>
          <w:bdr w:val="none" w:sz="0" w:space="0"/>
        </w:rPr>
      </w:pPr>
      <w:r>
        <w:rPr>
          <w:b/>
        </w:rPr>
        <w:t>业务流程</w:t>
      </w:r>
      <w:r>
        <w:t>:</w:t>
      </w:r>
    </w:p>
    <w:p w14:paraId="30FCAA6F">
      <w:pPr>
        <w:pStyle w:val="11"/>
      </w:pPr>
      <w:r>
        <w:t>用户进入注册页面，填写表单信息。</w:t>
      </w:r>
    </w:p>
    <w:p w14:paraId="61FBA732">
      <w:pPr>
        <w:pStyle w:val="11"/>
      </w:pPr>
      <w:r>
        <w:t>用户点击"注册"按钮。</w:t>
      </w:r>
    </w:p>
    <w:p w14:paraId="4E4D817E">
      <w:pPr>
        <w:pStyle w:val="11"/>
      </w:pPr>
      <w:r>
        <w:t>前端对表单进行初步校验（如非空、两次密码一致）。</w:t>
      </w:r>
    </w:p>
    <w:p w14:paraId="05206C59">
      <w:pPr>
        <w:pStyle w:val="11"/>
      </w:pPr>
      <w:r>
        <w:t>前端将校验通过的数据发送至后端。</w:t>
      </w:r>
    </w:p>
    <w:p w14:paraId="74CF3C52">
      <w:pPr>
        <w:pStyle w:val="11"/>
      </w:pPr>
      <w:r>
        <w:t>后端进行严格的数据格式和唯一性校验。</w:t>
      </w:r>
    </w:p>
    <w:p w14:paraId="60489597">
      <w:pPr>
        <w:pStyle w:val="11"/>
      </w:pPr>
      <w:r>
        <w:t>后端对密码进行</w:t>
      </w:r>
      <w:r>
        <w:rPr>
          <w:b/>
        </w:rPr>
        <w:t>加盐哈希</w:t>
      </w:r>
      <w:r>
        <w:t>处理。</w:t>
      </w:r>
    </w:p>
    <w:p w14:paraId="417EC667">
      <w:pPr>
        <w:pStyle w:val="11"/>
      </w:pPr>
      <w:r>
        <w:t>后端将新用户信息存入数据库。</w:t>
      </w:r>
    </w:p>
    <w:p w14:paraId="42E6436D">
      <w:pPr>
        <w:pStyle w:val="11"/>
      </w:pPr>
      <w:r>
        <w:t>后端生成会话凭证（如JWT Token）并返回注册成功响应。</w:t>
      </w:r>
    </w:p>
    <w:p w14:paraId="08BC5F9C">
      <w:pPr>
        <w:pStyle w:val="11"/>
      </w:pPr>
      <w:r>
        <w:t>前端存储凭证，显示"注册成功，已为您自动登录"提示，并自动跳转到商品首页。</w:t>
      </w:r>
    </w:p>
    <w:p w14:paraId="518504FA">
      <w:pPr>
        <w:pStyle w:val="11"/>
        <w:numPr>
          <w:ilvl w:val="0"/>
          <w:numId w:val="4"/>
        </w:numPr>
        <w:ind w:left="0" w:leftChars="0" w:firstLine="482" w:firstLineChars="0"/>
        <w:rPr>
          <w:b/>
          <w:bdr w:val="none" w:sz="0" w:space="0"/>
        </w:rPr>
      </w:pPr>
      <w:r>
        <w:rPr>
          <w:b/>
        </w:rPr>
        <w:t>避免资源浪费</w:t>
      </w:r>
      <w:r>
        <w:t>：</w:t>
      </w:r>
    </w:p>
    <w:p w14:paraId="207595A8">
      <w:pPr>
        <w:pStyle w:val="11"/>
      </w:pPr>
      <w:r>
        <w:t>注册即登录的会话有效期与正常登录一致（默认 7 天），防止“刚注册再登录”两次 JWT 签发浪费。</w:t>
      </w:r>
    </w:p>
    <w:p w14:paraId="5DA75C3A">
      <w:pPr>
        <w:pStyle w:val="11"/>
        <w:numPr>
          <w:ilvl w:val="0"/>
          <w:numId w:val="4"/>
        </w:numPr>
        <w:ind w:left="0" w:leftChars="0" w:firstLine="482" w:firstLineChars="0"/>
        <w:rPr>
          <w:b/>
          <w:bdr w:val="none" w:sz="0" w:space="0"/>
        </w:rPr>
      </w:pPr>
      <w:r>
        <w:rPr>
          <w:b/>
        </w:rPr>
        <w:t>提高用户资料完善度</w:t>
      </w:r>
      <w:r>
        <w:t>:</w:t>
      </w:r>
    </w:p>
    <w:p w14:paraId="5DA715EC">
      <w:pPr>
        <w:pStyle w:val="11"/>
      </w:pPr>
      <w:r>
        <w:t>注册成功后立刻下发“校园新人券”记录（表coupon_user），但券状态为未激活，需完成首次资料修改后才可见，提升资料完善率。</w:t>
      </w:r>
    </w:p>
    <w:p w14:paraId="1416280E">
      <w:pPr>
        <w:pStyle w:val="11"/>
        <w:numPr>
          <w:ilvl w:val="0"/>
          <w:numId w:val="4"/>
        </w:numPr>
        <w:ind w:left="0" w:leftChars="0" w:firstLine="482" w:firstLineChars="0"/>
        <w:rPr>
          <w:b/>
          <w:bdr w:val="none" w:sz="0" w:space="0"/>
        </w:rPr>
      </w:pPr>
      <w:r>
        <w:rPr>
          <w:b/>
        </w:rPr>
        <w:t>异常/分支流程</w:t>
      </w:r>
      <w:r>
        <w:t>:</w:t>
      </w:r>
    </w:p>
    <w:p w14:paraId="3A6DABF2">
      <w:pPr>
        <w:pStyle w:val="11"/>
      </w:pPr>
      <w:r>
        <w:rPr>
          <w:b/>
        </w:rPr>
        <w:t>登录账号已存在</w:t>
      </w:r>
      <w:r>
        <w:t>: 提示"该账号已被注册，请更换一个"。</w:t>
      </w:r>
    </w:p>
    <w:p w14:paraId="16D34552">
      <w:pPr>
        <w:pStyle w:val="11"/>
      </w:pPr>
      <w:r>
        <w:rPr>
          <w:b/>
        </w:rPr>
        <w:t>登录账号格式错误</w:t>
      </w:r>
      <w:r>
        <w:t>: 提示"账号只能由英文字母和数字组成"。</w:t>
      </w:r>
    </w:p>
    <w:p w14:paraId="5437B4D6">
      <w:pPr>
        <w:pStyle w:val="11"/>
      </w:pPr>
      <w:r>
        <w:rPr>
          <w:b/>
        </w:rPr>
        <w:t>密码不符合强度要求</w:t>
      </w:r>
      <w:r>
        <w:t>: 提示"密码长度不能少于8位"。</w:t>
      </w:r>
    </w:p>
    <w:p w14:paraId="61133B29">
      <w:pPr>
        <w:pStyle w:val="11"/>
      </w:pPr>
      <w:r>
        <w:rPr>
          <w:b/>
        </w:rPr>
        <w:t>两次密码不一致</w:t>
      </w:r>
      <w:r>
        <w:t>: 提示"两次输入的密码不一致"。</w:t>
      </w:r>
    </w:p>
    <w:p w14:paraId="0E19867A">
      <w:pPr>
        <w:pStyle w:val="11"/>
      </w:pPr>
      <w:r>
        <w:rPr>
          <w:b/>
        </w:rPr>
        <w:t>任一字段为空</w:t>
      </w:r>
      <w:r>
        <w:t>: 提示"请填写所有必填项"。</w:t>
      </w:r>
    </w:p>
    <w:tbl>
      <w:tblPr>
        <w:tblStyle w:val="20"/>
        <w:tblW w:w="0" w:type="auto"/>
        <w:tblInd w:w="453"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830"/>
      </w:tblGrid>
      <w:tr w14:paraId="27A83298">
        <w:tc>
          <w:tcPr>
            <w:tcW w:w="8280" w:type="dxa"/>
            <w:tcMar>
              <w:top w:w="60" w:type="dxa"/>
              <w:left w:w="120" w:type="dxa"/>
              <w:bottom w:w="30" w:type="dxa"/>
              <w:right w:w="120" w:type="dxa"/>
            </w:tcMar>
          </w:tcPr>
          <w:p w14:paraId="47614D95">
            <w:pPr>
              <w:spacing w:before="120" w:after="120" w:line="288" w:lineRule="auto"/>
              <w:ind w:left="0"/>
              <w:jc w:val="left"/>
            </w:pPr>
            <w:r>
              <w:rPr>
                <w:rFonts w:ascii="Arial" w:hAnsi="Arial" w:eastAsia="等线" w:cs="Arial"/>
                <w:b/>
                <w:sz w:val="22"/>
              </w:rPr>
              <w:t>验收标准</w:t>
            </w:r>
          </w:p>
        </w:tc>
      </w:tr>
      <w:tr w14:paraId="59C8BFC1">
        <w:tc>
          <w:tcPr>
            <w:tcW w:w="8280" w:type="dxa"/>
            <w:tcMar>
              <w:top w:w="60" w:type="dxa"/>
              <w:left w:w="120" w:type="dxa"/>
              <w:bottom w:w="30" w:type="dxa"/>
              <w:right w:w="120" w:type="dxa"/>
            </w:tcMar>
          </w:tcPr>
          <w:p w14:paraId="3B7E9C93">
            <w:pPr>
              <w:spacing w:before="120" w:after="120" w:line="288" w:lineRule="auto"/>
              <w:ind w:left="0"/>
              <w:jc w:val="left"/>
            </w:pPr>
            <w:r>
              <w:rPr>
                <w:rFonts w:ascii="Arial" w:hAnsi="Arial" w:eastAsia="等线" w:cs="Arial"/>
                <w:sz w:val="22"/>
              </w:rPr>
              <w:t>用户可以使用未被占用的、符合格式的登录账号成功注册。</w:t>
            </w:r>
          </w:p>
        </w:tc>
      </w:tr>
      <w:tr w14:paraId="41297D34">
        <w:tc>
          <w:tcPr>
            <w:tcW w:w="8280" w:type="dxa"/>
            <w:tcMar>
              <w:top w:w="60" w:type="dxa"/>
              <w:left w:w="120" w:type="dxa"/>
              <w:bottom w:w="30" w:type="dxa"/>
              <w:right w:w="120" w:type="dxa"/>
            </w:tcMar>
          </w:tcPr>
          <w:p w14:paraId="7691B12A">
            <w:pPr>
              <w:spacing w:before="120" w:after="120" w:line="288" w:lineRule="auto"/>
              <w:ind w:left="0"/>
              <w:jc w:val="left"/>
            </w:pPr>
            <w:r>
              <w:rPr>
                <w:rFonts w:ascii="Arial" w:hAnsi="Arial" w:eastAsia="等线" w:cs="Arial"/>
                <w:sz w:val="22"/>
              </w:rPr>
              <w:t>系统必须对所有输入进行严格的后端校验，并能正确处理各种异常情况并给出友好提示。</w:t>
            </w:r>
          </w:p>
        </w:tc>
      </w:tr>
      <w:tr w14:paraId="52704A1C">
        <w:tc>
          <w:tcPr>
            <w:tcW w:w="8280" w:type="dxa"/>
            <w:tcMar>
              <w:top w:w="60" w:type="dxa"/>
              <w:left w:w="120" w:type="dxa"/>
              <w:bottom w:w="30" w:type="dxa"/>
              <w:right w:w="120" w:type="dxa"/>
            </w:tcMar>
          </w:tcPr>
          <w:p w14:paraId="2CB0A675">
            <w:pPr>
              <w:spacing w:before="120" w:after="120" w:line="288" w:lineRule="auto"/>
              <w:ind w:left="0"/>
              <w:jc w:val="left"/>
            </w:pPr>
            <w:r>
              <w:rPr>
                <w:rFonts w:ascii="Arial" w:hAnsi="Arial" w:eastAsia="等线" w:cs="Arial"/>
                <w:sz w:val="22"/>
              </w:rPr>
              <w:t>数据库中存储的用户密码必须是经过加盐哈希处理的密文。</w:t>
            </w:r>
          </w:p>
        </w:tc>
      </w:tr>
      <w:tr w14:paraId="7C7282C4">
        <w:tc>
          <w:tcPr>
            <w:tcW w:w="8280" w:type="dxa"/>
            <w:tcMar>
              <w:top w:w="60" w:type="dxa"/>
              <w:left w:w="120" w:type="dxa"/>
              <w:bottom w:w="30" w:type="dxa"/>
              <w:right w:w="120" w:type="dxa"/>
            </w:tcMar>
          </w:tcPr>
          <w:p w14:paraId="4D47DE3B">
            <w:pPr>
              <w:spacing w:before="120" w:after="120" w:line="288" w:lineRule="auto"/>
              <w:ind w:left="0"/>
              <w:jc w:val="left"/>
            </w:pPr>
            <w:r>
              <w:rPr>
                <w:rFonts w:ascii="Arial" w:hAnsi="Arial" w:eastAsia="等线" w:cs="Arial"/>
                <w:sz w:val="22"/>
              </w:rPr>
              <w:t>注册成功后，系统自动为用户创建登录会话，并跳转到商品首页，同时显示"注册成功，已为您自动登录"的提示信息。</w:t>
            </w:r>
          </w:p>
        </w:tc>
      </w:tr>
    </w:tbl>
    <w:p w14:paraId="7E686BD8">
      <w:pPr>
        <w:pStyle w:val="11"/>
        <w:rPr>
          <w:b/>
        </w:rPr>
      </w:pPr>
      <w:bookmarkStart w:id="20" w:name="_Toc936923078"/>
      <w:bookmarkStart w:id="21" w:name="heading_10"/>
      <w:r>
        <w:t>用户通过唯一账号、昵称和密码完成注册，系统自动登录并跳转首页。注册即下发未激活新人券，引导后续完善资料。前端完成基础校验，后端进行格式、唯一性校验及密码加盐加密。异常场景包括账号重复、格式错误、密码不一致等，均提供友好提示。注册成功后生成JWT会话，有效期7天，避免重复登录浪费。</w:t>
      </w:r>
      <w:bookmarkEnd w:id="20"/>
    </w:p>
    <w:p w14:paraId="0EBF4606">
      <w:pPr>
        <w:pStyle w:val="3"/>
        <w:numPr>
          <w:ilvl w:val="0"/>
          <w:numId w:val="3"/>
        </w:numPr>
        <w:ind w:left="0" w:leftChars="0" w:firstLine="0" w:firstLineChars="0"/>
        <w:rPr>
          <w:b w:val="0"/>
          <w:bdr w:val="none" w:sz="0" w:space="0"/>
        </w:rPr>
      </w:pPr>
      <w:bookmarkStart w:id="22" w:name="_Toc1716618367"/>
      <w:r>
        <w:t>用户登录 (Function Point 2)</w:t>
      </w:r>
      <w:bookmarkEnd w:id="21"/>
      <w:bookmarkEnd w:id="22"/>
    </w:p>
    <w:p w14:paraId="32732A80">
      <w:pPr>
        <w:pStyle w:val="11"/>
        <w:numPr>
          <w:ilvl w:val="0"/>
          <w:numId w:val="5"/>
        </w:numPr>
        <w:ind w:left="0" w:leftChars="0" w:firstLine="482" w:firstLineChars="0"/>
        <w:rPr>
          <w:b/>
          <w:bdr w:val="none" w:sz="0" w:space="0"/>
        </w:rPr>
      </w:pPr>
      <w:r>
        <w:rPr>
          <w:b/>
        </w:rPr>
        <w:t>用户故事</w:t>
      </w:r>
      <w:r>
        <w:t>: 作为一个已注册用户，我希望能使用我的登录账号和密码登录系统，以便访问我的个人信息和平台功能。</w:t>
      </w:r>
    </w:p>
    <w:p w14:paraId="18761EAB">
      <w:pPr>
        <w:pStyle w:val="11"/>
        <w:numPr>
          <w:ilvl w:val="0"/>
          <w:numId w:val="5"/>
        </w:numPr>
        <w:ind w:left="0" w:leftChars="0" w:firstLine="482" w:firstLineChars="0"/>
        <w:rPr>
          <w:b/>
          <w:bdr w:val="none" w:sz="0" w:space="0"/>
        </w:rPr>
      </w:pPr>
      <w:r>
        <w:rPr>
          <w:b/>
        </w:rPr>
        <w:t>前置条件</w:t>
      </w:r>
      <w:r>
        <w:t>: 用户必须拥有一个已注册的账户，且当前处于未登录状态。</w:t>
      </w:r>
    </w:p>
    <w:p w14:paraId="7355F88E">
      <w:pPr>
        <w:pStyle w:val="11"/>
        <w:numPr>
          <w:ilvl w:val="0"/>
          <w:numId w:val="5"/>
        </w:numPr>
        <w:ind w:left="0" w:leftChars="0" w:firstLine="482" w:firstLineChars="0"/>
        <w:rPr>
          <w:b/>
          <w:bdr w:val="none" w:sz="0" w:space="0"/>
        </w:rPr>
      </w:pPr>
      <w:r>
        <w:rPr>
          <w:b/>
        </w:rPr>
        <w:t>后置条件</w:t>
      </w:r>
      <w:r>
        <w:t>: 成功登录后，用户被授权访问系统，并跳转到商品首页。</w:t>
      </w:r>
    </w:p>
    <w:p w14:paraId="3934FBA0">
      <w:pPr>
        <w:pStyle w:val="11"/>
        <w:numPr>
          <w:ilvl w:val="0"/>
          <w:numId w:val="5"/>
        </w:numPr>
        <w:ind w:left="0" w:leftChars="0" w:firstLine="482" w:firstLineChars="0"/>
        <w:rPr>
          <w:b/>
          <w:bdr w:val="none" w:sz="0" w:space="0"/>
        </w:rPr>
      </w:pPr>
      <w:r>
        <w:rPr>
          <w:b/>
        </w:rPr>
        <w:t>界面及交互</w:t>
      </w:r>
      <w:r>
        <w:t>:</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65"/>
        <w:gridCol w:w="6315"/>
      </w:tblGrid>
      <w:tr w14:paraId="56786B1A">
        <w:tc>
          <w:tcPr>
            <w:tcW w:w="1965" w:type="dxa"/>
            <w:tcMar>
              <w:top w:w="60" w:type="dxa"/>
              <w:left w:w="120" w:type="dxa"/>
              <w:bottom w:w="30" w:type="dxa"/>
              <w:right w:w="120" w:type="dxa"/>
            </w:tcMar>
          </w:tcPr>
          <w:p w14:paraId="75C87866">
            <w:pPr>
              <w:spacing w:before="120" w:after="120" w:line="288" w:lineRule="auto"/>
              <w:ind w:left="0"/>
              <w:jc w:val="left"/>
            </w:pPr>
            <w:r>
              <w:rPr>
                <w:rFonts w:ascii="Arial" w:hAnsi="Arial" w:eastAsia="等线" w:cs="Arial"/>
                <w:b/>
                <w:sz w:val="22"/>
              </w:rPr>
              <w:t>登录表单</w:t>
            </w:r>
          </w:p>
        </w:tc>
        <w:tc>
          <w:tcPr>
            <w:tcW w:w="6315" w:type="dxa"/>
            <w:tcMar>
              <w:top w:w="60" w:type="dxa"/>
              <w:left w:w="120" w:type="dxa"/>
              <w:bottom w:w="30" w:type="dxa"/>
              <w:right w:w="120" w:type="dxa"/>
            </w:tcMar>
          </w:tcPr>
          <w:p w14:paraId="52BF5823">
            <w:pPr>
              <w:spacing w:before="120" w:after="120" w:line="288" w:lineRule="auto"/>
              <w:ind w:left="0"/>
              <w:jc w:val="left"/>
            </w:pPr>
            <w:r>
              <w:rPr>
                <w:rFonts w:ascii="Arial" w:hAnsi="Arial" w:eastAsia="等线" w:cs="Arial"/>
                <w:b/>
                <w:sz w:val="22"/>
              </w:rPr>
              <w:t>说明</w:t>
            </w:r>
          </w:p>
        </w:tc>
      </w:tr>
      <w:tr w14:paraId="66AEB2B0">
        <w:tc>
          <w:tcPr>
            <w:tcW w:w="1965" w:type="dxa"/>
            <w:tcMar>
              <w:top w:w="60" w:type="dxa"/>
              <w:left w:w="120" w:type="dxa"/>
              <w:bottom w:w="30" w:type="dxa"/>
              <w:right w:w="120" w:type="dxa"/>
            </w:tcMar>
          </w:tcPr>
          <w:p w14:paraId="4FD24BE7">
            <w:pPr>
              <w:spacing w:before="120" w:after="120" w:line="288" w:lineRule="auto"/>
              <w:ind w:left="0"/>
              <w:jc w:val="left"/>
            </w:pPr>
            <w:r>
              <w:rPr>
                <w:rFonts w:ascii="Arial" w:hAnsi="Arial" w:eastAsia="等线" w:cs="Arial"/>
                <w:b/>
                <w:sz w:val="22"/>
              </w:rPr>
              <w:t>登录账号输入框</w:t>
            </w:r>
          </w:p>
        </w:tc>
        <w:tc>
          <w:tcPr>
            <w:tcW w:w="6315" w:type="dxa"/>
            <w:tcMar>
              <w:top w:w="60" w:type="dxa"/>
              <w:left w:w="120" w:type="dxa"/>
              <w:bottom w:w="30" w:type="dxa"/>
              <w:right w:w="120" w:type="dxa"/>
            </w:tcMar>
          </w:tcPr>
          <w:p w14:paraId="392EB4E7">
            <w:pPr>
              <w:spacing w:before="120" w:after="120" w:line="288" w:lineRule="auto"/>
              <w:ind w:left="0"/>
              <w:jc w:val="left"/>
            </w:pPr>
            <w:r>
              <w:rPr>
                <w:rFonts w:ascii="Arial" w:hAnsi="Arial" w:eastAsia="等线" w:cs="Arial"/>
                <w:sz w:val="22"/>
              </w:rPr>
              <w:t>提示文字“请输入登录账号”。</w:t>
            </w:r>
          </w:p>
        </w:tc>
      </w:tr>
      <w:tr w14:paraId="5606D751">
        <w:tc>
          <w:tcPr>
            <w:tcW w:w="1965" w:type="dxa"/>
            <w:tcMar>
              <w:top w:w="60" w:type="dxa"/>
              <w:left w:w="120" w:type="dxa"/>
              <w:bottom w:w="30" w:type="dxa"/>
              <w:right w:w="120" w:type="dxa"/>
            </w:tcMar>
          </w:tcPr>
          <w:p w14:paraId="7B647420">
            <w:pPr>
              <w:spacing w:before="120" w:after="120" w:line="288" w:lineRule="auto"/>
              <w:ind w:left="0"/>
              <w:jc w:val="left"/>
            </w:pPr>
            <w:r>
              <w:rPr>
                <w:rFonts w:ascii="Arial" w:hAnsi="Arial" w:eastAsia="等线" w:cs="Arial"/>
                <w:b/>
                <w:sz w:val="22"/>
              </w:rPr>
              <w:t>密码输入框</w:t>
            </w:r>
          </w:p>
        </w:tc>
        <w:tc>
          <w:tcPr>
            <w:tcW w:w="6315" w:type="dxa"/>
            <w:tcMar>
              <w:top w:w="60" w:type="dxa"/>
              <w:left w:w="120" w:type="dxa"/>
              <w:bottom w:w="30" w:type="dxa"/>
              <w:right w:w="120" w:type="dxa"/>
            </w:tcMar>
          </w:tcPr>
          <w:p w14:paraId="3ACF72B8">
            <w:pPr>
              <w:spacing w:before="120" w:after="120" w:line="288" w:lineRule="auto"/>
              <w:ind w:left="0"/>
              <w:jc w:val="left"/>
            </w:pPr>
            <w:r>
              <w:rPr>
                <w:rFonts w:ascii="Arial" w:hAnsi="Arial" w:eastAsia="等线" w:cs="Arial"/>
                <w:sz w:val="22"/>
              </w:rPr>
              <w:t>提示文字“请输入密码”，输入内容显示为密文。</w:t>
            </w:r>
          </w:p>
        </w:tc>
      </w:tr>
      <w:tr w14:paraId="03DD6F31">
        <w:tc>
          <w:tcPr>
            <w:tcW w:w="1965" w:type="dxa"/>
            <w:tcMar>
              <w:top w:w="60" w:type="dxa"/>
              <w:left w:w="120" w:type="dxa"/>
              <w:bottom w:w="30" w:type="dxa"/>
              <w:right w:w="120" w:type="dxa"/>
            </w:tcMar>
          </w:tcPr>
          <w:p w14:paraId="744B93CB">
            <w:pPr>
              <w:spacing w:before="120" w:after="120" w:line="288" w:lineRule="auto"/>
              <w:ind w:left="0"/>
              <w:jc w:val="left"/>
            </w:pPr>
            <w:r>
              <w:rPr>
                <w:rFonts w:ascii="Arial" w:hAnsi="Arial" w:eastAsia="等线" w:cs="Arial"/>
                <w:b/>
                <w:sz w:val="22"/>
              </w:rPr>
              <w:t>“记住我”复选框</w:t>
            </w:r>
          </w:p>
        </w:tc>
        <w:tc>
          <w:tcPr>
            <w:tcW w:w="6315" w:type="dxa"/>
            <w:tcMar>
              <w:top w:w="60" w:type="dxa"/>
              <w:left w:w="120" w:type="dxa"/>
              <w:bottom w:w="30" w:type="dxa"/>
              <w:right w:w="120" w:type="dxa"/>
            </w:tcMar>
          </w:tcPr>
          <w:p w14:paraId="3F3907F9">
            <w:pPr>
              <w:spacing w:before="120" w:after="120" w:line="288" w:lineRule="auto"/>
              <w:ind w:left="0"/>
              <w:jc w:val="left"/>
            </w:pPr>
            <w:r>
              <w:rPr>
                <w:rFonts w:ascii="Arial" w:hAnsi="Arial" w:eastAsia="等线" w:cs="Arial"/>
                <w:sz w:val="22"/>
              </w:rPr>
              <w:t>允许用户选择保持登录状态。</w:t>
            </w:r>
          </w:p>
        </w:tc>
      </w:tr>
      <w:tr w14:paraId="1C7C2545">
        <w:tc>
          <w:tcPr>
            <w:tcW w:w="1965" w:type="dxa"/>
            <w:tcMar>
              <w:top w:w="60" w:type="dxa"/>
              <w:left w:w="120" w:type="dxa"/>
              <w:bottom w:w="30" w:type="dxa"/>
              <w:right w:w="120" w:type="dxa"/>
            </w:tcMar>
          </w:tcPr>
          <w:p w14:paraId="676CD434">
            <w:pPr>
              <w:spacing w:before="120" w:after="120" w:line="288" w:lineRule="auto"/>
              <w:ind w:left="0"/>
              <w:jc w:val="left"/>
            </w:pPr>
            <w:r>
              <w:rPr>
                <w:rFonts w:ascii="Arial" w:hAnsi="Arial" w:eastAsia="等线" w:cs="Arial"/>
                <w:b/>
                <w:sz w:val="22"/>
              </w:rPr>
              <w:t>登录按钮</w:t>
            </w:r>
          </w:p>
        </w:tc>
        <w:tc>
          <w:tcPr>
            <w:tcW w:w="6315" w:type="dxa"/>
            <w:tcMar>
              <w:top w:w="60" w:type="dxa"/>
              <w:left w:w="120" w:type="dxa"/>
              <w:bottom w:w="30" w:type="dxa"/>
              <w:right w:w="120" w:type="dxa"/>
            </w:tcMar>
          </w:tcPr>
          <w:p w14:paraId="79FF1B6F">
            <w:pPr>
              <w:spacing w:before="120" w:after="120" w:line="288" w:lineRule="auto"/>
              <w:ind w:left="0"/>
              <w:jc w:val="left"/>
            </w:pPr>
            <w:r>
              <w:rPr>
                <w:rFonts w:ascii="Arial" w:hAnsi="Arial" w:eastAsia="等线" w:cs="Arial"/>
                <w:sz w:val="22"/>
              </w:rPr>
              <w:t>点击后触发表单提交。</w:t>
            </w:r>
          </w:p>
        </w:tc>
      </w:tr>
    </w:tbl>
    <w:p w14:paraId="2C6ECA0E">
      <w:pPr>
        <w:pStyle w:val="11"/>
        <w:numPr>
          <w:ilvl w:val="0"/>
          <w:numId w:val="5"/>
        </w:numPr>
        <w:ind w:left="0" w:leftChars="0" w:firstLine="482" w:firstLineChars="0"/>
        <w:rPr>
          <w:b/>
          <w:bdr w:val="none" w:sz="0" w:space="0"/>
        </w:rPr>
      </w:pPr>
      <w:r>
        <w:rPr>
          <w:b/>
        </w:rPr>
        <w:t>业务流程</w:t>
      </w:r>
      <w:r>
        <w:t>:</w:t>
      </w:r>
    </w:p>
    <w:p w14:paraId="2E035518">
      <w:pPr>
        <w:pStyle w:val="11"/>
      </w:pPr>
      <w:r>
        <w:t>用户进入登录页面，填写账号和密码。</w:t>
      </w:r>
    </w:p>
    <w:p w14:paraId="62767254">
      <w:pPr>
        <w:pStyle w:val="11"/>
      </w:pPr>
      <w:r>
        <w:t>用户点击“登录”按钮。</w:t>
      </w:r>
    </w:p>
    <w:p w14:paraId="76A0DFC2">
      <w:pPr>
        <w:pStyle w:val="11"/>
      </w:pPr>
      <w:r>
        <w:t>前端将数据发送至后端。</w:t>
      </w:r>
    </w:p>
    <w:p w14:paraId="7A94700C">
      <w:pPr>
        <w:pStyle w:val="11"/>
      </w:pPr>
      <w:r>
        <w:t>后端验证账号是否存在，并验证哈希后的密码是否匹配。</w:t>
      </w:r>
    </w:p>
    <w:p w14:paraId="67304CF7">
      <w:pPr>
        <w:pStyle w:val="11"/>
      </w:pPr>
      <w:r>
        <w:t>验证通过，生成会话凭证（如JWT Token）返回给前端。</w:t>
      </w:r>
    </w:p>
    <w:p w14:paraId="038B3AA3">
      <w:pPr>
        <w:pStyle w:val="11"/>
      </w:pPr>
      <w:r>
        <w:t>前端存储凭证，并更新UI为登录状态，跳转到首页。</w:t>
      </w:r>
    </w:p>
    <w:p w14:paraId="0A15C2DB">
      <w:pPr>
        <w:pStyle w:val="11"/>
        <w:numPr>
          <w:ilvl w:val="0"/>
          <w:numId w:val="5"/>
        </w:numPr>
        <w:ind w:left="0" w:leftChars="0" w:firstLine="482" w:firstLineChars="0"/>
        <w:rPr>
          <w:b/>
          <w:bdr w:val="none" w:sz="0" w:space="0"/>
        </w:rPr>
      </w:pPr>
      <w:r>
        <w:rPr>
          <w:b/>
        </w:rPr>
        <w:t>安全保障与简便登录:</w:t>
      </w:r>
    </w:p>
    <w:p w14:paraId="5D877AC3">
      <w:pPr>
        <w:pStyle w:val="11"/>
      </w:pPr>
      <w:r>
        <w:t>连续 5 次锁定计数在 Redis 用 login_fail:{账号} 记录，TTL=15min，避免永久累加；成功登录后立即清除计数。</w:t>
      </w:r>
    </w:p>
    <w:p w14:paraId="52E5A0F3">
      <w:pPr>
        <w:pStyle w:val="11"/>
      </w:pPr>
      <w:r>
        <w:t>“记住我”勾选后，刷新令牌（Refresh Token）有效期 30 天，Access Token 仍保持 7 天,采用“持久Cookie+SameSite=Strict”策略，防止CSRF跨站冒用；同时禁用JS读取（HttpOnly），降低XSS盗用风险。</w:t>
      </w:r>
    </w:p>
    <w:p w14:paraId="347A275B">
      <w:pPr>
        <w:pStyle w:val="11"/>
        <w:numPr>
          <w:ilvl w:val="0"/>
          <w:numId w:val="5"/>
        </w:numPr>
        <w:ind w:left="0" w:leftChars="0" w:firstLine="482" w:firstLineChars="0"/>
        <w:rPr>
          <w:b/>
          <w:bdr w:val="none" w:sz="0" w:space="0"/>
        </w:rPr>
      </w:pPr>
      <w:r>
        <w:rPr>
          <w:b/>
        </w:rPr>
        <w:t>异常/分支流程</w:t>
      </w:r>
      <w:r>
        <w:t>:</w:t>
      </w:r>
    </w:p>
    <w:p w14:paraId="66430D6E">
      <w:pPr>
        <w:pStyle w:val="11"/>
      </w:pPr>
      <w:r>
        <w:rPr>
          <w:b/>
        </w:rPr>
        <w:t>账号或密码错误</w:t>
      </w:r>
      <w:r>
        <w:t>: 统一提示“登录账号或密码不正确”。</w:t>
      </w:r>
    </w:p>
    <w:p w14:paraId="5E55A925">
      <w:pPr>
        <w:pStyle w:val="11"/>
      </w:pPr>
      <w:r>
        <w:rPr>
          <w:b/>
        </w:rPr>
        <w:t>连续输错密码</w:t>
      </w:r>
      <w:r>
        <w:t>: 连续5次输错密码后，提示“账号已被锁定，请15分钟后再试”。</w:t>
      </w:r>
    </w:p>
    <w:p w14:paraId="6D62F6A0">
      <w:pPr>
        <w:pStyle w:val="11"/>
      </w:pPr>
      <w:r>
        <w:rPr>
          <w:b/>
        </w:rPr>
        <w:t>账号被封禁</w:t>
      </w:r>
      <w:r>
        <w:t>: 提示“您的账号已被封禁，请联系管理员”。</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D4D422B">
        <w:tc>
          <w:tcPr>
            <w:tcW w:w="8280" w:type="dxa"/>
            <w:tcMar>
              <w:top w:w="60" w:type="dxa"/>
              <w:left w:w="120" w:type="dxa"/>
              <w:bottom w:w="30" w:type="dxa"/>
              <w:right w:w="120" w:type="dxa"/>
            </w:tcMar>
          </w:tcPr>
          <w:p w14:paraId="5C6B26AC">
            <w:pPr>
              <w:spacing w:before="120" w:after="120" w:line="288" w:lineRule="auto"/>
              <w:ind w:left="0"/>
              <w:jc w:val="left"/>
            </w:pPr>
            <w:r>
              <w:rPr>
                <w:rFonts w:ascii="Arial" w:hAnsi="Arial" w:eastAsia="等线" w:cs="Arial"/>
                <w:b/>
                <w:sz w:val="22"/>
              </w:rPr>
              <w:t>验收标准</w:t>
            </w:r>
          </w:p>
        </w:tc>
      </w:tr>
      <w:tr w14:paraId="2A6504DD">
        <w:tc>
          <w:tcPr>
            <w:tcW w:w="8280" w:type="dxa"/>
            <w:tcMar>
              <w:top w:w="60" w:type="dxa"/>
              <w:left w:w="120" w:type="dxa"/>
              <w:bottom w:w="30" w:type="dxa"/>
              <w:right w:w="120" w:type="dxa"/>
            </w:tcMar>
          </w:tcPr>
          <w:p w14:paraId="06C55D5E">
            <w:pPr>
              <w:spacing w:before="120" w:after="120" w:line="288" w:lineRule="auto"/>
              <w:ind w:left="0"/>
              <w:jc w:val="left"/>
            </w:pPr>
            <w:r>
              <w:rPr>
                <w:rFonts w:ascii="Arial" w:hAnsi="Arial" w:eastAsia="等线" w:cs="Arial"/>
                <w:sz w:val="22"/>
              </w:rPr>
              <w:t>用户可以使用正确的账号和密码成功登录系统。</w:t>
            </w:r>
          </w:p>
        </w:tc>
      </w:tr>
      <w:tr w14:paraId="0FE2870C">
        <w:tc>
          <w:tcPr>
            <w:tcW w:w="8280" w:type="dxa"/>
            <w:tcMar>
              <w:top w:w="60" w:type="dxa"/>
              <w:left w:w="120" w:type="dxa"/>
              <w:bottom w:w="30" w:type="dxa"/>
              <w:right w:w="120" w:type="dxa"/>
            </w:tcMar>
          </w:tcPr>
          <w:p w14:paraId="48961511">
            <w:pPr>
              <w:spacing w:before="120" w:after="120" w:line="288" w:lineRule="auto"/>
              <w:ind w:left="0"/>
              <w:jc w:val="left"/>
            </w:pPr>
            <w:r>
              <w:rPr>
                <w:rFonts w:ascii="Arial" w:hAnsi="Arial" w:eastAsia="等线" w:cs="Arial"/>
                <w:sz w:val="22"/>
              </w:rPr>
              <w:t>系统必须提供统一的错误提示以防止账号探测。</w:t>
            </w:r>
          </w:p>
        </w:tc>
      </w:tr>
      <w:tr w14:paraId="64FAB642">
        <w:tc>
          <w:tcPr>
            <w:tcW w:w="8280" w:type="dxa"/>
            <w:tcMar>
              <w:top w:w="60" w:type="dxa"/>
              <w:left w:w="120" w:type="dxa"/>
              <w:bottom w:w="30" w:type="dxa"/>
              <w:right w:w="120" w:type="dxa"/>
            </w:tcMar>
          </w:tcPr>
          <w:p w14:paraId="36007FE1">
            <w:pPr>
              <w:spacing w:before="120" w:after="120" w:line="288" w:lineRule="auto"/>
              <w:ind w:left="0"/>
              <w:jc w:val="left"/>
            </w:pPr>
            <w:r>
              <w:rPr>
                <w:rFonts w:ascii="Arial" w:hAnsi="Arial" w:eastAsia="等线" w:cs="Arial"/>
                <w:sz w:val="22"/>
              </w:rPr>
              <w:t>系统必须实现登录尝试限制功能，锁定连续输错密码的账户15分钟。</w:t>
            </w:r>
          </w:p>
        </w:tc>
      </w:tr>
      <w:tr w14:paraId="465A09CB">
        <w:tc>
          <w:tcPr>
            <w:tcW w:w="8280" w:type="dxa"/>
            <w:tcMar>
              <w:top w:w="60" w:type="dxa"/>
              <w:left w:w="120" w:type="dxa"/>
              <w:bottom w:w="30" w:type="dxa"/>
              <w:right w:w="120" w:type="dxa"/>
            </w:tcMar>
          </w:tcPr>
          <w:p w14:paraId="285EA984">
            <w:pPr>
              <w:spacing w:before="120" w:after="120" w:line="288" w:lineRule="auto"/>
              <w:ind w:left="0"/>
              <w:jc w:val="left"/>
            </w:pPr>
            <w:r>
              <w:rPr>
                <w:rFonts w:ascii="Arial" w:hAnsi="Arial" w:eastAsia="等线" w:cs="Arial"/>
                <w:sz w:val="22"/>
              </w:rPr>
              <w:t>“记住我”功能勾选后，用户在7天内可以免登录。</w:t>
            </w:r>
          </w:p>
        </w:tc>
      </w:tr>
    </w:tbl>
    <w:p w14:paraId="5ED0EB19">
      <w:pPr>
        <w:pStyle w:val="11"/>
        <w:rPr>
          <w:b/>
        </w:rPr>
      </w:pPr>
      <w:bookmarkStart w:id="23" w:name="_Toc1055887165"/>
      <w:bookmarkStart w:id="24" w:name="heading_11"/>
      <w:r>
        <w:t>用户通过账号+密码登录，支持“记住我”延长会话至30天。连续5次失败锁定15分钟，防止暴力破解。登录成功后生成JWT并跳转首页。所有错误统一提示“账号或密码错误”，防止账号探测。登录状态保持7天，刷新令牌采用HttpOnly Cookie，防止XSS与CSRF攻击。</w:t>
      </w:r>
      <w:bookmarkEnd w:id="23"/>
    </w:p>
    <w:p w14:paraId="4C56B3AF">
      <w:pPr>
        <w:pStyle w:val="3"/>
        <w:numPr>
          <w:ilvl w:val="0"/>
          <w:numId w:val="3"/>
        </w:numPr>
        <w:ind w:left="0" w:leftChars="0" w:firstLine="0" w:firstLineChars="0"/>
        <w:rPr>
          <w:b w:val="0"/>
          <w:bdr w:val="none" w:sz="0" w:space="0"/>
        </w:rPr>
      </w:pPr>
      <w:bookmarkStart w:id="25" w:name="_Toc1909580371"/>
      <w:r>
        <w:t>用户个人信息管理 (Function Point 3)</w:t>
      </w:r>
      <w:bookmarkEnd w:id="24"/>
      <w:bookmarkEnd w:id="25"/>
    </w:p>
    <w:p w14:paraId="3614CDFE">
      <w:pPr>
        <w:pStyle w:val="11"/>
        <w:numPr>
          <w:ilvl w:val="0"/>
          <w:numId w:val="6"/>
        </w:numPr>
        <w:ind w:left="0" w:leftChars="0" w:firstLine="482" w:firstLineChars="0"/>
        <w:rPr>
          <w:b/>
          <w:bdr w:val="none" w:sz="0" w:space="0"/>
        </w:rPr>
      </w:pPr>
      <w:r>
        <w:rPr>
          <w:b/>
        </w:rPr>
        <w:t>用户故事</w:t>
      </w:r>
      <w:r>
        <w:t>: 作为一个登录用户，我希望能查看和修改我的头像、昵称和密码，以管理我的个人形象和账户安全。</w:t>
      </w:r>
    </w:p>
    <w:p w14:paraId="0FD8DF7E">
      <w:pPr>
        <w:pStyle w:val="11"/>
        <w:numPr>
          <w:ilvl w:val="0"/>
          <w:numId w:val="6"/>
        </w:numPr>
        <w:ind w:left="0" w:leftChars="0" w:firstLine="482" w:firstLineChars="0"/>
        <w:rPr>
          <w:b/>
          <w:bdr w:val="none" w:sz="0" w:space="0"/>
        </w:rPr>
      </w:pPr>
      <w:r>
        <w:rPr>
          <w:b/>
        </w:rPr>
        <w:t>前置条件</w:t>
      </w:r>
      <w:r>
        <w:t>: 用户必须处于登录状态。</w:t>
      </w:r>
    </w:p>
    <w:p w14:paraId="7A181856">
      <w:pPr>
        <w:pStyle w:val="11"/>
        <w:numPr>
          <w:ilvl w:val="0"/>
          <w:numId w:val="6"/>
        </w:numPr>
        <w:ind w:left="0" w:leftChars="0" w:firstLine="482" w:firstLineChars="0"/>
        <w:rPr>
          <w:b/>
          <w:bdr w:val="none" w:sz="0" w:space="0"/>
        </w:rPr>
      </w:pPr>
      <w:r>
        <w:rPr>
          <w:b/>
        </w:rPr>
        <w:t>后置条件</w:t>
      </w:r>
      <w:r>
        <w:t>: 用户的个人信息在数据库中被更新，并在全站生效。</w:t>
      </w:r>
    </w:p>
    <w:p w14:paraId="526729D8">
      <w:pPr>
        <w:pStyle w:val="11"/>
        <w:numPr>
          <w:ilvl w:val="0"/>
          <w:numId w:val="6"/>
        </w:numPr>
        <w:ind w:left="0" w:leftChars="0" w:firstLine="482" w:firstLineChars="0"/>
        <w:rPr>
          <w:b/>
          <w:bdr w:val="none" w:sz="0" w:space="0"/>
        </w:rPr>
      </w:pPr>
      <w:r>
        <w:rPr>
          <w:b/>
        </w:rPr>
        <w:t>界面及交互</w:t>
      </w:r>
      <w:r>
        <w:t>:</w:t>
      </w:r>
    </w:p>
    <w:p w14:paraId="753019EF">
      <w:pPr>
        <w:pStyle w:val="11"/>
      </w:pPr>
      <w:r>
        <w:rPr>
          <w:b/>
        </w:rPr>
        <w:t>个人中心页面</w:t>
      </w:r>
      <w:r>
        <w:t>:</w:t>
      </w:r>
    </w:p>
    <w:p w14:paraId="70E04679">
      <w:pPr>
        <w:pStyle w:val="11"/>
      </w:pPr>
      <w:r>
        <w:rPr>
          <w:b/>
        </w:rPr>
        <w:t>头像区域</w:t>
      </w:r>
      <w:r>
        <w:t>: 显示当前头像，点击或悬浮后出现“更换头像”按钮，触发文件上传。</w:t>
      </w:r>
    </w:p>
    <w:p w14:paraId="26DFE5D0">
      <w:pPr>
        <w:pStyle w:val="11"/>
      </w:pPr>
      <w:r>
        <w:rPr>
          <w:b/>
        </w:rPr>
        <w:t>昵称区域</w:t>
      </w:r>
      <w:r>
        <w:t>: 显示当前昵称，旁边有“修改”按钮。点击后变为输入框和“保存”按钮。</w:t>
      </w:r>
    </w:p>
    <w:p w14:paraId="4FB33FF6">
      <w:pPr>
        <w:pStyle w:val="11"/>
      </w:pPr>
      <w:r>
        <w:rPr>
          <w:b/>
        </w:rPr>
        <w:t>修改密码区域</w:t>
      </w:r>
      <w:r>
        <w:t>: 包含“当前密码”、“新密码”、“确认新密码”三个输入框和“确认修改”按钮。</w:t>
      </w:r>
    </w:p>
    <w:p w14:paraId="239686A8">
      <w:pPr>
        <w:pStyle w:val="11"/>
        <w:numPr>
          <w:ilvl w:val="0"/>
          <w:numId w:val="6"/>
        </w:numPr>
        <w:ind w:left="0" w:leftChars="0" w:firstLine="482" w:firstLineChars="0"/>
        <w:rPr>
          <w:b/>
          <w:bdr w:val="none" w:sz="0" w:space="0"/>
        </w:rPr>
      </w:pPr>
      <w:r>
        <w:rPr>
          <w:b/>
        </w:rPr>
        <w:t>业务流程</w:t>
      </w:r>
      <w:r>
        <w:t>:</w:t>
      </w:r>
    </w:p>
    <w:p w14:paraId="0C1C2776">
      <w:pPr>
        <w:pStyle w:val="11"/>
      </w:pPr>
      <w:r>
        <w:rPr>
          <w:b/>
        </w:rPr>
        <w:t>修改头像</w:t>
      </w:r>
      <w:r>
        <w:t>: 用户上传新图片 -&gt; 后端校验格式和大小 -&gt; 保存图片 -&gt; 更新用户头像URL。</w:t>
      </w:r>
    </w:p>
    <w:p w14:paraId="659F6C6B">
      <w:pPr>
        <w:pStyle w:val="11"/>
      </w:pPr>
      <w:r>
        <w:rPr>
          <w:b/>
        </w:rPr>
        <w:t>修改昵称</w:t>
      </w:r>
      <w:r>
        <w:t>: 用户输入新昵称 -&gt; 后端校验（如频率限制） -&gt; 更新昵称。</w:t>
      </w:r>
    </w:p>
    <w:p w14:paraId="2382E1A8">
      <w:pPr>
        <w:pStyle w:val="11"/>
      </w:pPr>
      <w:r>
        <w:rPr>
          <w:b/>
        </w:rPr>
        <w:t>昵称唯一性说明</w:t>
      </w:r>
      <w:r>
        <w:t>: 昵称仅用于展示，不唯一（可重复）；修改昵称不进行唯一性校验。</w:t>
      </w:r>
    </w:p>
    <w:p w14:paraId="28FCB156">
      <w:pPr>
        <w:pStyle w:val="11"/>
      </w:pPr>
      <w:r>
        <w:rPr>
          <w:b/>
        </w:rPr>
        <w:t>修改密码</w:t>
      </w:r>
      <w:r>
        <w:t>: 用户输入旧密码和新密码 -&gt; 后端验证旧密码正确性 -&gt; 验证新密码强度 -&gt; 更新哈希后的密码。</w:t>
      </w:r>
    </w:p>
    <w:p w14:paraId="3AB9761D">
      <w:pPr>
        <w:pStyle w:val="11"/>
        <w:numPr>
          <w:ilvl w:val="0"/>
          <w:numId w:val="6"/>
        </w:numPr>
        <w:ind w:left="0" w:leftChars="0" w:firstLine="482" w:firstLineChars="0"/>
        <w:rPr>
          <w:b/>
          <w:bdr w:val="none" w:sz="0" w:space="0"/>
        </w:rPr>
      </w:pPr>
      <w:r>
        <w:rPr>
          <w:b/>
        </w:rPr>
        <w:t>异常/分支流程</w:t>
      </w:r>
      <w:r>
        <w:t>:</w:t>
      </w:r>
    </w:p>
    <w:p w14:paraId="3CE9DA1B">
      <w:pPr>
        <w:pStyle w:val="11"/>
      </w:pPr>
      <w:r>
        <w:rPr>
          <w:b/>
        </w:rPr>
        <w:t>上传图片格式/大小不符</w:t>
      </w:r>
      <w:r>
        <w:t>: 提示“请上传JPG/PNG格式且小于2MB的图片”。</w:t>
      </w:r>
    </w:p>
    <w:p w14:paraId="1B6F9F43">
      <w:pPr>
        <w:pStyle w:val="11"/>
      </w:pPr>
      <w:r>
        <w:rPr>
          <w:b/>
        </w:rPr>
        <w:t>修改昵称过于频繁</w:t>
      </w:r>
      <w:r>
        <w:t>: 提示“昵称在30天内只能修改一次”。</w:t>
      </w:r>
    </w:p>
    <w:p w14:paraId="3DB256A0">
      <w:pPr>
        <w:pStyle w:val="11"/>
      </w:pPr>
      <w:r>
        <w:rPr>
          <w:b/>
        </w:rPr>
        <w:t>旧密码错误</w:t>
      </w:r>
      <w:r>
        <w:t>: 提示“当前密码不正确”。</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5825EFA">
        <w:tc>
          <w:tcPr>
            <w:tcW w:w="8280" w:type="dxa"/>
            <w:tcMar>
              <w:top w:w="60" w:type="dxa"/>
              <w:left w:w="120" w:type="dxa"/>
              <w:bottom w:w="30" w:type="dxa"/>
              <w:right w:w="120" w:type="dxa"/>
            </w:tcMar>
          </w:tcPr>
          <w:p w14:paraId="2C193FF5">
            <w:pPr>
              <w:spacing w:before="120" w:after="120" w:line="288" w:lineRule="auto"/>
              <w:ind w:left="0"/>
              <w:jc w:val="left"/>
            </w:pPr>
            <w:r>
              <w:rPr>
                <w:rFonts w:ascii="Arial" w:hAnsi="Arial" w:eastAsia="等线" w:cs="Arial"/>
                <w:b/>
                <w:sz w:val="22"/>
              </w:rPr>
              <w:t>验收标准</w:t>
            </w:r>
          </w:p>
        </w:tc>
      </w:tr>
      <w:tr w14:paraId="3C61B3FF">
        <w:tc>
          <w:tcPr>
            <w:tcW w:w="8280" w:type="dxa"/>
            <w:tcMar>
              <w:top w:w="60" w:type="dxa"/>
              <w:left w:w="120" w:type="dxa"/>
              <w:bottom w:w="30" w:type="dxa"/>
              <w:right w:w="120" w:type="dxa"/>
            </w:tcMar>
          </w:tcPr>
          <w:p w14:paraId="21EF2381">
            <w:pPr>
              <w:spacing w:before="120" w:after="120" w:line="288" w:lineRule="auto"/>
              <w:ind w:left="0"/>
              <w:jc w:val="left"/>
            </w:pPr>
            <w:r>
              <w:rPr>
                <w:rFonts w:ascii="Arial" w:hAnsi="Arial" w:eastAsia="等线" w:cs="Arial"/>
                <w:sz w:val="22"/>
              </w:rPr>
              <w:t>用户可以成功上传新头像，新头像在全站生效。</w:t>
            </w:r>
          </w:p>
        </w:tc>
      </w:tr>
      <w:tr w14:paraId="2EFA2306">
        <w:tc>
          <w:tcPr>
            <w:tcW w:w="8280" w:type="dxa"/>
            <w:tcMar>
              <w:top w:w="60" w:type="dxa"/>
              <w:left w:w="120" w:type="dxa"/>
              <w:bottom w:w="30" w:type="dxa"/>
              <w:right w:w="120" w:type="dxa"/>
            </w:tcMar>
          </w:tcPr>
          <w:p w14:paraId="657487E5">
            <w:pPr>
              <w:spacing w:before="120" w:after="120" w:line="288" w:lineRule="auto"/>
              <w:ind w:left="0"/>
              <w:jc w:val="left"/>
            </w:pPr>
            <w:r>
              <w:rPr>
                <w:rFonts w:ascii="Arial" w:hAnsi="Arial" w:eastAsia="等线" w:cs="Arial"/>
                <w:sz w:val="22"/>
              </w:rPr>
              <w:t>用户可以成功修改昵称，但30天内只能修改一次。</w:t>
            </w:r>
          </w:p>
        </w:tc>
      </w:tr>
      <w:tr w14:paraId="111AA50B">
        <w:tc>
          <w:tcPr>
            <w:tcW w:w="8280" w:type="dxa"/>
            <w:tcMar>
              <w:top w:w="60" w:type="dxa"/>
              <w:left w:w="120" w:type="dxa"/>
              <w:bottom w:w="30" w:type="dxa"/>
              <w:right w:w="120" w:type="dxa"/>
            </w:tcMar>
          </w:tcPr>
          <w:p w14:paraId="0D244DF0">
            <w:pPr>
              <w:spacing w:before="120" w:after="120" w:line="288" w:lineRule="auto"/>
              <w:ind w:left="0"/>
              <w:jc w:val="left"/>
            </w:pPr>
            <w:r>
              <w:rPr>
                <w:rFonts w:ascii="Arial" w:hAnsi="Arial" w:eastAsia="等线" w:cs="Arial"/>
                <w:sz w:val="22"/>
              </w:rPr>
              <w:t>用户必须通过验证旧密码才能成功设置新密码。</w:t>
            </w:r>
          </w:p>
        </w:tc>
      </w:tr>
      <w:tr w14:paraId="230A4EA3">
        <w:tc>
          <w:tcPr>
            <w:tcW w:w="8280" w:type="dxa"/>
            <w:tcMar>
              <w:top w:w="60" w:type="dxa"/>
              <w:left w:w="120" w:type="dxa"/>
              <w:bottom w:w="30" w:type="dxa"/>
              <w:right w:w="120" w:type="dxa"/>
            </w:tcMar>
          </w:tcPr>
          <w:p w14:paraId="5EDB1DE9">
            <w:pPr>
              <w:spacing w:before="120" w:after="120" w:line="288" w:lineRule="auto"/>
              <w:ind w:left="0"/>
              <w:jc w:val="left"/>
            </w:pPr>
            <w:r>
              <w:rPr>
                <w:rFonts w:ascii="Arial" w:hAnsi="Arial" w:eastAsia="等线" w:cs="Arial"/>
                <w:sz w:val="22"/>
              </w:rPr>
              <w:t>修改密码成功后，用户当前的登录状态保持有效。</w:t>
            </w:r>
          </w:p>
        </w:tc>
      </w:tr>
    </w:tbl>
    <w:p w14:paraId="42B66F16">
      <w:pPr>
        <w:keepNext w:val="0"/>
        <w:keepLines w:val="0"/>
        <w:widowControl/>
        <w:suppressLineNumbers w:val="0"/>
        <w:jc w:val="left"/>
        <w:rPr>
          <w:rFonts w:ascii="宋体" w:hAnsi="宋体" w:eastAsia="宋体" w:cs="宋体"/>
          <w:kern w:val="0"/>
          <w:sz w:val="24"/>
          <w:szCs w:val="24"/>
          <w:lang w:val="en-US" w:eastAsia="zh-CN" w:bidi="ar"/>
          <w:woUserID w:val="2"/>
        </w:rPr>
      </w:pPr>
      <w:bookmarkStart w:id="26" w:name="heading_12"/>
    </w:p>
    <w:p w14:paraId="400FB62F">
      <w:pPr>
        <w:pStyle w:val="11"/>
        <w:widowControl/>
        <w:rPr>
          <w:b/>
        </w:rPr>
      </w:pPr>
      <w:r>
        <w:t xml:space="preserve">用户可修改头像、昵称和密码。昵称30天内仅能修改一次，头像限制2MB以内JPG/PNG。修改密码需验证旧密码，新密码通过强度校验后加密存储。所有修改即时生效，登录状态不受影响。异常场景包括图片格式不符、昵称频繁修改、旧密码错误等，均提供明确提示。 </w:t>
      </w:r>
    </w:p>
    <w:p w14:paraId="731B09D7">
      <w:pPr>
        <w:pStyle w:val="3"/>
        <w:numPr>
          <w:ilvl w:val="0"/>
          <w:numId w:val="3"/>
        </w:numPr>
        <w:ind w:left="0" w:leftChars="0" w:firstLine="0" w:firstLineChars="0"/>
        <w:rPr>
          <w:b w:val="0"/>
          <w:bdr w:val="none" w:sz="0" w:space="0"/>
        </w:rPr>
      </w:pPr>
      <w:bookmarkStart w:id="27" w:name="_Toc174190982"/>
      <w:r>
        <w:t>发布新商品 (Function Point 4)</w:t>
      </w:r>
      <w:bookmarkEnd w:id="26"/>
      <w:bookmarkEnd w:id="27"/>
    </w:p>
    <w:p w14:paraId="179407EB">
      <w:pPr>
        <w:pStyle w:val="11"/>
      </w:pPr>
      <w:r>
        <w:rPr>
          <w:b/>
        </w:rPr>
        <w:t>1.用户故事</w:t>
      </w:r>
      <w:r>
        <w:t>: 作为一个卖家，我希望能填写商品的详细信息（如标题、描述、价格、图片、分类和标签），并将其发布到平台上供他人购买。</w:t>
      </w:r>
    </w:p>
    <w:p w14:paraId="18B818CE">
      <w:pPr>
        <w:pStyle w:val="11"/>
      </w:pPr>
      <w:r>
        <w:rPr>
          <w:b/>
        </w:rPr>
        <w:t>2.前置条件</w:t>
      </w:r>
      <w:r>
        <w:t>: 用户必须处于登录状态。</w:t>
      </w:r>
    </w:p>
    <w:p w14:paraId="4F066257">
      <w:pPr>
        <w:pStyle w:val="11"/>
      </w:pPr>
      <w:r>
        <w:rPr>
          <w:b/>
        </w:rPr>
        <w:t>3.后置条件</w:t>
      </w:r>
      <w:r>
        <w:t>: 成功创建一条新的商品记录，状态为“在售”，并显示在“我发布的商品”列表中。</w:t>
      </w:r>
    </w:p>
    <w:p w14:paraId="1B21881D">
      <w:pPr>
        <w:pStyle w:val="11"/>
      </w:pPr>
      <w:r>
        <w:rPr>
          <w:b/>
        </w:rPr>
        <w:t>4.界面及交互</w:t>
      </w:r>
      <w:r>
        <w:t>:</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05"/>
        <w:gridCol w:w="6375"/>
      </w:tblGrid>
      <w:tr w14:paraId="7620540C">
        <w:tc>
          <w:tcPr>
            <w:tcW w:w="1905" w:type="dxa"/>
            <w:tcMar>
              <w:top w:w="60" w:type="dxa"/>
              <w:left w:w="120" w:type="dxa"/>
              <w:bottom w:w="30" w:type="dxa"/>
              <w:right w:w="120" w:type="dxa"/>
            </w:tcMar>
          </w:tcPr>
          <w:p w14:paraId="0C099F3F">
            <w:pPr>
              <w:spacing w:before="120" w:after="120" w:line="288" w:lineRule="auto"/>
              <w:ind w:left="0"/>
              <w:jc w:val="left"/>
            </w:pPr>
            <w:r>
              <w:rPr>
                <w:rFonts w:ascii="Arial" w:hAnsi="Arial" w:eastAsia="等线" w:cs="Arial"/>
                <w:b/>
                <w:sz w:val="22"/>
              </w:rPr>
              <w:t>发布商品表单</w:t>
            </w:r>
          </w:p>
        </w:tc>
        <w:tc>
          <w:tcPr>
            <w:tcW w:w="6375" w:type="dxa"/>
            <w:tcMar>
              <w:top w:w="60" w:type="dxa"/>
              <w:left w:w="120" w:type="dxa"/>
              <w:bottom w:w="30" w:type="dxa"/>
              <w:right w:w="120" w:type="dxa"/>
            </w:tcMar>
          </w:tcPr>
          <w:p w14:paraId="26EBDA44">
            <w:pPr>
              <w:spacing w:before="120" w:after="120" w:line="288" w:lineRule="auto"/>
              <w:ind w:left="0"/>
              <w:jc w:val="left"/>
            </w:pPr>
            <w:r>
              <w:rPr>
                <w:rFonts w:ascii="Arial" w:hAnsi="Arial" w:eastAsia="等线" w:cs="Arial"/>
                <w:b/>
                <w:sz w:val="22"/>
              </w:rPr>
              <w:t>说明</w:t>
            </w:r>
          </w:p>
        </w:tc>
      </w:tr>
      <w:tr w14:paraId="12ADCE06">
        <w:tc>
          <w:tcPr>
            <w:tcW w:w="1905" w:type="dxa"/>
            <w:tcMar>
              <w:top w:w="60" w:type="dxa"/>
              <w:left w:w="120" w:type="dxa"/>
              <w:bottom w:w="30" w:type="dxa"/>
              <w:right w:w="120" w:type="dxa"/>
            </w:tcMar>
          </w:tcPr>
          <w:p w14:paraId="06D5154F">
            <w:pPr>
              <w:spacing w:before="120" w:after="120" w:line="288" w:lineRule="auto"/>
              <w:ind w:left="0"/>
              <w:jc w:val="left"/>
            </w:pPr>
            <w:r>
              <w:rPr>
                <w:rFonts w:ascii="Arial" w:hAnsi="Arial" w:eastAsia="等线" w:cs="Arial"/>
                <w:b/>
                <w:sz w:val="22"/>
              </w:rPr>
              <w:t>商品标题</w:t>
            </w:r>
          </w:p>
        </w:tc>
        <w:tc>
          <w:tcPr>
            <w:tcW w:w="6375" w:type="dxa"/>
            <w:tcMar>
              <w:top w:w="60" w:type="dxa"/>
              <w:left w:w="120" w:type="dxa"/>
              <w:bottom w:w="30" w:type="dxa"/>
              <w:right w:w="120" w:type="dxa"/>
            </w:tcMar>
          </w:tcPr>
          <w:p w14:paraId="27D8FD6C">
            <w:pPr>
              <w:spacing w:before="120" w:after="120" w:line="288" w:lineRule="auto"/>
              <w:ind w:left="0"/>
              <w:jc w:val="left"/>
            </w:pPr>
            <w:r>
              <w:rPr>
                <w:rFonts w:ascii="Arial" w:hAnsi="Arial" w:eastAsia="等线" w:cs="Arial"/>
                <w:sz w:val="22"/>
              </w:rPr>
              <w:t xml:space="preserve"> 文本输入框。</w:t>
            </w:r>
          </w:p>
        </w:tc>
      </w:tr>
      <w:tr w14:paraId="7CBF1AE8">
        <w:tc>
          <w:tcPr>
            <w:tcW w:w="1905" w:type="dxa"/>
            <w:tcMar>
              <w:top w:w="60" w:type="dxa"/>
              <w:left w:w="120" w:type="dxa"/>
              <w:bottom w:w="30" w:type="dxa"/>
              <w:right w:w="120" w:type="dxa"/>
            </w:tcMar>
          </w:tcPr>
          <w:p w14:paraId="4D4AC00A">
            <w:pPr>
              <w:spacing w:before="120" w:after="120" w:line="288" w:lineRule="auto"/>
              <w:ind w:left="0"/>
              <w:jc w:val="left"/>
            </w:pPr>
            <w:r>
              <w:rPr>
                <w:rFonts w:ascii="Arial" w:hAnsi="Arial" w:eastAsia="等线" w:cs="Arial"/>
                <w:b/>
                <w:sz w:val="22"/>
              </w:rPr>
              <w:t>商品描述</w:t>
            </w:r>
          </w:p>
        </w:tc>
        <w:tc>
          <w:tcPr>
            <w:tcW w:w="6375" w:type="dxa"/>
            <w:tcMar>
              <w:top w:w="60" w:type="dxa"/>
              <w:left w:w="120" w:type="dxa"/>
              <w:bottom w:w="30" w:type="dxa"/>
              <w:right w:w="120" w:type="dxa"/>
            </w:tcMar>
          </w:tcPr>
          <w:p w14:paraId="1E6D05D0">
            <w:pPr>
              <w:spacing w:before="120" w:after="120" w:line="288" w:lineRule="auto"/>
              <w:ind w:left="0"/>
              <w:jc w:val="left"/>
            </w:pPr>
            <w:r>
              <w:rPr>
                <w:rFonts w:ascii="Arial" w:hAnsi="Arial" w:eastAsia="等线" w:cs="Arial"/>
                <w:sz w:val="22"/>
              </w:rPr>
              <w:t>多行文本输入框。</w:t>
            </w:r>
          </w:p>
        </w:tc>
      </w:tr>
      <w:tr w14:paraId="409BC8D2">
        <w:tc>
          <w:tcPr>
            <w:tcW w:w="1905" w:type="dxa"/>
            <w:tcMar>
              <w:top w:w="60" w:type="dxa"/>
              <w:left w:w="120" w:type="dxa"/>
              <w:bottom w:w="30" w:type="dxa"/>
              <w:right w:w="120" w:type="dxa"/>
            </w:tcMar>
          </w:tcPr>
          <w:p w14:paraId="7D0D3E70">
            <w:pPr>
              <w:spacing w:before="120" w:after="120" w:line="288" w:lineRule="auto"/>
              <w:ind w:left="0"/>
              <w:jc w:val="left"/>
            </w:pPr>
            <w:r>
              <w:rPr>
                <w:rFonts w:ascii="Arial" w:hAnsi="Arial" w:eastAsia="等线" w:cs="Arial"/>
                <w:b/>
                <w:sz w:val="22"/>
              </w:rPr>
              <w:t>商品价格</w:t>
            </w:r>
          </w:p>
        </w:tc>
        <w:tc>
          <w:tcPr>
            <w:tcW w:w="6375" w:type="dxa"/>
            <w:tcMar>
              <w:top w:w="60" w:type="dxa"/>
              <w:left w:w="120" w:type="dxa"/>
              <w:bottom w:w="30" w:type="dxa"/>
              <w:right w:w="120" w:type="dxa"/>
            </w:tcMar>
          </w:tcPr>
          <w:p w14:paraId="5DB84B38">
            <w:pPr>
              <w:spacing w:before="120" w:after="120" w:line="288" w:lineRule="auto"/>
              <w:ind w:left="0"/>
              <w:jc w:val="left"/>
            </w:pPr>
            <w:r>
              <w:rPr>
                <w:rFonts w:ascii="Arial" w:hAnsi="Arial" w:eastAsia="等线" w:cs="Arial"/>
                <w:sz w:val="22"/>
              </w:rPr>
              <w:t>数字输入框。</w:t>
            </w:r>
          </w:p>
        </w:tc>
      </w:tr>
      <w:tr w14:paraId="30349B84">
        <w:tc>
          <w:tcPr>
            <w:tcW w:w="1905" w:type="dxa"/>
            <w:tcMar>
              <w:top w:w="60" w:type="dxa"/>
              <w:left w:w="120" w:type="dxa"/>
              <w:bottom w:w="30" w:type="dxa"/>
              <w:right w:w="120" w:type="dxa"/>
            </w:tcMar>
          </w:tcPr>
          <w:p w14:paraId="2DD6AA15">
            <w:pPr>
              <w:spacing w:before="120" w:after="120" w:line="288" w:lineRule="auto"/>
              <w:ind w:left="0"/>
              <w:jc w:val="left"/>
            </w:pPr>
            <w:r>
              <w:rPr>
                <w:rFonts w:ascii="Arial" w:hAnsi="Arial" w:eastAsia="等线" w:cs="Arial"/>
                <w:b/>
                <w:sz w:val="22"/>
              </w:rPr>
              <w:t>商品图片</w:t>
            </w:r>
          </w:p>
        </w:tc>
        <w:tc>
          <w:tcPr>
            <w:tcW w:w="6375" w:type="dxa"/>
            <w:tcMar>
              <w:top w:w="60" w:type="dxa"/>
              <w:left w:w="120" w:type="dxa"/>
              <w:bottom w:w="30" w:type="dxa"/>
              <w:right w:w="120" w:type="dxa"/>
            </w:tcMar>
          </w:tcPr>
          <w:p w14:paraId="471807FF">
            <w:pPr>
              <w:spacing w:before="120" w:after="120" w:line="288" w:lineRule="auto"/>
              <w:ind w:left="0"/>
              <w:jc w:val="left"/>
            </w:pPr>
            <w:r>
              <w:rPr>
                <w:rFonts w:ascii="Arial" w:hAnsi="Arial" w:eastAsia="等线" w:cs="Arial"/>
                <w:sz w:val="22"/>
              </w:rPr>
              <w:t>图片上传控件，支持多图上传预览。</w:t>
            </w:r>
          </w:p>
        </w:tc>
      </w:tr>
      <w:tr w14:paraId="194B0A6C">
        <w:tc>
          <w:tcPr>
            <w:tcW w:w="1905" w:type="dxa"/>
            <w:tcMar>
              <w:top w:w="60" w:type="dxa"/>
              <w:left w:w="120" w:type="dxa"/>
              <w:bottom w:w="30" w:type="dxa"/>
              <w:right w:w="120" w:type="dxa"/>
            </w:tcMar>
          </w:tcPr>
          <w:p w14:paraId="125FB9CD">
            <w:pPr>
              <w:spacing w:before="120" w:after="120" w:line="288" w:lineRule="auto"/>
              <w:ind w:left="0"/>
              <w:jc w:val="left"/>
            </w:pPr>
            <w:r>
              <w:rPr>
                <w:rFonts w:ascii="Arial" w:hAnsi="Arial" w:eastAsia="等线" w:cs="Arial"/>
                <w:b/>
                <w:sz w:val="22"/>
              </w:rPr>
              <w:t>商品标签</w:t>
            </w:r>
          </w:p>
        </w:tc>
        <w:tc>
          <w:tcPr>
            <w:tcW w:w="6375" w:type="dxa"/>
            <w:tcMar>
              <w:top w:w="60" w:type="dxa"/>
              <w:left w:w="120" w:type="dxa"/>
              <w:bottom w:w="30" w:type="dxa"/>
              <w:right w:w="120" w:type="dxa"/>
            </w:tcMar>
          </w:tcPr>
          <w:p w14:paraId="56897B34">
            <w:pPr>
              <w:spacing w:before="120" w:after="120" w:line="288" w:lineRule="auto"/>
              <w:ind w:left="0"/>
              <w:jc w:val="left"/>
            </w:pPr>
            <w:r>
              <w:rPr>
                <w:rFonts w:ascii="Arial" w:hAnsi="Arial" w:eastAsia="等线" w:cs="Arial"/>
                <w:sz w:val="22"/>
              </w:rPr>
              <w:t xml:space="preserve"> 从预设标签列表中进行多选。</w:t>
            </w:r>
          </w:p>
        </w:tc>
      </w:tr>
      <w:tr w14:paraId="01868FD7">
        <w:tc>
          <w:tcPr>
            <w:tcW w:w="1905" w:type="dxa"/>
            <w:tcMar>
              <w:top w:w="60" w:type="dxa"/>
              <w:left w:w="120" w:type="dxa"/>
              <w:bottom w:w="30" w:type="dxa"/>
              <w:right w:w="120" w:type="dxa"/>
            </w:tcMar>
          </w:tcPr>
          <w:p w14:paraId="1698FE66">
            <w:pPr>
              <w:spacing w:before="120" w:after="120" w:line="288" w:lineRule="auto"/>
              <w:ind w:left="0"/>
              <w:jc w:val="left"/>
            </w:pPr>
            <w:r>
              <w:rPr>
                <w:rFonts w:ascii="Arial" w:hAnsi="Arial" w:eastAsia="等线" w:cs="Arial"/>
                <w:b/>
                <w:sz w:val="22"/>
              </w:rPr>
              <w:t>商品分类</w:t>
            </w:r>
          </w:p>
        </w:tc>
        <w:tc>
          <w:tcPr>
            <w:tcW w:w="6375" w:type="dxa"/>
            <w:tcMar>
              <w:top w:w="60" w:type="dxa"/>
              <w:left w:w="120" w:type="dxa"/>
              <w:bottom w:w="30" w:type="dxa"/>
              <w:right w:w="120" w:type="dxa"/>
            </w:tcMar>
          </w:tcPr>
          <w:p w14:paraId="1C8A83C6">
            <w:pPr>
              <w:spacing w:before="120" w:after="120" w:line="288" w:lineRule="auto"/>
              <w:ind w:left="0"/>
              <w:jc w:val="left"/>
            </w:pPr>
            <w:r>
              <w:rPr>
                <w:rFonts w:ascii="Arial" w:hAnsi="Arial" w:eastAsia="等线" w:cs="Arial"/>
                <w:sz w:val="22"/>
              </w:rPr>
              <w:t>从预设分类下拉菜单中进行单选。</w:t>
            </w:r>
          </w:p>
        </w:tc>
      </w:tr>
      <w:tr w14:paraId="61789E5D">
        <w:tc>
          <w:tcPr>
            <w:tcW w:w="1905" w:type="dxa"/>
            <w:tcMar>
              <w:top w:w="60" w:type="dxa"/>
              <w:left w:w="120" w:type="dxa"/>
              <w:bottom w:w="30" w:type="dxa"/>
              <w:right w:w="120" w:type="dxa"/>
            </w:tcMar>
          </w:tcPr>
          <w:p w14:paraId="6C8FC4E3">
            <w:pPr>
              <w:spacing w:before="120" w:after="120" w:line="288" w:lineRule="auto"/>
              <w:ind w:left="0"/>
              <w:jc w:val="left"/>
            </w:pPr>
            <w:r>
              <w:rPr>
                <w:rFonts w:ascii="Arial" w:hAnsi="Arial" w:eastAsia="等线" w:cs="Arial"/>
                <w:b/>
                <w:sz w:val="22"/>
              </w:rPr>
              <w:t>新旧程度</w:t>
            </w:r>
          </w:p>
        </w:tc>
        <w:tc>
          <w:tcPr>
            <w:tcW w:w="6375" w:type="dxa"/>
            <w:tcMar>
              <w:top w:w="60" w:type="dxa"/>
              <w:left w:w="120" w:type="dxa"/>
              <w:bottom w:w="30" w:type="dxa"/>
              <w:right w:w="120" w:type="dxa"/>
            </w:tcMar>
          </w:tcPr>
          <w:p w14:paraId="12AA6A40">
            <w:pPr>
              <w:spacing w:before="120" w:after="120" w:line="288" w:lineRule="auto"/>
              <w:ind w:left="0"/>
              <w:jc w:val="left"/>
            </w:pPr>
            <w:r>
              <w:rPr>
                <w:rFonts w:ascii="Arial" w:hAnsi="Arial" w:eastAsia="等线" w:cs="Arial"/>
                <w:sz w:val="22"/>
              </w:rPr>
              <w:t>从预设选项中进行单选。</w:t>
            </w:r>
          </w:p>
        </w:tc>
      </w:tr>
      <w:tr w14:paraId="7ADBAF5D">
        <w:tc>
          <w:tcPr>
            <w:tcW w:w="1905" w:type="dxa"/>
            <w:tcMar>
              <w:top w:w="60" w:type="dxa"/>
              <w:left w:w="120" w:type="dxa"/>
              <w:bottom w:w="30" w:type="dxa"/>
              <w:right w:w="120" w:type="dxa"/>
            </w:tcMar>
          </w:tcPr>
          <w:p w14:paraId="4E88C9A9">
            <w:pPr>
              <w:spacing w:before="120" w:after="120" w:line="288" w:lineRule="auto"/>
              <w:ind w:left="0"/>
              <w:jc w:val="left"/>
            </w:pPr>
            <w:r>
              <w:rPr>
                <w:rFonts w:ascii="Arial" w:hAnsi="Arial" w:eastAsia="等线" w:cs="Arial"/>
                <w:b/>
                <w:sz w:val="22"/>
              </w:rPr>
              <w:t>发布按钮</w:t>
            </w:r>
          </w:p>
        </w:tc>
        <w:tc>
          <w:tcPr>
            <w:tcW w:w="6375" w:type="dxa"/>
            <w:tcMar>
              <w:top w:w="60" w:type="dxa"/>
              <w:left w:w="120" w:type="dxa"/>
              <w:bottom w:w="30" w:type="dxa"/>
              <w:right w:w="120" w:type="dxa"/>
            </w:tcMar>
          </w:tcPr>
          <w:p w14:paraId="03F76B8A">
            <w:pPr>
              <w:spacing w:before="120" w:after="120" w:line="288" w:lineRule="auto"/>
              <w:ind w:left="0"/>
              <w:jc w:val="left"/>
            </w:pPr>
            <w:r>
              <w:rPr>
                <w:rFonts w:ascii="Arial" w:hAnsi="Arial" w:eastAsia="等线" w:cs="Arial"/>
                <w:sz w:val="22"/>
              </w:rPr>
              <w:t>点击后提交表单。</w:t>
            </w:r>
          </w:p>
        </w:tc>
      </w:tr>
    </w:tbl>
    <w:p w14:paraId="1C3A3027">
      <w:pPr>
        <w:pStyle w:val="11"/>
      </w:pPr>
      <w:r>
        <w:rPr>
          <w:b/>
        </w:rPr>
        <w:t>5.业务流程</w:t>
      </w:r>
      <w:r>
        <w:t>:</w:t>
      </w:r>
    </w:p>
    <w:p w14:paraId="5B5262ED">
      <w:pPr>
        <w:pStyle w:val="11"/>
      </w:pPr>
      <w:r>
        <w:t>用户进入发布商品页面，填写所有必填信息。</w:t>
      </w:r>
    </w:p>
    <w:p w14:paraId="6193B990">
      <w:pPr>
        <w:pStyle w:val="11"/>
      </w:pPr>
      <w:r>
        <w:t>用户点击“发布”按钮。</w:t>
      </w:r>
    </w:p>
    <w:p w14:paraId="3F8A54A7">
      <w:pPr>
        <w:pStyle w:val="11"/>
      </w:pPr>
      <w:r>
        <w:t>后端对所有字段进行严格校验。</w:t>
      </w:r>
    </w:p>
    <w:p w14:paraId="76DB6AF8">
      <w:pPr>
        <w:pStyle w:val="11"/>
      </w:pPr>
      <w:r>
        <w:t>后端处理并存储图片。</w:t>
      </w:r>
    </w:p>
    <w:p w14:paraId="2EF520E3">
      <w:pPr>
        <w:pStyle w:val="11"/>
      </w:pPr>
      <w:r>
        <w:t>后端将新的商品信息存入数据库，状态为“在售”。</w:t>
      </w:r>
    </w:p>
    <w:p w14:paraId="59570E4E">
      <w:pPr>
        <w:pStyle w:val="11"/>
      </w:pPr>
      <w:r>
        <w:t>返回成功响应，引导用户至商品详情页或“我发布的商品”列表。</w:t>
      </w:r>
    </w:p>
    <w:p w14:paraId="03A9F85F">
      <w:pPr>
        <w:pStyle w:val="11"/>
      </w:pPr>
      <w:r>
        <w:rPr>
          <w:b/>
        </w:rPr>
        <w:t>6.商家隐私保护</w:t>
      </w:r>
      <w:r>
        <w:t>：</w:t>
      </w:r>
    </w:p>
    <w:p w14:paraId="4E3F973A">
      <w:pPr>
        <w:pStyle w:val="11"/>
      </w:pPr>
      <w:r>
        <w:t>图片EXIF信息自动抹除（GPS、设备型号），保护拍摄者隐私；后台提供开关，默认开启</w:t>
      </w:r>
    </w:p>
    <w:p w14:paraId="13A230A0">
      <w:pPr>
        <w:pStyle w:val="11"/>
      </w:pPr>
      <w:r>
        <w:rPr>
          <w:b/>
        </w:rPr>
        <w:t>7.异常/分支流程</w:t>
      </w:r>
      <w:r>
        <w:t>:</w:t>
      </w:r>
    </w:p>
    <w:p w14:paraId="75EEB094">
      <w:pPr>
        <w:pStyle w:val="11"/>
      </w:pPr>
      <w:r>
        <w:rPr>
          <w:b/>
        </w:rPr>
        <w:t>必填项为空</w:t>
      </w:r>
      <w:r>
        <w:t>: 提示用户填写所有必填项。</w:t>
      </w:r>
    </w:p>
    <w:p w14:paraId="7F116848">
      <w:pPr>
        <w:pStyle w:val="11"/>
      </w:pPr>
      <w:r>
        <w:rPr>
          <w:b/>
        </w:rPr>
        <w:t>数据格式错误</w:t>
      </w:r>
      <w:r>
        <w:t>: 如价格非数字，提示格式错误，商品标题禁用连续特殊符号（如###、***）≥4次，防止刷屏占位；正则拦截后前端实时提示“请减少符号”</w:t>
      </w:r>
    </w:p>
    <w:p w14:paraId="596290AF">
      <w:pPr>
        <w:pStyle w:val="11"/>
      </w:pPr>
      <w:r>
        <w:rPr>
          <w:b/>
        </w:rPr>
        <w:t>图片数量/大小/格式超限</w:t>
      </w:r>
      <w:r>
        <w:t>: 给出相应提示。</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DC79014">
        <w:tc>
          <w:tcPr>
            <w:tcW w:w="8280" w:type="dxa"/>
            <w:tcMar>
              <w:top w:w="60" w:type="dxa"/>
              <w:left w:w="120" w:type="dxa"/>
              <w:bottom w:w="30" w:type="dxa"/>
              <w:right w:w="120" w:type="dxa"/>
            </w:tcMar>
          </w:tcPr>
          <w:p w14:paraId="11DD49D5">
            <w:pPr>
              <w:spacing w:before="120" w:after="120" w:line="288" w:lineRule="auto"/>
              <w:ind w:left="0"/>
              <w:jc w:val="left"/>
            </w:pPr>
            <w:r>
              <w:rPr>
                <w:rFonts w:ascii="Arial" w:hAnsi="Arial" w:eastAsia="等线" w:cs="Arial"/>
                <w:b/>
                <w:sz w:val="22"/>
              </w:rPr>
              <w:t>验收标准</w:t>
            </w:r>
          </w:p>
        </w:tc>
      </w:tr>
      <w:tr w14:paraId="10D9409C">
        <w:tc>
          <w:tcPr>
            <w:tcW w:w="8280" w:type="dxa"/>
            <w:tcMar>
              <w:top w:w="60" w:type="dxa"/>
              <w:left w:w="120" w:type="dxa"/>
              <w:bottom w:w="30" w:type="dxa"/>
              <w:right w:w="120" w:type="dxa"/>
            </w:tcMar>
          </w:tcPr>
          <w:p w14:paraId="4EE10D7E">
            <w:pPr>
              <w:spacing w:before="120" w:after="120" w:line="288" w:lineRule="auto"/>
              <w:ind w:left="0"/>
              <w:jc w:val="left"/>
            </w:pPr>
            <w:r>
              <w:rPr>
                <w:rFonts w:ascii="Arial" w:hAnsi="Arial" w:eastAsia="等线" w:cs="Arial"/>
                <w:sz w:val="22"/>
              </w:rPr>
              <w:t>用户必须填写所有必填项才能成功发布商品。</w:t>
            </w:r>
          </w:p>
        </w:tc>
      </w:tr>
      <w:tr w14:paraId="6741920E">
        <w:tc>
          <w:tcPr>
            <w:tcW w:w="8280" w:type="dxa"/>
            <w:tcMar>
              <w:top w:w="60" w:type="dxa"/>
              <w:left w:w="120" w:type="dxa"/>
              <w:bottom w:w="30" w:type="dxa"/>
              <w:right w:w="120" w:type="dxa"/>
            </w:tcMar>
          </w:tcPr>
          <w:p w14:paraId="25DF9F5F">
            <w:pPr>
              <w:spacing w:before="120" w:after="120" w:line="288" w:lineRule="auto"/>
              <w:ind w:left="0"/>
              <w:jc w:val="left"/>
            </w:pPr>
            <w:r>
              <w:rPr>
                <w:rFonts w:ascii="Arial" w:hAnsi="Arial" w:eastAsia="等线" w:cs="Arial"/>
                <w:sz w:val="22"/>
              </w:rPr>
              <w:t>用户只能从系统预设的分类和标签列表中进行选择。</w:t>
            </w:r>
          </w:p>
        </w:tc>
      </w:tr>
      <w:tr w14:paraId="1A7B2DF4">
        <w:tc>
          <w:tcPr>
            <w:tcW w:w="8280" w:type="dxa"/>
            <w:tcMar>
              <w:top w:w="60" w:type="dxa"/>
              <w:left w:w="120" w:type="dxa"/>
              <w:bottom w:w="30" w:type="dxa"/>
              <w:right w:w="120" w:type="dxa"/>
            </w:tcMar>
          </w:tcPr>
          <w:p w14:paraId="42FFAF43">
            <w:pPr>
              <w:spacing w:before="120" w:after="120" w:line="288" w:lineRule="auto"/>
              <w:ind w:left="0"/>
              <w:jc w:val="left"/>
            </w:pPr>
            <w:r>
              <w:rPr>
                <w:rFonts w:ascii="Arial" w:hAnsi="Arial" w:eastAsia="等线" w:cs="Arial"/>
                <w:sz w:val="22"/>
              </w:rPr>
              <w:t>系统必须对上传的图片进行校验和处理</w:t>
            </w:r>
          </w:p>
        </w:tc>
      </w:tr>
      <w:tr w14:paraId="72AF4BE1">
        <w:tc>
          <w:tcPr>
            <w:tcW w:w="8280" w:type="dxa"/>
            <w:tcMar>
              <w:top w:w="60" w:type="dxa"/>
              <w:left w:w="120" w:type="dxa"/>
              <w:bottom w:w="30" w:type="dxa"/>
              <w:right w:w="120" w:type="dxa"/>
            </w:tcMar>
          </w:tcPr>
          <w:p w14:paraId="7BCF3B90">
            <w:pPr>
              <w:spacing w:before="120" w:after="120" w:line="288" w:lineRule="auto"/>
              <w:ind w:left="0"/>
              <w:jc w:val="left"/>
            </w:pPr>
            <w:r>
              <w:rPr>
                <w:rFonts w:ascii="Arial" w:hAnsi="Arial" w:eastAsia="等线" w:cs="Arial"/>
                <w:sz w:val="22"/>
              </w:rPr>
              <w:t>新发布的商品状态默认为“在售”。</w:t>
            </w:r>
          </w:p>
        </w:tc>
      </w:tr>
    </w:tbl>
    <w:p w14:paraId="57E6C403">
      <w:pPr>
        <w:pStyle w:val="11"/>
        <w:rPr>
          <w:b/>
        </w:rPr>
      </w:pPr>
      <w:bookmarkStart w:id="28" w:name="_Toc67824823"/>
      <w:bookmarkStart w:id="29" w:name="heading_13"/>
      <w:r>
        <w:t>用户填写标题、描述、价格、图片、分类、标签等信息发布商品，默认状态为“在售”。图片自动清除EXIF信息，标题禁止连续特殊符号。后端严格校验字段合法性，支持多图上传预览。发布成功后跳转至商品详情或“我发布的”列表。异常包括字段为空、格式错误、图片超限等。</w:t>
      </w:r>
      <w:bookmarkEnd w:id="28"/>
    </w:p>
    <w:p w14:paraId="0D71CF3F">
      <w:pPr>
        <w:pStyle w:val="3"/>
        <w:numPr>
          <w:ilvl w:val="0"/>
          <w:numId w:val="3"/>
        </w:numPr>
        <w:ind w:left="0" w:leftChars="0" w:firstLine="0" w:firstLineChars="0"/>
        <w:rPr>
          <w:b w:val="0"/>
          <w:bdr w:val="none" w:sz="0" w:space="0"/>
        </w:rPr>
      </w:pPr>
      <w:bookmarkStart w:id="30" w:name="_Toc607623613"/>
      <w:r>
        <w:t>查看我发布的商品列表 (Function Point 5)</w:t>
      </w:r>
      <w:bookmarkEnd w:id="29"/>
      <w:bookmarkEnd w:id="30"/>
    </w:p>
    <w:p w14:paraId="08D3B4E3">
      <w:pPr>
        <w:pStyle w:val="11"/>
      </w:pPr>
      <w:r>
        <w:rPr>
          <w:b/>
        </w:rPr>
        <w:t>1.用户故事</w:t>
      </w:r>
      <w:r>
        <w:t>: 作为一个卖家，我希望能在一个页面集中查看我发布的所有商品，并能对它们进行搜索和管理。</w:t>
      </w:r>
    </w:p>
    <w:p w14:paraId="2F9DD954">
      <w:pPr>
        <w:pStyle w:val="11"/>
      </w:pPr>
      <w:r>
        <w:rPr>
          <w:b/>
        </w:rPr>
        <w:t>2.前置条件</w:t>
      </w:r>
      <w:r>
        <w:t>: 用户必须处于登录状态。</w:t>
      </w:r>
    </w:p>
    <w:p w14:paraId="6ECB4D59">
      <w:pPr>
        <w:pStyle w:val="11"/>
      </w:pPr>
      <w:r>
        <w:rPr>
          <w:b/>
        </w:rPr>
        <w:t>3.后置条件</w:t>
      </w:r>
      <w:r>
        <w:t>: 无状态变更，仅为信息展示和操作入口。</w:t>
      </w:r>
    </w:p>
    <w:p w14:paraId="4BCEE69D">
      <w:pPr>
        <w:pStyle w:val="11"/>
      </w:pPr>
      <w:r>
        <w:rPr>
          <w:b/>
        </w:rPr>
        <w:t>4.界面及交互</w:t>
      </w:r>
      <w:r>
        <w:t>:</w:t>
      </w:r>
    </w:p>
    <w:p w14:paraId="7EDDAF9F">
      <w:pPr>
        <w:pStyle w:val="11"/>
      </w:pPr>
      <w:r>
        <w:rPr>
          <w:b/>
        </w:rPr>
        <w:t>页面布局</w:t>
      </w:r>
      <w:r>
        <w:t>:</w:t>
      </w:r>
    </w:p>
    <w:p w14:paraId="2EDF910F">
      <w:pPr>
        <w:pStyle w:val="11"/>
      </w:pPr>
      <w:r>
        <w:t>顶部有</w:t>
      </w:r>
      <w:r>
        <w:rPr>
          <w:b/>
        </w:rPr>
        <w:t>搜索框</w:t>
      </w:r>
      <w:r>
        <w:t>，用于模糊搜索商品标题。</w:t>
      </w:r>
    </w:p>
    <w:p w14:paraId="3C322A31">
      <w:pPr>
        <w:pStyle w:val="11"/>
      </w:pPr>
      <w:r>
        <w:t>下方为商品列表，每页显示10个。</w:t>
      </w:r>
    </w:p>
    <w:p w14:paraId="1457DE8F">
      <w:pPr>
        <w:pStyle w:val="11"/>
      </w:pPr>
      <w:r>
        <w:t>每个商品卡片显示：图片、标题、价格、当前状态（在售/已锁定/已售/已下架）。</w:t>
      </w:r>
    </w:p>
    <w:p w14:paraId="2C521DB7">
      <w:pPr>
        <w:pStyle w:val="11"/>
      </w:pPr>
      <w:r>
        <w:t>每个商品卡片旁根据状态显示对应的操作按钮：</w:t>
      </w:r>
    </w:p>
    <w:p w14:paraId="04BB7E4D">
      <w:pPr>
        <w:pStyle w:val="11"/>
      </w:pPr>
      <w:r>
        <w:rPr>
          <w:b/>
        </w:rPr>
        <w:t>在售</w:t>
      </w:r>
      <w:r>
        <w:t>: "编辑"、"下架"按钮。</w:t>
      </w:r>
    </w:p>
    <w:p w14:paraId="401B2059">
      <w:pPr>
        <w:pStyle w:val="11"/>
      </w:pPr>
      <w:r>
        <w:rPr>
          <w:b/>
        </w:rPr>
        <w:t>已锁定</w:t>
      </w:r>
      <w:r>
        <w:t>: "编辑"按钮禁用，显示"等待支付"提示，无状态管理按钮。</w:t>
      </w:r>
    </w:p>
    <w:p w14:paraId="13F08B02">
      <w:pPr>
        <w:pStyle w:val="11"/>
      </w:pPr>
      <w:r>
        <w:rPr>
          <w:b/>
        </w:rPr>
        <w:t>已售</w:t>
      </w:r>
      <w:r>
        <w:t>: "编辑"按钮禁用，无状态管理按钮，显示"已售出"标签。</w:t>
      </w:r>
    </w:p>
    <w:p w14:paraId="39C3DA55">
      <w:pPr>
        <w:pStyle w:val="11"/>
      </w:pPr>
      <w:r>
        <w:rPr>
          <w:b/>
        </w:rPr>
        <w:t>已下架</w:t>
      </w:r>
      <w:r>
        <w:t>: "编辑"、"重新上架"按钮。</w:t>
      </w:r>
    </w:p>
    <w:p w14:paraId="04D784B2">
      <w:pPr>
        <w:pStyle w:val="11"/>
      </w:pPr>
      <w:r>
        <w:t>页面底部有分页控件。</w:t>
      </w:r>
    </w:p>
    <w:p w14:paraId="6CD35896">
      <w:pPr>
        <w:pStyle w:val="11"/>
      </w:pPr>
      <w:r>
        <w:rPr>
          <w:b/>
        </w:rPr>
        <w:t>5.业务流程</w:t>
      </w:r>
      <w:r>
        <w:t>:</w:t>
      </w:r>
    </w:p>
    <w:p w14:paraId="1B0128EA">
      <w:pPr>
        <w:pStyle w:val="11"/>
      </w:pPr>
      <w:r>
        <w:t>用户进入"我发布的商品"页面。</w:t>
      </w:r>
    </w:p>
    <w:p w14:paraId="4981A247">
      <w:pPr>
        <w:pStyle w:val="11"/>
      </w:pPr>
      <w:r>
        <w:t>系统查询并展示该用户的所有商品（包含所有状态），按发布时间倒序排列。</w:t>
      </w:r>
    </w:p>
    <w:p w14:paraId="57ABB304">
      <w:pPr>
        <w:pStyle w:val="11"/>
      </w:pPr>
      <w:r>
        <w:t>用户可通过搜索框筛选商品。</w:t>
      </w:r>
    </w:p>
    <w:p w14:paraId="6528A278">
      <w:pPr>
        <w:pStyle w:val="11"/>
      </w:pPr>
      <w:r>
        <w:t>用户可点击操作按钮对商品进行管理（遵循1.3节定义的状态机规则）。</w:t>
      </w:r>
    </w:p>
    <w:p w14:paraId="2B7B509E">
      <w:pPr>
        <w:pStyle w:val="11"/>
      </w:pPr>
      <w:r>
        <w:rPr>
          <w:b/>
        </w:rPr>
        <w:t>6.我发布的列表</w:t>
      </w:r>
      <w:r>
        <w:t>：</w:t>
      </w:r>
    </w:p>
    <w:p w14:paraId="1DB4A2BA">
      <w:pPr>
        <w:pStyle w:val="11"/>
      </w:pPr>
      <w:r>
        <w:t>搜索框placeholder随状态变化：“搜索 我发布的商品”→“搜索 已下架商品”等，强化用户上下文感知，降低空搜概率。</w:t>
      </w:r>
    </w:p>
    <w:p w14:paraId="6E6CAFD1">
      <w:pPr>
        <w:pStyle w:val="11"/>
      </w:pPr>
      <w:r>
        <w:t>列表卡片增加“浏览次数”小眼睛图标，仅卖家自己可见，帮助其判断是否需要降价或优化标题。</w:t>
      </w:r>
    </w:p>
    <w:p w14:paraId="31ECE18F">
      <w:pPr>
        <w:pStyle w:val="11"/>
      </w:pPr>
      <w:r>
        <w:rPr>
          <w:b/>
        </w:rPr>
        <w:t>7.异常/分支流程</w:t>
      </w:r>
      <w:r>
        <w:t>:</w:t>
      </w:r>
    </w:p>
    <w:p w14:paraId="718B68EC">
      <w:pPr>
        <w:pStyle w:val="11"/>
      </w:pPr>
      <w:r>
        <w:rPr>
          <w:b/>
        </w:rPr>
        <w:t>无发布商品</w:t>
      </w:r>
      <w:r>
        <w:t>: 页面显示空状态提示，并引导用户去发布。</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9DF4F17">
        <w:tc>
          <w:tcPr>
            <w:tcW w:w="8280" w:type="dxa"/>
            <w:tcMar>
              <w:top w:w="60" w:type="dxa"/>
              <w:left w:w="120" w:type="dxa"/>
              <w:bottom w:w="30" w:type="dxa"/>
              <w:right w:w="120" w:type="dxa"/>
            </w:tcMar>
          </w:tcPr>
          <w:p w14:paraId="1F6C7357">
            <w:pPr>
              <w:spacing w:before="120" w:after="120" w:line="288" w:lineRule="auto"/>
              <w:ind w:left="0"/>
              <w:jc w:val="left"/>
            </w:pPr>
            <w:r>
              <w:rPr>
                <w:rFonts w:ascii="Arial" w:hAnsi="Arial" w:eastAsia="等线" w:cs="Arial"/>
                <w:b/>
                <w:sz w:val="22"/>
              </w:rPr>
              <w:t>验收标准</w:t>
            </w:r>
          </w:p>
        </w:tc>
      </w:tr>
      <w:tr w14:paraId="3C85DB8D">
        <w:tc>
          <w:tcPr>
            <w:tcW w:w="8280" w:type="dxa"/>
            <w:tcMar>
              <w:top w:w="60" w:type="dxa"/>
              <w:left w:w="120" w:type="dxa"/>
              <w:bottom w:w="30" w:type="dxa"/>
              <w:right w:w="120" w:type="dxa"/>
            </w:tcMar>
          </w:tcPr>
          <w:p w14:paraId="35BAB5F7">
            <w:pPr>
              <w:spacing w:before="120" w:after="120" w:line="288" w:lineRule="auto"/>
              <w:ind w:left="0"/>
              <w:jc w:val="left"/>
            </w:pPr>
            <w:r>
              <w:rPr>
                <w:rFonts w:ascii="Arial" w:hAnsi="Arial" w:eastAsia="等线" w:cs="Arial"/>
                <w:sz w:val="22"/>
              </w:rPr>
              <w:t>页面只显示当前登录用户发布的商品。</w:t>
            </w:r>
          </w:p>
        </w:tc>
      </w:tr>
      <w:tr w14:paraId="53FF2D38">
        <w:tc>
          <w:tcPr>
            <w:tcW w:w="8280" w:type="dxa"/>
            <w:tcMar>
              <w:top w:w="60" w:type="dxa"/>
              <w:left w:w="120" w:type="dxa"/>
              <w:bottom w:w="30" w:type="dxa"/>
              <w:right w:w="120" w:type="dxa"/>
            </w:tcMar>
          </w:tcPr>
          <w:p w14:paraId="58685803">
            <w:pPr>
              <w:spacing w:before="120" w:after="120" w:line="288" w:lineRule="auto"/>
              <w:ind w:left="0"/>
              <w:jc w:val="left"/>
            </w:pPr>
            <w:r>
              <w:rPr>
                <w:rFonts w:ascii="Arial" w:hAnsi="Arial" w:eastAsia="等线" w:cs="Arial"/>
                <w:sz w:val="22"/>
              </w:rPr>
              <w:t>商品名模糊搜索功能可用。</w:t>
            </w:r>
          </w:p>
        </w:tc>
      </w:tr>
      <w:tr w14:paraId="6C47130E">
        <w:tc>
          <w:tcPr>
            <w:tcW w:w="8280" w:type="dxa"/>
            <w:tcMar>
              <w:top w:w="60" w:type="dxa"/>
              <w:left w:w="120" w:type="dxa"/>
              <w:bottom w:w="30" w:type="dxa"/>
              <w:right w:w="120" w:type="dxa"/>
            </w:tcMar>
          </w:tcPr>
          <w:p w14:paraId="1141AA4E">
            <w:pPr>
              <w:spacing w:before="120" w:after="120" w:line="288" w:lineRule="auto"/>
              <w:ind w:left="0"/>
              <w:jc w:val="left"/>
            </w:pPr>
            <w:r>
              <w:rPr>
                <w:rFonts w:ascii="Arial" w:hAnsi="Arial" w:eastAsia="等线" w:cs="Arial"/>
                <w:sz w:val="22"/>
              </w:rPr>
              <w:t xml:space="preserve"> 列表必须采用分页加载，每页10个。</w:t>
            </w:r>
          </w:p>
        </w:tc>
      </w:tr>
      <w:tr w14:paraId="5B01BA0D">
        <w:tc>
          <w:tcPr>
            <w:tcW w:w="8280" w:type="dxa"/>
            <w:tcMar>
              <w:top w:w="60" w:type="dxa"/>
              <w:left w:w="120" w:type="dxa"/>
              <w:bottom w:w="30" w:type="dxa"/>
              <w:right w:w="120" w:type="dxa"/>
            </w:tcMar>
          </w:tcPr>
          <w:p w14:paraId="5A065F82">
            <w:pPr>
              <w:spacing w:before="120" w:after="120" w:line="288" w:lineRule="auto"/>
              <w:ind w:left="0"/>
              <w:jc w:val="left"/>
            </w:pPr>
            <w:r>
              <w:rPr>
                <w:rFonts w:ascii="Arial" w:hAnsi="Arial" w:eastAsia="等线" w:cs="Arial"/>
                <w:sz w:val="22"/>
              </w:rPr>
              <w:t>页面根据商品的不同状态（在售/已锁定/已售/已下架），动态显示对应的操作按钮，严格遵循1.3节定义的权限规则。</w:t>
            </w:r>
          </w:p>
        </w:tc>
      </w:tr>
      <w:tr w14:paraId="76CA72F4">
        <w:tc>
          <w:tcPr>
            <w:tcW w:w="8280" w:type="dxa"/>
            <w:tcMar>
              <w:top w:w="60" w:type="dxa"/>
              <w:left w:w="120" w:type="dxa"/>
              <w:bottom w:w="30" w:type="dxa"/>
              <w:right w:w="120" w:type="dxa"/>
            </w:tcMar>
          </w:tcPr>
          <w:p w14:paraId="587A796B">
            <w:pPr>
              <w:spacing w:before="120" w:after="120" w:line="288" w:lineRule="auto"/>
              <w:ind w:left="0"/>
              <w:jc w:val="left"/>
            </w:pPr>
            <w:r>
              <w:rPr>
                <w:rFonts w:ascii="Arial" w:hAnsi="Arial" w:eastAsia="等线" w:cs="Arial"/>
                <w:sz w:val="22"/>
              </w:rPr>
              <w:t>商品状态显示必须与1.3节定义的状态机保持一致。</w:t>
            </w:r>
          </w:p>
        </w:tc>
      </w:tr>
    </w:tbl>
    <w:p w14:paraId="367586C2">
      <w:pPr>
        <w:pStyle w:val="11"/>
        <w:rPr>
          <w:b/>
        </w:rPr>
      </w:pPr>
      <w:bookmarkStart w:id="31" w:name="_Toc1654863006"/>
      <w:bookmarkStart w:id="32" w:name="heading_14"/>
      <w:r>
        <w:t>卖家可集中查看自己发布的所有商品，支持模糊搜索与分页。列表展示商品状态（在售/锁定/已售/下架）及操作按钮（编辑/下架/重新上架）。锁定状态显示“等待支付”，已售显示“已售出”。无商品时展示空状态引导发布。浏览次数仅卖家可见，辅助优化定价。</w:t>
      </w:r>
      <w:bookmarkEnd w:id="31"/>
    </w:p>
    <w:p w14:paraId="7FA3A1C2">
      <w:pPr>
        <w:pStyle w:val="3"/>
        <w:numPr>
          <w:ilvl w:val="0"/>
          <w:numId w:val="3"/>
        </w:numPr>
        <w:ind w:left="0" w:leftChars="0" w:firstLine="0" w:firstLineChars="0"/>
        <w:rPr>
          <w:b w:val="0"/>
          <w:bdr w:val="none" w:sz="0" w:space="0"/>
        </w:rPr>
      </w:pPr>
      <w:bookmarkStart w:id="33" w:name="_Toc1045322206"/>
      <w:r>
        <w:t>编辑商品信息 (Function Point 6)</w:t>
      </w:r>
      <w:bookmarkEnd w:id="32"/>
      <w:bookmarkEnd w:id="33"/>
    </w:p>
    <w:p w14:paraId="25F84964">
      <w:pPr>
        <w:pStyle w:val="11"/>
      </w:pPr>
      <w:r>
        <w:rPr>
          <w:b/>
        </w:rPr>
        <w:t>1.用户故事</w:t>
      </w:r>
      <w:r>
        <w:t>: 作为一个卖家，我希望能修改我已经发布的商品信息，例如调整价格或补充描述。</w:t>
      </w:r>
    </w:p>
    <w:p w14:paraId="6FCF316F">
      <w:pPr>
        <w:pStyle w:val="11"/>
      </w:pPr>
      <w:r>
        <w:rPr>
          <w:b/>
        </w:rPr>
        <w:t>2.前置条件</w:t>
      </w:r>
      <w:r>
        <w:t>: 用户必须处于登录状态，且是该商品的发布者。商品状态必须为"在售"或"已下架"（参见1.3节商品状态机定义）。</w:t>
      </w:r>
    </w:p>
    <w:p w14:paraId="015F84F4">
      <w:pPr>
        <w:pStyle w:val="11"/>
      </w:pPr>
      <w:r>
        <w:rPr>
          <w:b/>
        </w:rPr>
        <w:t>3.后置条件</w:t>
      </w:r>
      <w:r>
        <w:t>: 商品信息在数据库中被更新，商品状态保持不变。</w:t>
      </w:r>
    </w:p>
    <w:p w14:paraId="15345EB3">
      <w:pPr>
        <w:pStyle w:val="11"/>
      </w:pPr>
      <w:r>
        <w:rPr>
          <w:b/>
        </w:rPr>
        <w:t>4.界面及交互</w:t>
      </w:r>
      <w:r>
        <w:t>:</w:t>
      </w:r>
    </w:p>
    <w:p w14:paraId="7DA83197">
      <w:pPr>
        <w:pStyle w:val="11"/>
      </w:pPr>
      <w:r>
        <w:rPr>
          <w:b/>
        </w:rPr>
        <w:t>编辑页面</w:t>
      </w:r>
      <w:r>
        <w:t>: 与"发布新商品"页面类似，但所有字段都预先填充了商品当前的信息。辑页底部增加“保存并返回顶部”按钮，长表单场景减少重复滚动；点击后自动定位到最顶端提示条。</w:t>
      </w:r>
    </w:p>
    <w:p w14:paraId="73BA83F1">
      <w:pPr>
        <w:pStyle w:val="11"/>
      </w:pPr>
      <w:r>
        <w:rPr>
          <w:b/>
        </w:rPr>
        <w:t>操作按钮</w:t>
      </w:r>
      <w:r>
        <w:t>: "保存修改"、"取消"、“保存并返回顶部”。</w:t>
      </w:r>
    </w:p>
    <w:p w14:paraId="0D7A68CE">
      <w:pPr>
        <w:pStyle w:val="11"/>
      </w:pPr>
      <w:r>
        <w:rPr>
          <w:b/>
        </w:rPr>
        <w:t>5.业务流程</w:t>
      </w:r>
      <w:r>
        <w:t>:</w:t>
      </w:r>
    </w:p>
    <w:p w14:paraId="0470240D">
      <w:pPr>
        <w:pStyle w:val="11"/>
      </w:pPr>
      <w:r>
        <w:t>用户在"我发布的商品"列表点击"编辑"按钮。</w:t>
      </w:r>
    </w:p>
    <w:p w14:paraId="28C9EA13">
      <w:pPr>
        <w:pStyle w:val="11"/>
      </w:pPr>
      <w:r>
        <w:t>系统加载并展示该商品的编辑页面。</w:t>
      </w:r>
    </w:p>
    <w:p w14:paraId="2A656F32">
      <w:pPr>
        <w:pStyle w:val="11"/>
      </w:pPr>
      <w:r>
        <w:t>用户修改信息后点击"保存修改"。</w:t>
      </w:r>
    </w:p>
    <w:p w14:paraId="58744A68">
      <w:pPr>
        <w:pStyle w:val="11"/>
      </w:pPr>
      <w:r>
        <w:t>后端进行严格的权限和状态校验，然后更新商品数据。</w:t>
      </w:r>
    </w:p>
    <w:p w14:paraId="454BFC44">
      <w:pPr>
        <w:pStyle w:val="11"/>
      </w:pPr>
      <w:r>
        <w:t>成功后跳转回商品列表页。</w:t>
      </w:r>
    </w:p>
    <w:p w14:paraId="33831D5E">
      <w:pPr>
        <w:pStyle w:val="11"/>
      </w:pPr>
      <w:r>
        <w:t>价格变更规则：编辑商品价格仅影响后续新创建的订单；已创建订单使用订单创建时的快照价（snapshot_price），不受商品后续价格调整影响。</w:t>
      </w:r>
    </w:p>
    <w:p w14:paraId="58FDDCA0">
      <w:pPr>
        <w:pStyle w:val="11"/>
      </w:pPr>
      <w:r>
        <w:rPr>
          <w:b/>
        </w:rPr>
        <w:t>6.异常/分支流程</w:t>
      </w:r>
      <w:r>
        <w:t>:</w:t>
      </w:r>
    </w:p>
    <w:p w14:paraId="052312E2">
      <w:pPr>
        <w:pStyle w:val="11"/>
      </w:pPr>
      <w:r>
        <w:rPr>
          <w:b/>
        </w:rPr>
        <w:t>非发布者访问</w:t>
      </w:r>
      <w:r>
        <w:t>: 拒绝访问，提示"您无权编辑该商品"。</w:t>
      </w:r>
    </w:p>
    <w:p w14:paraId="1FEE4335">
      <w:pPr>
        <w:pStyle w:val="11"/>
      </w:pPr>
      <w:r>
        <w:rPr>
          <w:b/>
        </w:rPr>
        <w:t>编辑已售商品</w:t>
      </w:r>
      <w:r>
        <w:t>: 拒绝操作，并提示"已售商品无法编辑"。</w:t>
      </w:r>
    </w:p>
    <w:p w14:paraId="24717A3D">
      <w:pPr>
        <w:pStyle w:val="11"/>
      </w:pPr>
      <w:r>
        <w:rPr>
          <w:b/>
        </w:rPr>
        <w:t>编辑已锁定商品</w:t>
      </w:r>
      <w:r>
        <w:t>: 拒绝操作，并提示"商品正在交易中，无法编辑"。</w:t>
      </w:r>
    </w:p>
    <w:p w14:paraId="2E806831">
      <w:pPr>
        <w:pStyle w:val="11"/>
      </w:pPr>
      <w:r>
        <w:rPr>
          <w:b/>
        </w:rPr>
        <w:t>输入数据校验失败</w:t>
      </w:r>
      <w:r>
        <w:t>: 提示具体的错误信息。</w:t>
      </w:r>
    </w:p>
    <w:p w14:paraId="0EA60D77">
      <w:pPr>
        <w:pStyle w:val="11"/>
      </w:pPr>
      <w:r>
        <w:rPr>
          <w:b/>
        </w:rPr>
        <w:t>锁定态尝试编辑（API）</w:t>
      </w:r>
      <w:r>
        <w:t>: 返回HTTP 409（Conflict），错误码：PRODUCT_EDIT_FORBIDDEN_LOCKED，提示"商品正在交易中，无法编辑"。</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B34EF55">
        <w:tc>
          <w:tcPr>
            <w:tcW w:w="8280" w:type="dxa"/>
            <w:tcMar>
              <w:top w:w="60" w:type="dxa"/>
              <w:left w:w="120" w:type="dxa"/>
              <w:bottom w:w="30" w:type="dxa"/>
              <w:right w:w="120" w:type="dxa"/>
            </w:tcMar>
          </w:tcPr>
          <w:p w14:paraId="6B46D0EF">
            <w:pPr>
              <w:spacing w:before="120" w:after="120" w:line="288" w:lineRule="auto"/>
              <w:ind w:left="0"/>
              <w:jc w:val="left"/>
            </w:pPr>
            <w:r>
              <w:rPr>
                <w:rFonts w:ascii="Arial" w:hAnsi="Arial" w:eastAsia="等线" w:cs="Arial"/>
                <w:b/>
                <w:sz w:val="22"/>
              </w:rPr>
              <w:t>验收标准</w:t>
            </w:r>
          </w:p>
        </w:tc>
      </w:tr>
      <w:tr w14:paraId="775D74EC">
        <w:tc>
          <w:tcPr>
            <w:tcW w:w="8280" w:type="dxa"/>
            <w:tcMar>
              <w:top w:w="60" w:type="dxa"/>
              <w:left w:w="120" w:type="dxa"/>
              <w:bottom w:w="30" w:type="dxa"/>
              <w:right w:w="120" w:type="dxa"/>
            </w:tcMar>
          </w:tcPr>
          <w:p w14:paraId="77875A51">
            <w:pPr>
              <w:spacing w:before="120" w:after="120" w:line="288" w:lineRule="auto"/>
              <w:ind w:left="0"/>
              <w:jc w:val="left"/>
            </w:pPr>
            <w:r>
              <w:rPr>
                <w:rFonts w:ascii="Arial" w:hAnsi="Arial" w:eastAsia="等线" w:cs="Arial"/>
                <w:sz w:val="22"/>
              </w:rPr>
              <w:t>只有商品的发布者才能访问编辑页面。</w:t>
            </w:r>
          </w:p>
        </w:tc>
      </w:tr>
      <w:tr w14:paraId="7E15E343">
        <w:tc>
          <w:tcPr>
            <w:tcW w:w="8280" w:type="dxa"/>
            <w:tcMar>
              <w:top w:w="60" w:type="dxa"/>
              <w:left w:w="120" w:type="dxa"/>
              <w:bottom w:w="30" w:type="dxa"/>
              <w:right w:w="120" w:type="dxa"/>
            </w:tcMar>
          </w:tcPr>
          <w:p w14:paraId="76C905D0">
            <w:pPr>
              <w:spacing w:before="120" w:after="120" w:line="288" w:lineRule="auto"/>
              <w:ind w:left="0"/>
              <w:jc w:val="left"/>
            </w:pPr>
            <w:r>
              <w:rPr>
                <w:rFonts w:ascii="Arial" w:hAnsi="Arial" w:eastAsia="等线" w:cs="Arial"/>
                <w:sz w:val="22"/>
              </w:rPr>
              <w:t>根据1.3节定义，只有"在售"和"已下架"状态的商品可以编辑，"已售"和"已锁定"状态的商品不可编辑。</w:t>
            </w:r>
          </w:p>
        </w:tc>
      </w:tr>
      <w:tr w14:paraId="30925FF8">
        <w:tc>
          <w:tcPr>
            <w:tcW w:w="8280" w:type="dxa"/>
            <w:tcMar>
              <w:top w:w="60" w:type="dxa"/>
              <w:left w:w="120" w:type="dxa"/>
              <w:bottom w:w="30" w:type="dxa"/>
              <w:right w:w="120" w:type="dxa"/>
            </w:tcMar>
          </w:tcPr>
          <w:p w14:paraId="03F57F2B">
            <w:pPr>
              <w:spacing w:before="120" w:after="120" w:line="288" w:lineRule="auto"/>
              <w:ind w:left="0"/>
              <w:jc w:val="left"/>
            </w:pPr>
            <w:r>
              <w:rPr>
                <w:rFonts w:ascii="Arial" w:hAnsi="Arial" w:eastAsia="等线" w:cs="Arial"/>
                <w:sz w:val="22"/>
              </w:rPr>
              <w:t>所有可编辑字段的修改都能成功保存，且编辑操作不改变商品状态。</w:t>
            </w:r>
          </w:p>
        </w:tc>
      </w:tr>
      <w:tr w14:paraId="78A8D981">
        <w:tc>
          <w:tcPr>
            <w:tcW w:w="8280" w:type="dxa"/>
            <w:tcMar>
              <w:top w:w="60" w:type="dxa"/>
              <w:left w:w="120" w:type="dxa"/>
              <w:bottom w:w="30" w:type="dxa"/>
              <w:right w:w="120" w:type="dxa"/>
            </w:tcMar>
          </w:tcPr>
          <w:p w14:paraId="2224F515">
            <w:pPr>
              <w:spacing w:before="120" w:after="120" w:line="288" w:lineRule="auto"/>
              <w:ind w:left="0"/>
              <w:jc w:val="left"/>
            </w:pPr>
            <w:r>
              <w:rPr>
                <w:rFonts w:ascii="Arial" w:hAnsi="Arial" w:eastAsia="等线" w:cs="Arial"/>
                <w:sz w:val="22"/>
              </w:rPr>
              <w:t>后端必须严格校验商品状态，拒绝对不可编辑状态商品的编辑请求。</w:t>
            </w:r>
          </w:p>
        </w:tc>
      </w:tr>
      <w:tr w14:paraId="07348F8A">
        <w:tc>
          <w:tcPr>
            <w:tcW w:w="8280" w:type="dxa"/>
            <w:tcMar>
              <w:top w:w="60" w:type="dxa"/>
              <w:left w:w="120" w:type="dxa"/>
              <w:bottom w:w="30" w:type="dxa"/>
              <w:right w:w="120" w:type="dxa"/>
            </w:tcMar>
          </w:tcPr>
          <w:p w14:paraId="4CBA4A23">
            <w:pPr>
              <w:spacing w:before="120" w:after="120" w:line="288" w:lineRule="auto"/>
              <w:ind w:left="0"/>
              <w:jc w:val="left"/>
            </w:pPr>
            <w:r>
              <w:rPr>
                <w:rFonts w:ascii="Arial" w:hAnsi="Arial" w:eastAsia="等线" w:cs="Arial"/>
                <w:sz w:val="22"/>
              </w:rPr>
              <w:t>当商品处于"已锁定"状态时尝试保存编辑，请求返回HTTP 409与错误码PRODUCT_EDIT_FORBIDDEN_LOCKED。</w:t>
            </w:r>
          </w:p>
        </w:tc>
      </w:tr>
      <w:tr w14:paraId="3B258924">
        <w:tc>
          <w:tcPr>
            <w:tcW w:w="8280" w:type="dxa"/>
            <w:tcMar>
              <w:top w:w="60" w:type="dxa"/>
              <w:left w:w="120" w:type="dxa"/>
              <w:bottom w:w="30" w:type="dxa"/>
              <w:right w:w="120" w:type="dxa"/>
            </w:tcMar>
          </w:tcPr>
          <w:p w14:paraId="5F9F6D89">
            <w:pPr>
              <w:spacing w:before="120" w:after="120" w:line="288" w:lineRule="auto"/>
              <w:ind w:left="0"/>
              <w:jc w:val="left"/>
            </w:pPr>
            <w:r>
              <w:rPr>
                <w:rFonts w:ascii="Arial" w:hAnsi="Arial" w:eastAsia="等线" w:cs="Arial"/>
                <w:sz w:val="22"/>
              </w:rPr>
              <w:t>编辑商品价格不影响已创建订单的快照价格，历史订单的应付金额保持不变。</w:t>
            </w:r>
          </w:p>
        </w:tc>
      </w:tr>
    </w:tbl>
    <w:p w14:paraId="147260B1">
      <w:pPr>
        <w:pStyle w:val="11"/>
        <w:rPr>
          <w:b/>
        </w:rPr>
      </w:pPr>
      <w:bookmarkStart w:id="34" w:name="_Toc1089221322"/>
      <w:bookmarkStart w:id="35" w:name="heading_15"/>
      <w:r>
        <w:t>仅卖家可编辑“在售”或“已下架”商品，编辑页预填原信息。价格修改仅影响新订单，历史订单使用快照价。保存后状态不变，长表单支持“保存并返回顶部”。异常包括非卖家访问、编辑锁定/已售商品、校验失败等，后端返回409 Conflict及明确错误码。</w:t>
      </w:r>
      <w:bookmarkEnd w:id="34"/>
    </w:p>
    <w:p w14:paraId="56BA15B3">
      <w:pPr>
        <w:pStyle w:val="3"/>
        <w:numPr>
          <w:ilvl w:val="0"/>
          <w:numId w:val="3"/>
        </w:numPr>
        <w:ind w:left="0" w:leftChars="0" w:firstLine="0" w:firstLineChars="0"/>
        <w:rPr>
          <w:b w:val="0"/>
          <w:bdr w:val="none" w:sz="0" w:space="0"/>
        </w:rPr>
      </w:pPr>
      <w:bookmarkStart w:id="36" w:name="_Toc166600135"/>
      <w:r>
        <w:t>商品下架与上架 (Function Point 7)</w:t>
      </w:r>
      <w:bookmarkEnd w:id="35"/>
      <w:bookmarkEnd w:id="36"/>
    </w:p>
    <w:p w14:paraId="736DDC76">
      <w:pPr>
        <w:pStyle w:val="11"/>
        <w:numPr>
          <w:ilvl w:val="0"/>
          <w:numId w:val="7"/>
        </w:numPr>
        <w:ind w:left="0" w:leftChars="0" w:firstLine="482" w:firstLineChars="0"/>
        <w:rPr>
          <w:b/>
          <w:bdr w:val="none" w:sz="0" w:space="0"/>
        </w:rPr>
      </w:pPr>
      <w:r>
        <w:rPr>
          <w:b/>
        </w:rPr>
        <w:t>用户故事</w:t>
      </w:r>
      <w:r>
        <w:t>: 作为一个卖家,我希望能将商品下架(暂时不卖)或重新上架,以灵活管理我的商品销售状态。</w:t>
      </w:r>
    </w:p>
    <w:p w14:paraId="2110F8EB">
      <w:pPr>
        <w:pStyle w:val="11"/>
        <w:numPr>
          <w:ilvl w:val="0"/>
          <w:numId w:val="7"/>
        </w:numPr>
        <w:ind w:left="0" w:leftChars="0" w:firstLine="482" w:firstLineChars="0"/>
        <w:rPr>
          <w:b/>
          <w:bdr w:val="none" w:sz="0" w:space="0"/>
        </w:rPr>
      </w:pPr>
      <w:r>
        <w:rPr>
          <w:b/>
        </w:rPr>
        <w:t>前置条件</w:t>
      </w:r>
      <w:r>
        <w:t>: 用户必须处于登录状态,且是该商品的发布者。</w:t>
      </w:r>
    </w:p>
    <w:p w14:paraId="30A6FAFA">
      <w:pPr>
        <w:pStyle w:val="11"/>
        <w:numPr>
          <w:ilvl w:val="0"/>
          <w:numId w:val="7"/>
        </w:numPr>
        <w:ind w:left="0" w:leftChars="0" w:firstLine="482" w:firstLineChars="0"/>
        <w:rPr>
          <w:b/>
          <w:bdr w:val="none" w:sz="0" w:space="0"/>
        </w:rPr>
      </w:pPr>
      <w:r>
        <w:rPr>
          <w:b/>
        </w:rPr>
        <w:t>后置条件</w:t>
      </w:r>
      <w:r>
        <w:t>: 商品的状态在数据库中被更新,状态流转遵循1.3节定义的商品状态机规则。</w:t>
      </w:r>
    </w:p>
    <w:p w14:paraId="03785A36">
      <w:pPr>
        <w:pStyle w:val="11"/>
        <w:numPr>
          <w:ilvl w:val="0"/>
          <w:numId w:val="7"/>
        </w:numPr>
        <w:ind w:left="0" w:leftChars="0" w:firstLine="482" w:firstLineChars="0"/>
        <w:rPr>
          <w:b/>
          <w:bdr w:val="none" w:sz="0" w:space="0"/>
        </w:rPr>
      </w:pPr>
      <w:r>
        <w:rPr>
          <w:b/>
        </w:rPr>
        <w:t>界面及交互</w:t>
      </w:r>
      <w:r>
        <w:t>:</w:t>
      </w:r>
    </w:p>
    <w:p w14:paraId="03A18F21">
      <w:pPr>
        <w:pStyle w:val="11"/>
      </w:pPr>
      <w:r>
        <w:t>在"我发布的商品"列表中,根据商品状态显示不同的操作按钮:</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5040"/>
        <w:gridCol w:w="1860"/>
      </w:tblGrid>
      <w:tr w14:paraId="0DCD1C14">
        <w:tc>
          <w:tcPr>
            <w:tcW w:w="1380" w:type="dxa"/>
            <w:tcMar>
              <w:top w:w="60" w:type="dxa"/>
              <w:left w:w="120" w:type="dxa"/>
              <w:bottom w:w="30" w:type="dxa"/>
              <w:right w:w="120" w:type="dxa"/>
            </w:tcMar>
          </w:tcPr>
          <w:p w14:paraId="7D892249">
            <w:pPr>
              <w:spacing w:before="120" w:after="120" w:line="288" w:lineRule="auto"/>
              <w:ind w:left="0"/>
              <w:jc w:val="left"/>
            </w:pPr>
            <w:r>
              <w:rPr>
                <w:rFonts w:ascii="Arial" w:hAnsi="Arial" w:eastAsia="等线" w:cs="Arial"/>
                <w:sz w:val="22"/>
              </w:rPr>
              <w:t>商品状态</w:t>
            </w:r>
          </w:p>
        </w:tc>
        <w:tc>
          <w:tcPr>
            <w:tcW w:w="5040" w:type="dxa"/>
            <w:tcMar>
              <w:top w:w="60" w:type="dxa"/>
              <w:left w:w="120" w:type="dxa"/>
              <w:bottom w:w="30" w:type="dxa"/>
              <w:right w:w="120" w:type="dxa"/>
            </w:tcMar>
          </w:tcPr>
          <w:p w14:paraId="7EA7CEE4">
            <w:pPr>
              <w:spacing w:before="120" w:after="120" w:line="288" w:lineRule="auto"/>
              <w:ind w:left="0"/>
              <w:jc w:val="left"/>
            </w:pPr>
            <w:r>
              <w:rPr>
                <w:rFonts w:ascii="Arial" w:hAnsi="Arial" w:eastAsia="等线" w:cs="Arial"/>
                <w:sz w:val="22"/>
              </w:rPr>
              <w:t>操作按钮</w:t>
            </w:r>
          </w:p>
        </w:tc>
        <w:tc>
          <w:tcPr>
            <w:tcW w:w="1860" w:type="dxa"/>
            <w:tcMar>
              <w:top w:w="60" w:type="dxa"/>
              <w:left w:w="120" w:type="dxa"/>
              <w:bottom w:w="30" w:type="dxa"/>
              <w:right w:w="120" w:type="dxa"/>
            </w:tcMar>
          </w:tcPr>
          <w:p w14:paraId="0B618C6A">
            <w:pPr>
              <w:spacing w:before="120" w:after="120" w:line="288" w:lineRule="auto"/>
              <w:ind w:left="0"/>
              <w:jc w:val="left"/>
            </w:pPr>
            <w:r>
              <w:rPr>
                <w:rFonts w:ascii="Arial" w:hAnsi="Arial" w:eastAsia="等线" w:cs="Arial"/>
                <w:sz w:val="22"/>
              </w:rPr>
              <w:t>备注</w:t>
            </w:r>
          </w:p>
        </w:tc>
      </w:tr>
      <w:tr w14:paraId="26621A03">
        <w:tc>
          <w:tcPr>
            <w:tcW w:w="1380" w:type="dxa"/>
            <w:tcMar>
              <w:top w:w="60" w:type="dxa"/>
              <w:left w:w="120" w:type="dxa"/>
              <w:bottom w:w="30" w:type="dxa"/>
              <w:right w:w="120" w:type="dxa"/>
            </w:tcMar>
          </w:tcPr>
          <w:p w14:paraId="74001F25">
            <w:pPr>
              <w:spacing w:before="120" w:after="120" w:line="288" w:lineRule="auto"/>
              <w:ind w:left="0"/>
              <w:jc w:val="left"/>
            </w:pPr>
            <w:r>
              <w:rPr>
                <w:rFonts w:ascii="Arial" w:hAnsi="Arial" w:eastAsia="等线" w:cs="Arial"/>
                <w:b/>
                <w:sz w:val="22"/>
              </w:rPr>
              <w:t>在售</w:t>
            </w:r>
          </w:p>
        </w:tc>
        <w:tc>
          <w:tcPr>
            <w:tcW w:w="5040" w:type="dxa"/>
            <w:tcMar>
              <w:top w:w="60" w:type="dxa"/>
              <w:left w:w="120" w:type="dxa"/>
              <w:bottom w:w="30" w:type="dxa"/>
              <w:right w:w="120" w:type="dxa"/>
            </w:tcMar>
          </w:tcPr>
          <w:p w14:paraId="0888BA42">
            <w:pPr>
              <w:spacing w:before="120" w:after="120" w:line="288" w:lineRule="auto"/>
              <w:ind w:left="0"/>
              <w:jc w:val="left"/>
            </w:pPr>
            <w:r>
              <w:rPr>
                <w:rFonts w:ascii="Arial" w:hAnsi="Arial" w:eastAsia="等线" w:cs="Arial"/>
                <w:sz w:val="22"/>
              </w:rPr>
              <w:t>显示"下架"按钮。</w:t>
            </w:r>
          </w:p>
        </w:tc>
        <w:tc>
          <w:tcPr>
            <w:tcW w:w="1860" w:type="dxa"/>
            <w:tcMar>
              <w:top w:w="60" w:type="dxa"/>
              <w:left w:w="120" w:type="dxa"/>
              <w:bottom w:w="30" w:type="dxa"/>
              <w:right w:w="120" w:type="dxa"/>
            </w:tcMar>
          </w:tcPr>
          <w:p w14:paraId="218DC1BA">
            <w:pPr>
              <w:spacing w:before="120" w:after="120" w:line="288" w:lineRule="auto"/>
              <w:ind w:left="0"/>
              <w:jc w:val="left"/>
            </w:pPr>
            <w:r>
              <w:rPr>
                <w:rFonts w:ascii="Arial" w:hAnsi="Arial" w:eastAsia="等线" w:cs="Arial"/>
                <w:sz w:val="22"/>
              </w:rPr>
              <w:t>点击按钮后,出现二次确认弹窗。</w:t>
            </w:r>
          </w:p>
        </w:tc>
      </w:tr>
      <w:tr w14:paraId="1220D7F8">
        <w:tc>
          <w:tcPr>
            <w:tcW w:w="1380" w:type="dxa"/>
            <w:tcMar>
              <w:top w:w="60" w:type="dxa"/>
              <w:left w:w="120" w:type="dxa"/>
              <w:bottom w:w="30" w:type="dxa"/>
              <w:right w:w="120" w:type="dxa"/>
            </w:tcMar>
          </w:tcPr>
          <w:p w14:paraId="3B22BA9E">
            <w:pPr>
              <w:spacing w:before="120" w:after="120" w:line="288" w:lineRule="auto"/>
              <w:ind w:left="0"/>
              <w:jc w:val="left"/>
            </w:pPr>
            <w:r>
              <w:rPr>
                <w:rFonts w:ascii="Arial" w:hAnsi="Arial" w:eastAsia="等线" w:cs="Arial"/>
                <w:b/>
                <w:sz w:val="22"/>
              </w:rPr>
              <w:t>已下架</w:t>
            </w:r>
          </w:p>
        </w:tc>
        <w:tc>
          <w:tcPr>
            <w:tcW w:w="5040" w:type="dxa"/>
            <w:tcMar>
              <w:top w:w="60" w:type="dxa"/>
              <w:left w:w="120" w:type="dxa"/>
              <w:bottom w:w="30" w:type="dxa"/>
              <w:right w:w="120" w:type="dxa"/>
            </w:tcMar>
          </w:tcPr>
          <w:p w14:paraId="2EC2C554">
            <w:pPr>
              <w:spacing w:before="120" w:after="120" w:line="288" w:lineRule="auto"/>
              <w:ind w:left="0"/>
              <w:jc w:val="left"/>
            </w:pPr>
            <w:r>
              <w:rPr>
                <w:rFonts w:ascii="Arial" w:hAnsi="Arial" w:eastAsia="等线" w:cs="Arial"/>
                <w:sz w:val="22"/>
              </w:rPr>
              <w:t>显示"重新上架"按钮。</w:t>
            </w:r>
          </w:p>
        </w:tc>
        <w:tc>
          <w:tcPr>
            <w:tcW w:w="1860" w:type="dxa"/>
            <w:tcMar>
              <w:top w:w="60" w:type="dxa"/>
              <w:left w:w="120" w:type="dxa"/>
              <w:bottom w:w="30" w:type="dxa"/>
              <w:right w:w="120" w:type="dxa"/>
            </w:tcMar>
          </w:tcPr>
          <w:p w14:paraId="1965D1CE">
            <w:pPr>
              <w:spacing w:before="120" w:after="120" w:line="288" w:lineRule="auto"/>
              <w:ind w:left="0"/>
              <w:jc w:val="left"/>
            </w:pPr>
            <w:r>
              <w:rPr>
                <w:rFonts w:ascii="Arial" w:hAnsi="Arial" w:eastAsia="等线" w:cs="Arial"/>
                <w:sz w:val="22"/>
              </w:rPr>
              <w:t>点击按钮后,出现二次确认弹窗。</w:t>
            </w:r>
          </w:p>
        </w:tc>
      </w:tr>
      <w:tr w14:paraId="73E42C50">
        <w:tc>
          <w:tcPr>
            <w:tcW w:w="1380" w:type="dxa"/>
            <w:tcMar>
              <w:top w:w="60" w:type="dxa"/>
              <w:left w:w="120" w:type="dxa"/>
              <w:bottom w:w="30" w:type="dxa"/>
              <w:right w:w="120" w:type="dxa"/>
            </w:tcMar>
          </w:tcPr>
          <w:p w14:paraId="3D88C031">
            <w:pPr>
              <w:spacing w:before="120" w:after="120" w:line="288" w:lineRule="auto"/>
              <w:ind w:left="0"/>
              <w:jc w:val="left"/>
            </w:pPr>
            <w:r>
              <w:rPr>
                <w:rFonts w:ascii="Arial" w:hAnsi="Arial" w:eastAsia="等线" w:cs="Arial"/>
                <w:b/>
                <w:sz w:val="22"/>
              </w:rPr>
              <w:t>已售</w:t>
            </w:r>
          </w:p>
        </w:tc>
        <w:tc>
          <w:tcPr>
            <w:tcW w:w="5040" w:type="dxa"/>
            <w:tcMar>
              <w:top w:w="60" w:type="dxa"/>
              <w:left w:w="120" w:type="dxa"/>
              <w:bottom w:w="30" w:type="dxa"/>
              <w:right w:w="120" w:type="dxa"/>
            </w:tcMar>
          </w:tcPr>
          <w:p w14:paraId="73DA5A6F">
            <w:pPr>
              <w:spacing w:before="120" w:after="120" w:line="288" w:lineRule="auto"/>
              <w:ind w:left="0"/>
              <w:jc w:val="left"/>
            </w:pPr>
            <w:r>
              <w:rPr>
                <w:rFonts w:ascii="Arial" w:hAnsi="Arial" w:eastAsia="等线" w:cs="Arial"/>
                <w:sz w:val="22"/>
              </w:rPr>
              <w:t>不显示任何状态管理按钮(已售为终态,不可更改)。</w:t>
            </w:r>
          </w:p>
        </w:tc>
        <w:tc>
          <w:tcPr>
            <w:tcW w:w="1860" w:type="dxa"/>
            <w:tcMar>
              <w:top w:w="60" w:type="dxa"/>
              <w:left w:w="120" w:type="dxa"/>
              <w:bottom w:w="30" w:type="dxa"/>
              <w:right w:w="120" w:type="dxa"/>
            </w:tcMar>
          </w:tcPr>
          <w:p w14:paraId="1A8D2DEE">
            <w:pPr>
              <w:spacing w:before="120" w:after="120" w:line="288" w:lineRule="auto"/>
              <w:ind w:left="0"/>
              <w:jc w:val="left"/>
            </w:pPr>
            <w:r>
              <w:rPr>
                <w:rFonts w:ascii="Arial" w:hAnsi="Arial" w:eastAsia="等线" w:cs="Arial"/>
                <w:sz w:val="22"/>
              </w:rPr>
              <w:t>点击按钮后,出现二次确认弹窗。</w:t>
            </w:r>
          </w:p>
        </w:tc>
      </w:tr>
      <w:tr w14:paraId="6A7FC46B">
        <w:tc>
          <w:tcPr>
            <w:tcW w:w="1380" w:type="dxa"/>
            <w:tcMar>
              <w:top w:w="60" w:type="dxa"/>
              <w:left w:w="120" w:type="dxa"/>
              <w:bottom w:w="30" w:type="dxa"/>
              <w:right w:w="120" w:type="dxa"/>
            </w:tcMar>
          </w:tcPr>
          <w:p w14:paraId="394E9657">
            <w:pPr>
              <w:spacing w:before="120" w:after="120" w:line="288" w:lineRule="auto"/>
              <w:ind w:left="0"/>
              <w:jc w:val="left"/>
            </w:pPr>
            <w:r>
              <w:rPr>
                <w:rFonts w:ascii="Arial" w:hAnsi="Arial" w:eastAsia="等线" w:cs="Arial"/>
                <w:b/>
                <w:sz w:val="22"/>
              </w:rPr>
              <w:t>已锁定</w:t>
            </w:r>
          </w:p>
        </w:tc>
        <w:tc>
          <w:tcPr>
            <w:tcW w:w="5040" w:type="dxa"/>
            <w:tcMar>
              <w:top w:w="60" w:type="dxa"/>
              <w:left w:w="120" w:type="dxa"/>
              <w:bottom w:w="30" w:type="dxa"/>
              <w:right w:w="120" w:type="dxa"/>
            </w:tcMar>
          </w:tcPr>
          <w:p w14:paraId="7A160124">
            <w:pPr>
              <w:spacing w:before="120" w:after="120" w:line="288" w:lineRule="auto"/>
              <w:ind w:left="0"/>
              <w:jc w:val="left"/>
            </w:pPr>
            <w:r>
              <w:rPr>
                <w:rFonts w:ascii="Arial" w:hAnsi="Arial" w:eastAsia="等线" w:cs="Arial"/>
                <w:sz w:val="22"/>
              </w:rPr>
              <w:t>不显示状态管理按钮(等待支付完成或超时)。</w:t>
            </w:r>
          </w:p>
        </w:tc>
        <w:tc>
          <w:tcPr>
            <w:tcW w:w="1860" w:type="dxa"/>
            <w:tcMar>
              <w:top w:w="60" w:type="dxa"/>
              <w:left w:w="120" w:type="dxa"/>
              <w:bottom w:w="30" w:type="dxa"/>
              <w:right w:w="120" w:type="dxa"/>
            </w:tcMar>
          </w:tcPr>
          <w:p w14:paraId="1002DC8E">
            <w:pPr>
              <w:spacing w:before="120" w:after="120" w:line="288" w:lineRule="auto"/>
              <w:ind w:left="0"/>
              <w:jc w:val="left"/>
            </w:pPr>
            <w:r>
              <w:rPr>
                <w:rFonts w:ascii="Arial" w:hAnsi="Arial" w:eastAsia="等线" w:cs="Arial"/>
                <w:sz w:val="22"/>
              </w:rPr>
              <w:t>点击按钮后,出现二次确认弹窗。</w:t>
            </w:r>
          </w:p>
        </w:tc>
      </w:tr>
    </w:tbl>
    <w:p w14:paraId="786D2E05">
      <w:pPr>
        <w:pStyle w:val="11"/>
        <w:numPr>
          <w:ilvl w:val="0"/>
          <w:numId w:val="7"/>
        </w:numPr>
        <w:ind w:left="0" w:leftChars="0" w:firstLine="482" w:firstLineChars="0"/>
        <w:rPr>
          <w:b/>
          <w:bdr w:val="none" w:sz="0" w:space="0"/>
        </w:rPr>
      </w:pPr>
      <w:r>
        <w:rPr>
          <w:b/>
        </w:rPr>
        <w:t>业务流程</w:t>
      </w:r>
      <w:r>
        <w:t>:</w:t>
      </w:r>
    </w:p>
    <w:p w14:paraId="18DA0A95">
      <w:pPr>
        <w:pStyle w:val="11"/>
      </w:pPr>
      <w:r>
        <w:t>用户在"我发布的商品"列表点击"下架"或"重新上架"按钮。</w:t>
      </w:r>
    </w:p>
    <w:p w14:paraId="410E33B2">
      <w:pPr>
        <w:pStyle w:val="11"/>
      </w:pPr>
      <w:r>
        <w:t>系统弹出二次确认对话框。</w:t>
      </w:r>
    </w:p>
    <w:p w14:paraId="6D2A8904">
      <w:pPr>
        <w:pStyle w:val="11"/>
      </w:pPr>
      <w:r>
        <w:t>用户确认后,前端将请求发送至后端。</w:t>
      </w:r>
    </w:p>
    <w:p w14:paraId="0CF49D1E">
      <w:pPr>
        <w:pStyle w:val="11"/>
      </w:pPr>
      <w:r>
        <w:t>撤销时间窗（3秒）：操作成功后，前端显示“已下架/已上架，可撤销(3s)”的提示；若用户在3秒内点击“撤销”，且商品状态未发生冲突性变更，调用回滚接口恢复为操作前状态；超时或发生冲突则撤销失败并提示原因。</w:t>
      </w:r>
    </w:p>
    <w:p w14:paraId="1EBCC9B1">
      <w:pPr>
        <w:pStyle w:val="11"/>
      </w:pPr>
      <w:r>
        <w:t>后端进行严格的权限和状态校验:</w:t>
      </w:r>
    </w:p>
    <w:p w14:paraId="11C0E37F">
      <w:pPr>
        <w:pStyle w:val="11"/>
      </w:pPr>
      <w:r>
        <w:t>验证用户是该商品的发布者。</w:t>
      </w:r>
    </w:p>
    <w:p w14:paraId="40DE8A26">
      <w:pPr>
        <w:pStyle w:val="11"/>
      </w:pPr>
      <w:r>
        <w:t>验证当前状态是否允许该操作(遵循状态机规则)。</w:t>
      </w:r>
    </w:p>
    <w:p w14:paraId="116BA06B">
      <w:pPr>
        <w:pStyle w:val="11"/>
      </w:pPr>
      <w:r>
        <w:t>同一商品24小时内上下架≥3次，系统自动记录“频繁操作”标记，后台可视化，用于识别潜在炒信或测试账号。</w:t>
      </w:r>
    </w:p>
    <w:p w14:paraId="0EA28BB1">
      <w:pPr>
        <w:pStyle w:val="11"/>
      </w:pPr>
      <w:r>
        <w:t>校验通过后,更新商品状态:</w:t>
      </w:r>
    </w:p>
    <w:p w14:paraId="68BDACCA">
      <w:pPr>
        <w:pStyle w:val="11"/>
      </w:pPr>
      <w:r>
        <w:rPr>
          <w:b/>
        </w:rPr>
        <w:t>在售</w:t>
      </w:r>
      <w:r>
        <w:t xml:space="preserve"> → </w:t>
      </w:r>
      <w:r>
        <w:rPr>
          <w:b/>
        </w:rPr>
        <w:t>已下架</w:t>
      </w:r>
    </w:p>
    <w:p w14:paraId="5C156B19">
      <w:pPr>
        <w:pStyle w:val="11"/>
      </w:pPr>
      <w:r>
        <w:rPr>
          <w:b/>
        </w:rPr>
        <w:t>已下架</w:t>
      </w:r>
      <w:r>
        <w:t xml:space="preserve"> → </w:t>
      </w:r>
      <w:r>
        <w:rPr>
          <w:b/>
        </w:rPr>
        <w:t>在售</w:t>
      </w:r>
    </w:p>
    <w:p w14:paraId="14928792">
      <w:pPr>
        <w:pStyle w:val="11"/>
      </w:pPr>
      <w:r>
        <w:t>返回成功响应,前端实时刷新列表中的商品状态。</w:t>
      </w:r>
    </w:p>
    <w:p w14:paraId="710916C2">
      <w:pPr>
        <w:pStyle w:val="11"/>
        <w:numPr>
          <w:ilvl w:val="0"/>
          <w:numId w:val="7"/>
        </w:numPr>
        <w:ind w:left="0" w:leftChars="0" w:firstLine="482" w:firstLineChars="0"/>
        <w:rPr>
          <w:b/>
          <w:bdr w:val="none" w:sz="0" w:space="0"/>
        </w:rPr>
      </w:pPr>
      <w:r>
        <w:rPr>
          <w:b/>
        </w:rPr>
        <w:t>异常/分支流程</w:t>
      </w:r>
      <w:r>
        <w:t>:</w:t>
      </w:r>
    </w:p>
    <w:p w14:paraId="63A57063">
      <w:pPr>
        <w:pStyle w:val="11"/>
      </w:pPr>
      <w:r>
        <w:rPr>
          <w:b/>
        </w:rPr>
        <w:t>非发布者操作</w:t>
      </w:r>
      <w:r>
        <w:t>: 提示"您无权操作该商品"。</w:t>
      </w:r>
    </w:p>
    <w:p w14:paraId="7B8FB43B">
      <w:pPr>
        <w:pStyle w:val="11"/>
      </w:pPr>
      <w:r>
        <w:rPr>
          <w:b/>
        </w:rPr>
        <w:t>状态冲突</w:t>
      </w:r>
      <w:r>
        <w:t>: 如尝试下架一个已售或已锁定的商品,按钮应为禁用状态,后端也应拒绝该操作并提示"当前状态不允许此操作"。</w:t>
      </w:r>
    </w:p>
    <w:p w14:paraId="57535502">
      <w:pPr>
        <w:pStyle w:val="11"/>
      </w:pPr>
      <w:r>
        <w:rPr>
          <w:b/>
        </w:rPr>
        <w:t>已售商品</w:t>
      </w:r>
      <w:r>
        <w:t>: "已售"为终态，不显示任何状态管理按钮，后端拒绝任何状态变更请求（包括"重新上架"）；再次售卖需发布为新商品。</w:t>
      </w:r>
    </w:p>
    <w:p w14:paraId="19CD77BC">
      <w:pPr>
        <w:pStyle w:val="11"/>
      </w:pPr>
      <w:r>
        <w:rPr>
          <w:b/>
        </w:rPr>
        <w:t>撤销冲突</w:t>
      </w:r>
      <w:r>
        <w:t>: 撤销时间窗内，如商品状态已发生其他变更（如被他人下单导致锁定），撤销请求返回HTTP 409（Conflict），错误码：PRODUCT_STATE_TRANSITION_FORBIDDEN，并提示原因。</w:t>
      </w:r>
    </w:p>
    <w:p w14:paraId="269261BC">
      <w:pPr>
        <w:pStyle w:val="11"/>
      </w:pPr>
      <w:r>
        <w:rPr>
          <w:b/>
        </w:rPr>
        <w:t>重要说明</w:t>
      </w:r>
      <w:r>
        <w:t>: 根据1.3节商品状态机定义,商品的"已售"状态只能由系统在"支付成功"事件时自动设置,卖家不能手动将商品标记为"已售"。这一设计确保了交易流程的严谨性和数据的一致性。</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DDA5092">
        <w:tc>
          <w:tcPr>
            <w:tcW w:w="8280" w:type="dxa"/>
            <w:tcMar>
              <w:top w:w="60" w:type="dxa"/>
              <w:left w:w="120" w:type="dxa"/>
              <w:bottom w:w="30" w:type="dxa"/>
              <w:right w:w="120" w:type="dxa"/>
            </w:tcMar>
          </w:tcPr>
          <w:p w14:paraId="384A50FE">
            <w:pPr>
              <w:spacing w:before="120" w:after="120" w:line="288" w:lineRule="auto"/>
              <w:ind w:left="0"/>
              <w:jc w:val="left"/>
            </w:pPr>
            <w:r>
              <w:rPr>
                <w:rFonts w:ascii="Arial" w:hAnsi="Arial" w:eastAsia="等线" w:cs="Arial"/>
                <w:b/>
                <w:sz w:val="22"/>
              </w:rPr>
              <w:t>验收标准</w:t>
            </w:r>
          </w:p>
        </w:tc>
      </w:tr>
      <w:tr w14:paraId="2A394B8F">
        <w:tc>
          <w:tcPr>
            <w:tcW w:w="8280" w:type="dxa"/>
            <w:tcMar>
              <w:top w:w="60" w:type="dxa"/>
              <w:left w:w="120" w:type="dxa"/>
              <w:bottom w:w="30" w:type="dxa"/>
              <w:right w:w="120" w:type="dxa"/>
            </w:tcMar>
          </w:tcPr>
          <w:p w14:paraId="38EB99EB">
            <w:pPr>
              <w:spacing w:before="120" w:after="120" w:line="288" w:lineRule="auto"/>
              <w:ind w:left="0"/>
              <w:jc w:val="left"/>
            </w:pPr>
            <w:r>
              <w:rPr>
                <w:rFonts w:ascii="Arial" w:hAnsi="Arial" w:eastAsia="等线" w:cs="Arial"/>
                <w:sz w:val="22"/>
              </w:rPr>
              <w:t>"在售"状态的商品可以被卖家下架,状态流转为"已下架"。</w:t>
            </w:r>
          </w:p>
        </w:tc>
      </w:tr>
      <w:tr w14:paraId="0D1F8A66">
        <w:tc>
          <w:tcPr>
            <w:tcW w:w="8280" w:type="dxa"/>
            <w:tcMar>
              <w:top w:w="60" w:type="dxa"/>
              <w:left w:w="120" w:type="dxa"/>
              <w:bottom w:w="30" w:type="dxa"/>
              <w:right w:w="120" w:type="dxa"/>
            </w:tcMar>
          </w:tcPr>
          <w:p w14:paraId="0467D453">
            <w:pPr>
              <w:spacing w:before="120" w:after="120" w:line="288" w:lineRule="auto"/>
              <w:ind w:left="0"/>
              <w:jc w:val="left"/>
            </w:pPr>
            <w:r>
              <w:rPr>
                <w:rFonts w:ascii="Arial" w:hAnsi="Arial" w:eastAsia="等线" w:cs="Arial"/>
                <w:sz w:val="22"/>
              </w:rPr>
              <w:t>"已下架"状态的商品可以被卖家重新上架,状态流转为"在售"。</w:t>
            </w:r>
          </w:p>
        </w:tc>
      </w:tr>
      <w:tr w14:paraId="7EDCCC62">
        <w:tc>
          <w:tcPr>
            <w:tcW w:w="8280" w:type="dxa"/>
            <w:tcMar>
              <w:top w:w="60" w:type="dxa"/>
              <w:left w:w="120" w:type="dxa"/>
              <w:bottom w:w="30" w:type="dxa"/>
              <w:right w:w="120" w:type="dxa"/>
            </w:tcMar>
          </w:tcPr>
          <w:p w14:paraId="1534F1B5">
            <w:pPr>
              <w:spacing w:before="120" w:after="120" w:line="288" w:lineRule="auto"/>
              <w:ind w:left="0"/>
              <w:jc w:val="left"/>
            </w:pPr>
            <w:r>
              <w:rPr>
                <w:rFonts w:ascii="Arial" w:hAnsi="Arial" w:eastAsia="等线" w:cs="Arial"/>
                <w:sz w:val="22"/>
              </w:rPr>
              <w:t>"已售"和"已锁定"状态的商品不显示状态管理按钮,不允许卖家进行任何状态变更（"已售"终态不允许"重新上架"）。</w:t>
            </w:r>
          </w:p>
        </w:tc>
      </w:tr>
      <w:tr w14:paraId="591EF7D7">
        <w:tc>
          <w:tcPr>
            <w:tcW w:w="8280" w:type="dxa"/>
            <w:tcMar>
              <w:top w:w="60" w:type="dxa"/>
              <w:left w:w="120" w:type="dxa"/>
              <w:bottom w:w="30" w:type="dxa"/>
              <w:right w:w="120" w:type="dxa"/>
            </w:tcMar>
          </w:tcPr>
          <w:p w14:paraId="6FD77BD8">
            <w:pPr>
              <w:spacing w:before="120" w:after="120" w:line="288" w:lineRule="auto"/>
              <w:ind w:left="0"/>
              <w:jc w:val="left"/>
            </w:pPr>
            <w:r>
              <w:rPr>
                <w:rFonts w:ascii="Arial" w:hAnsi="Arial" w:eastAsia="等线" w:cs="Arial"/>
                <w:sz w:val="22"/>
              </w:rPr>
              <w:t>所有状态变更操作都有二次确认机制，并提供3秒撤销时间窗；撤销在无状态冲突时应成功恢复。</w:t>
            </w:r>
          </w:p>
        </w:tc>
      </w:tr>
      <w:tr w14:paraId="76FD4635">
        <w:tc>
          <w:tcPr>
            <w:tcW w:w="8280" w:type="dxa"/>
            <w:tcMar>
              <w:top w:w="60" w:type="dxa"/>
              <w:left w:w="120" w:type="dxa"/>
              <w:bottom w:w="30" w:type="dxa"/>
              <w:right w:w="120" w:type="dxa"/>
            </w:tcMar>
          </w:tcPr>
          <w:p w14:paraId="58E02031">
            <w:pPr>
              <w:spacing w:before="120" w:after="120" w:line="288" w:lineRule="auto"/>
              <w:ind w:left="0"/>
              <w:jc w:val="left"/>
            </w:pPr>
            <w:r>
              <w:rPr>
                <w:rFonts w:ascii="Arial" w:hAnsi="Arial" w:eastAsia="等线" w:cs="Arial"/>
                <w:sz w:val="22"/>
              </w:rPr>
              <w:t>后端必须严格校验状态流转的合法性,拒绝所有违反状态机规则的操作；撤销冲突时返回409及明确错误码。</w:t>
            </w:r>
          </w:p>
        </w:tc>
      </w:tr>
    </w:tbl>
    <w:p w14:paraId="26CC3F27">
      <w:pPr>
        <w:pStyle w:val="11"/>
        <w:rPr>
          <w:b/>
        </w:rPr>
      </w:pPr>
      <w:bookmarkStart w:id="37" w:name="_Toc1345753874"/>
      <w:bookmarkStart w:id="38" w:name="heading_16"/>
      <w:r>
        <w:t>卖家可对“在售”商品下架，或对已下架商品重新上架，操作需二次确认，并提供3秒撤销窗口。24小时内上下架≥3次将记录“频繁操作”标记。已售或锁定状态不允许操作。撤销冲突时返回409错误。所有状态变更严格遵循状态机规则，防止非法流转。</w:t>
      </w:r>
      <w:bookmarkEnd w:id="37"/>
    </w:p>
    <w:p w14:paraId="3DD3BF70">
      <w:pPr>
        <w:pStyle w:val="3"/>
        <w:numPr>
          <w:ilvl w:val="0"/>
          <w:numId w:val="3"/>
        </w:numPr>
        <w:ind w:left="0" w:leftChars="0" w:firstLine="0" w:firstLineChars="0"/>
        <w:rPr>
          <w:b w:val="0"/>
          <w:bdr w:val="none" w:sz="0" w:space="0"/>
        </w:rPr>
      </w:pPr>
      <w:bookmarkStart w:id="39" w:name="_Toc1877276904"/>
      <w:r>
        <w:t>商品首页浏览 (Function Point 8)</w:t>
      </w:r>
      <w:bookmarkEnd w:id="38"/>
      <w:bookmarkEnd w:id="39"/>
    </w:p>
    <w:p w14:paraId="35171C7C">
      <w:pPr>
        <w:pStyle w:val="11"/>
        <w:numPr>
          <w:ilvl w:val="0"/>
          <w:numId w:val="8"/>
        </w:numPr>
        <w:ind w:left="0" w:leftChars="0" w:firstLine="482" w:firstLineChars="0"/>
        <w:rPr>
          <w:b/>
          <w:bdr w:val="none" w:sz="0" w:space="0"/>
        </w:rPr>
      </w:pPr>
      <w:r>
        <w:rPr>
          <w:b/>
        </w:rPr>
        <w:t>用户故事</w:t>
      </w:r>
      <w:r>
        <w:t>: 作为一个用户，我希望能浏览一个展示最新发布商品的首页，如果我登录了，我还希望能看到系统为我推荐的商品。</w:t>
      </w:r>
    </w:p>
    <w:p w14:paraId="3F187938">
      <w:pPr>
        <w:pStyle w:val="11"/>
        <w:numPr>
          <w:ilvl w:val="0"/>
          <w:numId w:val="8"/>
        </w:numPr>
        <w:ind w:left="0" w:leftChars="0" w:firstLine="482" w:firstLineChars="0"/>
        <w:rPr>
          <w:b/>
          <w:bdr w:val="none" w:sz="0" w:space="0"/>
        </w:rPr>
      </w:pPr>
      <w:r>
        <w:rPr>
          <w:b/>
        </w:rPr>
        <w:t>前置条件</w:t>
      </w:r>
      <w:r>
        <w:t>: 无。访客和登录用户均可访问。</w:t>
      </w:r>
    </w:p>
    <w:p w14:paraId="7E3BC029">
      <w:pPr>
        <w:pStyle w:val="11"/>
        <w:numPr>
          <w:ilvl w:val="0"/>
          <w:numId w:val="8"/>
        </w:numPr>
        <w:ind w:left="0" w:leftChars="0" w:firstLine="482" w:firstLineChars="0"/>
        <w:rPr>
          <w:b/>
          <w:bdr w:val="none" w:sz="0" w:space="0"/>
        </w:rPr>
      </w:pPr>
      <w:r>
        <w:rPr>
          <w:b/>
        </w:rPr>
        <w:t>后置条件</w:t>
      </w:r>
      <w:r>
        <w:t>: 无状态变更。</w:t>
      </w:r>
    </w:p>
    <w:p w14:paraId="01C32ED9">
      <w:pPr>
        <w:pStyle w:val="11"/>
        <w:numPr>
          <w:ilvl w:val="0"/>
          <w:numId w:val="8"/>
        </w:numPr>
        <w:ind w:left="0" w:leftChars="0" w:firstLine="482" w:firstLineChars="0"/>
        <w:rPr>
          <w:b/>
          <w:bdr w:val="none" w:sz="0" w:space="0"/>
        </w:rPr>
      </w:pPr>
      <w:r>
        <w:rPr>
          <w:b/>
        </w:rPr>
        <w:t>界面及交互</w:t>
      </w:r>
      <w:r>
        <w:t>:</w:t>
      </w:r>
    </w:p>
    <w:p w14:paraId="17FC8D75">
      <w:pPr>
        <w:pStyle w:val="11"/>
      </w:pPr>
      <w:r>
        <w:rPr>
          <w:b/>
        </w:rPr>
        <w:t>页面布局</w:t>
      </w:r>
      <w:r>
        <w:t>:</w:t>
      </w:r>
    </w:p>
    <w:p w14:paraId="662C58CC">
      <w:pPr>
        <w:pStyle w:val="11"/>
      </w:pPr>
      <w:r>
        <w:t>顶部有导航和搜索框。</w:t>
      </w:r>
    </w:p>
    <w:p w14:paraId="316090F5">
      <w:pPr>
        <w:pStyle w:val="11"/>
      </w:pPr>
      <w:r>
        <w:t>有“商品分类”模块入口。</w:t>
      </w:r>
    </w:p>
    <w:p w14:paraId="42CD4FBE">
      <w:pPr>
        <w:pStyle w:val="11"/>
      </w:pPr>
      <w:r>
        <w:t>主体为“最新发布”商品列表，以卡片形式展示。</w:t>
      </w:r>
    </w:p>
    <w:p w14:paraId="658E169B">
      <w:pPr>
        <w:pStyle w:val="11"/>
      </w:pPr>
      <w:r>
        <w:t>（仅登录用户可见）有独立的“猜你喜欢”商品模块。</w:t>
      </w:r>
    </w:p>
    <w:p w14:paraId="3F7444FE">
      <w:pPr>
        <w:pStyle w:val="11"/>
      </w:pPr>
      <w:r>
        <w:t>页面统一采用分页加载（每页20个）+ 图片懒加载；不使用无限滚动（课程项目可忽略SEO）。</w:t>
      </w:r>
    </w:p>
    <w:p w14:paraId="38797751">
      <w:pPr>
        <w:pStyle w:val="11"/>
        <w:numPr>
          <w:ilvl w:val="0"/>
          <w:numId w:val="8"/>
        </w:numPr>
        <w:ind w:left="0" w:leftChars="0" w:firstLine="482" w:firstLineChars="0"/>
        <w:rPr>
          <w:b/>
          <w:bdr w:val="none" w:sz="0" w:space="0"/>
        </w:rPr>
      </w:pPr>
      <w:r>
        <w:rPr>
          <w:b/>
        </w:rPr>
        <w:t>业务流程</w:t>
      </w:r>
      <w:r>
        <w:t>:</w:t>
      </w:r>
    </w:p>
    <w:p w14:paraId="05BCD009">
      <w:pPr>
        <w:pStyle w:val="11"/>
      </w:pPr>
      <w:r>
        <w:t>用户访问首页。</w:t>
      </w:r>
    </w:p>
    <w:p w14:paraId="05DE95C0">
      <w:pPr>
        <w:pStyle w:val="11"/>
      </w:pPr>
      <w:r>
        <w:t>未登录用户：展示“最新发布”在售商品列表（分页，按发布时间倒序）。</w:t>
      </w:r>
    </w:p>
    <w:p w14:paraId="7F0AFB0C">
      <w:pPr>
        <w:pStyle w:val="11"/>
      </w:pPr>
      <w:r>
        <w:t>登录用户：先获取“猜你喜欢”推荐模块（5-10条，仅在售，排除用户自发）。标题右侧增加“换一批”图标，每次点击重新走推荐接口并排除已曝光ID，提升用户掌控感。</w:t>
      </w:r>
    </w:p>
    <w:p w14:paraId="2C913C13">
      <w:pPr>
        <w:pStyle w:val="11"/>
      </w:pPr>
      <w:r>
        <w:t>再加载“最新发布”在售商品列表（分页，按发布时间倒序），并对该列表进行跨模块去重，排除已在推荐模块展示的商品。顶部插入“校园公益提示”Banner（如毕业季旧书回收），每日仅展示1次，点击后不再出现，增强平台温度。</w:t>
      </w:r>
    </w:p>
    <w:p w14:paraId="0FDEC0AB">
      <w:pPr>
        <w:pStyle w:val="11"/>
      </w:pPr>
      <w:r>
        <w:t>保证分页过程中持续保持与推荐模块的去重一致性（同一页面视图内不出现重复商品）。</w:t>
      </w:r>
    </w:p>
    <w:p w14:paraId="43E4DD98">
      <w:pPr>
        <w:pStyle w:val="11"/>
        <w:numPr>
          <w:ilvl w:val="0"/>
          <w:numId w:val="8"/>
        </w:numPr>
        <w:ind w:left="0" w:leftChars="0" w:firstLine="482" w:firstLineChars="0"/>
        <w:rPr>
          <w:b/>
          <w:bdr w:val="none" w:sz="0" w:space="0"/>
        </w:rPr>
      </w:pPr>
      <w:r>
        <w:rPr>
          <w:b/>
        </w:rPr>
        <w:t>异常/分支流程</w:t>
      </w:r>
      <w:r>
        <w:t>:</w:t>
      </w:r>
    </w:p>
    <w:p w14:paraId="1562DCB9">
      <w:pPr>
        <w:pStyle w:val="11"/>
      </w:pPr>
      <w:r>
        <w:rPr>
          <w:b/>
        </w:rPr>
        <w:t>无任何商品</w:t>
      </w:r>
      <w:r>
        <w:t>: 页面显示空状态提示。</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D8020E8">
        <w:tc>
          <w:tcPr>
            <w:tcW w:w="8280" w:type="dxa"/>
            <w:tcMar>
              <w:top w:w="60" w:type="dxa"/>
              <w:left w:w="120" w:type="dxa"/>
              <w:bottom w:w="30" w:type="dxa"/>
              <w:right w:w="120" w:type="dxa"/>
            </w:tcMar>
          </w:tcPr>
          <w:p w14:paraId="0BC4906E">
            <w:pPr>
              <w:spacing w:before="120" w:after="120" w:line="288" w:lineRule="auto"/>
              <w:ind w:left="0"/>
              <w:jc w:val="left"/>
            </w:pPr>
            <w:r>
              <w:rPr>
                <w:rFonts w:ascii="Arial" w:hAnsi="Arial" w:eastAsia="等线" w:cs="Arial"/>
                <w:b/>
                <w:sz w:val="22"/>
              </w:rPr>
              <w:t>验收标准</w:t>
            </w:r>
          </w:p>
        </w:tc>
      </w:tr>
      <w:tr w14:paraId="60FCEA6A">
        <w:tc>
          <w:tcPr>
            <w:tcW w:w="8280" w:type="dxa"/>
            <w:tcMar>
              <w:top w:w="60" w:type="dxa"/>
              <w:left w:w="120" w:type="dxa"/>
              <w:bottom w:w="30" w:type="dxa"/>
              <w:right w:w="120" w:type="dxa"/>
            </w:tcMar>
          </w:tcPr>
          <w:p w14:paraId="3A4CEF9D">
            <w:pPr>
              <w:spacing w:before="120" w:after="120" w:line="288" w:lineRule="auto"/>
              <w:ind w:left="0"/>
              <w:jc w:val="left"/>
            </w:pPr>
            <w:r>
              <w:rPr>
                <w:rFonts w:ascii="Arial" w:hAnsi="Arial" w:eastAsia="等线" w:cs="Arial"/>
                <w:sz w:val="22"/>
              </w:rPr>
              <w:t>首页默认展示按发布时间倒序的在售商品列表。</w:t>
            </w:r>
          </w:p>
        </w:tc>
      </w:tr>
      <w:tr w14:paraId="06B5B3FA">
        <w:tc>
          <w:tcPr>
            <w:tcW w:w="8280" w:type="dxa"/>
            <w:tcMar>
              <w:top w:w="60" w:type="dxa"/>
              <w:left w:w="120" w:type="dxa"/>
              <w:bottom w:w="30" w:type="dxa"/>
              <w:right w:w="120" w:type="dxa"/>
            </w:tcMar>
          </w:tcPr>
          <w:p w14:paraId="6CFB65D9">
            <w:pPr>
              <w:spacing w:before="120" w:after="120" w:line="288" w:lineRule="auto"/>
              <w:ind w:left="0"/>
              <w:jc w:val="left"/>
            </w:pPr>
            <w:r>
              <w:rPr>
                <w:rFonts w:ascii="Arial" w:hAnsi="Arial" w:eastAsia="等线" w:cs="Arial"/>
                <w:sz w:val="22"/>
              </w:rPr>
              <w:t>登录用户可以看到一个独立的“猜你喜欢”推荐模块。</w:t>
            </w:r>
          </w:p>
        </w:tc>
      </w:tr>
      <w:tr w14:paraId="16A4EF39">
        <w:tc>
          <w:tcPr>
            <w:tcW w:w="8280" w:type="dxa"/>
            <w:tcMar>
              <w:top w:w="60" w:type="dxa"/>
              <w:left w:w="120" w:type="dxa"/>
              <w:bottom w:w="30" w:type="dxa"/>
              <w:right w:w="120" w:type="dxa"/>
            </w:tcMar>
          </w:tcPr>
          <w:p w14:paraId="1DE6810F">
            <w:pPr>
              <w:spacing w:before="120" w:after="120" w:line="288" w:lineRule="auto"/>
              <w:ind w:left="0"/>
              <w:jc w:val="left"/>
            </w:pPr>
            <w:r>
              <w:rPr>
                <w:rFonts w:ascii="Arial" w:hAnsi="Arial" w:eastAsia="等线" w:cs="Arial"/>
                <w:sz w:val="22"/>
              </w:rPr>
              <w:t>页面必须采用分页加载（每页20个）和图片懒加载以优化性能；不使用无限滚动。</w:t>
            </w:r>
          </w:p>
        </w:tc>
      </w:tr>
      <w:tr w14:paraId="646D96E2">
        <w:tc>
          <w:tcPr>
            <w:tcW w:w="8280" w:type="dxa"/>
            <w:tcMar>
              <w:top w:w="60" w:type="dxa"/>
              <w:left w:w="120" w:type="dxa"/>
              <w:bottom w:w="30" w:type="dxa"/>
              <w:right w:w="120" w:type="dxa"/>
            </w:tcMar>
          </w:tcPr>
          <w:p w14:paraId="5F48D552">
            <w:pPr>
              <w:spacing w:before="120" w:after="120" w:line="288" w:lineRule="auto"/>
              <w:ind w:left="0"/>
              <w:jc w:val="left"/>
            </w:pPr>
            <w:r>
              <w:rPr>
                <w:rFonts w:ascii="Arial" w:hAnsi="Arial" w:eastAsia="等线" w:cs="Arial"/>
                <w:sz w:val="22"/>
              </w:rPr>
              <w:t>未登录用户可以浏览首页，但看不到推荐模块。</w:t>
            </w:r>
          </w:p>
        </w:tc>
      </w:tr>
      <w:tr w14:paraId="4E83A523">
        <w:tc>
          <w:tcPr>
            <w:tcW w:w="8280" w:type="dxa"/>
            <w:tcMar>
              <w:top w:w="60" w:type="dxa"/>
              <w:left w:w="120" w:type="dxa"/>
              <w:bottom w:w="30" w:type="dxa"/>
              <w:right w:w="120" w:type="dxa"/>
            </w:tcMar>
          </w:tcPr>
          <w:p w14:paraId="7576DB82">
            <w:pPr>
              <w:spacing w:before="120" w:after="120" w:line="288" w:lineRule="auto"/>
              <w:ind w:left="0"/>
              <w:jc w:val="left"/>
            </w:pPr>
            <w:r>
              <w:rPr>
                <w:rFonts w:ascii="Arial" w:hAnsi="Arial" w:eastAsia="等线" w:cs="Arial"/>
                <w:sz w:val="22"/>
              </w:rPr>
              <w:t>推荐模块与最新发布模块不出现重复商品（同一页面视图内跨模块去重成立，且在分页过程中保持）。</w:t>
            </w:r>
          </w:p>
        </w:tc>
      </w:tr>
    </w:tbl>
    <w:p w14:paraId="7380919F">
      <w:pPr>
        <w:pStyle w:val="11"/>
        <w:rPr>
          <w:b/>
        </w:rPr>
      </w:pPr>
      <w:bookmarkStart w:id="40" w:name="_Toc728594410"/>
      <w:bookmarkStart w:id="41" w:name="heading_17"/>
      <w:r>
        <w:t>首页展示最新发布商品，登录用户额外显示“猜你喜欢”推荐模块。推荐优先展示同校商品，不足时以最新发布补齐。两模块去重处理，避免重复展示。页面采用分页+懒加载，无无限滚动。无商品时展示空状态提示。推荐模块支持手动刷新。</w:t>
      </w:r>
      <w:bookmarkEnd w:id="40"/>
    </w:p>
    <w:p w14:paraId="7DE8C70F">
      <w:pPr>
        <w:pStyle w:val="3"/>
        <w:numPr>
          <w:ilvl w:val="0"/>
          <w:numId w:val="3"/>
        </w:numPr>
        <w:ind w:left="0" w:leftChars="0" w:firstLine="0" w:firstLineChars="0"/>
        <w:rPr>
          <w:b w:val="0"/>
          <w:bdr w:val="none" w:sz="0" w:space="0"/>
        </w:rPr>
      </w:pPr>
      <w:bookmarkStart w:id="42" w:name="_Toc563183804"/>
      <w:r>
        <w:t>商品搜索 (Function Point 9)</w:t>
      </w:r>
      <w:bookmarkEnd w:id="41"/>
      <w:bookmarkEnd w:id="42"/>
    </w:p>
    <w:p w14:paraId="4AAD1106">
      <w:pPr>
        <w:pStyle w:val="11"/>
        <w:numPr>
          <w:ilvl w:val="0"/>
          <w:numId w:val="9"/>
        </w:numPr>
        <w:ind w:left="0" w:leftChars="0" w:firstLine="482" w:firstLineChars="0"/>
        <w:rPr>
          <w:b/>
          <w:bdr w:val="none" w:sz="0" w:space="0"/>
        </w:rPr>
      </w:pPr>
      <w:r>
        <w:rPr>
          <w:b/>
        </w:rPr>
        <w:t>用户故事</w:t>
      </w:r>
      <w:r>
        <w:t>: 作为一个用户，我希望能通过输入关键词，搜索我感兴趣的商品。</w:t>
      </w:r>
    </w:p>
    <w:p w14:paraId="026FB4E2">
      <w:pPr>
        <w:pStyle w:val="11"/>
        <w:numPr>
          <w:ilvl w:val="0"/>
          <w:numId w:val="9"/>
        </w:numPr>
        <w:ind w:left="0" w:leftChars="0" w:firstLine="482" w:firstLineChars="0"/>
        <w:rPr>
          <w:b/>
          <w:bdr w:val="none" w:sz="0" w:space="0"/>
        </w:rPr>
      </w:pPr>
      <w:r>
        <w:rPr>
          <w:b/>
        </w:rPr>
        <w:t>前置条件</w:t>
      </w:r>
      <w:r>
        <w:t>: 无。</w:t>
      </w:r>
    </w:p>
    <w:p w14:paraId="00240020">
      <w:pPr>
        <w:pStyle w:val="11"/>
        <w:numPr>
          <w:ilvl w:val="0"/>
          <w:numId w:val="9"/>
        </w:numPr>
        <w:ind w:left="0" w:leftChars="0" w:firstLine="482" w:firstLineChars="0"/>
        <w:rPr>
          <w:b/>
          <w:bdr w:val="none" w:sz="0" w:space="0"/>
        </w:rPr>
      </w:pPr>
      <w:r>
        <w:rPr>
          <w:b/>
        </w:rPr>
        <w:t>后置条件</w:t>
      </w:r>
      <w:r>
        <w:t>: 跳转到搜索结果页。</w:t>
      </w:r>
    </w:p>
    <w:p w14:paraId="39BE48D3">
      <w:pPr>
        <w:pStyle w:val="11"/>
        <w:numPr>
          <w:ilvl w:val="0"/>
          <w:numId w:val="9"/>
        </w:numPr>
        <w:ind w:left="0" w:leftChars="0" w:firstLine="482" w:firstLineChars="0"/>
        <w:rPr>
          <w:b/>
          <w:bdr w:val="none" w:sz="0" w:space="0"/>
        </w:rPr>
      </w:pPr>
      <w:r>
        <w:rPr>
          <w:b/>
        </w:rPr>
        <w:t>界面及交互</w:t>
      </w:r>
      <w:r>
        <w:t>:</w:t>
      </w:r>
    </w:p>
    <w:p w14:paraId="7E63281B">
      <w:pPr>
        <w:pStyle w:val="11"/>
      </w:pPr>
      <w:r>
        <w:rPr>
          <w:b/>
        </w:rPr>
        <w:t>搜索框</w:t>
      </w:r>
      <w:r>
        <w:t>: 位于全站顶部导航栏。</w:t>
      </w:r>
    </w:p>
    <w:p w14:paraId="56297307">
      <w:pPr>
        <w:pStyle w:val="11"/>
      </w:pPr>
      <w:r>
        <w:rPr>
          <w:b/>
        </w:rPr>
        <w:t>搜索结果页</w:t>
      </w:r>
      <w:r>
        <w:t>:</w:t>
      </w:r>
    </w:p>
    <w:p w14:paraId="7B550D14">
      <w:pPr>
        <w:pStyle w:val="11"/>
      </w:pPr>
      <w:r>
        <w:t>显示当前搜索的关键词，关键词自动补全下拉框最多8条，来源顺序：①热门标签②最近搜索③同校高频，减少跨校干扰；冷启动阶段可人工注入热门，搜索结果为0时，页面除“未找到”文案外，提供“去心愿单看看”按钮，引导用户二次转化，降低跳失。</w:t>
      </w:r>
    </w:p>
    <w:p w14:paraId="60AAB9D0">
      <w:pPr>
        <w:pStyle w:val="11"/>
      </w:pPr>
      <w:r>
        <w:t>以商品卡片列表展示搜索结果。</w:t>
      </w:r>
    </w:p>
    <w:p w14:paraId="071BD34F">
      <w:pPr>
        <w:pStyle w:val="11"/>
      </w:pPr>
      <w:r>
        <w:t>顶部提供筛选与排序栏：</w:t>
      </w:r>
    </w:p>
    <w:p w14:paraId="6CF9D4BE">
      <w:pPr>
        <w:pStyle w:val="11"/>
      </w:pPr>
      <w:r>
        <w:t>筛选：价格区间（最小价/最大价）、发布时间（如近7天/近30天，可选）。</w:t>
      </w:r>
    </w:p>
    <w:p w14:paraId="24E942E0">
      <w:pPr>
        <w:pStyle w:val="11"/>
      </w:pPr>
      <w:r>
        <w:t>排序：最新发布（默认）、价格从低到高、价格从高到低。</w:t>
      </w:r>
    </w:p>
    <w:p w14:paraId="58C8E474">
      <w:pPr>
        <w:pStyle w:val="11"/>
      </w:pPr>
      <w:r>
        <w:t>分页加载。</w:t>
      </w:r>
    </w:p>
    <w:p w14:paraId="64B62017">
      <w:pPr>
        <w:pStyle w:val="11"/>
        <w:numPr>
          <w:ilvl w:val="0"/>
          <w:numId w:val="9"/>
        </w:numPr>
        <w:ind w:left="0" w:leftChars="0" w:firstLine="482" w:firstLineChars="0"/>
        <w:rPr>
          <w:b/>
          <w:bdr w:val="none" w:sz="0" w:space="0"/>
        </w:rPr>
      </w:pPr>
      <w:r>
        <w:rPr>
          <w:b/>
        </w:rPr>
        <w:t>业务流程</w:t>
      </w:r>
      <w:r>
        <w:t>:</w:t>
      </w:r>
    </w:p>
    <w:p w14:paraId="1D23388C">
      <w:pPr>
        <w:pStyle w:val="11"/>
      </w:pPr>
      <w:r>
        <w:t>用户在搜索框输入关键词并按回车或点击搜索按钮。</w:t>
      </w:r>
    </w:p>
    <w:p w14:paraId="5DCD373E">
      <w:pPr>
        <w:pStyle w:val="11"/>
      </w:pPr>
      <w:r>
        <w:t>系统根据关键词对在售商品的标题、描述、分类、标签进行模糊匹配。</w:t>
      </w:r>
    </w:p>
    <w:p w14:paraId="3DB15B33">
      <w:pPr>
        <w:pStyle w:val="11"/>
      </w:pPr>
      <w:r>
        <w:t>系统将匹配结果按所选排序规则排列（默认按发布时间倒序），并展示在结果页。</w:t>
      </w:r>
    </w:p>
    <w:p w14:paraId="43D9C189">
      <w:pPr>
        <w:pStyle w:val="11"/>
      </w:pPr>
      <w:r>
        <w:t>系统记录登录用户的搜索关键词，用于推荐分析。</w:t>
      </w:r>
    </w:p>
    <w:p w14:paraId="4B1F07A0">
      <w:pPr>
        <w:pStyle w:val="11"/>
        <w:numPr>
          <w:ilvl w:val="0"/>
          <w:numId w:val="9"/>
        </w:numPr>
        <w:ind w:left="0" w:leftChars="0" w:firstLine="482" w:firstLineChars="0"/>
        <w:rPr>
          <w:b/>
          <w:bdr w:val="none" w:sz="0" w:space="0"/>
        </w:rPr>
      </w:pPr>
      <w:r>
        <w:rPr>
          <w:b/>
        </w:rPr>
        <w:t>异常/分支流程</w:t>
      </w:r>
      <w:r>
        <w:t>:</w:t>
      </w:r>
    </w:p>
    <w:p w14:paraId="4075C315">
      <w:pPr>
        <w:pStyle w:val="11"/>
      </w:pPr>
      <w:r>
        <w:rPr>
          <w:b/>
        </w:rPr>
        <w:t>无搜索结果</w:t>
      </w:r>
      <w:r>
        <w:t>: 页面显示“未找到相关商品”的提示。</w:t>
      </w:r>
    </w:p>
    <w:p w14:paraId="3739B808">
      <w:pPr>
        <w:pStyle w:val="11"/>
      </w:pPr>
      <w:r>
        <w:rPr>
          <w:b/>
        </w:rPr>
        <w:t>空关键词搜索</w:t>
      </w:r>
      <w:r>
        <w:t>: 返回所有在售商品列表。</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F384618">
        <w:tc>
          <w:tcPr>
            <w:tcW w:w="8280" w:type="dxa"/>
            <w:tcMar>
              <w:top w:w="60" w:type="dxa"/>
              <w:left w:w="120" w:type="dxa"/>
              <w:bottom w:w="30" w:type="dxa"/>
              <w:right w:w="120" w:type="dxa"/>
            </w:tcMar>
          </w:tcPr>
          <w:p w14:paraId="7CA6BD65">
            <w:pPr>
              <w:spacing w:before="120" w:after="120" w:line="288" w:lineRule="auto"/>
              <w:ind w:left="0"/>
              <w:jc w:val="left"/>
            </w:pPr>
            <w:r>
              <w:rPr>
                <w:rFonts w:ascii="Arial" w:hAnsi="Arial" w:eastAsia="等线" w:cs="Arial"/>
                <w:b/>
                <w:sz w:val="22"/>
              </w:rPr>
              <w:t>验收标准</w:t>
            </w:r>
          </w:p>
        </w:tc>
      </w:tr>
      <w:tr w14:paraId="17866521">
        <w:tc>
          <w:tcPr>
            <w:tcW w:w="8280" w:type="dxa"/>
            <w:tcMar>
              <w:top w:w="60" w:type="dxa"/>
              <w:left w:w="120" w:type="dxa"/>
              <w:bottom w:w="30" w:type="dxa"/>
              <w:right w:w="120" w:type="dxa"/>
            </w:tcMar>
          </w:tcPr>
          <w:p w14:paraId="34419B50">
            <w:pPr>
              <w:spacing w:before="120" w:after="120" w:line="288" w:lineRule="auto"/>
              <w:ind w:left="0"/>
              <w:jc w:val="left"/>
            </w:pPr>
            <w:r>
              <w:rPr>
                <w:rFonts w:ascii="Arial" w:hAnsi="Arial" w:eastAsia="等线" w:cs="Arial"/>
                <w:sz w:val="22"/>
              </w:rPr>
              <w:t>搜索功能可以匹配商品的标题、描述、分类和标签。</w:t>
            </w:r>
          </w:p>
        </w:tc>
      </w:tr>
      <w:tr w14:paraId="77923794">
        <w:tc>
          <w:tcPr>
            <w:tcW w:w="8280" w:type="dxa"/>
            <w:tcMar>
              <w:top w:w="60" w:type="dxa"/>
              <w:left w:w="120" w:type="dxa"/>
              <w:bottom w:w="30" w:type="dxa"/>
              <w:right w:w="120" w:type="dxa"/>
            </w:tcMar>
          </w:tcPr>
          <w:p w14:paraId="1E948F26">
            <w:pPr>
              <w:spacing w:before="120" w:after="120" w:line="288" w:lineRule="auto"/>
              <w:ind w:left="0"/>
              <w:jc w:val="left"/>
            </w:pPr>
            <w:r>
              <w:rPr>
                <w:rFonts w:ascii="Arial" w:hAnsi="Arial" w:eastAsia="等线" w:cs="Arial"/>
                <w:sz w:val="22"/>
              </w:rPr>
              <w:t>搜索结果只包含“在售”商品，并支持排序（最新/价格升序/价格降序）；默认按发布时间倒序。</w:t>
            </w:r>
          </w:p>
        </w:tc>
      </w:tr>
      <w:tr w14:paraId="6B8CCE55">
        <w:tc>
          <w:tcPr>
            <w:tcW w:w="8280" w:type="dxa"/>
            <w:tcMar>
              <w:top w:w="60" w:type="dxa"/>
              <w:left w:w="120" w:type="dxa"/>
              <w:bottom w:w="30" w:type="dxa"/>
              <w:right w:w="120" w:type="dxa"/>
            </w:tcMar>
          </w:tcPr>
          <w:p w14:paraId="6B176171">
            <w:pPr>
              <w:spacing w:before="120" w:after="120" w:line="288" w:lineRule="auto"/>
              <w:ind w:left="0"/>
              <w:jc w:val="left"/>
            </w:pPr>
            <w:r>
              <w:rPr>
                <w:rFonts w:ascii="Arial" w:hAnsi="Arial" w:eastAsia="等线" w:cs="Arial"/>
                <w:sz w:val="22"/>
              </w:rPr>
              <w:t>搜索结果页必须采用分页加载（每页20个）。</w:t>
            </w:r>
          </w:p>
        </w:tc>
      </w:tr>
      <w:tr w14:paraId="1F4608E6">
        <w:tc>
          <w:tcPr>
            <w:tcW w:w="8280" w:type="dxa"/>
            <w:tcMar>
              <w:top w:w="60" w:type="dxa"/>
              <w:left w:w="120" w:type="dxa"/>
              <w:bottom w:w="30" w:type="dxa"/>
              <w:right w:w="120" w:type="dxa"/>
            </w:tcMar>
          </w:tcPr>
          <w:p w14:paraId="6836B535">
            <w:pPr>
              <w:spacing w:before="120" w:after="120" w:line="288" w:lineRule="auto"/>
              <w:ind w:left="0"/>
              <w:jc w:val="left"/>
            </w:pPr>
            <w:r>
              <w:rPr>
                <w:rFonts w:ascii="Arial" w:hAnsi="Arial" w:eastAsia="等线" w:cs="Arial"/>
                <w:sz w:val="22"/>
              </w:rPr>
              <w:t>登录用户的搜索行为被系统记录。</w:t>
            </w:r>
          </w:p>
        </w:tc>
      </w:tr>
      <w:tr w14:paraId="28B594BF">
        <w:tc>
          <w:tcPr>
            <w:tcW w:w="8280" w:type="dxa"/>
            <w:tcMar>
              <w:top w:w="60" w:type="dxa"/>
              <w:left w:w="120" w:type="dxa"/>
              <w:bottom w:w="30" w:type="dxa"/>
              <w:right w:w="120" w:type="dxa"/>
            </w:tcMar>
          </w:tcPr>
          <w:p w14:paraId="73503C40">
            <w:pPr>
              <w:spacing w:before="120" w:after="120" w:line="288" w:lineRule="auto"/>
              <w:ind w:left="0"/>
              <w:jc w:val="left"/>
            </w:pPr>
            <w:r>
              <w:rPr>
                <w:rFonts w:ascii="Arial" w:hAnsi="Arial" w:eastAsia="等线" w:cs="Arial"/>
                <w:sz w:val="22"/>
              </w:rPr>
              <w:t>结果页支持价格区间筛选，筛选条件与排序共同作用于列表。</w:t>
            </w:r>
          </w:p>
        </w:tc>
      </w:tr>
    </w:tbl>
    <w:p w14:paraId="02DF3A1D">
      <w:pPr>
        <w:pStyle w:val="11"/>
        <w:rPr>
          <w:b/>
        </w:rPr>
      </w:pPr>
      <w:bookmarkStart w:id="43" w:name="_Toc1545477137"/>
      <w:bookmarkStart w:id="44" w:name="heading_18"/>
      <w:r>
        <w:rPr>
          <w:i w:val="0"/>
        </w:rPr>
        <w:t>用户通过关键词搜索商品，支持模糊匹配标题、描述、分类、标签。结果页支持价格区间筛选与排序（最新/价格升序/降序）。关键词自动补全，冷启动可人工注入热门。无结果时引导跳转心愿单。登录用户搜索行为被记录，用于后续推荐分析。</w:t>
      </w:r>
      <w:bookmarkEnd w:id="43"/>
    </w:p>
    <w:p w14:paraId="1EE6100D">
      <w:pPr>
        <w:pStyle w:val="3"/>
        <w:numPr>
          <w:ilvl w:val="0"/>
          <w:numId w:val="3"/>
        </w:numPr>
        <w:ind w:left="0" w:leftChars="0" w:firstLine="0" w:firstLineChars="0"/>
        <w:rPr>
          <w:b w:val="0"/>
          <w:bdr w:val="none" w:sz="0" w:space="0"/>
        </w:rPr>
      </w:pPr>
      <w:bookmarkStart w:id="45" w:name="_Toc1469761499"/>
      <w:r>
        <w:t>查看商品详情 (Function Point 10)</w:t>
      </w:r>
      <w:bookmarkEnd w:id="44"/>
      <w:bookmarkEnd w:id="45"/>
    </w:p>
    <w:p w14:paraId="5D057405">
      <w:pPr>
        <w:pStyle w:val="11"/>
        <w:numPr>
          <w:ilvl w:val="0"/>
          <w:numId w:val="10"/>
        </w:numPr>
        <w:ind w:left="0" w:leftChars="0" w:firstLine="482" w:firstLineChars="0"/>
        <w:rPr>
          <w:b/>
          <w:bdr w:val="none" w:sz="0" w:space="0"/>
        </w:rPr>
      </w:pPr>
      <w:r>
        <w:rPr>
          <w:b/>
        </w:rPr>
        <w:t>用户故事</w:t>
      </w:r>
      <w:r>
        <w:t>: 作为一个用户，我希望能点击任意商品，查看其完整的图文信息、价格、标签以及卖家信息。</w:t>
      </w:r>
    </w:p>
    <w:p w14:paraId="626066EA">
      <w:pPr>
        <w:pStyle w:val="11"/>
        <w:numPr>
          <w:ilvl w:val="0"/>
          <w:numId w:val="10"/>
        </w:numPr>
        <w:ind w:left="0" w:leftChars="0" w:firstLine="482" w:firstLineChars="0"/>
        <w:rPr>
          <w:b/>
          <w:bdr w:val="none" w:sz="0" w:space="0"/>
        </w:rPr>
      </w:pPr>
      <w:r>
        <w:rPr>
          <w:b/>
        </w:rPr>
        <w:t>前置条件</w:t>
      </w:r>
      <w:r>
        <w:t>: 无。</w:t>
      </w:r>
    </w:p>
    <w:p w14:paraId="326D121B">
      <w:pPr>
        <w:pStyle w:val="11"/>
        <w:numPr>
          <w:ilvl w:val="0"/>
          <w:numId w:val="10"/>
        </w:numPr>
        <w:ind w:left="0" w:leftChars="0" w:firstLine="482" w:firstLineChars="0"/>
        <w:rPr>
          <w:b/>
          <w:bdr w:val="none" w:sz="0" w:space="0"/>
        </w:rPr>
      </w:pPr>
      <w:r>
        <w:rPr>
          <w:b/>
        </w:rPr>
        <w:t>后置条件</w:t>
      </w:r>
      <w:r>
        <w:t>: 无状态变更。</w:t>
      </w:r>
    </w:p>
    <w:p w14:paraId="2E618681">
      <w:pPr>
        <w:pStyle w:val="11"/>
        <w:numPr>
          <w:ilvl w:val="0"/>
          <w:numId w:val="10"/>
        </w:numPr>
        <w:ind w:left="0" w:leftChars="0" w:firstLine="482" w:firstLineChars="0"/>
        <w:rPr>
          <w:b/>
          <w:bdr w:val="none" w:sz="0" w:space="0"/>
        </w:rPr>
      </w:pPr>
      <w:r>
        <w:rPr>
          <w:b/>
        </w:rPr>
        <w:t>界面及交互</w:t>
      </w:r>
      <w:r>
        <w:t>:</w:t>
      </w:r>
    </w:p>
    <w:p w14:paraId="6CA80FB0">
      <w:pPr>
        <w:pStyle w:val="11"/>
      </w:pPr>
      <w:r>
        <w:rPr>
          <w:b/>
        </w:rPr>
        <w:t>页面布局</w:t>
      </w:r>
      <w:r>
        <w:t>:</w:t>
      </w:r>
    </w:p>
    <w:p w14:paraId="7D3A412C">
      <w:pPr>
        <w:pStyle w:val="11"/>
      </w:pPr>
      <w:r>
        <w:rPr>
          <w:b/>
        </w:rPr>
        <w:t>商品核心区</w:t>
      </w:r>
      <w:r>
        <w:t>: 图片轮播、标题、价格、新旧程度、分类、标签、详细描述。</w:t>
      </w:r>
    </w:p>
    <w:p w14:paraId="41383ED1">
      <w:pPr>
        <w:pStyle w:val="11"/>
      </w:pPr>
      <w:r>
        <w:rPr>
          <w:b/>
        </w:rPr>
        <w:t>卖家信息区</w:t>
      </w:r>
      <w:r>
        <w:t>: 卖家头像和昵称（可点击进入卖家个人主页），展示卖家的综合评分与近期待评数量（见FP20）。增加“平均回复时长”标签（如“约2小时内回复”），取近7天站内信首次回应中位数，提升买家下单信心。</w:t>
      </w:r>
    </w:p>
    <w:p w14:paraId="626242F5">
      <w:pPr>
        <w:pStyle w:val="11"/>
      </w:pPr>
      <w:r>
        <w:rPr>
          <w:b/>
        </w:rPr>
        <w:t>操作区</w:t>
      </w:r>
      <w:r>
        <w:t>: “收藏”（心愿单）、“立即下单”、“联系卖家”按钮。</w:t>
      </w:r>
    </w:p>
    <w:p w14:paraId="5CBC4F13">
      <w:pPr>
        <w:pStyle w:val="11"/>
      </w:pPr>
      <w:r>
        <w:rPr>
          <w:b/>
        </w:rPr>
        <w:t>访客（未登录）</w:t>
      </w:r>
      <w:r>
        <w:t>：上述按钮均显示；点击任一与购买相关的入口（收藏/立即下单/联系卖家）时，统一弹出登录框，引导完成登录后再继续原动作。</w:t>
      </w:r>
    </w:p>
    <w:p w14:paraId="144D4F88">
      <w:pPr>
        <w:pStyle w:val="11"/>
      </w:pPr>
      <w:r>
        <w:rPr>
          <w:b/>
        </w:rPr>
        <w:t>发布者本人（卖家访问自己的商品）</w:t>
      </w:r>
      <w:r>
        <w:t>：隐藏“立即下单”“联系卖家”两个入口；“收藏”可保留或隐藏，默认保留但点击不产生业务影响。</w:t>
      </w:r>
    </w:p>
    <w:p w14:paraId="7303D87D">
      <w:pPr>
        <w:pStyle w:val="11"/>
      </w:pPr>
      <w:r>
        <w:rPr>
          <w:b/>
        </w:rPr>
        <w:t>状态横幅/禁用规则</w:t>
      </w:r>
      <w:r>
        <w:t>：</w:t>
      </w:r>
    </w:p>
    <w:p w14:paraId="7839085B">
      <w:pPr>
        <w:pStyle w:val="11"/>
      </w:pPr>
      <w:r>
        <w:t>当商品状态为已售/已锁定/已下架时，详情页顶部展示显著状态横幅（例：“此商品已售出/正在等待买家付款/已下架”），并禁用所有购买/联系相关按钮（“立即下单”“联系卖家”“收藏”），已锁定横幅倒计时实时刷新，使用WebSocket/长轮询，精确到秒，买家可直观看到“剩余08:32”；</w:t>
      </w:r>
    </w:p>
    <w:p w14:paraId="3C0F05AC">
      <w:pPr>
        <w:pStyle w:val="11"/>
      </w:pPr>
      <w:r>
        <w:t>当商品状态为在售时，按钮正常可用。</w:t>
      </w:r>
    </w:p>
    <w:p w14:paraId="476CEE88">
      <w:pPr>
        <w:pStyle w:val="11"/>
      </w:pPr>
      <w:r>
        <w:rPr>
          <w:b/>
        </w:rPr>
        <w:t>价格快照说明</w:t>
      </w:r>
      <w:r>
        <w:t>：在价格区域下方以小字说明“下单后价格以订单为准（使用订单创建时的价格快照）”。</w:t>
      </w:r>
    </w:p>
    <w:p w14:paraId="3D5E2435">
      <w:pPr>
        <w:pStyle w:val="11"/>
        <w:numPr>
          <w:ilvl w:val="0"/>
          <w:numId w:val="10"/>
        </w:numPr>
        <w:ind w:left="0" w:leftChars="0" w:firstLine="482" w:firstLineChars="0"/>
        <w:rPr>
          <w:b/>
          <w:bdr w:val="none" w:sz="0" w:space="0"/>
        </w:rPr>
      </w:pPr>
      <w:r>
        <w:rPr>
          <w:b/>
        </w:rPr>
        <w:t>业务流程</w:t>
      </w:r>
      <w:r>
        <w:t>:</w:t>
      </w:r>
    </w:p>
    <w:p w14:paraId="48B0D811">
      <w:pPr>
        <w:pStyle w:val="11"/>
      </w:pPr>
      <w:r>
        <w:t>用户在任意商品列表点击一个商品。</w:t>
      </w:r>
    </w:p>
    <w:p w14:paraId="191922AF">
      <w:pPr>
        <w:pStyle w:val="11"/>
      </w:pPr>
      <w:r>
        <w:t>系统加载并展示该商品的全部详情。</w:t>
      </w:r>
    </w:p>
    <w:p w14:paraId="6CE1753D">
      <w:pPr>
        <w:pStyle w:val="11"/>
      </w:pPr>
      <w:r>
        <w:t>系统记录登录用户的浏览行为，用于推荐分析。</w:t>
      </w:r>
    </w:p>
    <w:p w14:paraId="2C0DD0F2">
      <w:pPr>
        <w:pStyle w:val="11"/>
        <w:numPr>
          <w:ilvl w:val="0"/>
          <w:numId w:val="10"/>
        </w:numPr>
        <w:ind w:left="0" w:leftChars="0" w:firstLine="482" w:firstLineChars="0"/>
        <w:rPr>
          <w:b/>
          <w:bdr w:val="none" w:sz="0" w:space="0"/>
        </w:rPr>
      </w:pPr>
      <w:r>
        <w:rPr>
          <w:b/>
        </w:rPr>
        <w:t>异常/分支流程</w:t>
      </w:r>
      <w:r>
        <w:t>:</w:t>
      </w:r>
    </w:p>
    <w:p w14:paraId="4E0B2E7C">
      <w:pPr>
        <w:pStyle w:val="11"/>
      </w:pPr>
      <w:r>
        <w:rPr>
          <w:b/>
        </w:rPr>
        <w:t>访问不存在的商品</w:t>
      </w:r>
      <w:r>
        <w:t>: 页面显示“商品不存在或已被删除”。</w:t>
      </w:r>
    </w:p>
    <w:p w14:paraId="069FF48B">
      <w:pPr>
        <w:pStyle w:val="11"/>
      </w:pPr>
      <w:r>
        <w:rPr>
          <w:b/>
        </w:rPr>
        <w:t>访问非在售商品</w:t>
      </w:r>
      <w:r>
        <w:t>: 页面正常打开并展示状态横幅，购买相关按钮禁用（见“状态横幅/禁用规则”）。</w:t>
      </w:r>
    </w:p>
    <w:p w14:paraId="225C5574">
      <w:pPr>
        <w:pStyle w:val="11"/>
      </w:pPr>
      <w:r>
        <w:rPr>
          <w:b/>
        </w:rPr>
        <w:t>页面一致性</w:t>
      </w:r>
      <w:r>
        <w:t>: 无论访问者是谁（买家/卖家/访客），详情页布局和内容保持一致，不显示卖家管理按钮。</w:t>
      </w:r>
    </w:p>
    <w:p w14:paraId="734256B4">
      <w:pPr>
        <w:pStyle w:val="11"/>
      </w:pPr>
      <w:r>
        <w:rPr>
          <w:b/>
        </w:rPr>
        <w:t>未登录行为引导</w:t>
      </w:r>
      <w:r>
        <w:t>：未登录用户点击“收藏/立即下单/联系卖家”，统一弹出登录框；登录成功后回到当前商品详情并继续原始操作（可选）。</w:t>
      </w:r>
    </w:p>
    <w:p w14:paraId="2A177913">
      <w:pPr>
        <w:pStyle w:val="11"/>
      </w:pPr>
      <w:r>
        <w:rPr>
          <w:b/>
        </w:rPr>
        <w:t>卖家本人访问</w:t>
      </w:r>
      <w:r>
        <w:t>：在自己发布的商品详情页，隐藏“立即下单/联系卖家”。</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ED0978A">
        <w:tc>
          <w:tcPr>
            <w:tcW w:w="8280" w:type="dxa"/>
            <w:tcMar>
              <w:top w:w="60" w:type="dxa"/>
              <w:left w:w="120" w:type="dxa"/>
              <w:bottom w:w="30" w:type="dxa"/>
              <w:right w:w="120" w:type="dxa"/>
            </w:tcMar>
          </w:tcPr>
          <w:p w14:paraId="60A89562">
            <w:pPr>
              <w:spacing w:before="120" w:after="120" w:line="288" w:lineRule="auto"/>
              <w:ind w:left="0"/>
              <w:jc w:val="left"/>
            </w:pPr>
            <w:r>
              <w:rPr>
                <w:rFonts w:ascii="Arial" w:hAnsi="Arial" w:eastAsia="等线" w:cs="Arial"/>
                <w:b/>
                <w:sz w:val="22"/>
              </w:rPr>
              <w:t>验收标准</w:t>
            </w:r>
          </w:p>
        </w:tc>
      </w:tr>
      <w:tr w14:paraId="6E76CE40">
        <w:tc>
          <w:tcPr>
            <w:tcW w:w="8280" w:type="dxa"/>
            <w:tcMar>
              <w:top w:w="60" w:type="dxa"/>
              <w:left w:w="120" w:type="dxa"/>
              <w:bottom w:w="30" w:type="dxa"/>
              <w:right w:w="120" w:type="dxa"/>
            </w:tcMar>
          </w:tcPr>
          <w:p w14:paraId="421E743B">
            <w:pPr>
              <w:spacing w:before="120" w:after="120" w:line="288" w:lineRule="auto"/>
              <w:ind w:left="0"/>
              <w:jc w:val="left"/>
            </w:pPr>
            <w:r>
              <w:rPr>
                <w:rFonts w:ascii="Arial" w:hAnsi="Arial" w:eastAsia="等线" w:cs="Arial"/>
                <w:sz w:val="22"/>
              </w:rPr>
              <w:t>页面必须完整、准确地展示商品的所有信息。</w:t>
            </w:r>
          </w:p>
        </w:tc>
      </w:tr>
      <w:tr w14:paraId="60D39DEA">
        <w:tc>
          <w:tcPr>
            <w:tcW w:w="8280" w:type="dxa"/>
            <w:tcMar>
              <w:top w:w="60" w:type="dxa"/>
              <w:left w:w="120" w:type="dxa"/>
              <w:bottom w:w="30" w:type="dxa"/>
              <w:right w:w="120" w:type="dxa"/>
            </w:tcMar>
          </w:tcPr>
          <w:p w14:paraId="605B562A">
            <w:pPr>
              <w:spacing w:before="120" w:after="120" w:line="288" w:lineRule="auto"/>
              <w:ind w:left="0"/>
              <w:jc w:val="left"/>
            </w:pPr>
            <w:r>
              <w:rPr>
                <w:rFonts w:ascii="Arial" w:hAnsi="Arial" w:eastAsia="等线" w:cs="Arial"/>
                <w:sz w:val="22"/>
              </w:rPr>
              <w:t>卖家信息区的头像和昵称可以点击跳转到卖家个人主页。</w:t>
            </w:r>
          </w:p>
        </w:tc>
      </w:tr>
      <w:tr w14:paraId="76C47C30">
        <w:tc>
          <w:tcPr>
            <w:tcW w:w="8280" w:type="dxa"/>
            <w:tcMar>
              <w:top w:w="60" w:type="dxa"/>
              <w:left w:w="120" w:type="dxa"/>
              <w:bottom w:w="30" w:type="dxa"/>
              <w:right w:w="120" w:type="dxa"/>
            </w:tcMar>
          </w:tcPr>
          <w:p w14:paraId="4CAA21F0">
            <w:pPr>
              <w:spacing w:before="120" w:after="120" w:line="288" w:lineRule="auto"/>
              <w:ind w:left="0"/>
              <w:jc w:val="left"/>
            </w:pPr>
            <w:r>
              <w:rPr>
                <w:rFonts w:ascii="Arial" w:hAnsi="Arial" w:eastAsia="等线" w:cs="Arial"/>
                <w:sz w:val="22"/>
              </w:rPr>
              <w:t>所有用户均可访问任意商品详情页链接；当商品状态为已售/已锁定/已下架时，页面顶部展示显著状态横幅并禁用“立即下单/联系卖家/收藏”等购买相关按钮。</w:t>
            </w:r>
          </w:p>
        </w:tc>
      </w:tr>
      <w:tr w14:paraId="3C35FF7E">
        <w:tc>
          <w:tcPr>
            <w:tcW w:w="8280" w:type="dxa"/>
            <w:tcMar>
              <w:top w:w="60" w:type="dxa"/>
              <w:left w:w="120" w:type="dxa"/>
              <w:bottom w:w="30" w:type="dxa"/>
              <w:right w:w="120" w:type="dxa"/>
            </w:tcMar>
          </w:tcPr>
          <w:p w14:paraId="7920CEC6">
            <w:pPr>
              <w:spacing w:before="120" w:after="120" w:line="288" w:lineRule="auto"/>
              <w:ind w:left="0"/>
              <w:jc w:val="left"/>
            </w:pPr>
            <w:r>
              <w:rPr>
                <w:rFonts w:ascii="Arial" w:hAnsi="Arial" w:eastAsia="等线" w:cs="Arial"/>
                <w:sz w:val="22"/>
              </w:rPr>
              <w:t>登录用户的浏览行为被系统记录。</w:t>
            </w:r>
          </w:p>
        </w:tc>
      </w:tr>
      <w:tr w14:paraId="0FC53A04">
        <w:tc>
          <w:tcPr>
            <w:tcW w:w="8280" w:type="dxa"/>
            <w:tcMar>
              <w:top w:w="60" w:type="dxa"/>
              <w:left w:w="120" w:type="dxa"/>
              <w:bottom w:w="30" w:type="dxa"/>
              <w:right w:w="120" w:type="dxa"/>
            </w:tcMar>
          </w:tcPr>
          <w:p w14:paraId="02446B0A">
            <w:pPr>
              <w:spacing w:before="120" w:after="120" w:line="288" w:lineRule="auto"/>
              <w:ind w:left="0"/>
              <w:jc w:val="left"/>
            </w:pPr>
            <w:r>
              <w:rPr>
                <w:rFonts w:ascii="Arial" w:hAnsi="Arial" w:eastAsia="等线" w:cs="Arial"/>
                <w:sz w:val="22"/>
              </w:rPr>
              <w:t>未登录用户在详情页点击“收藏/立即下单/联系卖家”时，统一弹出登录框。</w:t>
            </w:r>
          </w:p>
        </w:tc>
      </w:tr>
      <w:tr w14:paraId="43D85FD5">
        <w:tc>
          <w:tcPr>
            <w:tcW w:w="8280" w:type="dxa"/>
            <w:tcMar>
              <w:top w:w="60" w:type="dxa"/>
              <w:left w:w="120" w:type="dxa"/>
              <w:bottom w:w="30" w:type="dxa"/>
              <w:right w:w="120" w:type="dxa"/>
            </w:tcMar>
          </w:tcPr>
          <w:p w14:paraId="47905EA3">
            <w:pPr>
              <w:spacing w:before="120" w:after="120" w:line="288" w:lineRule="auto"/>
              <w:ind w:left="0"/>
              <w:jc w:val="left"/>
            </w:pPr>
            <w:r>
              <w:rPr>
                <w:rFonts w:ascii="Arial" w:hAnsi="Arial" w:eastAsia="等线" w:cs="Arial"/>
                <w:sz w:val="22"/>
              </w:rPr>
              <w:t xml:space="preserve"> 自己发布的商品进入详情页，不显示“联系卖家/立即下单”入口。</w:t>
            </w:r>
          </w:p>
        </w:tc>
      </w:tr>
      <w:tr w14:paraId="30C85822">
        <w:tc>
          <w:tcPr>
            <w:tcW w:w="8280" w:type="dxa"/>
            <w:tcMar>
              <w:top w:w="60" w:type="dxa"/>
              <w:left w:w="120" w:type="dxa"/>
              <w:bottom w:w="30" w:type="dxa"/>
              <w:right w:w="120" w:type="dxa"/>
            </w:tcMar>
          </w:tcPr>
          <w:p w14:paraId="7A4978FA">
            <w:pPr>
              <w:spacing w:before="120" w:after="120" w:line="288" w:lineRule="auto"/>
              <w:ind w:left="0"/>
              <w:jc w:val="left"/>
            </w:pPr>
            <w:r>
              <w:rPr>
                <w:rFonts w:ascii="Arial" w:hAnsi="Arial" w:eastAsia="等线" w:cs="Arial"/>
                <w:sz w:val="22"/>
              </w:rPr>
              <w:t>详情页价格区域展示“下单后价格以订单为准（订单创建时的价格快照）”的说明文案。</w:t>
            </w:r>
          </w:p>
        </w:tc>
      </w:tr>
    </w:tbl>
    <w:p w14:paraId="55A9AD3F">
      <w:pPr>
        <w:pStyle w:val="11"/>
        <w:rPr>
          <w:b/>
        </w:rPr>
      </w:pPr>
      <w:bookmarkStart w:id="46" w:name="_Toc211747186"/>
      <w:bookmarkStart w:id="47" w:name="heading_19"/>
      <w:r>
        <w:t>展示商品图文、价格、标签、卖家信息及操作按钮。非登录用户点击购买相关按钮时弹出登录框。卖家访问自己商品时隐藏购买入口。非“在售”状态展示状态横幅并禁用购买按钮。登录用户浏览行为被记录，用于推荐。价格下方提示“下单后以订单快照为准”。</w:t>
      </w:r>
      <w:bookmarkEnd w:id="46"/>
    </w:p>
    <w:p w14:paraId="1C4DA462">
      <w:pPr>
        <w:pStyle w:val="3"/>
        <w:numPr>
          <w:ilvl w:val="0"/>
          <w:numId w:val="3"/>
        </w:numPr>
        <w:ind w:left="0" w:leftChars="0" w:firstLine="0" w:firstLineChars="0"/>
        <w:rPr>
          <w:b w:val="0"/>
          <w:bdr w:val="none" w:sz="0" w:space="0"/>
        </w:rPr>
      </w:pPr>
      <w:bookmarkStart w:id="48" w:name="_Toc1924605899"/>
      <w:r>
        <w:t>个性化商品推荐 (Function Point 11)</w:t>
      </w:r>
      <w:bookmarkEnd w:id="47"/>
      <w:bookmarkEnd w:id="48"/>
    </w:p>
    <w:p w14:paraId="3417C7FE">
      <w:pPr>
        <w:pStyle w:val="11"/>
        <w:numPr>
          <w:ilvl w:val="0"/>
          <w:numId w:val="11"/>
        </w:numPr>
        <w:ind w:left="0" w:leftChars="0" w:firstLine="482" w:firstLineChars="0"/>
        <w:rPr>
          <w:b/>
          <w:bdr w:val="none" w:sz="0" w:space="0"/>
        </w:rPr>
      </w:pPr>
      <w:r>
        <w:rPr>
          <w:b/>
        </w:rPr>
        <w:t>用户故事</w:t>
      </w:r>
      <w:r>
        <w:t>: 作为一个登录用户，我希望系统在首页“猜你喜欢”模块推荐与我浏览/搜索过的标签相关的商品，能基本反映我近期的兴趣。</w:t>
      </w:r>
    </w:p>
    <w:p w14:paraId="40165A40">
      <w:pPr>
        <w:pStyle w:val="11"/>
        <w:numPr>
          <w:ilvl w:val="0"/>
          <w:numId w:val="11"/>
        </w:numPr>
        <w:ind w:left="0" w:leftChars="0" w:firstLine="482" w:firstLineChars="0"/>
        <w:rPr>
          <w:b/>
          <w:bdr w:val="none" w:sz="0" w:space="0"/>
        </w:rPr>
      </w:pPr>
      <w:r>
        <w:rPr>
          <w:b/>
        </w:rPr>
        <w:t>前置条件</w:t>
      </w:r>
      <w:r>
        <w:t>: 用户必须处于登录状态。</w:t>
      </w:r>
    </w:p>
    <w:p w14:paraId="5E9C6804">
      <w:pPr>
        <w:pStyle w:val="11"/>
        <w:numPr>
          <w:ilvl w:val="0"/>
          <w:numId w:val="11"/>
        </w:numPr>
        <w:ind w:left="0" w:leftChars="0" w:firstLine="482" w:firstLineChars="0"/>
        <w:rPr>
          <w:b/>
          <w:bdr w:val="none" w:sz="0" w:space="0"/>
        </w:rPr>
      </w:pPr>
      <w:r>
        <w:rPr>
          <w:b/>
        </w:rPr>
        <w:t>后置条件</w:t>
      </w:r>
      <w:r>
        <w:t>: 无状态变更。</w:t>
      </w:r>
    </w:p>
    <w:p w14:paraId="36B964E7">
      <w:pPr>
        <w:pStyle w:val="11"/>
        <w:numPr>
          <w:ilvl w:val="0"/>
          <w:numId w:val="11"/>
        </w:numPr>
        <w:ind w:left="0" w:leftChars="0" w:firstLine="482" w:firstLineChars="0"/>
        <w:rPr>
          <w:b/>
          <w:bdr w:val="none" w:sz="0" w:space="0"/>
        </w:rPr>
      </w:pPr>
      <w:r>
        <w:rPr>
          <w:b/>
        </w:rPr>
        <w:t>界面及交互</w:t>
      </w:r>
      <w:r>
        <w:t>:</w:t>
      </w:r>
    </w:p>
    <w:p w14:paraId="6EDD62E8">
      <w:pPr>
        <w:pStyle w:val="11"/>
      </w:pPr>
      <w:r>
        <w:t>首页有独立“猜你喜欢”模块，展示5-10个推荐商品卡片；不足时用“最新发布在售”补齐，优先展示同校区商品，增强近距离交易概率，减少物流环节。</w:t>
      </w:r>
    </w:p>
    <w:p w14:paraId="53351658">
      <w:pPr>
        <w:pStyle w:val="11"/>
      </w:pPr>
      <w:r>
        <w:t>用户连续3天无登录，推荐算法自动降级为“最新发布+同校”，防止太久未更新偏好导致空推荐。</w:t>
      </w:r>
    </w:p>
    <w:p w14:paraId="5FA96BAB">
      <w:pPr>
        <w:pStyle w:val="11"/>
        <w:numPr>
          <w:ilvl w:val="0"/>
          <w:numId w:val="11"/>
        </w:numPr>
        <w:ind w:left="0" w:leftChars="0" w:firstLine="482" w:firstLineChars="0"/>
        <w:rPr>
          <w:b/>
          <w:bdr w:val="none" w:sz="0" w:space="0"/>
        </w:rPr>
      </w:pPr>
      <w:r>
        <w:rPr>
          <w:b/>
        </w:rPr>
        <w:t>业务流程（实时，无定时任务/缓存）</w:t>
      </w:r>
      <w:r>
        <w:t>:</w:t>
      </w:r>
    </w:p>
    <w:p w14:paraId="466A980D">
      <w:pPr>
        <w:pStyle w:val="11"/>
      </w:pPr>
      <w:r>
        <w:t>行为记录：</w:t>
      </w:r>
    </w:p>
    <w:p w14:paraId="2691123F">
      <w:pPr>
        <w:pStyle w:val="11"/>
      </w:pPr>
      <w:r>
        <w:t>浏览事件：当用户浏览商品详情时，记录该商品的标签集合到用户偏好表（去重，仅更新last_updated）。</w:t>
      </w:r>
    </w:p>
    <w:p w14:paraId="33DEC8D5">
      <w:pPr>
        <w:pStyle w:val="11"/>
      </w:pPr>
      <w:r>
        <w:t>搜索事件：当用户执行搜索时，将关键词按简单映射归到若干标签并记录（可选的关键词→标签静态映射）。</w:t>
      </w:r>
    </w:p>
    <w:p w14:paraId="23E5935C">
      <w:pPr>
        <w:pStyle w:val="11"/>
      </w:pPr>
      <w:r>
        <w:t>每个用户最多保留Top-K（如K=20）个偏好标签，按最近更新时间维护。</w:t>
      </w:r>
    </w:p>
    <w:p w14:paraId="39C4C19C">
      <w:pPr>
        <w:pStyle w:val="11"/>
      </w:pPr>
      <w:r>
        <w:t>首页访问：</w:t>
      </w:r>
    </w:p>
    <w:p w14:paraId="6DA7DEFA">
      <w:pPr>
        <w:pStyle w:val="11"/>
      </w:pPr>
      <w:r>
        <w:t>读取用户最近的偏好标签（最多取10个）。</w:t>
      </w:r>
    </w:p>
    <w:p w14:paraId="3D8A2C70">
      <w:pPr>
        <w:pStyle w:val="11"/>
      </w:pPr>
      <w:r>
        <w:t>在在售商品中筛选“标签包含任一偏好标签”的商品，排除用户自己发布的商品。</w:t>
      </w:r>
    </w:p>
    <w:p w14:paraId="7420EB24">
      <w:pPr>
        <w:pStyle w:val="11"/>
      </w:pPr>
      <w:r>
        <w:t>按发布时间倒序排列，取前10条作为推荐结果；若不足，用“最新发布在售”补齐到5-10条。</w:t>
      </w:r>
    </w:p>
    <w:p w14:paraId="6F15610E">
      <w:pPr>
        <w:pStyle w:val="11"/>
      </w:pPr>
      <w:r>
        <w:t>返回前处理：做去重、仅保留“在售”、排除用户自己发布的商品；用于首页展示时与“最新发布”模块进行跨模块去重（推荐优先，最新发布按推荐结果ID进行排除）。</w:t>
      </w:r>
    </w:p>
    <w:p w14:paraId="3ADF3921">
      <w:pPr>
        <w:pStyle w:val="11"/>
        <w:numPr>
          <w:ilvl w:val="0"/>
          <w:numId w:val="11"/>
        </w:numPr>
        <w:ind w:left="0" w:leftChars="0" w:firstLine="482" w:firstLineChars="0"/>
        <w:rPr>
          <w:b/>
          <w:bdr w:val="none" w:sz="0" w:space="0"/>
        </w:rPr>
      </w:pPr>
      <w:r>
        <w:rPr>
          <w:b/>
        </w:rPr>
        <w:t>异常/分支流程</w:t>
      </w:r>
      <w:r>
        <w:t>:</w:t>
      </w:r>
    </w:p>
    <w:p w14:paraId="0EA9459F">
      <w:pPr>
        <w:pStyle w:val="11"/>
      </w:pPr>
      <w:r>
        <w:t>冷启动：新用户或无行为数据用户直接展示“最新发布在售”。</w:t>
      </w:r>
    </w:p>
    <w:p w14:paraId="68A319B5">
      <w:pPr>
        <w:pStyle w:val="11"/>
      </w:pPr>
      <w:r>
        <w:t>数据不足：优先返回已有结果，剩余用“最新发布在售”补齐；不阻塞首页渲染。</w:t>
      </w:r>
    </w:p>
    <w:p w14:paraId="3BC23DB9">
      <w:pPr>
        <w:pStyle w:val="11"/>
      </w:pPr>
      <w:r>
        <w:t>内容排除：推荐结果中不包含用户自己发布的商品。</w:t>
      </w:r>
    </w:p>
    <w:p w14:paraId="3556B95B">
      <w:pPr>
        <w:pStyle w:val="11"/>
        <w:numPr>
          <w:ilvl w:val="0"/>
          <w:numId w:val="11"/>
        </w:numPr>
        <w:ind w:left="0" w:leftChars="0" w:firstLine="482" w:firstLineChars="0"/>
        <w:rPr>
          <w:b/>
          <w:bdr w:val="none" w:sz="0" w:space="0"/>
        </w:rPr>
      </w:pPr>
      <w:r>
        <w:rPr>
          <w:b/>
        </w:rPr>
        <w:t>计算与数据策略（简化建议，非强制）</w:t>
      </w:r>
      <w:r>
        <w:t>:</w:t>
      </w:r>
    </w:p>
    <w:p w14:paraId="32D1727B">
      <w:pPr>
        <w:pStyle w:val="11"/>
      </w:pPr>
      <w:r>
        <w:t>用户偏好表 user_tag_preferences：</w:t>
      </w:r>
    </w:p>
    <w:p w14:paraId="582D2FBB">
      <w:pPr>
        <w:pStyle w:val="11"/>
      </w:pPr>
      <w:r>
        <w:t>字段：user_id, tag_id, last_updated；唯一索引：(user_id, tag_id)；索引：user_id。</w:t>
      </w:r>
    </w:p>
    <w:p w14:paraId="74C068A0">
      <w:pPr>
        <w:pStyle w:val="11"/>
      </w:pPr>
      <w:r>
        <w:t>标签选择与维护：行为产生时对标签去重写入/更新last_updated；按最近时间裁剪到Top-K。</w:t>
      </w:r>
    </w:p>
    <w:p w14:paraId="1FB47462">
      <w:pPr>
        <w:pStyle w:val="11"/>
      </w:pPr>
      <w:r>
        <w:t>召回与排序：候选为“在售且标签命中”的商品；排序以发布时间倒序为主。</w:t>
      </w:r>
    </w:p>
    <w:p w14:paraId="7419F317">
      <w:pPr>
        <w:pStyle w:val="11"/>
        <w:numPr>
          <w:ilvl w:val="0"/>
          <w:numId w:val="11"/>
        </w:numPr>
        <w:ind w:left="0" w:leftChars="0" w:firstLine="482" w:firstLineChars="0"/>
        <w:rPr>
          <w:b/>
          <w:bdr w:val="none" w:sz="0" w:space="0"/>
        </w:rPr>
      </w:pPr>
      <w:r>
        <w:rPr>
          <w:b/>
        </w:rPr>
        <w:t>验收标准（更新）</w:t>
      </w:r>
      <w:r>
        <w:t>:</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BFA3F96">
        <w:tc>
          <w:tcPr>
            <w:tcW w:w="8280" w:type="dxa"/>
            <w:tcMar>
              <w:top w:w="60" w:type="dxa"/>
              <w:left w:w="120" w:type="dxa"/>
              <w:bottom w:w="30" w:type="dxa"/>
              <w:right w:w="120" w:type="dxa"/>
            </w:tcMar>
          </w:tcPr>
          <w:p w14:paraId="54BC3B1F">
            <w:pPr>
              <w:spacing w:before="120" w:after="120" w:line="288" w:lineRule="auto"/>
              <w:ind w:left="0"/>
              <w:jc w:val="left"/>
            </w:pPr>
            <w:r>
              <w:rPr>
                <w:rFonts w:ascii="Arial" w:hAnsi="Arial" w:eastAsia="等线" w:cs="Arial"/>
                <w:b/>
                <w:sz w:val="22"/>
              </w:rPr>
              <w:t>验收标准</w:t>
            </w:r>
          </w:p>
        </w:tc>
      </w:tr>
      <w:tr w14:paraId="766DF8A1">
        <w:tc>
          <w:tcPr>
            <w:tcW w:w="8280" w:type="dxa"/>
            <w:tcMar>
              <w:top w:w="60" w:type="dxa"/>
              <w:left w:w="120" w:type="dxa"/>
              <w:bottom w:w="30" w:type="dxa"/>
              <w:right w:w="120" w:type="dxa"/>
            </w:tcMar>
          </w:tcPr>
          <w:p w14:paraId="28119BFE">
            <w:pPr>
              <w:spacing w:before="120" w:after="120" w:line="288" w:lineRule="auto"/>
              <w:ind w:left="0"/>
              <w:jc w:val="left"/>
            </w:pPr>
            <w:r>
              <w:rPr>
                <w:rFonts w:ascii="Arial" w:hAnsi="Arial" w:eastAsia="等线" w:cs="Arial"/>
                <w:sz w:val="22"/>
              </w:rPr>
              <w:t>推荐逻辑基于用户最近的浏览/搜索行为所产生的标签偏好（无需时间衰减与批处理）。</w:t>
            </w:r>
          </w:p>
        </w:tc>
      </w:tr>
      <w:tr w14:paraId="7AE34C03">
        <w:tc>
          <w:tcPr>
            <w:tcW w:w="8280" w:type="dxa"/>
            <w:tcMar>
              <w:top w:w="60" w:type="dxa"/>
              <w:left w:w="120" w:type="dxa"/>
              <w:bottom w:w="30" w:type="dxa"/>
              <w:right w:w="120" w:type="dxa"/>
            </w:tcMar>
          </w:tcPr>
          <w:p w14:paraId="3C986153">
            <w:pPr>
              <w:spacing w:before="120" w:after="120" w:line="288" w:lineRule="auto"/>
              <w:ind w:left="0"/>
              <w:jc w:val="left"/>
            </w:pPr>
            <w:r>
              <w:rPr>
                <w:rFonts w:ascii="Arial" w:hAnsi="Arial" w:eastAsia="等线" w:cs="Arial"/>
                <w:sz w:val="22"/>
              </w:rPr>
              <w:t>推荐结果仅包含在售商品，且排除用户自己发布的商品；数量不足时用“最新发布在售”补齐至5-10条。</w:t>
            </w:r>
          </w:p>
        </w:tc>
      </w:tr>
      <w:tr w14:paraId="0A85E5B8">
        <w:tc>
          <w:tcPr>
            <w:tcW w:w="8280" w:type="dxa"/>
            <w:tcMar>
              <w:top w:w="60" w:type="dxa"/>
              <w:left w:w="120" w:type="dxa"/>
              <w:bottom w:w="30" w:type="dxa"/>
              <w:right w:w="120" w:type="dxa"/>
            </w:tcMar>
          </w:tcPr>
          <w:p w14:paraId="2FFA8739">
            <w:pPr>
              <w:spacing w:before="120" w:after="120" w:line="288" w:lineRule="auto"/>
              <w:ind w:left="0"/>
              <w:jc w:val="left"/>
            </w:pPr>
            <w:r>
              <w:rPr>
                <w:rFonts w:ascii="Arial" w:hAnsi="Arial" w:eastAsia="等线" w:cs="Arial"/>
                <w:sz w:val="22"/>
              </w:rPr>
              <w:t>冷启动场景可用且稳定。</w:t>
            </w:r>
          </w:p>
        </w:tc>
      </w:tr>
      <w:tr w14:paraId="0F461883">
        <w:tc>
          <w:tcPr>
            <w:tcW w:w="8280" w:type="dxa"/>
            <w:tcMar>
              <w:top w:w="60" w:type="dxa"/>
              <w:left w:w="120" w:type="dxa"/>
              <w:bottom w:w="30" w:type="dxa"/>
              <w:right w:w="120" w:type="dxa"/>
            </w:tcMar>
          </w:tcPr>
          <w:p w14:paraId="31724B9C">
            <w:pPr>
              <w:spacing w:before="120" w:after="120" w:line="288" w:lineRule="auto"/>
              <w:ind w:left="0"/>
              <w:jc w:val="left"/>
            </w:pPr>
            <w:r>
              <w:rPr>
                <w:rFonts w:ascii="Arial" w:hAnsi="Arial" w:eastAsia="等线" w:cs="Arial"/>
                <w:sz w:val="22"/>
              </w:rPr>
              <w:t>接口无定时任务与缓存依赖，P95响应时间（教学/本地环境）≤500ms。</w:t>
            </w:r>
          </w:p>
        </w:tc>
      </w:tr>
    </w:tbl>
    <w:p w14:paraId="26880478">
      <w:pPr>
        <w:pStyle w:val="11"/>
        <w:widowControl/>
        <w:rPr>
          <w:b/>
        </w:rPr>
      </w:pPr>
      <w:bookmarkStart w:id="49" w:name="heading_20"/>
      <w:r>
        <w:rPr>
          <w:i w:val="0"/>
        </w:rPr>
        <w:t>基于用户浏览/搜索行为记录偏好标签，实时召回相关商品，排除用户自发布商品。冷启动用户展示最新发布。推荐结果不足时以最新发布补齐。推荐接口无缓存、无定时任务，P95响应≤500ms。推荐模块与首页最新发布去重，避免重复展示。</w:t>
      </w:r>
    </w:p>
    <w:p w14:paraId="064AD16F">
      <w:pPr>
        <w:pStyle w:val="3"/>
        <w:numPr>
          <w:ilvl w:val="0"/>
          <w:numId w:val="3"/>
        </w:numPr>
        <w:ind w:left="0" w:leftChars="0" w:firstLine="0" w:firstLineChars="0"/>
        <w:rPr>
          <w:b w:val="0"/>
          <w:bdr w:val="none" w:sz="0" w:space="0"/>
        </w:rPr>
      </w:pPr>
      <w:bookmarkStart w:id="50" w:name="_Toc1452653379"/>
      <w:r>
        <w:t>用户浏览历史记录 (Function Point 12)</w:t>
      </w:r>
      <w:bookmarkEnd w:id="49"/>
      <w:bookmarkEnd w:id="50"/>
    </w:p>
    <w:p w14:paraId="7D2885DF">
      <w:pPr>
        <w:pStyle w:val="11"/>
      </w:pPr>
      <w:r>
        <w:rPr>
          <w:b/>
        </w:rPr>
        <w:t>1.用户故事</w:t>
      </w:r>
      <w:r>
        <w:t>: 作为一个登录用户，我希望能查看我最近浏览过的商品，并能对这些记录进行管理。</w:t>
      </w:r>
    </w:p>
    <w:p w14:paraId="790C46BB">
      <w:pPr>
        <w:pStyle w:val="11"/>
      </w:pPr>
      <w:r>
        <w:rPr>
          <w:b/>
        </w:rPr>
        <w:t>2.前置条件</w:t>
      </w:r>
      <w:r>
        <w:t>: 用户必须处于登录状态。</w:t>
      </w:r>
    </w:p>
    <w:p w14:paraId="06AD3370">
      <w:pPr>
        <w:pStyle w:val="11"/>
      </w:pPr>
      <w:r>
        <w:rPr>
          <w:b/>
        </w:rPr>
        <w:t>3.后置条件</w:t>
      </w:r>
      <w:r>
        <w:t>: 无状态变更，除非用户删除记录。</w:t>
      </w:r>
    </w:p>
    <w:p w14:paraId="0337EF39">
      <w:pPr>
        <w:pStyle w:val="11"/>
      </w:pPr>
      <w:r>
        <w:rPr>
          <w:b/>
        </w:rPr>
        <w:t>4.界面及交互</w:t>
      </w:r>
      <w:r>
        <w:t>:</w:t>
      </w:r>
    </w:p>
    <w:p w14:paraId="19C4E24B">
      <w:pPr>
        <w:pStyle w:val="11"/>
      </w:pPr>
      <w:r>
        <w:rPr>
          <w:b/>
        </w:rPr>
        <w:t>页面布局</w:t>
      </w:r>
      <w:r>
        <w:t>:</w:t>
      </w:r>
    </w:p>
    <w:p w14:paraId="4275998D">
      <w:pPr>
        <w:pStyle w:val="11"/>
      </w:pPr>
      <w:r>
        <w:t>以列表形式展示最近浏览的商品。</w:t>
      </w:r>
    </w:p>
    <w:p w14:paraId="66A10BED">
      <w:pPr>
        <w:pStyle w:val="11"/>
      </w:pPr>
      <w:r>
        <w:t>列表按浏览时间倒序排列。</w:t>
      </w:r>
    </w:p>
    <w:p w14:paraId="0C3508D3">
      <w:pPr>
        <w:pStyle w:val="11"/>
      </w:pPr>
      <w:r>
        <w:t>每条记录旁有“删除”按钮。</w:t>
      </w:r>
    </w:p>
    <w:p w14:paraId="63BD1156">
      <w:pPr>
        <w:pStyle w:val="11"/>
      </w:pPr>
      <w:r>
        <w:t>页面顶部有“全部清空”按钮。</w:t>
      </w:r>
    </w:p>
    <w:p w14:paraId="17C07F9C">
      <w:pPr>
        <w:pStyle w:val="11"/>
      </w:pPr>
      <w:r>
        <w:t>历史列表增加“一键转收藏”图标，</w:t>
      </w:r>
    </w:p>
    <w:p w14:paraId="61935D07">
      <w:pPr>
        <w:pStyle w:val="11"/>
      </w:pPr>
      <w:r>
        <w:t>用户可快速把旧浏览记录加入心愿单，提升复购转化。</w:t>
      </w:r>
    </w:p>
    <w:p w14:paraId="77BB535E">
      <w:pPr>
        <w:pStyle w:val="11"/>
      </w:pPr>
      <w:r>
        <w:t>单条历史记录hover出现“不再推荐此类”按钮，点击后把该商品主标签写入user_tag_blacklist，推荐过滤，实现轻量负反馈。</w:t>
      </w:r>
    </w:p>
    <w:p w14:paraId="11EF4178">
      <w:pPr>
        <w:pStyle w:val="11"/>
      </w:pPr>
      <w:r>
        <w:rPr>
          <w:b/>
        </w:rPr>
        <w:t>5.业务流程</w:t>
      </w:r>
      <w:r>
        <w:t>:</w:t>
      </w:r>
    </w:p>
    <w:p w14:paraId="307B272C">
      <w:pPr>
        <w:pStyle w:val="11"/>
      </w:pPr>
      <w:r>
        <w:t>用户进入“我的足迹”页面。</w:t>
      </w:r>
    </w:p>
    <w:p w14:paraId="77FFE2A1">
      <w:pPr>
        <w:pStyle w:val="11"/>
      </w:pPr>
      <w:r>
        <w:t>系统加载并展示该用户最近的100条浏览记录。</w:t>
      </w:r>
    </w:p>
    <w:p w14:paraId="6F0AA552">
      <w:pPr>
        <w:pStyle w:val="11"/>
      </w:pPr>
      <w:r>
        <w:t>用户可以点击商品跳转到详情页，或删除记录。</w:t>
      </w:r>
    </w:p>
    <w:p w14:paraId="53E5AAA9">
      <w:pPr>
        <w:pStyle w:val="11"/>
      </w:pPr>
      <w:r>
        <w:rPr>
          <w:b/>
        </w:rPr>
        <w:t>6.异常/分支流程</w:t>
      </w:r>
      <w:r>
        <w:t>:</w:t>
      </w:r>
    </w:p>
    <w:p w14:paraId="04118858">
      <w:pPr>
        <w:pStyle w:val="11"/>
      </w:pPr>
      <w:r>
        <w:rPr>
          <w:b/>
        </w:rPr>
        <w:t>无浏览记录</w:t>
      </w:r>
      <w:r>
        <w:t>: 页面显示空状态提示。</w:t>
      </w:r>
    </w:p>
    <w:p w14:paraId="575D8D75">
      <w:pPr>
        <w:pStyle w:val="11"/>
      </w:pPr>
      <w:r>
        <w:rPr>
          <w:b/>
        </w:rPr>
        <w:t>删除操作</w:t>
      </w:r>
      <w:r>
        <w:t>: 删除操作仅影响此页面的展示，不影响后台用于推荐的偏好数据。</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5DCC902">
        <w:tc>
          <w:tcPr>
            <w:tcW w:w="8280" w:type="dxa"/>
            <w:tcMar>
              <w:top w:w="60" w:type="dxa"/>
              <w:left w:w="120" w:type="dxa"/>
              <w:bottom w:w="30" w:type="dxa"/>
              <w:right w:w="120" w:type="dxa"/>
            </w:tcMar>
          </w:tcPr>
          <w:p w14:paraId="58F5781F">
            <w:pPr>
              <w:spacing w:before="120" w:after="120" w:line="288" w:lineRule="auto"/>
              <w:ind w:left="0"/>
              <w:jc w:val="left"/>
            </w:pPr>
            <w:r>
              <w:rPr>
                <w:rFonts w:ascii="Arial" w:hAnsi="Arial" w:eastAsia="等线" w:cs="Arial"/>
                <w:b/>
                <w:sz w:val="22"/>
              </w:rPr>
              <w:t>验收标准</w:t>
            </w:r>
          </w:p>
        </w:tc>
      </w:tr>
      <w:tr w14:paraId="7252F687">
        <w:tc>
          <w:tcPr>
            <w:tcW w:w="8280" w:type="dxa"/>
            <w:tcMar>
              <w:top w:w="60" w:type="dxa"/>
              <w:left w:w="120" w:type="dxa"/>
              <w:bottom w:w="30" w:type="dxa"/>
              <w:right w:w="120" w:type="dxa"/>
            </w:tcMar>
          </w:tcPr>
          <w:p w14:paraId="5CAE047C">
            <w:pPr>
              <w:spacing w:before="120" w:after="120" w:line="288" w:lineRule="auto"/>
              <w:ind w:left="0"/>
              <w:jc w:val="left"/>
            </w:pPr>
            <w:r>
              <w:rPr>
                <w:rFonts w:ascii="Arial" w:hAnsi="Arial" w:eastAsia="等线" w:cs="Arial"/>
                <w:sz w:val="22"/>
              </w:rPr>
              <w:t>系统最多只保留用户最近的100条浏览记录。</w:t>
            </w:r>
          </w:p>
        </w:tc>
      </w:tr>
      <w:tr w14:paraId="65BAC2A4">
        <w:tc>
          <w:tcPr>
            <w:tcW w:w="8280" w:type="dxa"/>
            <w:tcMar>
              <w:top w:w="60" w:type="dxa"/>
              <w:left w:w="120" w:type="dxa"/>
              <w:bottom w:w="30" w:type="dxa"/>
              <w:right w:w="120" w:type="dxa"/>
            </w:tcMar>
          </w:tcPr>
          <w:p w14:paraId="5A054AD3">
            <w:pPr>
              <w:spacing w:before="120" w:after="120" w:line="288" w:lineRule="auto"/>
              <w:ind w:left="0"/>
              <w:jc w:val="left"/>
            </w:pPr>
            <w:r>
              <w:rPr>
                <w:rFonts w:ascii="Arial" w:hAnsi="Arial" w:eastAsia="等线" w:cs="Arial"/>
                <w:sz w:val="22"/>
              </w:rPr>
              <w:t xml:space="preserve"> 用户可以单条删除或全部清空浏览记录。</w:t>
            </w:r>
          </w:p>
        </w:tc>
      </w:tr>
      <w:tr w14:paraId="6BB56034">
        <w:tc>
          <w:tcPr>
            <w:tcW w:w="8280" w:type="dxa"/>
            <w:tcMar>
              <w:top w:w="60" w:type="dxa"/>
              <w:left w:w="120" w:type="dxa"/>
              <w:bottom w:w="30" w:type="dxa"/>
              <w:right w:w="120" w:type="dxa"/>
            </w:tcMar>
          </w:tcPr>
          <w:p w14:paraId="6148A7B3">
            <w:pPr>
              <w:spacing w:before="120" w:after="120" w:line="288" w:lineRule="auto"/>
              <w:ind w:left="0"/>
              <w:jc w:val="left"/>
            </w:pPr>
            <w:r>
              <w:rPr>
                <w:rFonts w:ascii="Arial" w:hAnsi="Arial" w:eastAsia="等线" w:cs="Arial"/>
                <w:sz w:val="22"/>
              </w:rPr>
              <w:t>同一商品在浏览历史中仅保留一条记录；重复浏览时合并该记录，并将其更新时间置于列表最前。</w:t>
            </w:r>
          </w:p>
        </w:tc>
      </w:tr>
      <w:tr w14:paraId="4DA167BE">
        <w:tc>
          <w:tcPr>
            <w:tcW w:w="8280" w:type="dxa"/>
            <w:tcMar>
              <w:top w:w="60" w:type="dxa"/>
              <w:left w:w="120" w:type="dxa"/>
              <w:bottom w:w="30" w:type="dxa"/>
              <w:right w:w="120" w:type="dxa"/>
            </w:tcMar>
          </w:tcPr>
          <w:p w14:paraId="1A2DBE46">
            <w:pPr>
              <w:spacing w:before="120" w:after="120" w:line="288" w:lineRule="auto"/>
              <w:ind w:left="0"/>
              <w:jc w:val="left"/>
            </w:pPr>
            <w:r>
              <w:rPr>
                <w:rFonts w:ascii="Arial" w:hAnsi="Arial" w:eastAsia="等线" w:cs="Arial"/>
                <w:sz w:val="22"/>
              </w:rPr>
              <w:t>接口无定时任务与缓存依赖，P95响应时间（教学/本地环境）≤500ms。</w:t>
            </w:r>
          </w:p>
        </w:tc>
      </w:tr>
    </w:tbl>
    <w:p w14:paraId="1DC803E9">
      <w:pPr>
        <w:pStyle w:val="11"/>
        <w:rPr>
          <w:b/>
        </w:rPr>
      </w:pPr>
      <w:bookmarkStart w:id="51" w:name="_Toc941335046"/>
      <w:bookmarkStart w:id="52" w:name="heading_21"/>
      <w:r>
        <w:rPr>
          <w:i w:val="0"/>
        </w:rPr>
        <w:t>登录用户可查看最近100条浏览记录，按时间倒序排列，支持单条删除或一键清空。重复浏览自动合并记录。提供“一键转收藏”与“不再推荐此类”功能，支持负反馈。记录仅用于展示，不影响推荐数据。接口实时查询，P95响应≤500ms。</w:t>
      </w:r>
      <w:bookmarkEnd w:id="51"/>
    </w:p>
    <w:p w14:paraId="00A94311">
      <w:pPr>
        <w:pStyle w:val="3"/>
        <w:numPr>
          <w:ilvl w:val="0"/>
          <w:numId w:val="3"/>
        </w:numPr>
        <w:ind w:left="0" w:leftChars="0" w:firstLine="0" w:firstLineChars="0"/>
        <w:rPr>
          <w:b w:val="0"/>
          <w:bdr w:val="none" w:sz="0" w:space="0"/>
        </w:rPr>
      </w:pPr>
      <w:bookmarkStart w:id="53" w:name="_Toc3758110"/>
      <w:r>
        <w:t>站内信系统 (Function Point 13)</w:t>
      </w:r>
      <w:bookmarkEnd w:id="52"/>
      <w:bookmarkEnd w:id="53"/>
    </w:p>
    <w:p w14:paraId="7D16289E">
      <w:pPr>
        <w:pStyle w:val="11"/>
        <w:numPr>
          <w:ilvl w:val="0"/>
          <w:numId w:val="12"/>
        </w:numPr>
        <w:ind w:left="0" w:leftChars="0" w:firstLine="482" w:firstLineChars="0"/>
        <w:rPr>
          <w:b/>
          <w:bdr w:val="none" w:sz="0" w:space="0"/>
        </w:rPr>
      </w:pPr>
      <w:r>
        <w:rPr>
          <w:b/>
        </w:rPr>
        <w:t>用户故事</w:t>
      </w:r>
      <w:r>
        <w:t>: 作为一个买家，我希望能通过平台内置的消息系统安全地与卖家沟通，而无需透露我的私人联系方式。</w:t>
      </w:r>
    </w:p>
    <w:p w14:paraId="75F3247F">
      <w:pPr>
        <w:pStyle w:val="11"/>
        <w:numPr>
          <w:ilvl w:val="0"/>
          <w:numId w:val="12"/>
        </w:numPr>
        <w:ind w:left="0" w:leftChars="0" w:firstLine="482" w:firstLineChars="0"/>
        <w:rPr>
          <w:b/>
          <w:bdr w:val="none" w:sz="0" w:space="0"/>
        </w:rPr>
      </w:pPr>
      <w:r>
        <w:rPr>
          <w:b/>
        </w:rPr>
        <w:t>前置条件</w:t>
      </w:r>
      <w:r>
        <w:t>: 用户必须处于登录状态。</w:t>
      </w:r>
    </w:p>
    <w:p w14:paraId="0C5A720C">
      <w:pPr>
        <w:pStyle w:val="11"/>
        <w:numPr>
          <w:ilvl w:val="0"/>
          <w:numId w:val="12"/>
        </w:numPr>
        <w:ind w:left="0" w:leftChars="0" w:firstLine="482" w:firstLineChars="0"/>
        <w:rPr>
          <w:b/>
          <w:bdr w:val="none" w:sz="0" w:space="0"/>
        </w:rPr>
      </w:pPr>
      <w:r>
        <w:rPr>
          <w:b/>
        </w:rPr>
        <w:t>后置条件</w:t>
      </w:r>
      <w:r>
        <w:t>: 创建或更新会话及消息数据。</w:t>
      </w:r>
    </w:p>
    <w:p w14:paraId="68E50F79">
      <w:pPr>
        <w:pStyle w:val="11"/>
        <w:numPr>
          <w:ilvl w:val="0"/>
          <w:numId w:val="12"/>
        </w:numPr>
        <w:ind w:left="0" w:leftChars="0" w:firstLine="482" w:firstLineChars="0"/>
        <w:rPr>
          <w:b/>
          <w:bdr w:val="none" w:sz="0" w:space="0"/>
        </w:rPr>
      </w:pPr>
      <w:r>
        <w:rPr>
          <w:b/>
        </w:rPr>
        <w:t>界面及交互</w:t>
      </w:r>
      <w:r>
        <w:t>:</w:t>
      </w:r>
    </w:p>
    <w:p w14:paraId="3E7016C6">
      <w:pPr>
        <w:pStyle w:val="11"/>
      </w:pPr>
      <w:r>
        <w:rPr>
          <w:b/>
        </w:rPr>
        <w:t>消息中心与图片接收</w:t>
      </w:r>
      <w:r>
        <w:t>: 展示所有会话列表，按最新消息时间排序，并有未读消息提示，图片消息先压缩至1280px宽、≤300KB，再上传，防止原图直传消耗流量及存储；后台保留原图URL7天用于纠纷举证。</w:t>
      </w:r>
    </w:p>
    <w:p w14:paraId="305B5CBC">
      <w:pPr>
        <w:pStyle w:val="11"/>
      </w:pPr>
      <w:r>
        <w:rPr>
          <w:b/>
        </w:rPr>
        <w:t>聊天界面</w:t>
      </w:r>
      <w:r>
        <w:t>: 典型的IM布局，展示与某个用户的完整聊天记录，并可发送新消息，同时提供“常用语”快捷短语（如“能自提吗？”），减少键盘输入。</w:t>
      </w:r>
    </w:p>
    <w:p w14:paraId="4D410F04">
      <w:pPr>
        <w:pStyle w:val="11"/>
        <w:numPr>
          <w:ilvl w:val="0"/>
          <w:numId w:val="12"/>
        </w:numPr>
        <w:ind w:left="0" w:leftChars="0" w:firstLine="482" w:firstLineChars="0"/>
        <w:rPr>
          <w:b/>
          <w:bdr w:val="none" w:sz="0" w:space="0"/>
        </w:rPr>
      </w:pPr>
      <w:r>
        <w:rPr>
          <w:b/>
        </w:rPr>
        <w:t>业务流程</w:t>
      </w:r>
      <w:r>
        <w:t>:</w:t>
      </w:r>
    </w:p>
    <w:p w14:paraId="7E9A9842">
      <w:pPr>
        <w:pStyle w:val="11"/>
      </w:pPr>
      <w:r>
        <w:t>买家在商品详情页点击“联系卖家”，发起会话。</w:t>
      </w:r>
    </w:p>
    <w:p w14:paraId="38AB4944">
      <w:pPr>
        <w:pStyle w:val="11"/>
      </w:pPr>
      <w:r>
        <w:t>用户在聊天界面发送和接收消息。</w:t>
      </w:r>
    </w:p>
    <w:p w14:paraId="1FCE3E2B">
      <w:pPr>
        <w:pStyle w:val="11"/>
      </w:pPr>
      <w:r>
        <w:t>系统通过轮询机制检查新消息，并更新消息中心的未读提示。</w:t>
      </w:r>
    </w:p>
    <w:p w14:paraId="22066AED">
      <w:pPr>
        <w:pStyle w:val="11"/>
        <w:numPr>
          <w:ilvl w:val="0"/>
          <w:numId w:val="12"/>
        </w:numPr>
        <w:ind w:left="0" w:leftChars="0" w:firstLine="482" w:firstLineChars="0"/>
        <w:rPr>
          <w:b/>
          <w:bdr w:val="none" w:sz="0" w:space="0"/>
        </w:rPr>
      </w:pPr>
      <w:r>
        <w:rPr>
          <w:b/>
        </w:rPr>
        <w:t>异常/分支流程</w:t>
      </w:r>
      <w:r>
        <w:t>:</w:t>
      </w:r>
    </w:p>
    <w:p w14:paraId="2AED8138">
      <w:pPr>
        <w:pStyle w:val="11"/>
      </w:pPr>
      <w:r>
        <w:rPr>
          <w:b/>
        </w:rPr>
        <w:t>给自己发消息</w:t>
      </w:r>
      <w:r>
        <w:t>: 在自己的商品详情页不展示“联系卖家”按钮（与2.10一致，隐藏购买相关入口）。</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4FE0C2E">
        <w:tc>
          <w:tcPr>
            <w:tcW w:w="8280" w:type="dxa"/>
            <w:tcMar>
              <w:top w:w="60" w:type="dxa"/>
              <w:left w:w="120" w:type="dxa"/>
              <w:bottom w:w="30" w:type="dxa"/>
              <w:right w:w="120" w:type="dxa"/>
            </w:tcMar>
          </w:tcPr>
          <w:p w14:paraId="3C8456BA">
            <w:pPr>
              <w:spacing w:before="120" w:after="120" w:line="288" w:lineRule="auto"/>
              <w:ind w:left="0"/>
              <w:jc w:val="left"/>
            </w:pPr>
            <w:r>
              <w:rPr>
                <w:rFonts w:ascii="Arial" w:hAnsi="Arial" w:eastAsia="等线" w:cs="Arial"/>
                <w:b/>
                <w:sz w:val="22"/>
              </w:rPr>
              <w:t>验收标准</w:t>
            </w:r>
          </w:p>
        </w:tc>
      </w:tr>
      <w:tr w14:paraId="3768B6D5">
        <w:tc>
          <w:tcPr>
            <w:tcW w:w="8280" w:type="dxa"/>
            <w:tcMar>
              <w:top w:w="60" w:type="dxa"/>
              <w:left w:w="120" w:type="dxa"/>
              <w:bottom w:w="30" w:type="dxa"/>
              <w:right w:w="120" w:type="dxa"/>
            </w:tcMar>
          </w:tcPr>
          <w:p w14:paraId="00B9AF73">
            <w:pPr>
              <w:spacing w:before="120" w:after="120" w:line="288" w:lineRule="auto"/>
              <w:ind w:left="0"/>
              <w:jc w:val="left"/>
            </w:pPr>
            <w:r>
              <w:rPr>
                <w:rFonts w:ascii="Arial" w:hAnsi="Arial" w:eastAsia="等线" w:cs="Arial"/>
                <w:sz w:val="22"/>
              </w:rPr>
              <w:t>用户可以在不离开平台的情况下完成与其他用户的沟通。</w:t>
            </w:r>
          </w:p>
        </w:tc>
      </w:tr>
      <w:tr w14:paraId="239E75EC">
        <w:tc>
          <w:tcPr>
            <w:tcW w:w="8280" w:type="dxa"/>
            <w:tcMar>
              <w:top w:w="60" w:type="dxa"/>
              <w:left w:w="120" w:type="dxa"/>
              <w:bottom w:w="30" w:type="dxa"/>
              <w:right w:w="120" w:type="dxa"/>
            </w:tcMar>
          </w:tcPr>
          <w:p w14:paraId="3CBD4617">
            <w:pPr>
              <w:spacing w:before="120" w:after="120" w:line="288" w:lineRule="auto"/>
              <w:ind w:left="0"/>
              <w:jc w:val="left"/>
            </w:pPr>
            <w:r>
              <w:rPr>
                <w:rFonts w:ascii="Arial" w:hAnsi="Arial" w:eastAsia="等线" w:cs="Arial"/>
                <w:sz w:val="22"/>
              </w:rPr>
              <w:t xml:space="preserve"> 消息中心能正确显示会话列表和未读消息数。</w:t>
            </w:r>
          </w:p>
        </w:tc>
      </w:tr>
      <w:tr w14:paraId="3603EA10">
        <w:tc>
          <w:tcPr>
            <w:tcW w:w="8280" w:type="dxa"/>
            <w:tcMar>
              <w:top w:w="60" w:type="dxa"/>
              <w:left w:w="120" w:type="dxa"/>
              <w:bottom w:w="30" w:type="dxa"/>
              <w:right w:w="120" w:type="dxa"/>
            </w:tcMar>
          </w:tcPr>
          <w:p w14:paraId="19FD7858">
            <w:pPr>
              <w:spacing w:before="120" w:after="120" w:line="288" w:lineRule="auto"/>
              <w:ind w:left="0"/>
              <w:jc w:val="left"/>
            </w:pPr>
            <w:r>
              <w:rPr>
                <w:rFonts w:ascii="Arial" w:hAnsi="Arial" w:eastAsia="等线" w:cs="Arial"/>
                <w:sz w:val="22"/>
              </w:rPr>
              <w:t>新消息通过轮询机制（5-10秒间隔）进行准实时更新。</w:t>
            </w:r>
          </w:p>
        </w:tc>
      </w:tr>
      <w:tr w14:paraId="62D3330E">
        <w:tc>
          <w:tcPr>
            <w:tcW w:w="8280" w:type="dxa"/>
            <w:tcMar>
              <w:top w:w="60" w:type="dxa"/>
              <w:left w:w="120" w:type="dxa"/>
              <w:bottom w:w="30" w:type="dxa"/>
              <w:right w:w="120" w:type="dxa"/>
            </w:tcMar>
          </w:tcPr>
          <w:p w14:paraId="015AFFCA">
            <w:pPr>
              <w:spacing w:before="120" w:after="120" w:line="288" w:lineRule="auto"/>
              <w:ind w:left="0"/>
              <w:jc w:val="left"/>
            </w:pPr>
            <w:r>
              <w:rPr>
                <w:rFonts w:ascii="Arial" w:hAnsi="Arial" w:eastAsia="等线" w:cs="Arial"/>
                <w:sz w:val="22"/>
              </w:rPr>
              <w:t>接口无定时任务与缓存依赖，P95响应时间（教学/本地环境）≤500ms。</w:t>
            </w:r>
          </w:p>
        </w:tc>
      </w:tr>
    </w:tbl>
    <w:p w14:paraId="1A67380B">
      <w:pPr>
        <w:pStyle w:val="11"/>
        <w:widowControl/>
      </w:pPr>
      <w:bookmarkStart w:id="54" w:name="heading_22"/>
      <w:r>
        <w:rPr>
          <w:i w:val="0"/>
        </w:rPr>
        <w:t>用户可通过平台内消息系统与卖家沟通，支持文字与图片（压缩≤300KB）。图片保留原图7天用于纠纷举证。消息列表按时间排序，未读消息有提示。支持常用语快捷发送。轮询机制5-10秒更新消息。禁止用户与自己发消息，保障隐私。</w:t>
      </w:r>
    </w:p>
    <w:p w14:paraId="5421EC99">
      <w:pPr>
        <w:spacing w:before="300" w:after="120" w:line="288" w:lineRule="auto"/>
        <w:ind w:left="0"/>
        <w:jc w:val="left"/>
        <w:outlineLvl w:val="9"/>
        <w:rPr>
          <w:rFonts w:ascii="Arial" w:hAnsi="Arial" w:eastAsia="等线" w:cs="Arial"/>
          <w:b/>
          <w:sz w:val="30"/>
        </w:rPr>
      </w:pPr>
    </w:p>
    <w:p w14:paraId="4ECD2B06">
      <w:pPr>
        <w:pStyle w:val="3"/>
        <w:numPr>
          <w:ilvl w:val="0"/>
          <w:numId w:val="3"/>
        </w:numPr>
        <w:ind w:left="0" w:leftChars="0" w:firstLine="0" w:firstLineChars="0"/>
        <w:rPr>
          <w:b w:val="0"/>
          <w:bdr w:val="none" w:sz="0" w:space="0"/>
        </w:rPr>
      </w:pPr>
      <w:bookmarkStart w:id="55" w:name="_Toc885529007"/>
      <w:r>
        <w:t>商品分类浏览 (Function Point 14)</w:t>
      </w:r>
      <w:bookmarkEnd w:id="54"/>
      <w:bookmarkEnd w:id="55"/>
    </w:p>
    <w:p w14:paraId="37CD87B5">
      <w:pPr>
        <w:pStyle w:val="11"/>
        <w:numPr>
          <w:ilvl w:val="0"/>
          <w:numId w:val="13"/>
        </w:numPr>
        <w:ind w:left="0" w:leftChars="0" w:firstLine="482" w:firstLineChars="0"/>
        <w:rPr>
          <w:b/>
          <w:bdr w:val="none" w:sz="0" w:space="0"/>
        </w:rPr>
      </w:pPr>
      <w:r>
        <w:rPr>
          <w:b/>
        </w:rPr>
        <w:t>用户故事</w:t>
      </w:r>
      <w:r>
        <w:t>: 作为一个用户，我希望能通过点击预设的分类来浏览该类别下的所有商品。</w:t>
      </w:r>
    </w:p>
    <w:p w14:paraId="09ACAC27">
      <w:pPr>
        <w:pStyle w:val="11"/>
        <w:numPr>
          <w:ilvl w:val="0"/>
          <w:numId w:val="13"/>
        </w:numPr>
        <w:ind w:left="0" w:leftChars="0" w:firstLine="482" w:firstLineChars="0"/>
        <w:rPr>
          <w:b/>
          <w:bdr w:val="none" w:sz="0" w:space="0"/>
        </w:rPr>
      </w:pPr>
      <w:r>
        <w:rPr>
          <w:b/>
        </w:rPr>
        <w:t>前置条件</w:t>
      </w:r>
      <w:r>
        <w:t>: 无。</w:t>
      </w:r>
    </w:p>
    <w:p w14:paraId="4748A0B1">
      <w:pPr>
        <w:pStyle w:val="11"/>
        <w:numPr>
          <w:ilvl w:val="0"/>
          <w:numId w:val="13"/>
        </w:numPr>
        <w:ind w:left="0" w:leftChars="0" w:firstLine="482" w:firstLineChars="0"/>
        <w:rPr>
          <w:b/>
          <w:bdr w:val="none" w:sz="0" w:space="0"/>
        </w:rPr>
      </w:pPr>
      <w:r>
        <w:rPr>
          <w:b/>
        </w:rPr>
        <w:t>后置条件</w:t>
      </w:r>
      <w:r>
        <w:t>: 跳转到分类商品列表页。</w:t>
      </w:r>
    </w:p>
    <w:p w14:paraId="36AFFD2C">
      <w:pPr>
        <w:pStyle w:val="11"/>
        <w:numPr>
          <w:ilvl w:val="0"/>
          <w:numId w:val="13"/>
        </w:numPr>
        <w:ind w:left="0" w:leftChars="0" w:firstLine="482" w:firstLineChars="0"/>
        <w:rPr>
          <w:b/>
          <w:bdr w:val="none" w:sz="0" w:space="0"/>
        </w:rPr>
      </w:pPr>
      <w:r>
        <w:rPr>
          <w:b/>
        </w:rPr>
        <w:t>界面及交互</w:t>
      </w:r>
      <w:r>
        <w:t>:</w:t>
      </w:r>
    </w:p>
    <w:p w14:paraId="032FFB5A">
      <w:pPr>
        <w:pStyle w:val="11"/>
      </w:pPr>
      <w:r>
        <w:rPr>
          <w:b/>
        </w:rPr>
        <w:t>首页</w:t>
      </w:r>
      <w:r>
        <w:t>: 有一个分类模块，展示所有分类入口，分类图标采用字体图标+彩色蒙层，夜间模式自动降饱和度，保证视觉一致性；图标库开源，可随校园季节活动换色，顶部增加“价格分布条形图”小部件，展示该分类近30天成交价格区间占比，帮助学生定价，提升成交效率。</w:t>
      </w:r>
    </w:p>
    <w:p w14:paraId="429EFFDB">
      <w:pPr>
        <w:pStyle w:val="11"/>
      </w:pPr>
      <w:r>
        <w:rPr>
          <w:b/>
        </w:rPr>
        <w:t>分类列表页</w:t>
      </w:r>
      <w:r>
        <w:t>: 显示分类名称，并以商品卡片列表展示该分类下的所有在售商品；提供筛选与排序栏（同搜索结果页）：</w:t>
      </w:r>
    </w:p>
    <w:p w14:paraId="05013EA2">
      <w:pPr>
        <w:pStyle w:val="11"/>
      </w:pPr>
      <w:r>
        <w:t>筛选：价格区间（最小价/最大价）。</w:t>
      </w:r>
    </w:p>
    <w:p w14:paraId="53233661">
      <w:pPr>
        <w:pStyle w:val="11"/>
      </w:pPr>
      <w:r>
        <w:t>排序：最新发布（默认）、价格从低到高、价格从高到低。</w:t>
      </w:r>
    </w:p>
    <w:p w14:paraId="43DA74EA">
      <w:pPr>
        <w:pStyle w:val="11"/>
        <w:numPr>
          <w:ilvl w:val="0"/>
          <w:numId w:val="13"/>
        </w:numPr>
        <w:ind w:left="0" w:leftChars="0" w:firstLine="482" w:firstLineChars="0"/>
        <w:rPr>
          <w:b/>
          <w:bdr w:val="none" w:sz="0" w:space="0"/>
        </w:rPr>
      </w:pPr>
      <w:r>
        <w:rPr>
          <w:b/>
        </w:rPr>
        <w:t>业务流程</w:t>
      </w:r>
      <w:r>
        <w:t>:</w:t>
      </w:r>
    </w:p>
    <w:p w14:paraId="498A0AB3">
      <w:pPr>
        <w:pStyle w:val="11"/>
      </w:pPr>
      <w:r>
        <w:t>用户在首页点击一个分类。</w:t>
      </w:r>
    </w:p>
    <w:p w14:paraId="13A7D24D">
      <w:pPr>
        <w:pStyle w:val="11"/>
      </w:pPr>
      <w:r>
        <w:t>系统加载并展示该分类下的所有在售商品，并按所选排序规则排列（默认按发布时间倒序）。</w:t>
      </w:r>
    </w:p>
    <w:p w14:paraId="57A27A5D">
      <w:pPr>
        <w:pStyle w:val="11"/>
        <w:numPr>
          <w:ilvl w:val="0"/>
          <w:numId w:val="13"/>
        </w:numPr>
        <w:ind w:left="0" w:leftChars="0" w:firstLine="482" w:firstLineChars="0"/>
        <w:rPr>
          <w:b/>
          <w:bdr w:val="none" w:sz="0" w:space="0"/>
        </w:rPr>
      </w:pPr>
      <w:r>
        <w:rPr>
          <w:b/>
        </w:rPr>
        <w:t>异常/分支流程</w:t>
      </w:r>
      <w:r>
        <w:t>:</w:t>
      </w:r>
    </w:p>
    <w:p w14:paraId="739EBC0F">
      <w:pPr>
        <w:pStyle w:val="11"/>
      </w:pPr>
      <w:r>
        <w:rPr>
          <w:b/>
        </w:rPr>
        <w:t>分类下无商品</w:t>
      </w:r>
      <w:r>
        <w:t>: 页面显示空状态提示。</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F954E44">
        <w:tc>
          <w:tcPr>
            <w:tcW w:w="8280" w:type="dxa"/>
            <w:tcMar>
              <w:top w:w="60" w:type="dxa"/>
              <w:left w:w="120" w:type="dxa"/>
              <w:bottom w:w="30" w:type="dxa"/>
              <w:right w:w="120" w:type="dxa"/>
            </w:tcMar>
          </w:tcPr>
          <w:p w14:paraId="7DF2E587">
            <w:pPr>
              <w:spacing w:before="120" w:after="120" w:line="288" w:lineRule="auto"/>
              <w:ind w:left="0"/>
              <w:jc w:val="left"/>
            </w:pPr>
            <w:r>
              <w:rPr>
                <w:rFonts w:ascii="Arial" w:hAnsi="Arial" w:eastAsia="等线" w:cs="Arial"/>
                <w:b/>
                <w:sz w:val="22"/>
              </w:rPr>
              <w:t>验收标准</w:t>
            </w:r>
          </w:p>
        </w:tc>
      </w:tr>
      <w:tr w14:paraId="30EA0072">
        <w:tc>
          <w:tcPr>
            <w:tcW w:w="8280" w:type="dxa"/>
            <w:tcMar>
              <w:top w:w="60" w:type="dxa"/>
              <w:left w:w="120" w:type="dxa"/>
              <w:bottom w:w="30" w:type="dxa"/>
              <w:right w:w="120" w:type="dxa"/>
            </w:tcMar>
          </w:tcPr>
          <w:p w14:paraId="239A76B8">
            <w:pPr>
              <w:spacing w:before="120" w:after="120" w:line="288" w:lineRule="auto"/>
              <w:ind w:left="0"/>
              <w:jc w:val="left"/>
            </w:pPr>
            <w:r>
              <w:rPr>
                <w:rFonts w:ascii="Arial" w:hAnsi="Arial" w:eastAsia="等线" w:cs="Arial"/>
                <w:sz w:val="22"/>
              </w:rPr>
              <w:t>用户可以通过点击分类，查看对应分类下的所有在售商品。</w:t>
            </w:r>
          </w:p>
        </w:tc>
      </w:tr>
      <w:tr w14:paraId="7014EB90">
        <w:tc>
          <w:tcPr>
            <w:tcW w:w="8280" w:type="dxa"/>
            <w:tcMar>
              <w:top w:w="60" w:type="dxa"/>
              <w:left w:w="120" w:type="dxa"/>
              <w:bottom w:w="30" w:type="dxa"/>
              <w:right w:w="120" w:type="dxa"/>
            </w:tcMar>
          </w:tcPr>
          <w:p w14:paraId="6A430BB3">
            <w:pPr>
              <w:spacing w:before="120" w:after="120" w:line="288" w:lineRule="auto"/>
              <w:ind w:left="0"/>
              <w:jc w:val="left"/>
            </w:pPr>
            <w:r>
              <w:rPr>
                <w:rFonts w:ascii="Arial" w:hAnsi="Arial" w:eastAsia="等线" w:cs="Arial"/>
                <w:sz w:val="22"/>
              </w:rPr>
              <w:t>分类列表页采用分页加载（每页20个）。</w:t>
            </w:r>
          </w:p>
        </w:tc>
      </w:tr>
      <w:tr w14:paraId="2C8E9085">
        <w:tc>
          <w:tcPr>
            <w:tcW w:w="8280" w:type="dxa"/>
            <w:tcMar>
              <w:top w:w="60" w:type="dxa"/>
              <w:left w:w="120" w:type="dxa"/>
              <w:bottom w:w="30" w:type="dxa"/>
              <w:right w:w="120" w:type="dxa"/>
            </w:tcMar>
          </w:tcPr>
          <w:p w14:paraId="32813F23">
            <w:pPr>
              <w:spacing w:before="120" w:after="120" w:line="288" w:lineRule="auto"/>
              <w:ind w:left="0"/>
              <w:jc w:val="left"/>
            </w:pPr>
            <w:r>
              <w:rPr>
                <w:rFonts w:ascii="Arial" w:hAnsi="Arial" w:eastAsia="等线" w:cs="Arial"/>
                <w:sz w:val="22"/>
              </w:rPr>
              <w:t xml:space="preserve"> 分类页支持价格区间筛选与排序（最新/价格升序/价格降序）。</w:t>
            </w:r>
          </w:p>
        </w:tc>
      </w:tr>
    </w:tbl>
    <w:p w14:paraId="4D1FF776">
      <w:pPr>
        <w:pStyle w:val="11"/>
        <w:rPr>
          <w:b/>
        </w:rPr>
      </w:pPr>
      <w:bookmarkStart w:id="56" w:name="_Toc106260508"/>
      <w:bookmarkStart w:id="57" w:name="heading_23"/>
      <w:r>
        <w:rPr>
          <w:i w:val="0"/>
        </w:rPr>
        <w:t>首页展示分类入口，点击后进入分类商品列表页，支持价格区间筛选与排序。分类页展示近30天成交价格分布条形图，辅助用户定价。图标支持季节换色与夜间模式适配。无商品时展示空状态提示。分类数据由管理员后台维护，支持动态调整。</w:t>
      </w:r>
      <w:bookmarkEnd w:id="56"/>
    </w:p>
    <w:p w14:paraId="4FB0DEA9">
      <w:pPr>
        <w:pStyle w:val="3"/>
        <w:numPr>
          <w:ilvl w:val="0"/>
          <w:numId w:val="3"/>
        </w:numPr>
        <w:ind w:left="0" w:leftChars="0" w:firstLine="0" w:firstLineChars="0"/>
        <w:rPr>
          <w:b w:val="0"/>
          <w:bdr w:val="none" w:sz="0" w:space="0"/>
        </w:rPr>
      </w:pPr>
      <w:bookmarkStart w:id="58" w:name="_Toc1024346939"/>
      <w:r>
        <w:t>后台综合管理系统 (Admin Dashboard)</w:t>
      </w:r>
      <w:bookmarkEnd w:id="57"/>
      <w:bookmarkEnd w:id="58"/>
    </w:p>
    <w:p w14:paraId="6508B034">
      <w:pPr>
        <w:pStyle w:val="11"/>
      </w:pPr>
      <w:r>
        <w:rPr>
          <w:b/>
        </w:rPr>
        <w:t>1.用户故事</w:t>
      </w:r>
      <w:r>
        <w:t>: 作为一个管理员，我需要一个后台系统来监控平台数据，管理用户和商品，并维护分类和标签，以保证平台的正常运营。</w:t>
      </w:r>
    </w:p>
    <w:p w14:paraId="2E9D8F6A">
      <w:pPr>
        <w:pStyle w:val="11"/>
      </w:pPr>
      <w:r>
        <w:rPr>
          <w:b/>
        </w:rPr>
        <w:t>2.前置条件</w:t>
      </w:r>
      <w:r>
        <w:t>: 用户必须拥有管理员权限并已登录后台。</w:t>
      </w:r>
    </w:p>
    <w:p w14:paraId="6D02C9BD">
      <w:pPr>
        <w:pStyle w:val="11"/>
      </w:pPr>
      <w:r>
        <w:rPr>
          <w:b/>
        </w:rPr>
        <w:t>3.后置条件</w:t>
      </w:r>
      <w:r>
        <w:t>: 对用户、商品、分类、标签数据的增删改查。</w:t>
      </w:r>
    </w:p>
    <w:p w14:paraId="4191B3B2">
      <w:pPr>
        <w:pStyle w:val="11"/>
      </w:pPr>
      <w:r>
        <w:rPr>
          <w:b/>
        </w:rPr>
        <w:t>4.界面及交互</w:t>
      </w:r>
      <w:r>
        <w:t>:</w:t>
      </w:r>
    </w:p>
    <w:p w14:paraId="6CC93286">
      <w:pPr>
        <w:pStyle w:val="11"/>
      </w:pPr>
      <w:r>
        <w:rPr>
          <w:b/>
        </w:rPr>
        <w:t>多模块界面</w:t>
      </w:r>
      <w:r>
        <w:t>: 包含仪表盘、用户管理、商品管理、分类管理、标签管理等模块。</w:t>
      </w:r>
    </w:p>
    <w:p w14:paraId="58C26768">
      <w:pPr>
        <w:pStyle w:val="11"/>
      </w:pPr>
      <w:r>
        <w:rPr>
          <w:b/>
        </w:rPr>
        <w:t>数据展示</w:t>
      </w:r>
      <w:r>
        <w:t>: 主要以表格和列表形式展示数据。</w:t>
      </w:r>
    </w:p>
    <w:p w14:paraId="7A9D98D9">
      <w:pPr>
        <w:pStyle w:val="11"/>
      </w:pPr>
      <w:r>
        <w:rPr>
          <w:b/>
        </w:rPr>
        <w:t>操作</w:t>
      </w:r>
      <w:r>
        <w:t>: 提供搜索、筛选、新增、编辑、删除、封禁、下架等管理操作。</w:t>
      </w:r>
    </w:p>
    <w:p w14:paraId="6738C7C1">
      <w:pPr>
        <w:pStyle w:val="11"/>
      </w:pPr>
      <w:r>
        <w:t>删除分类/标签：当删除对象被商品引用时，弹出“强制迁移”对话框，展示受影响商品数量，并要求选择“替换到的目标分类/标签”（下拉选择，同层级有效项），强制迁移操作前，后台先给出“导出受影响商品Excel”按钮，让管理员二次确认，降低误操作心理门槛，迁移事务完成后，系统给所有受影响商品卖家推送站内信：“您的商品分类已统一调整，无需手动修改”，减少客服咨询。确认后执行“批量迁移→删除原对象”。未选择替代项时不允许继续。</w:t>
      </w:r>
    </w:p>
    <w:p w14:paraId="310B29F5">
      <w:pPr>
        <w:pStyle w:val="11"/>
      </w:pPr>
      <w:r>
        <w:rPr>
          <w:b/>
        </w:rPr>
        <w:t>5.业务流程</w:t>
      </w:r>
      <w:r>
        <w:t>:</w:t>
      </w:r>
    </w:p>
    <w:p w14:paraId="5A1B31A5">
      <w:pPr>
        <w:pStyle w:val="11"/>
      </w:pPr>
      <w:r>
        <w:t>管理员登录后台，通过左侧菜单切换不同管理模块。</w:t>
      </w:r>
    </w:p>
    <w:p w14:paraId="6C30E226">
      <w:pPr>
        <w:pStyle w:val="11"/>
      </w:pPr>
      <w:r>
        <w:t>在各模块中执行相应的管理操作。</w:t>
      </w:r>
    </w:p>
    <w:p w14:paraId="023D61F6">
      <w:pPr>
        <w:pStyle w:val="11"/>
      </w:pPr>
      <w:r>
        <w:t>删除分类/标签流程：</w:t>
      </w:r>
    </w:p>
    <w:p w14:paraId="7329DE02">
      <w:pPr>
        <w:pStyle w:val="11"/>
      </w:pPr>
      <w:r>
        <w:t>后端返回该分类/标签的被引用计数（关联商品数量）。</w:t>
      </w:r>
    </w:p>
    <w:p w14:paraId="5B68167D">
      <w:pPr>
        <w:pStyle w:val="11"/>
      </w:pPr>
      <w:r>
        <w:t>若计数为0：弹出删除确认，确认后直接删除。</w:t>
      </w:r>
    </w:p>
    <w:p w14:paraId="5FE82BB8">
      <w:pPr>
        <w:pStyle w:val="11"/>
      </w:pPr>
      <w:r>
        <w:t>若计数&gt;0：前端弹出“强制迁移”对话框，管理员需选择一个有效的替代分类/标签（replacement_id）。</w:t>
      </w:r>
    </w:p>
    <w:p w14:paraId="06B58EE2">
      <w:pPr>
        <w:pStyle w:val="11"/>
      </w:pPr>
      <w:r>
        <w:t>前端提交删除请求（包含replacement_id）。</w:t>
      </w:r>
    </w:p>
    <w:p w14:paraId="1D7EB885">
      <w:pPr>
        <w:pStyle w:val="11"/>
      </w:pPr>
      <w:r>
        <w:t>后端在单个事务内依次执行：将所有关联商品的category_id/tag_id更新为replacement_id → 删除原分类/标签。</w:t>
      </w:r>
    </w:p>
    <w:p w14:paraId="3BEACA93">
      <w:pPr>
        <w:pStyle w:val="11"/>
      </w:pPr>
      <w:r>
        <w:t>返回成功，前端提示“已迁移X个商品并删除原分类/标签”。</w:t>
      </w:r>
    </w:p>
    <w:p w14:paraId="74C634CF">
      <w:pPr>
        <w:pStyle w:val="11"/>
      </w:pPr>
      <w:r>
        <w:rPr>
          <w:b/>
        </w:rPr>
        <w:t>6.异常/分支流程</w:t>
      </w:r>
      <w:r>
        <w:t>:</w:t>
      </w:r>
    </w:p>
    <w:p w14:paraId="0878E758">
      <w:pPr>
        <w:pStyle w:val="11"/>
      </w:pPr>
      <w:r>
        <w:rPr>
          <w:b/>
        </w:rPr>
        <w:t>无权限访问</w:t>
      </w:r>
      <w:r>
        <w:t>: 拒绝访问。</w:t>
      </w:r>
    </w:p>
    <w:p w14:paraId="06C99FA1">
      <w:pPr>
        <w:pStyle w:val="11"/>
      </w:pPr>
      <w:r>
        <w:rPr>
          <w:b/>
        </w:rPr>
        <w:t>删除被引用数据（强制迁移）</w:t>
      </w:r>
      <w:r>
        <w:t>:</w:t>
      </w:r>
    </w:p>
    <w:p w14:paraId="12C2B0F9">
      <w:pPr>
        <w:pStyle w:val="11"/>
      </w:pPr>
      <w:r>
        <w:t>未提供替代项(replacement_id)：返回HTTP 409（Conflict），错误码：CATEGORY_DELETE_FORBIDDEN_REFERENCED/TAG_DELETE_FORBIDDEN_REFERENCED，提示“该项正被使用，请选择替代项后再删除”。</w:t>
      </w:r>
    </w:p>
    <w:p w14:paraId="6AF12D2A">
      <w:pPr>
        <w:pStyle w:val="11"/>
      </w:pPr>
      <w:r>
        <w:t>替代项无效（不存在/被删除/层级不匹配/与自身相同）：返回HTTP 400（Bad Request），错误码：CATEGORY_REPLACEMENT_INVALID/TAG_REPLACEMENT_INVALID。</w:t>
      </w:r>
    </w:p>
    <w:p w14:paraId="2B4A6C24">
      <w:pPr>
        <w:pStyle w:val="11"/>
      </w:pPr>
      <w:r>
        <w:t>并发冲突（替代项在操作期间状态变更）：返回HTTP 409（Conflict），错误码：REPLACEMENT_CONFLICT，提示重试。</w:t>
      </w:r>
    </w:p>
    <w:p w14:paraId="70EE7923">
      <w:pPr>
        <w:pStyle w:val="11"/>
      </w:pPr>
      <w:r>
        <w:t>事务保障：迁移与删除必须同一事务执行，任一步骤失败应整体回滚，不得产生“商品无分类/无标签”的孤儿引用。</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27B456D">
        <w:tc>
          <w:tcPr>
            <w:tcW w:w="8280" w:type="dxa"/>
            <w:tcMar>
              <w:top w:w="60" w:type="dxa"/>
              <w:left w:w="120" w:type="dxa"/>
              <w:bottom w:w="30" w:type="dxa"/>
              <w:right w:w="120" w:type="dxa"/>
            </w:tcMar>
          </w:tcPr>
          <w:p w14:paraId="37D6207E">
            <w:pPr>
              <w:spacing w:before="120" w:after="120" w:line="288" w:lineRule="auto"/>
              <w:ind w:left="0"/>
              <w:jc w:val="left"/>
            </w:pPr>
            <w:r>
              <w:rPr>
                <w:rFonts w:ascii="Arial" w:hAnsi="Arial" w:eastAsia="等线" w:cs="Arial"/>
                <w:b/>
                <w:sz w:val="22"/>
              </w:rPr>
              <w:t>验收标准</w:t>
            </w:r>
          </w:p>
        </w:tc>
      </w:tr>
      <w:tr w14:paraId="12CDFA25">
        <w:tc>
          <w:tcPr>
            <w:tcW w:w="8280" w:type="dxa"/>
            <w:tcMar>
              <w:top w:w="60" w:type="dxa"/>
              <w:left w:w="120" w:type="dxa"/>
              <w:bottom w:w="30" w:type="dxa"/>
              <w:right w:w="120" w:type="dxa"/>
            </w:tcMar>
          </w:tcPr>
          <w:p w14:paraId="640DE813">
            <w:pPr>
              <w:spacing w:before="120" w:after="120" w:line="288" w:lineRule="auto"/>
              <w:ind w:left="0"/>
              <w:jc w:val="left"/>
            </w:pPr>
            <w:r>
              <w:rPr>
                <w:rFonts w:ascii="Arial" w:hAnsi="Arial" w:eastAsia="等线" w:cs="Arial"/>
                <w:sz w:val="22"/>
              </w:rPr>
              <w:t>管理员可以查看系统核心数据指标。</w:t>
            </w:r>
          </w:p>
        </w:tc>
      </w:tr>
      <w:tr w14:paraId="721591AC">
        <w:tc>
          <w:tcPr>
            <w:tcW w:w="8280" w:type="dxa"/>
            <w:tcMar>
              <w:top w:w="60" w:type="dxa"/>
              <w:left w:w="120" w:type="dxa"/>
              <w:bottom w:w="30" w:type="dxa"/>
              <w:right w:w="120" w:type="dxa"/>
            </w:tcMar>
          </w:tcPr>
          <w:p w14:paraId="0002FE61">
            <w:pPr>
              <w:spacing w:before="120" w:after="120" w:line="288" w:lineRule="auto"/>
              <w:ind w:left="0"/>
              <w:jc w:val="left"/>
            </w:pPr>
            <w:r>
              <w:rPr>
                <w:rFonts w:ascii="Arial" w:hAnsi="Arial" w:eastAsia="等线" w:cs="Arial"/>
                <w:sz w:val="22"/>
              </w:rPr>
              <w:t>管理员可以对用户进行搜索、查看详情、封禁和解封</w:t>
            </w:r>
          </w:p>
        </w:tc>
      </w:tr>
      <w:tr w14:paraId="35DECF4D">
        <w:tc>
          <w:tcPr>
            <w:tcW w:w="8280" w:type="dxa"/>
            <w:tcMar>
              <w:top w:w="60" w:type="dxa"/>
              <w:left w:w="120" w:type="dxa"/>
              <w:bottom w:w="30" w:type="dxa"/>
              <w:right w:w="120" w:type="dxa"/>
            </w:tcMar>
          </w:tcPr>
          <w:p w14:paraId="781D95EE">
            <w:pPr>
              <w:spacing w:before="120" w:after="120" w:line="288" w:lineRule="auto"/>
              <w:ind w:left="0"/>
              <w:jc w:val="left"/>
            </w:pPr>
            <w:r>
              <w:rPr>
                <w:rFonts w:ascii="Arial" w:hAnsi="Arial" w:eastAsia="等线" w:cs="Arial"/>
                <w:sz w:val="22"/>
              </w:rPr>
              <w:t>管理员可以对商品进行搜索、筛选和强制下架。</w:t>
            </w:r>
          </w:p>
        </w:tc>
      </w:tr>
      <w:tr w14:paraId="2E91B81A">
        <w:tc>
          <w:tcPr>
            <w:tcW w:w="8280" w:type="dxa"/>
            <w:tcMar>
              <w:top w:w="60" w:type="dxa"/>
              <w:left w:w="120" w:type="dxa"/>
              <w:bottom w:w="30" w:type="dxa"/>
              <w:right w:w="120" w:type="dxa"/>
            </w:tcMar>
          </w:tcPr>
          <w:p w14:paraId="18525E45">
            <w:pPr>
              <w:spacing w:before="120" w:after="120" w:line="288" w:lineRule="auto"/>
              <w:ind w:left="0"/>
              <w:jc w:val="left"/>
            </w:pPr>
            <w:r>
              <w:rPr>
                <w:rFonts w:ascii="Arial" w:hAnsi="Arial" w:eastAsia="等线" w:cs="Arial"/>
                <w:sz w:val="22"/>
              </w:rPr>
              <w:t>管理员可以对分类和标签进行增、删、改、查。</w:t>
            </w:r>
          </w:p>
        </w:tc>
      </w:tr>
      <w:tr w14:paraId="3F813F6A">
        <w:tc>
          <w:tcPr>
            <w:tcW w:w="8280" w:type="dxa"/>
            <w:tcMar>
              <w:top w:w="60" w:type="dxa"/>
              <w:left w:w="120" w:type="dxa"/>
              <w:bottom w:w="30" w:type="dxa"/>
              <w:right w:w="120" w:type="dxa"/>
            </w:tcMar>
          </w:tcPr>
          <w:p w14:paraId="444452C2">
            <w:pPr>
              <w:spacing w:before="120" w:after="120" w:line="288" w:lineRule="auto"/>
              <w:ind w:left="0"/>
              <w:jc w:val="left"/>
            </w:pPr>
            <w:r>
              <w:rPr>
                <w:rFonts w:ascii="Arial" w:hAnsi="Arial" w:eastAsia="等线" w:cs="Arial"/>
                <w:sz w:val="22"/>
              </w:rPr>
              <w:t xml:space="preserve"> 当删除的分类/标签被商品引用时，前端弹出“强制迁移”对话框并展示受影响数量；管理员选择替代项后提交，后端在单事务内完成“迁移所有关联→删除原对象”。</w:t>
            </w:r>
          </w:p>
        </w:tc>
      </w:tr>
      <w:tr w14:paraId="2E5044B7">
        <w:tc>
          <w:tcPr>
            <w:tcW w:w="8280" w:type="dxa"/>
            <w:tcMar>
              <w:top w:w="60" w:type="dxa"/>
              <w:left w:w="120" w:type="dxa"/>
              <w:bottom w:w="30" w:type="dxa"/>
              <w:right w:w="120" w:type="dxa"/>
            </w:tcMar>
          </w:tcPr>
          <w:p w14:paraId="6EDB903D">
            <w:pPr>
              <w:spacing w:before="120" w:after="120" w:line="288" w:lineRule="auto"/>
              <w:ind w:left="0"/>
              <w:jc w:val="left"/>
            </w:pPr>
            <w:r>
              <w:rPr>
                <w:rFonts w:ascii="Arial" w:hAnsi="Arial" w:eastAsia="等线" w:cs="Arial"/>
                <w:sz w:val="22"/>
              </w:rPr>
              <w:t>未选择替代项时，后端拒绝删除并返回明确错误；替代项无效/并发冲突时，删除失败且数据不发生部分变更（无孤儿引用）。</w:t>
            </w:r>
          </w:p>
        </w:tc>
      </w:tr>
      <w:tr w14:paraId="6EB0F290">
        <w:tc>
          <w:tcPr>
            <w:tcW w:w="8280" w:type="dxa"/>
            <w:tcMar>
              <w:top w:w="60" w:type="dxa"/>
              <w:left w:w="120" w:type="dxa"/>
              <w:bottom w:w="30" w:type="dxa"/>
              <w:right w:w="120" w:type="dxa"/>
            </w:tcMar>
          </w:tcPr>
          <w:p w14:paraId="4C722548">
            <w:pPr>
              <w:spacing w:before="120" w:after="120" w:line="288" w:lineRule="auto"/>
              <w:ind w:left="0"/>
              <w:jc w:val="left"/>
            </w:pPr>
            <w:r>
              <w:rPr>
                <w:rFonts w:ascii="Arial" w:hAnsi="Arial" w:eastAsia="等线" w:cs="Arial"/>
                <w:sz w:val="22"/>
              </w:rPr>
              <w:t>删除成功后，受影响商品的分类/标签全部更新为替代项，前台与后台检索结果一致。</w:t>
            </w:r>
          </w:p>
        </w:tc>
      </w:tr>
    </w:tbl>
    <w:p w14:paraId="0C0C70E6">
      <w:pPr>
        <w:pStyle w:val="11"/>
        <w:rPr>
          <w:b/>
        </w:rPr>
      </w:pPr>
      <w:bookmarkStart w:id="59" w:name="_Toc827215175"/>
      <w:bookmarkStart w:id="60" w:name="heading_24"/>
      <w:r>
        <w:rPr>
          <w:i w:val="0"/>
        </w:rPr>
        <w:t>管理员可查看平台数据、管理用户与商品、维护分类与标签。删除被引用的分类/标签时需选择替代项并迁移商品，事务保障一致性。迁移完成后通知卖家。所有操作均记录日志。支持搜索、筛选、导出、封禁、下架等操作，保障平台内容安全与数据完整性。</w:t>
      </w:r>
      <w:bookmarkEnd w:id="59"/>
    </w:p>
    <w:p w14:paraId="63FEF456">
      <w:pPr>
        <w:pStyle w:val="3"/>
        <w:numPr>
          <w:ilvl w:val="0"/>
          <w:numId w:val="3"/>
        </w:numPr>
        <w:ind w:left="0" w:leftChars="0" w:firstLine="0" w:firstLineChars="0"/>
        <w:rPr>
          <w:b w:val="0"/>
          <w:bdr w:val="none" w:sz="0" w:space="0"/>
        </w:rPr>
      </w:pPr>
      <w:bookmarkStart w:id="61" w:name="_Toc1970089421"/>
      <w:r>
        <w:t>卖家个人主页 (Function Point 16)</w:t>
      </w:r>
      <w:bookmarkEnd w:id="60"/>
      <w:bookmarkEnd w:id="61"/>
    </w:p>
    <w:p w14:paraId="2EB4D501">
      <w:pPr>
        <w:pStyle w:val="11"/>
      </w:pPr>
      <w:r>
        <w:rPr>
          <w:b/>
        </w:rPr>
        <w:t>1.用户故事</w:t>
      </w:r>
      <w:r>
        <w:t>: 作为一个用户，我希望能点击卖家的头像或昵称，进入一个专属页面，查看他的个人信息和他发布的所有在售商品。</w:t>
      </w:r>
    </w:p>
    <w:p w14:paraId="1686B36D">
      <w:pPr>
        <w:pStyle w:val="11"/>
      </w:pPr>
      <w:r>
        <w:rPr>
          <w:b/>
        </w:rPr>
        <w:t>2.前置条件</w:t>
      </w:r>
      <w:r>
        <w:t>: 无。</w:t>
      </w:r>
    </w:p>
    <w:p w14:paraId="21309740">
      <w:pPr>
        <w:pStyle w:val="11"/>
      </w:pPr>
      <w:r>
        <w:rPr>
          <w:b/>
        </w:rPr>
        <w:t>3.后置条件</w:t>
      </w:r>
      <w:r>
        <w:t>: 跳转到卖家个人主页。</w:t>
      </w:r>
    </w:p>
    <w:p w14:paraId="1A2CC23C">
      <w:pPr>
        <w:pStyle w:val="11"/>
      </w:pPr>
      <w:r>
        <w:rPr>
          <w:b/>
        </w:rPr>
        <w:t>4.界面及交互</w:t>
      </w:r>
      <w:r>
        <w:t>:</w:t>
      </w:r>
    </w:p>
    <w:p w14:paraId="2C8EBC27">
      <w:pPr>
        <w:pStyle w:val="11"/>
      </w:pPr>
      <w:r>
        <w:rPr>
          <w:b/>
        </w:rPr>
        <w:t>页面布局</w:t>
      </w:r>
      <w:r>
        <w:t>:</w:t>
      </w:r>
    </w:p>
    <w:p w14:paraId="75D495AA">
      <w:pPr>
        <w:pStyle w:val="11"/>
      </w:pPr>
      <w:r>
        <w:t>顶部展示卖家头像、昵称、注册时间与综合评分（星级/数值，如4.6/5.0），并提供“查看全部评价”入口（见FP20），顶部增加“分享名片”按钮，生成带二维码的海报，二维码扫码直达主页，助力社交裂变。</w:t>
      </w:r>
    </w:p>
    <w:p w14:paraId="66559716">
      <w:pPr>
        <w:pStyle w:val="11"/>
      </w:pPr>
      <w:r>
        <w:t>下方以商品卡片列表展示该卖家的所有在售商品。</w:t>
      </w:r>
    </w:p>
    <w:p w14:paraId="1696CCDA">
      <w:pPr>
        <w:pStyle w:val="11"/>
      </w:pPr>
      <w:r>
        <w:rPr>
          <w:b/>
        </w:rPr>
        <w:t>5.业务流程</w:t>
      </w:r>
      <w:r>
        <w:t>:</w:t>
      </w:r>
    </w:p>
    <w:p w14:paraId="274E4358">
      <w:pPr>
        <w:pStyle w:val="11"/>
      </w:pPr>
      <w:r>
        <w:t>用户在商品详情页等处点击卖家信息。</w:t>
      </w:r>
    </w:p>
    <w:p w14:paraId="7951C49F">
      <w:pPr>
        <w:pStyle w:val="11"/>
      </w:pPr>
      <w:r>
        <w:t>系统加载并展示该卖家的个人主页。</w:t>
      </w:r>
    </w:p>
    <w:p w14:paraId="2DBAABD7">
      <w:pPr>
        <w:pStyle w:val="11"/>
      </w:pPr>
      <w:r>
        <w:rPr>
          <w:b/>
        </w:rPr>
        <w:t>6.异常/分支流程</w:t>
      </w:r>
      <w:r>
        <w:t>:</w:t>
      </w:r>
    </w:p>
    <w:p w14:paraId="462ABBCE">
      <w:pPr>
        <w:pStyle w:val="11"/>
      </w:pPr>
      <w:r>
        <w:rPr>
          <w:b/>
        </w:rPr>
        <w:t>卖家无在售商品</w:t>
      </w:r>
      <w:r>
        <w:t>: 列表区域显示空状态提示。</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9AA92AC">
        <w:tc>
          <w:tcPr>
            <w:tcW w:w="8280" w:type="dxa"/>
            <w:tcMar>
              <w:top w:w="60" w:type="dxa"/>
              <w:left w:w="120" w:type="dxa"/>
              <w:bottom w:w="30" w:type="dxa"/>
              <w:right w:w="120" w:type="dxa"/>
            </w:tcMar>
          </w:tcPr>
          <w:p w14:paraId="42DF53F4">
            <w:pPr>
              <w:spacing w:before="120" w:after="120" w:line="288" w:lineRule="auto"/>
              <w:ind w:left="0"/>
              <w:jc w:val="left"/>
            </w:pPr>
            <w:r>
              <w:rPr>
                <w:rFonts w:ascii="Arial" w:hAnsi="Arial" w:eastAsia="等线" w:cs="Arial"/>
                <w:b/>
                <w:sz w:val="22"/>
              </w:rPr>
              <w:t>验收标准</w:t>
            </w:r>
          </w:p>
        </w:tc>
      </w:tr>
      <w:tr w14:paraId="6FAF1DCF">
        <w:tc>
          <w:tcPr>
            <w:tcW w:w="8280" w:type="dxa"/>
            <w:tcMar>
              <w:top w:w="60" w:type="dxa"/>
              <w:left w:w="120" w:type="dxa"/>
              <w:bottom w:w="30" w:type="dxa"/>
              <w:right w:w="120" w:type="dxa"/>
            </w:tcMar>
          </w:tcPr>
          <w:p w14:paraId="559687A2">
            <w:pPr>
              <w:spacing w:before="120" w:after="120" w:line="288" w:lineRule="auto"/>
              <w:ind w:left="0"/>
              <w:jc w:val="left"/>
            </w:pPr>
            <w:r>
              <w:rPr>
                <w:rFonts w:ascii="Arial" w:hAnsi="Arial" w:eastAsia="等线" w:cs="Arial"/>
                <w:sz w:val="22"/>
              </w:rPr>
              <w:t>页面能正确展示卖家的基本信息、综合评分与其所有在售商品列表。</w:t>
            </w:r>
          </w:p>
        </w:tc>
      </w:tr>
      <w:tr w14:paraId="7A819EDF">
        <w:tc>
          <w:tcPr>
            <w:tcW w:w="8280" w:type="dxa"/>
            <w:tcMar>
              <w:top w:w="60" w:type="dxa"/>
              <w:left w:w="120" w:type="dxa"/>
              <w:bottom w:w="30" w:type="dxa"/>
              <w:right w:w="120" w:type="dxa"/>
            </w:tcMar>
          </w:tcPr>
          <w:p w14:paraId="0B6A2E38">
            <w:pPr>
              <w:spacing w:before="120" w:after="120" w:line="288" w:lineRule="auto"/>
              <w:ind w:left="0"/>
              <w:jc w:val="left"/>
            </w:pPr>
            <w:r>
              <w:rPr>
                <w:rFonts w:ascii="Arial" w:hAnsi="Arial" w:eastAsia="等线" w:cs="Arial"/>
                <w:sz w:val="22"/>
              </w:rPr>
              <w:t>在售商品列表采用分页加载（每页20个）。</w:t>
            </w:r>
          </w:p>
        </w:tc>
      </w:tr>
    </w:tbl>
    <w:p w14:paraId="7C60F392">
      <w:pPr>
        <w:pStyle w:val="11"/>
        <w:widowControl/>
        <w:rPr>
          <w:b/>
        </w:rPr>
      </w:pPr>
      <w:bookmarkStart w:id="62" w:name="heading_25"/>
      <w:r>
        <w:rPr>
          <w:i w:val="0"/>
        </w:rPr>
        <w:t>展示卖家头像、昵称、注册时间、综合评分与在售商品列表。支持分页加载与分享名片（含二维码）。点击商品进入详情页。无在售商品时展示空状态。评分数据实时更新，支持跳转查看全部评价。帮助买家了解卖家信用与活跃度。</w:t>
      </w:r>
    </w:p>
    <w:p w14:paraId="6BA981C7">
      <w:pPr>
        <w:pStyle w:val="3"/>
        <w:numPr>
          <w:ilvl w:val="0"/>
          <w:numId w:val="3"/>
        </w:numPr>
        <w:ind w:left="0" w:leftChars="0" w:firstLine="0" w:firstLineChars="0"/>
        <w:rPr>
          <w:b w:val="0"/>
          <w:bdr w:val="none" w:sz="0" w:space="0"/>
        </w:rPr>
      </w:pPr>
      <w:bookmarkStart w:id="63" w:name="_Toc1390029301"/>
      <w:r>
        <w:t>下单与购买 (含模拟支付) (Function Point 17)</w:t>
      </w:r>
      <w:bookmarkEnd w:id="62"/>
      <w:bookmarkEnd w:id="63"/>
    </w:p>
    <w:p w14:paraId="6AB27BAB">
      <w:pPr>
        <w:pStyle w:val="11"/>
      </w:pPr>
      <w:r>
        <w:rPr>
          <w:b/>
        </w:rPr>
        <w:t>1.用户故事</w:t>
      </w:r>
      <w:r>
        <w:t>: 作为一个买家，我希望能对心仪的商品下单，并通过一个模拟的支付流程来锁定这笔交易。</w:t>
      </w:r>
    </w:p>
    <w:p w14:paraId="0CC96430">
      <w:pPr>
        <w:pStyle w:val="11"/>
      </w:pPr>
      <w:r>
        <w:rPr>
          <w:b/>
        </w:rPr>
        <w:t>2.前置条件</w:t>
      </w:r>
      <w:r>
        <w:t>: 用户必须处于登录状态，商品必须为"在售"状态（参见1.3节商品状态机定义）。</w:t>
      </w:r>
    </w:p>
    <w:p w14:paraId="686FB327">
      <w:pPr>
        <w:pStyle w:val="11"/>
      </w:pPr>
      <w:r>
        <w:rPr>
          <w:b/>
        </w:rPr>
        <w:t>3.后置条件</w:t>
      </w:r>
      <w:r>
        <w:t>: 订单创建后商品进入已锁定状态（锁定15分钟）；支付成功后商品自动标记为已售状态（这是商品进入"已售"状态的唯一途径）。</w:t>
      </w:r>
    </w:p>
    <w:p w14:paraId="7611E0F3">
      <w:pPr>
        <w:pStyle w:val="11"/>
      </w:pPr>
      <w:r>
        <w:t>支付超时/待支付阶段取消：订单变为已取消，商品从已锁定回滚为在售（若商品仍存在且允许售卖）。</w:t>
      </w:r>
    </w:p>
    <w:p w14:paraId="0C8D75A3">
      <w:pPr>
        <w:pStyle w:val="11"/>
      </w:pPr>
      <w:r>
        <w:t>已支付后的取消（待完成阶段）：订单变为已取消（退款处理中）或等价状态，商品状态保持已售不变；系统引导卖家通过“重新发布”克隆原商品信息创建一条全新的商品记录（状态为在售），原记录继续保留为已售以保证交易留痕。</w:t>
      </w:r>
    </w:p>
    <w:p w14:paraId="15991923">
      <w:pPr>
        <w:pStyle w:val="11"/>
      </w:pPr>
      <w:r>
        <w:t>买卖双方可在个人中心查看订单。所有商品状态流转必须严格遵循1.3节定义的商品状态机规则。</w:t>
      </w:r>
    </w:p>
    <w:p w14:paraId="614BEA6B">
      <w:pPr>
        <w:pStyle w:val="11"/>
      </w:pPr>
      <w:r>
        <w:rPr>
          <w:b/>
        </w:rPr>
        <w:t>4.界面及交互</w:t>
      </w:r>
      <w:r>
        <w:t>:</w:t>
      </w:r>
    </w:p>
    <w:p w14:paraId="273D7E80">
      <w:pPr>
        <w:pStyle w:val="11"/>
      </w:pPr>
      <w:r>
        <w:rPr>
          <w:b/>
        </w:rPr>
        <w:t>下单流程</w:t>
      </w:r>
      <w:r>
        <w:t>: 商品详情页“立即下单” -&gt; 确认弹窗。</w:t>
      </w:r>
    </w:p>
    <w:p w14:paraId="4A8FB4B1">
      <w:pPr>
        <w:pStyle w:val="11"/>
      </w:pPr>
      <w:r>
        <w:rPr>
          <w:b/>
        </w:rPr>
        <w:t>支付流程</w:t>
      </w:r>
      <w:r>
        <w:t>: 支付订单详情页（含15分钟倒计时，提供“联系对方”快捷入口，一键跳转站内信并带入订单编号，减少手动输入，提升纠纷处理效率） -&gt; 模拟支付选择页 （增加“支付常见问题”折叠面板，提前告知“不会真扣款”“超时自动取消”等，降低首次使用疑虑）-&gt; 模拟支付处理页（可选“支付成功/失败”） -&gt; 支付结果页。</w:t>
      </w:r>
    </w:p>
    <w:p w14:paraId="3E46E03A">
      <w:pPr>
        <w:pStyle w:val="11"/>
      </w:pPr>
      <w:r>
        <w:rPr>
          <w:b/>
        </w:rPr>
        <w:t>订单管理页</w:t>
      </w:r>
      <w:r>
        <w:t>: “我买到的”和“我卖出的”列表页，以及订单详情页。</w:t>
      </w:r>
    </w:p>
    <w:p w14:paraId="1C3DBA23">
      <w:pPr>
        <w:pStyle w:val="11"/>
      </w:pPr>
      <w:r>
        <w:rPr>
          <w:b/>
        </w:rPr>
        <w:t>5.业务流程</w:t>
      </w:r>
      <w:r>
        <w:t>:</w:t>
      </w:r>
    </w:p>
    <w:p w14:paraId="45971147">
      <w:pPr>
        <w:pStyle w:val="11"/>
      </w:pPr>
      <w:r>
        <w:t>下单发起（可从商品详情或心愿单入口）：</w:t>
      </w:r>
    </w:p>
    <w:p w14:paraId="0F411D89">
      <w:pPr>
        <w:pStyle w:val="11"/>
      </w:pPr>
      <w:r>
        <w:t>系统首先校验商品当前状态为在售；</w:t>
      </w:r>
    </w:p>
    <w:p w14:paraId="4E96648E">
      <w:pPr>
        <w:pStyle w:val="11"/>
      </w:pPr>
      <w:r>
        <w:t>并发控制：对商品记录执行“行级锁（SELECT ... FOR UPDATE）”或“乐观锁（version字段比较+更新）”的单行抢占，将状态原子地从在售切换到已锁定；</w:t>
      </w:r>
    </w:p>
    <w:p w14:paraId="1286F4FC">
      <w:pPr>
        <w:pStyle w:val="11"/>
      </w:pPr>
      <w:r>
        <w:t>抢占成功则创建/复用该商品的活跃订单（见“并发与幂等策略”），失败则返回“手慢了，商品已被他人下单”。</w:t>
      </w:r>
    </w:p>
    <w:p w14:paraId="514CB6CA">
      <w:pPr>
        <w:pStyle w:val="11"/>
      </w:pPr>
      <w:r>
        <w:t>买家在15分钟内完成模拟支付流程（页面展示倒计时）。</w:t>
      </w:r>
    </w:p>
    <w:p w14:paraId="7F1ED549">
      <w:pPr>
        <w:pStyle w:val="11"/>
      </w:pPr>
      <w:r>
        <w:t>若选择“支付成功”，订单流转为已支付→待完成，商品变为已售（系统自动设置，见状态机约束）。</w:t>
      </w:r>
    </w:p>
    <w:p w14:paraId="1D6309A3">
      <w:pPr>
        <w:pStyle w:val="11"/>
      </w:pPr>
      <w:r>
        <w:t>若支付超时，订单自动变为已取消，商品恢复为在售（仍存在且未被强制下架/删除时）。</w:t>
      </w:r>
    </w:p>
    <w:p w14:paraId="28963F5E">
      <w:pPr>
        <w:pStyle w:val="11"/>
      </w:pPr>
      <w:r>
        <w:t>进入线下交易阶段，买家可在订单页“确认完成”，订单变为已完成。</w:t>
      </w:r>
    </w:p>
    <w:p w14:paraId="54657AD0">
      <w:pPr>
        <w:pStyle w:val="11"/>
      </w:pPr>
      <w:r>
        <w:t>在待完成（已支付）状态下，买卖双方均可“取消订单”：</w:t>
      </w:r>
    </w:p>
    <w:p w14:paraId="59D1DBD3">
      <w:pPr>
        <w:pStyle w:val="11"/>
      </w:pPr>
      <w:r>
        <w:t>取消生效后订单状态固化为已取消（退款处理中）（或等价的“退款中/已退款”状态流），不可撤销；</w:t>
      </w:r>
    </w:p>
    <w:p w14:paraId="4EF9D3FF">
      <w:pPr>
        <w:pStyle w:val="11"/>
      </w:pPr>
      <w:r>
        <w:t>商品状态保持已售不变，原商品记录生命周期结束，不参与后续售卖；</w:t>
      </w:r>
    </w:p>
    <w:p w14:paraId="2C17A123">
      <w:pPr>
        <w:pStyle w:val="11"/>
      </w:pPr>
      <w:r>
        <w:t>系统向卖家提供“重新发布”引导：克隆原商品标题/描述/图片/标签/分类等信息，创建一条全新的商品记录，默认状态为在售；</w:t>
      </w:r>
    </w:p>
    <w:p w14:paraId="58C890A2">
      <w:pPr>
        <w:pStyle w:val="11"/>
      </w:pPr>
      <w:r>
        <w:t>取消接口要求幂等（重复调用不改变结果，不产生多次退款/克隆）。</w:t>
      </w:r>
    </w:p>
    <w:p w14:paraId="429BCCF5">
      <w:pPr>
        <w:pStyle w:val="11"/>
      </w:pPr>
      <w:r>
        <w:t>价格快照：订单创建时保存商品单价snapshot_price（及数量、合计等必要快照字段）；后续商品价格调整不影响该订单应付金额与支付逻辑。</w:t>
      </w:r>
    </w:p>
    <w:p w14:paraId="0D178C65">
      <w:pPr>
        <w:pStyle w:val="11"/>
      </w:pPr>
      <w:r>
        <w:rPr>
          <w:b/>
        </w:rPr>
        <w:t>6.异常/分支流程</w:t>
      </w:r>
      <w:r>
        <w:t>:</w:t>
      </w:r>
    </w:p>
    <w:p w14:paraId="6A37C993">
      <w:pPr>
        <w:pStyle w:val="11"/>
      </w:pPr>
      <w:r>
        <w:rPr>
          <w:b/>
        </w:rPr>
        <w:t>下单时商品已被锁定/售出</w:t>
      </w:r>
      <w:r>
        <w:t>: 提示“手慢了，商品已被他人下单”。</w:t>
      </w:r>
    </w:p>
    <w:p w14:paraId="3CF528B5">
      <w:pPr>
        <w:pStyle w:val="11"/>
      </w:pPr>
      <w:r>
        <w:rPr>
          <w:b/>
        </w:rPr>
        <w:t>待完成阶段取消</w:t>
      </w:r>
      <w:r>
        <w:t>: 当订单在待完成被任一方取消时，订单进入“退款流程”（已取消（退款处理中）→已退款），商品状态保持已售不变；系统记录取消原因、取消方与时间，并向卖家提供“重新发布”引导以新建商品记录。</w:t>
      </w:r>
    </w:p>
    <w:p w14:paraId="4C0CD2E0">
      <w:pPr>
        <w:pStyle w:val="11"/>
      </w:pPr>
      <w:r>
        <w:rPr>
          <w:b/>
        </w:rPr>
        <w:t>术语约束</w:t>
      </w:r>
      <w:r>
        <w:t>: 已售与已下架互斥；处于已售的商品不可编辑、不可上架。</w:t>
      </w:r>
    </w:p>
    <w:p w14:paraId="1B48BE07">
      <w:pPr>
        <w:pStyle w:val="11"/>
      </w:pPr>
      <w:r>
        <w:rPr>
          <w:b/>
        </w:rPr>
        <w:t>7.状态机定义</w:t>
      </w:r>
      <w:r>
        <w:t>:</w:t>
      </w:r>
    </w:p>
    <w:p w14:paraId="4DD8AD37">
      <w:pPr>
        <w:pStyle w:val="11"/>
      </w:pPr>
      <w:r>
        <w:rPr>
          <w:b/>
        </w:rPr>
        <w:t>商品状态机</w:t>
      </w:r>
      <w:r>
        <w:t>: 商品状态流转必须严格遵循1.3节定义的全局商品状态机规则。下单与支付流程涉及的状态流转为：</w:t>
      </w:r>
    </w:p>
    <w:p w14:paraId="7BE39CDA">
      <w:pPr>
        <w:pStyle w:val="11"/>
      </w:pPr>
      <w:r>
        <w:t>正常主路径：在售 →（买家下单）→ 已锁定（15分钟） →（支付成功）→ 已售（终态）。</w:t>
      </w:r>
    </w:p>
    <w:p w14:paraId="1154EC67">
      <w:pPr>
        <w:pStyle w:val="11"/>
      </w:pPr>
      <w:r>
        <w:t>回滚路径：已锁定 →（支付超时/买家取消）→ 在售。</w:t>
      </w:r>
    </w:p>
    <w:p w14:paraId="4F98081A">
      <w:pPr>
        <w:pStyle w:val="11"/>
      </w:pPr>
      <w:r>
        <w:t>取消后处理：待完成阶段取消订单时，订单进入退款流程；商品保持已售不变。若需再次售卖，卖家通过“重新发布”创建新商品记录（在售）。</w:t>
      </w:r>
    </w:p>
    <w:p w14:paraId="2D529E35">
      <w:pPr>
        <w:pStyle w:val="11"/>
      </w:pPr>
      <w:r>
        <w:rPr>
          <w:b/>
        </w:rPr>
        <w:t>重要约束</w:t>
      </w:r>
      <w:r>
        <w:t>: 商品的已售状态只能由系统在"支付成功"事件时自动设置，任何人（包括卖家）都不能手动标记商品为"已售"。这是保证交易流程严谨性的关键设计。</w:t>
      </w:r>
    </w:p>
    <w:p w14:paraId="11F9A0E2">
      <w:pPr>
        <w:pStyle w:val="11"/>
      </w:pPr>
      <w:r>
        <w:rPr>
          <w:b/>
        </w:rPr>
        <w:t>订单状态机（含幂等关键点）</w:t>
      </w:r>
      <w:r>
        <w:t>:</w:t>
      </w:r>
    </w:p>
    <w:p w14:paraId="59328A89">
      <w:pPr>
        <w:pStyle w:val="11"/>
      </w:pPr>
      <w:r>
        <w:t>待支付 → 已取消（超时 | 买家主动取消）。</w:t>
      </w:r>
    </w:p>
    <w:p w14:paraId="2144B454">
      <w:pPr>
        <w:pStyle w:val="11"/>
      </w:pPr>
      <w:r>
        <w:t>待支付 → 已支付 → 待完成 → 已完成。</w:t>
      </w:r>
    </w:p>
    <w:p w14:paraId="41F3839A">
      <w:pPr>
        <w:pStyle w:val="11"/>
      </w:pPr>
      <w:r>
        <w:t>待完成 → 已取消（任一方取消；同步商品回滚策略见上）。</w:t>
      </w:r>
    </w:p>
    <w:p w14:paraId="7E3327BF">
      <w:pPr>
        <w:pStyle w:val="11"/>
      </w:pPr>
      <w:r>
        <w:t>支付幂等：支付结果以"首个成功"为准，成功后状态固化为已支付/待完成，后续重复回调不改变状态。</w:t>
      </w:r>
    </w:p>
    <w:p w14:paraId="57DEC45C">
      <w:pPr>
        <w:pStyle w:val="11"/>
      </w:pPr>
      <w:r>
        <w:rPr>
          <w:b/>
        </w:rPr>
        <w:t>8.并发与幂等策略（强化）</w:t>
      </w:r>
      <w:r>
        <w:t>:</w:t>
      </w:r>
    </w:p>
    <w:p w14:paraId="35BF9370">
      <w:pPr>
        <w:pStyle w:val="11"/>
      </w:pPr>
      <w:r>
        <w:rPr>
          <w:b/>
        </w:rPr>
        <w:t>数据库并发控制</w:t>
      </w:r>
      <w:r>
        <w:t>：</w:t>
      </w:r>
    </w:p>
    <w:p w14:paraId="5A1D9F1C">
      <w:pPr>
        <w:pStyle w:val="11"/>
      </w:pPr>
      <w:r>
        <w:t>优先采用“行级锁”（对商品行SELECT ... FOR UPDATE）在同一事务内将商品从在售切到已锁定；</w:t>
      </w:r>
    </w:p>
    <w:p w14:paraId="0BA7AF28">
      <w:pPr>
        <w:pStyle w:val="11"/>
      </w:pPr>
      <w:r>
        <w:t>或采用“乐观锁”（商品表维护version字段），更新语句携带WHERE id=? AND status='在售' AND version=?，更新成功即视为抢占成功，并version=version+1；</w:t>
      </w:r>
    </w:p>
    <w:p w14:paraId="0318DCDF">
      <w:pPr>
        <w:pStyle w:val="11"/>
      </w:pPr>
      <w:r>
        <w:t>抢占失败统一返回“手慢了，商品已被他人下单”，不创建新订单。</w:t>
      </w:r>
    </w:p>
    <w:p w14:paraId="5FE06A6E">
      <w:pPr>
        <w:pStyle w:val="11"/>
      </w:pPr>
      <w:r>
        <w:rPr>
          <w:b/>
        </w:rPr>
        <w:t>商品活跃订单唯一性</w:t>
      </w:r>
      <w:r>
        <w:t>：</w:t>
      </w:r>
    </w:p>
    <w:p w14:paraId="76296CB8">
      <w:pPr>
        <w:pStyle w:val="11"/>
      </w:pPr>
      <w:r>
        <w:t>同一商品任一时刻仅允许存在一个处于待支付或待完成的订单；</w:t>
      </w:r>
    </w:p>
    <w:p w14:paraId="60F45845">
      <w:pPr>
        <w:pStyle w:val="11"/>
      </w:pPr>
      <w:r>
        <w:t>建议在数据层建立“部分唯一约束/索引”（如：product_id WHERE status IN ('待支付','待完成')）以硬性保证；</w:t>
      </w:r>
    </w:p>
    <w:p w14:paraId="404F081E">
      <w:pPr>
        <w:pStyle w:val="11"/>
      </w:pPr>
      <w:r>
        <w:t>重复下单默认“复用现有活跃订单并刷新15分钟倒计时”（或按系统配置直接拒绝第二单）。</w:t>
      </w:r>
    </w:p>
    <w:p w14:paraId="7C71987E">
      <w:pPr>
        <w:pStyle w:val="11"/>
      </w:pPr>
      <w:r>
        <w:rPr>
          <w:b/>
        </w:rPr>
        <w:t>下单接口幂等</w:t>
      </w:r>
      <w:r>
        <w:t>：</w:t>
      </w:r>
    </w:p>
    <w:p w14:paraId="1E99BAEC">
      <w:pPr>
        <w:pStyle w:val="11"/>
      </w:pPr>
      <w:r>
        <w:t>客户端需提供client_token（或client_request_id）作为幂等键；</w:t>
      </w:r>
    </w:p>
    <w:p w14:paraId="1C2DE1DC">
      <w:pPr>
        <w:pStyle w:val="11"/>
      </w:pPr>
      <w:r>
        <w:t>在5分钟窗口内相同幂等键只创建或返回同一订单；</w:t>
      </w:r>
    </w:p>
    <w:p w14:paraId="25BEB8A7">
      <w:pPr>
        <w:pStyle w:val="11"/>
      </w:pPr>
      <w:r>
        <w:t>幂等键与“商品活跃订单唯一性”共同作用，确保高并发仅产生至多1笔待支付。</w:t>
      </w:r>
    </w:p>
    <w:p w14:paraId="5B1464B5">
      <w:pPr>
        <w:pStyle w:val="11"/>
      </w:pPr>
      <w:r>
        <w:rPr>
          <w:b/>
        </w:rPr>
        <w:t>取消操作幂等与限次</w:t>
      </w:r>
      <w:r>
        <w:t>：</w:t>
      </w:r>
    </w:p>
    <w:p w14:paraId="622C3AC2">
      <w:pPr>
        <w:pStyle w:val="11"/>
      </w:pPr>
      <w:r>
        <w:t>同一订单“取消”在语义上仅能成功一次，后续相同请求应幂等返回；</w:t>
      </w:r>
    </w:p>
    <w:p w14:paraId="29D99A64">
      <w:pPr>
        <w:pStyle w:val="11"/>
      </w:pPr>
      <w:r>
        <w:t>取消成功后订单终止，不可恢复；</w:t>
      </w:r>
    </w:p>
    <w:p w14:paraId="42EA6560">
      <w:pPr>
        <w:pStyle w:val="11"/>
      </w:pPr>
      <w:r>
        <w:t>商品回滚策略：默认回到在售（若商品仍存在且允许售卖），否则维持当前不可售状态（如已下架/被删除）。</w:t>
      </w:r>
    </w:p>
    <w:p w14:paraId="06CAB21E">
      <w:pPr>
        <w:pStyle w:val="11"/>
      </w:pPr>
      <w:r>
        <w:rPr>
          <w:b/>
        </w:rPr>
        <w:t>支付回调/模拟支付幂等</w:t>
      </w:r>
      <w:r>
        <w:t>：</w:t>
      </w:r>
    </w:p>
    <w:p w14:paraId="1922B448">
      <w:pPr>
        <w:pStyle w:val="11"/>
      </w:pPr>
      <w:r>
        <w:t>使用order_id + payment_attempt_id作为幂等键；</w:t>
      </w:r>
    </w:p>
    <w:p w14:paraId="5E6586D2">
      <w:pPr>
        <w:pStyle w:val="11"/>
      </w:pPr>
      <w:r>
        <w:t>同一键只处理一次；任一成功即固化为已支付/待完成，后续重复回调不改变状态。</w:t>
      </w:r>
    </w:p>
    <w:p w14:paraId="37A634E3">
      <w:pPr>
        <w:pStyle w:val="11"/>
      </w:pPr>
      <w:r>
        <w:rPr>
          <w:b/>
        </w:rPr>
        <w:t>锁定超时与统一调度</w:t>
      </w:r>
      <w:r>
        <w:t>：</w:t>
      </w:r>
    </w:p>
    <w:p w14:paraId="35DB7600">
      <w:pPr>
        <w:pStyle w:val="11"/>
      </w:pPr>
      <w:r>
        <w:t>由“延时队列/定时器”统一触发超时处理，避免分散计时导致的不一致；</w:t>
      </w:r>
    </w:p>
    <w:p w14:paraId="152E791F">
      <w:pPr>
        <w:pStyle w:val="11"/>
      </w:pPr>
      <w:r>
        <w:t>超时处理对订单与商品回滚应在同一事务内完成；若跨服务/资源无法单事务，采用“Outbox（事务外发）+可靠投递+重试”保障最终一致，杜绝“订单已取消但商品仍锁定”的分裂状态。</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05E9D5B">
        <w:tc>
          <w:tcPr>
            <w:tcW w:w="8280" w:type="dxa"/>
            <w:tcMar>
              <w:top w:w="60" w:type="dxa"/>
              <w:left w:w="120" w:type="dxa"/>
              <w:bottom w:w="30" w:type="dxa"/>
              <w:right w:w="120" w:type="dxa"/>
            </w:tcMar>
          </w:tcPr>
          <w:p w14:paraId="1628BC78">
            <w:pPr>
              <w:spacing w:before="120" w:after="120" w:line="288" w:lineRule="auto"/>
              <w:ind w:left="0"/>
              <w:jc w:val="left"/>
            </w:pPr>
            <w:r>
              <w:rPr>
                <w:rFonts w:ascii="Arial" w:hAnsi="Arial" w:eastAsia="等线" w:cs="Arial"/>
                <w:b/>
                <w:sz w:val="22"/>
              </w:rPr>
              <w:t>验收标准</w:t>
            </w:r>
          </w:p>
        </w:tc>
      </w:tr>
      <w:tr w14:paraId="00C23D70">
        <w:tc>
          <w:tcPr>
            <w:tcW w:w="8280" w:type="dxa"/>
            <w:tcMar>
              <w:top w:w="60" w:type="dxa"/>
              <w:left w:w="120" w:type="dxa"/>
              <w:bottom w:w="30" w:type="dxa"/>
              <w:right w:w="120" w:type="dxa"/>
            </w:tcMar>
          </w:tcPr>
          <w:p w14:paraId="4015E1D6">
            <w:pPr>
              <w:spacing w:before="120" w:after="120" w:line="288" w:lineRule="auto"/>
              <w:ind w:left="0"/>
              <w:jc w:val="left"/>
            </w:pPr>
            <w:r>
              <w:rPr>
                <w:rFonts w:ascii="Arial" w:hAnsi="Arial" w:eastAsia="等线" w:cs="Arial"/>
                <w:sz w:val="22"/>
              </w:rPr>
              <w:t>完整的下单→支付→线下完成流程顺畅可用。</w:t>
            </w:r>
          </w:p>
        </w:tc>
      </w:tr>
      <w:tr w14:paraId="32944D32">
        <w:tc>
          <w:tcPr>
            <w:tcW w:w="8280" w:type="dxa"/>
            <w:tcMar>
              <w:top w:w="60" w:type="dxa"/>
              <w:left w:w="120" w:type="dxa"/>
              <w:bottom w:w="30" w:type="dxa"/>
              <w:right w:w="120" w:type="dxa"/>
            </w:tcMar>
          </w:tcPr>
          <w:p w14:paraId="62F59F72">
            <w:pPr>
              <w:spacing w:before="120" w:after="120" w:line="288" w:lineRule="auto"/>
              <w:ind w:left="0"/>
              <w:jc w:val="left"/>
            </w:pPr>
            <w:r>
              <w:rPr>
                <w:rFonts w:ascii="Arial" w:hAnsi="Arial" w:eastAsia="等线" w:cs="Arial"/>
                <w:sz w:val="22"/>
              </w:rPr>
              <w:t>订单与商品状态机按1.3节定义准确流转；待完成取消仅影响订单（进入退款流程），不改变原商品的已售终态；如需再次售卖，必须新建商品记录。</w:t>
            </w:r>
          </w:p>
        </w:tc>
      </w:tr>
      <w:tr w14:paraId="5CF08E8B">
        <w:tc>
          <w:tcPr>
            <w:tcW w:w="8280" w:type="dxa"/>
            <w:tcMar>
              <w:top w:w="60" w:type="dxa"/>
              <w:left w:w="120" w:type="dxa"/>
              <w:bottom w:w="30" w:type="dxa"/>
              <w:right w:w="120" w:type="dxa"/>
            </w:tcMar>
          </w:tcPr>
          <w:p w14:paraId="5AEF68E3">
            <w:pPr>
              <w:spacing w:before="120" w:after="120" w:line="288" w:lineRule="auto"/>
              <w:ind w:left="0"/>
              <w:jc w:val="left"/>
            </w:pPr>
            <w:r>
              <w:rPr>
                <w:rFonts w:ascii="Arial" w:hAnsi="Arial" w:eastAsia="等线" w:cs="Arial"/>
                <w:sz w:val="22"/>
              </w:rPr>
              <w:t>商品的已售状态只能由系统在"支付成功"事件时自动设置，不存在任何手动标记为"已售"的功能。</w:t>
            </w:r>
          </w:p>
        </w:tc>
      </w:tr>
      <w:tr w14:paraId="01CF54E4">
        <w:tc>
          <w:tcPr>
            <w:tcW w:w="8280" w:type="dxa"/>
            <w:tcMar>
              <w:top w:w="60" w:type="dxa"/>
              <w:left w:w="120" w:type="dxa"/>
              <w:bottom w:w="30" w:type="dxa"/>
              <w:right w:w="120" w:type="dxa"/>
            </w:tcMar>
          </w:tcPr>
          <w:p w14:paraId="08CD4B22">
            <w:pPr>
              <w:spacing w:before="120" w:after="120" w:line="288" w:lineRule="auto"/>
              <w:ind w:left="0"/>
              <w:jc w:val="left"/>
            </w:pPr>
            <w:r>
              <w:rPr>
                <w:rFonts w:ascii="Arial" w:hAnsi="Arial" w:eastAsia="等线" w:cs="Arial"/>
                <w:sz w:val="22"/>
              </w:rPr>
              <w:t>支付超时自动取消订单，并将商品从已锁定回滚为在售。</w:t>
            </w:r>
          </w:p>
        </w:tc>
      </w:tr>
      <w:tr w14:paraId="11308054">
        <w:tc>
          <w:tcPr>
            <w:tcW w:w="8280" w:type="dxa"/>
            <w:tcMar>
              <w:top w:w="60" w:type="dxa"/>
              <w:left w:w="120" w:type="dxa"/>
              <w:bottom w:w="30" w:type="dxa"/>
              <w:right w:w="120" w:type="dxa"/>
            </w:tcMar>
          </w:tcPr>
          <w:p w14:paraId="7406AC30">
            <w:pPr>
              <w:spacing w:before="120" w:after="120" w:line="288" w:lineRule="auto"/>
              <w:ind w:left="0"/>
              <w:jc w:val="left"/>
            </w:pPr>
            <w:r>
              <w:rPr>
                <w:rFonts w:ascii="Arial" w:hAnsi="Arial" w:eastAsia="等线" w:cs="Arial"/>
                <w:sz w:val="22"/>
              </w:rPr>
              <w:t>同一商品在任一时刻最多仅有一个待支付/待完成订单；重复下单默认复用并刷新倒计时（或按配置拒绝第二单）。</w:t>
            </w:r>
          </w:p>
        </w:tc>
      </w:tr>
      <w:tr w14:paraId="5A76ED08">
        <w:tc>
          <w:tcPr>
            <w:tcW w:w="8280" w:type="dxa"/>
            <w:tcMar>
              <w:top w:w="60" w:type="dxa"/>
              <w:left w:w="120" w:type="dxa"/>
              <w:bottom w:w="30" w:type="dxa"/>
              <w:right w:w="120" w:type="dxa"/>
            </w:tcMar>
          </w:tcPr>
          <w:p w14:paraId="63164582">
            <w:pPr>
              <w:spacing w:before="120" w:after="120" w:line="288" w:lineRule="auto"/>
              <w:ind w:left="0"/>
              <w:jc w:val="left"/>
            </w:pPr>
            <w:r>
              <w:rPr>
                <w:rFonts w:ascii="Arial" w:hAnsi="Arial" w:eastAsia="等线" w:cs="Arial"/>
                <w:sz w:val="22"/>
              </w:rPr>
              <w:t>支付回调具备幂等性：order_id + payment_attempt_id去重，重复回调不导致重复扣款或状态错乱；任一成功即固化为已支付。</w:t>
            </w:r>
          </w:p>
        </w:tc>
      </w:tr>
      <w:tr w14:paraId="47D1F993">
        <w:tc>
          <w:tcPr>
            <w:tcW w:w="8280" w:type="dxa"/>
            <w:tcMar>
              <w:top w:w="60" w:type="dxa"/>
              <w:left w:w="120" w:type="dxa"/>
              <w:bottom w:w="30" w:type="dxa"/>
              <w:right w:w="120" w:type="dxa"/>
            </w:tcMar>
          </w:tcPr>
          <w:p w14:paraId="2ABFDA1C">
            <w:pPr>
              <w:spacing w:before="120" w:after="120" w:line="288" w:lineRule="auto"/>
              <w:ind w:left="0"/>
              <w:jc w:val="left"/>
            </w:pPr>
            <w:r>
              <w:rPr>
                <w:rFonts w:ascii="Arial" w:hAnsi="Arial" w:eastAsia="等线" w:cs="Arial"/>
                <w:sz w:val="22"/>
              </w:rPr>
              <w:t>下单接口支持幂等键client_token（或client_request_id），在窗口期内多次调用不会产生多笔订单。</w:t>
            </w:r>
          </w:p>
        </w:tc>
      </w:tr>
      <w:tr w14:paraId="21E83BD0">
        <w:tc>
          <w:tcPr>
            <w:tcW w:w="8280" w:type="dxa"/>
            <w:tcMar>
              <w:top w:w="60" w:type="dxa"/>
              <w:left w:w="120" w:type="dxa"/>
              <w:bottom w:w="30" w:type="dxa"/>
              <w:right w:w="120" w:type="dxa"/>
            </w:tcMar>
          </w:tcPr>
          <w:p w14:paraId="2C4193BB">
            <w:pPr>
              <w:spacing w:before="120" w:after="120" w:line="288" w:lineRule="auto"/>
              <w:ind w:left="0"/>
              <w:jc w:val="left"/>
            </w:pPr>
            <w:r>
              <w:rPr>
                <w:rFonts w:ascii="Arial" w:hAnsi="Arial" w:eastAsia="等线" w:cs="Arial"/>
                <w:sz w:val="22"/>
              </w:rPr>
              <w:t>订单取消（任一阶段）均需记录取消原因、时间与操作方；取消操作幂等，成功后不可恢复：待支付阶段取消使商品回到在售；待完成阶段取消不改变商品已售终态，并触发退款流程与“重新发布”引导。</w:t>
            </w:r>
          </w:p>
        </w:tc>
      </w:tr>
      <w:tr w14:paraId="47B4F251">
        <w:tc>
          <w:tcPr>
            <w:tcW w:w="8280" w:type="dxa"/>
            <w:tcMar>
              <w:top w:w="60" w:type="dxa"/>
              <w:left w:w="120" w:type="dxa"/>
              <w:bottom w:w="30" w:type="dxa"/>
              <w:right w:w="120" w:type="dxa"/>
            </w:tcMar>
          </w:tcPr>
          <w:p w14:paraId="16FD2FF5">
            <w:pPr>
              <w:spacing w:before="120" w:after="120" w:line="288" w:lineRule="auto"/>
              <w:ind w:left="0"/>
              <w:jc w:val="left"/>
            </w:pPr>
            <w:r>
              <w:rPr>
                <w:rFonts w:ascii="Arial" w:hAnsi="Arial" w:eastAsia="等线" w:cs="Arial"/>
                <w:sz w:val="22"/>
              </w:rPr>
              <w:t>买卖双方均有各自的订单管理列表。</w:t>
            </w:r>
          </w:p>
        </w:tc>
      </w:tr>
      <w:tr w14:paraId="28C233B6">
        <w:tc>
          <w:tcPr>
            <w:tcW w:w="8280" w:type="dxa"/>
            <w:tcMar>
              <w:top w:w="60" w:type="dxa"/>
              <w:left w:w="120" w:type="dxa"/>
              <w:bottom w:w="30" w:type="dxa"/>
              <w:right w:w="120" w:type="dxa"/>
            </w:tcMar>
          </w:tcPr>
          <w:p w14:paraId="77055E79">
            <w:pPr>
              <w:spacing w:before="120" w:after="120" w:line="288" w:lineRule="auto"/>
              <w:ind w:left="0"/>
              <w:jc w:val="left"/>
            </w:pPr>
            <w:r>
              <w:rPr>
                <w:rFonts w:ascii="Arial" w:hAnsi="Arial" w:eastAsia="等线" w:cs="Arial"/>
                <w:sz w:val="22"/>
              </w:rPr>
              <w:t>订单使用创建时的snapshot_price作为计费依据；商品后续调价不影响已创建订单的价格与支付结果。</w:t>
            </w:r>
          </w:p>
        </w:tc>
      </w:tr>
      <w:tr w14:paraId="718456AB">
        <w:tc>
          <w:tcPr>
            <w:tcW w:w="8280" w:type="dxa"/>
            <w:tcMar>
              <w:top w:w="60" w:type="dxa"/>
              <w:left w:w="120" w:type="dxa"/>
              <w:bottom w:w="30" w:type="dxa"/>
              <w:right w:w="120" w:type="dxa"/>
            </w:tcMar>
          </w:tcPr>
          <w:p w14:paraId="068D80A7">
            <w:pPr>
              <w:spacing w:before="120" w:after="120" w:line="288" w:lineRule="auto"/>
              <w:ind w:left="0"/>
              <w:jc w:val="left"/>
            </w:pPr>
            <w:r>
              <w:rPr>
                <w:rFonts w:ascii="Arial" w:hAnsi="Arial" w:eastAsia="等线" w:cs="Arial"/>
                <w:sz w:val="22"/>
              </w:rPr>
              <w:t>并发压测：10个用户几乎同时下单同一商品，最多仅1笔进入待支付/已锁定，其它请求均获得“手慢了，商品已被他人下单”的一致性反馈（无重复订单、无双重锁定）。</w:t>
            </w:r>
          </w:p>
        </w:tc>
      </w:tr>
    </w:tbl>
    <w:p w14:paraId="6DF84614">
      <w:pPr>
        <w:pStyle w:val="11"/>
        <w:widowControl/>
        <w:rPr>
          <w:b/>
        </w:rPr>
      </w:pPr>
      <w:bookmarkStart w:id="64" w:name="heading_26"/>
      <w:r>
        <w:rPr>
          <w:i w:val="0"/>
        </w:rPr>
        <w:t>买家对“在售”商品下单，系统并发锁定商品15分钟，创建订单。支付成功则商品状态变为“已售”，超时或取消则回滚为“在售”。支持模拟支付流程，订单价格以快照为准。取消订单后商品状态不变，卖家可“重新发布”克隆商品。接口具备幂等性与并发控制，保障数据一致性。</w:t>
      </w:r>
    </w:p>
    <w:p w14:paraId="71643751">
      <w:pPr>
        <w:pStyle w:val="3"/>
        <w:numPr>
          <w:ilvl w:val="0"/>
          <w:numId w:val="3"/>
        </w:numPr>
        <w:ind w:left="0" w:leftChars="0" w:firstLine="0" w:firstLineChars="0"/>
        <w:rPr>
          <w:b w:val="0"/>
          <w:bdr w:val="none" w:sz="0" w:space="0"/>
        </w:rPr>
      </w:pPr>
      <w:bookmarkStart w:id="65" w:name="_Toc1895349841"/>
      <w:r>
        <w:t>心愿单 / 收藏 (Function Point 18)</w:t>
      </w:r>
      <w:bookmarkEnd w:id="64"/>
      <w:bookmarkEnd w:id="65"/>
    </w:p>
    <w:p w14:paraId="7215A45F">
      <w:pPr>
        <w:pStyle w:val="11"/>
        <w:numPr>
          <w:ilvl w:val="0"/>
          <w:numId w:val="14"/>
        </w:numPr>
        <w:ind w:left="0" w:leftChars="0" w:firstLine="482" w:firstLineChars="0"/>
        <w:rPr>
          <w:b/>
          <w:bdr w:val="none" w:sz="0" w:space="0"/>
        </w:rPr>
      </w:pPr>
      <w:r>
        <w:rPr>
          <w:b/>
        </w:rPr>
        <w:t>用户故事</w:t>
      </w:r>
      <w:r>
        <w:t>: 作为一个买家，我希望能将多个感兴趣的商品“收藏”（加入心愿单），方便我统一管理和后续逐一下单。</w:t>
      </w:r>
    </w:p>
    <w:p w14:paraId="4D2B65D2">
      <w:pPr>
        <w:pStyle w:val="11"/>
        <w:numPr>
          <w:ilvl w:val="0"/>
          <w:numId w:val="14"/>
        </w:numPr>
        <w:ind w:left="0" w:leftChars="0" w:firstLine="482" w:firstLineChars="0"/>
        <w:rPr>
          <w:b/>
          <w:bdr w:val="none" w:sz="0" w:space="0"/>
        </w:rPr>
      </w:pPr>
      <w:r>
        <w:rPr>
          <w:b/>
        </w:rPr>
        <w:t>前置条件</w:t>
      </w:r>
      <w:r>
        <w:t>: 用户必须处于登录状态。</w:t>
      </w:r>
    </w:p>
    <w:p w14:paraId="01E8E58A">
      <w:pPr>
        <w:pStyle w:val="11"/>
        <w:numPr>
          <w:ilvl w:val="0"/>
          <w:numId w:val="14"/>
        </w:numPr>
        <w:ind w:left="0" w:leftChars="0" w:firstLine="482" w:firstLineChars="0"/>
        <w:rPr>
          <w:b/>
          <w:bdr w:val="none" w:sz="0" w:space="0"/>
        </w:rPr>
      </w:pPr>
      <w:r>
        <w:rPr>
          <w:b/>
        </w:rPr>
        <w:t>后置条件</w:t>
      </w:r>
      <w:r>
        <w:t>: 仅创建/更新心愿单（收藏）条目，不占用库存、不改变商品状态；商品库存与售卖状态以下单时点为准。</w:t>
      </w:r>
    </w:p>
    <w:p w14:paraId="718728F8">
      <w:pPr>
        <w:pStyle w:val="11"/>
        <w:numPr>
          <w:ilvl w:val="0"/>
          <w:numId w:val="14"/>
        </w:numPr>
        <w:ind w:left="0" w:leftChars="0" w:firstLine="482" w:firstLineChars="0"/>
        <w:rPr>
          <w:b/>
          <w:bdr w:val="none" w:sz="0" w:space="0"/>
        </w:rPr>
      </w:pPr>
      <w:r>
        <w:rPr>
          <w:b/>
        </w:rPr>
        <w:t>设计说明（购物车替代）</w:t>
      </w:r>
      <w:r>
        <w:t>：</w:t>
      </w:r>
    </w:p>
    <w:p w14:paraId="272E83A6">
      <w:pPr>
        <w:pStyle w:val="11"/>
      </w:pPr>
      <w:r>
        <w:t>平台为“一物一件”模式，不提供“购物车”功能，避免大量“失效”条目造成心智负担；</w:t>
      </w:r>
    </w:p>
    <w:p w14:paraId="0714D54D">
      <w:pPr>
        <w:pStyle w:val="11"/>
      </w:pPr>
      <w:r>
        <w:t>以“收藏（心愿单）”替代“加入购物车”：收藏不锁定库存，不等同预留；</w:t>
      </w:r>
    </w:p>
    <w:p w14:paraId="0FDA9066">
      <w:pPr>
        <w:pStyle w:val="11"/>
      </w:pPr>
      <w:r>
        <w:t>UI 文案统一使用“收藏”，对应数据与交互均归属“心愿单”功能。</w:t>
      </w:r>
    </w:p>
    <w:p w14:paraId="4CB12B26">
      <w:pPr>
        <w:pStyle w:val="11"/>
        <w:numPr>
          <w:ilvl w:val="0"/>
          <w:numId w:val="14"/>
        </w:numPr>
        <w:ind w:left="0" w:leftChars="0" w:firstLine="482" w:firstLineChars="0"/>
        <w:rPr>
          <w:b/>
          <w:bdr w:val="none" w:sz="0" w:space="0"/>
        </w:rPr>
      </w:pPr>
      <w:r>
        <w:rPr>
          <w:b/>
        </w:rPr>
        <w:t>界面及交互</w:t>
      </w:r>
      <w:r>
        <w:t>:</w:t>
      </w:r>
    </w:p>
    <w:p w14:paraId="1CE6BC38">
      <w:pPr>
        <w:pStyle w:val="11"/>
      </w:pPr>
      <w:r>
        <w:rPr>
          <w:b/>
        </w:rPr>
        <w:t>添加入口</w:t>
      </w:r>
      <w:r>
        <w:t>: 商品详情页的“收藏”按钮。</w:t>
      </w:r>
    </w:p>
    <w:p w14:paraId="2EFC6B0F">
      <w:pPr>
        <w:pStyle w:val="11"/>
      </w:pPr>
      <w:r>
        <w:rPr>
          <w:b/>
        </w:rPr>
        <w:t>查看入口</w:t>
      </w:r>
      <w:r>
        <w:t>: 全站顶部的心愿单图标或入口，实时显示收藏数量。</w:t>
      </w:r>
    </w:p>
    <w:p w14:paraId="08E4B1B1">
      <w:pPr>
        <w:pStyle w:val="11"/>
      </w:pPr>
      <w:r>
        <w:rPr>
          <w:b/>
        </w:rPr>
        <w:t>心愿单页面</w:t>
      </w:r>
      <w:r>
        <w:t>: 商品卡片需显著展示当前状态徽标（高对比度/明显颜色/清晰文案：在售/已锁定/已售/已下架）；每个商品旁有“删除”和独立的“去下单”按钮；当状态为已锁定/已售/已下架时，“去下单”按钮应禁用并标注“不可下单（状态为：XXX）”。</w:t>
      </w:r>
    </w:p>
    <w:p w14:paraId="295F30EA">
      <w:pPr>
        <w:pStyle w:val="11"/>
        <w:numPr>
          <w:ilvl w:val="0"/>
          <w:numId w:val="14"/>
        </w:numPr>
        <w:ind w:left="0" w:leftChars="0" w:firstLine="482" w:firstLineChars="0"/>
        <w:rPr>
          <w:b/>
          <w:bdr w:val="none" w:sz="0" w:space="0"/>
        </w:rPr>
      </w:pPr>
      <w:r>
        <w:rPr>
          <w:b/>
        </w:rPr>
        <w:t>业务流程</w:t>
      </w:r>
      <w:r>
        <w:t>:</w:t>
      </w:r>
    </w:p>
    <w:p w14:paraId="74A32463">
      <w:pPr>
        <w:pStyle w:val="11"/>
      </w:pPr>
      <w:r>
        <w:t>用户将商品加入心愿单（收藏）。</w:t>
      </w:r>
    </w:p>
    <w:p w14:paraId="4473A6CF">
      <w:pPr>
        <w:pStyle w:val="11"/>
      </w:pPr>
      <w:r>
        <w:t>用户进入心愿单页面，可以查看、删除商品。</w:t>
      </w:r>
    </w:p>
    <w:p w14:paraId="49283B21">
      <w:pPr>
        <w:pStyle w:val="11"/>
      </w:pPr>
      <w:r>
        <w:t>用户点击某个商品的“去下单”按钮，系统先实时校验该商品是否处于在售状态：</w:t>
      </w:r>
    </w:p>
    <w:p w14:paraId="466575EE">
      <w:pPr>
        <w:pStyle w:val="11"/>
      </w:pPr>
      <w:r>
        <w:t>若为在售，创建待支付订单并将商品置为已锁定，进入下单流程；</w:t>
      </w:r>
    </w:p>
    <w:p w14:paraId="30240A26">
      <w:pPr>
        <w:pStyle w:val="11"/>
      </w:pPr>
      <w:r>
        <w:t>若为已锁定/已售/已下架，不创建订单，按钮保持禁用并提示“不可下单（商品状态为：XXX）”。</w:t>
      </w:r>
    </w:p>
    <w:p w14:paraId="66559519">
      <w:pPr>
        <w:pStyle w:val="11"/>
        <w:numPr>
          <w:ilvl w:val="0"/>
          <w:numId w:val="14"/>
        </w:numPr>
        <w:ind w:left="0" w:leftChars="0" w:firstLine="482" w:firstLineChars="0"/>
        <w:rPr>
          <w:b/>
          <w:bdr w:val="none" w:sz="0" w:space="0"/>
        </w:rPr>
      </w:pPr>
      <w:r>
        <w:rPr>
          <w:b/>
        </w:rPr>
        <w:t>消息提醒</w:t>
      </w:r>
      <w:r>
        <w:t>：</w:t>
      </w:r>
    </w:p>
    <w:p w14:paraId="2C54C58B">
      <w:pPr>
        <w:pStyle w:val="11"/>
      </w:pPr>
      <w:r>
        <w:t>心愿单商品若降价≥10%，系统推送“降价提醒”通知，刺激回站转化；降价幅度可后台配置，防止频繁打扰。</w:t>
      </w:r>
    </w:p>
    <w:p w14:paraId="527A8BF4">
      <w:pPr>
        <w:pStyle w:val="11"/>
      </w:pPr>
      <w:r>
        <w:t>心愿单上限200条达到后，前端继续允许添加，但自动删除最早1条并Toast提示“已自动清理早期收藏”，保证体验连贯。</w:t>
      </w:r>
    </w:p>
    <w:p w14:paraId="7C2881EE">
      <w:pPr>
        <w:pStyle w:val="11"/>
        <w:numPr>
          <w:ilvl w:val="0"/>
          <w:numId w:val="14"/>
        </w:numPr>
        <w:ind w:left="0" w:leftChars="0" w:firstLine="482" w:firstLineChars="0"/>
        <w:rPr>
          <w:b/>
          <w:bdr w:val="none" w:sz="0" w:space="0"/>
        </w:rPr>
      </w:pPr>
      <w:r>
        <w:rPr>
          <w:b/>
        </w:rPr>
        <w:t>异常/分支流程</w:t>
      </w:r>
      <w:r>
        <w:t>:</w:t>
      </w:r>
    </w:p>
    <w:p w14:paraId="19572C1A">
      <w:pPr>
        <w:pStyle w:val="11"/>
      </w:pPr>
      <w:r>
        <w:rPr>
          <w:b/>
        </w:rPr>
        <w:t>商品失效</w:t>
      </w:r>
      <w:r>
        <w:t>: 心愿单内的商品若被买走（已售）或下架（已下架），应在心愿单页面显著标记，并禁用其“去下单”按钮。</w:t>
      </w:r>
    </w:p>
    <w:p w14:paraId="225CCBE6">
      <w:pPr>
        <w:pStyle w:val="11"/>
      </w:pPr>
      <w:r>
        <w:rPr>
          <w:b/>
        </w:rPr>
        <w:t>商品锁定</w:t>
      </w:r>
      <w:r>
        <w:t>: 心愿单内的商品若处于已锁定（他人下单中），应标注“不可下单”，可保留在心愿单以便后续观察状态变化。</w:t>
      </w:r>
    </w:p>
    <w:p w14:paraId="2BA4EA32">
      <w:pPr>
        <w:pStyle w:val="11"/>
      </w:pPr>
      <w:r>
        <w:rPr>
          <w:b/>
        </w:rPr>
        <w:t>加入心愿单不锁库存</w:t>
      </w:r>
      <w:r>
        <w:t>: 加入心愿单不改变商品状态与库存，不视为“预留”。</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FA3820C">
        <w:tc>
          <w:tcPr>
            <w:tcW w:w="8280" w:type="dxa"/>
            <w:tcMar>
              <w:top w:w="60" w:type="dxa"/>
              <w:left w:w="120" w:type="dxa"/>
              <w:bottom w:w="30" w:type="dxa"/>
              <w:right w:w="120" w:type="dxa"/>
            </w:tcMar>
          </w:tcPr>
          <w:p w14:paraId="78411A13">
            <w:pPr>
              <w:spacing w:before="120" w:after="120" w:line="288" w:lineRule="auto"/>
              <w:ind w:left="0"/>
              <w:jc w:val="left"/>
            </w:pPr>
            <w:r>
              <w:rPr>
                <w:rFonts w:ascii="Arial" w:hAnsi="Arial" w:eastAsia="等线" w:cs="Arial"/>
                <w:b/>
                <w:sz w:val="22"/>
              </w:rPr>
              <w:t>验收标准</w:t>
            </w:r>
          </w:p>
        </w:tc>
      </w:tr>
      <w:tr w14:paraId="628EF4B5">
        <w:tc>
          <w:tcPr>
            <w:tcW w:w="8280" w:type="dxa"/>
            <w:tcMar>
              <w:top w:w="60" w:type="dxa"/>
              <w:left w:w="120" w:type="dxa"/>
              <w:bottom w:w="30" w:type="dxa"/>
              <w:right w:w="120" w:type="dxa"/>
            </w:tcMar>
          </w:tcPr>
          <w:p w14:paraId="64B1E8B3">
            <w:pPr>
              <w:spacing w:before="120" w:after="120" w:line="288" w:lineRule="auto"/>
              <w:ind w:left="0"/>
              <w:jc w:val="left"/>
            </w:pPr>
            <w:r>
              <w:rPr>
                <w:rFonts w:ascii="Arial" w:hAnsi="Arial" w:eastAsia="等线" w:cs="Arial"/>
                <w:sz w:val="22"/>
              </w:rPr>
              <w:t>用户可以成功地将商品加入、移出心愿单（收藏）。</w:t>
            </w:r>
          </w:p>
        </w:tc>
      </w:tr>
      <w:tr w14:paraId="24ECDF70">
        <w:tc>
          <w:tcPr>
            <w:tcW w:w="8280" w:type="dxa"/>
            <w:tcMar>
              <w:top w:w="60" w:type="dxa"/>
              <w:left w:w="120" w:type="dxa"/>
              <w:bottom w:w="30" w:type="dxa"/>
              <w:right w:w="120" w:type="dxa"/>
            </w:tcMar>
          </w:tcPr>
          <w:p w14:paraId="63BAF5CE">
            <w:pPr>
              <w:spacing w:before="120" w:after="120" w:line="288" w:lineRule="auto"/>
              <w:ind w:left="0"/>
              <w:jc w:val="left"/>
            </w:pPr>
            <w:r>
              <w:rPr>
                <w:rFonts w:ascii="Arial" w:hAnsi="Arial" w:eastAsia="等线" w:cs="Arial"/>
                <w:sz w:val="22"/>
              </w:rPr>
              <w:t>心愿单数据是持久化的，用户重登后依然存在。</w:t>
            </w:r>
          </w:p>
        </w:tc>
      </w:tr>
      <w:tr w14:paraId="194B8CB1">
        <w:tc>
          <w:tcPr>
            <w:tcW w:w="8280" w:type="dxa"/>
            <w:tcMar>
              <w:top w:w="60" w:type="dxa"/>
              <w:left w:w="120" w:type="dxa"/>
              <w:bottom w:w="30" w:type="dxa"/>
              <w:right w:w="120" w:type="dxa"/>
            </w:tcMar>
          </w:tcPr>
          <w:p w14:paraId="1FE71950">
            <w:pPr>
              <w:spacing w:before="120" w:after="120" w:line="288" w:lineRule="auto"/>
              <w:ind w:left="0"/>
              <w:jc w:val="left"/>
            </w:pPr>
            <w:r>
              <w:rPr>
                <w:rFonts w:ascii="Arial" w:hAnsi="Arial" w:eastAsia="等线" w:cs="Arial"/>
                <w:sz w:val="22"/>
              </w:rPr>
              <w:t>收藏（加入心愿单）不锁库存、不改变商品状态；用户不得将“收藏”理解为“已预留”。</w:t>
            </w:r>
          </w:p>
        </w:tc>
      </w:tr>
      <w:tr w14:paraId="2FCA45D2">
        <w:tc>
          <w:tcPr>
            <w:tcW w:w="8280" w:type="dxa"/>
            <w:tcMar>
              <w:top w:w="60" w:type="dxa"/>
              <w:left w:w="120" w:type="dxa"/>
              <w:bottom w:w="30" w:type="dxa"/>
              <w:right w:w="120" w:type="dxa"/>
            </w:tcMar>
          </w:tcPr>
          <w:p w14:paraId="40155FB8">
            <w:pPr>
              <w:spacing w:before="120" w:after="120" w:line="288" w:lineRule="auto"/>
              <w:ind w:left="0"/>
              <w:jc w:val="left"/>
            </w:pPr>
            <w:r>
              <w:rPr>
                <w:rFonts w:ascii="Arial" w:hAnsi="Arial" w:eastAsia="等线" w:cs="Arial"/>
                <w:sz w:val="22"/>
              </w:rPr>
              <w:t>心愿单页面实时同步并显著展示商品状态（在售/已锁定/已售/已下架），状态徽标具备高可见性（颜色对比/位置固定/支持文本提示）。</w:t>
            </w:r>
          </w:p>
        </w:tc>
      </w:tr>
      <w:tr w14:paraId="4CA497C7">
        <w:tc>
          <w:tcPr>
            <w:tcW w:w="8280" w:type="dxa"/>
            <w:tcMar>
              <w:top w:w="60" w:type="dxa"/>
              <w:left w:w="120" w:type="dxa"/>
              <w:bottom w:w="30" w:type="dxa"/>
              <w:right w:w="120" w:type="dxa"/>
            </w:tcMar>
          </w:tcPr>
          <w:p w14:paraId="420FECB6">
            <w:pPr>
              <w:spacing w:before="120" w:after="120" w:line="288" w:lineRule="auto"/>
              <w:ind w:left="0"/>
              <w:jc w:val="left"/>
            </w:pPr>
            <w:r>
              <w:rPr>
                <w:rFonts w:ascii="Arial" w:hAnsi="Arial" w:eastAsia="等线" w:cs="Arial"/>
                <w:sz w:val="22"/>
              </w:rPr>
              <w:t>心愿单列表需显著标注“已锁定/已售出/已下架”（使用高对比度徽标与明确文案），与按钮禁用态文案一致。</w:t>
            </w:r>
          </w:p>
        </w:tc>
      </w:tr>
      <w:tr w14:paraId="4A8CBB59">
        <w:tc>
          <w:tcPr>
            <w:tcW w:w="8280" w:type="dxa"/>
            <w:tcMar>
              <w:top w:w="60" w:type="dxa"/>
              <w:left w:w="120" w:type="dxa"/>
              <w:bottom w:w="30" w:type="dxa"/>
              <w:right w:w="120" w:type="dxa"/>
            </w:tcMar>
          </w:tcPr>
          <w:p w14:paraId="3CE8D96E">
            <w:pPr>
              <w:spacing w:before="120" w:after="120" w:line="288" w:lineRule="auto"/>
              <w:ind w:left="0"/>
              <w:jc w:val="left"/>
            </w:pPr>
            <w:r>
              <w:rPr>
                <w:rFonts w:ascii="Arial" w:hAnsi="Arial" w:eastAsia="等线" w:cs="Arial"/>
                <w:sz w:val="22"/>
              </w:rPr>
              <w:t xml:space="preserve"> 对处于已锁定/已售/已下架的商品，“去下单”按钮禁用并标注“不可下单”。</w:t>
            </w:r>
          </w:p>
        </w:tc>
      </w:tr>
      <w:tr w14:paraId="049EEF90">
        <w:tc>
          <w:tcPr>
            <w:tcW w:w="8280" w:type="dxa"/>
            <w:tcMar>
              <w:top w:w="60" w:type="dxa"/>
              <w:left w:w="120" w:type="dxa"/>
              <w:bottom w:w="30" w:type="dxa"/>
              <w:right w:w="120" w:type="dxa"/>
            </w:tcMar>
          </w:tcPr>
          <w:p w14:paraId="264EE3D8">
            <w:pPr>
              <w:spacing w:before="120" w:after="120" w:line="288" w:lineRule="auto"/>
              <w:ind w:left="0"/>
              <w:jc w:val="left"/>
            </w:pPr>
            <w:r>
              <w:rPr>
                <w:rFonts w:ascii="Arial" w:hAnsi="Arial" w:eastAsia="等线" w:cs="Arial"/>
                <w:sz w:val="22"/>
              </w:rPr>
              <w:t>从心愿单发起下单前，系统必须二次校验“可售”，状态不满足时不创建订单并提示原因。</w:t>
            </w:r>
          </w:p>
        </w:tc>
      </w:tr>
      <w:tr w14:paraId="76443E8F">
        <w:tc>
          <w:tcPr>
            <w:tcW w:w="8280" w:type="dxa"/>
            <w:tcMar>
              <w:top w:w="60" w:type="dxa"/>
              <w:left w:w="120" w:type="dxa"/>
              <w:bottom w:w="30" w:type="dxa"/>
              <w:right w:w="120" w:type="dxa"/>
            </w:tcMar>
          </w:tcPr>
          <w:p w14:paraId="528948A5">
            <w:pPr>
              <w:spacing w:before="120" w:after="120" w:line="288" w:lineRule="auto"/>
              <w:ind w:left="0"/>
              <w:jc w:val="left"/>
            </w:pPr>
            <w:r>
              <w:rPr>
                <w:rFonts w:ascii="Arial" w:hAnsi="Arial" w:eastAsia="等线" w:cs="Arial"/>
                <w:sz w:val="22"/>
              </w:rPr>
              <w:t xml:space="preserve"> 每个商品需要独立下单。</w:t>
            </w:r>
          </w:p>
        </w:tc>
      </w:tr>
    </w:tbl>
    <w:p w14:paraId="606A2C68">
      <w:pPr>
        <w:pStyle w:val="11"/>
        <w:rPr>
          <w:b/>
        </w:rPr>
      </w:pPr>
      <w:bookmarkStart w:id="66" w:name="_Toc268876675"/>
      <w:bookmarkStart w:id="67" w:name="heading_27"/>
      <w:r>
        <w:rPr>
          <w:i w:val="0"/>
        </w:rPr>
        <w:t>用户可将商品加入心愿单，不锁库存、不改变商品状态。心愿单上限200条，超限时自动清理最早记录。支持降价提醒（≥10%）。商品状态变化时实时同步，已锁定/已售/下架商品禁用下单按钮。支持一键转下单，下单前二次校验商品状态。</w:t>
      </w:r>
      <w:bookmarkEnd w:id="66"/>
    </w:p>
    <w:p w14:paraId="40706EE5">
      <w:pPr>
        <w:pStyle w:val="3"/>
        <w:numPr>
          <w:ilvl w:val="0"/>
          <w:numId w:val="3"/>
        </w:numPr>
        <w:ind w:left="0" w:leftChars="0" w:firstLine="0" w:firstLineChars="0"/>
        <w:rPr>
          <w:b w:val="0"/>
          <w:bdr w:val="none" w:sz="0" w:space="0"/>
        </w:rPr>
      </w:pPr>
      <w:bookmarkStart w:id="68" w:name="_Toc1519841736"/>
      <w:r>
        <w:t>交易评价（互评）(Function Point 19)</w:t>
      </w:r>
      <w:bookmarkEnd w:id="67"/>
      <w:bookmarkEnd w:id="68"/>
    </w:p>
    <w:p w14:paraId="1A1102B7">
      <w:pPr>
        <w:pStyle w:val="11"/>
        <w:numPr>
          <w:ilvl w:val="0"/>
          <w:numId w:val="15"/>
        </w:numPr>
        <w:ind w:left="0" w:leftChars="0" w:firstLine="482" w:firstLineChars="0"/>
        <w:rPr>
          <w:b/>
          <w:bdr w:val="none" w:sz="0" w:space="0"/>
        </w:rPr>
      </w:pPr>
      <w:r>
        <w:rPr>
          <w:b/>
        </w:rPr>
        <w:t>用户故事</w:t>
      </w:r>
      <w:r>
        <w:t>: 作为买家/卖家，在订单完成后我希望能对对方进行评价（星级+文字），以建立平台的信用体系。</w:t>
      </w:r>
    </w:p>
    <w:p w14:paraId="0847F59F">
      <w:pPr>
        <w:pStyle w:val="11"/>
        <w:numPr>
          <w:ilvl w:val="0"/>
          <w:numId w:val="15"/>
        </w:numPr>
        <w:ind w:left="0" w:leftChars="0" w:firstLine="482" w:firstLineChars="0"/>
        <w:rPr>
          <w:b/>
          <w:bdr w:val="none" w:sz="0" w:space="0"/>
        </w:rPr>
      </w:pPr>
      <w:r>
        <w:rPr>
          <w:b/>
        </w:rPr>
        <w:t>前置条件</w:t>
      </w:r>
      <w:r>
        <w:t>: 订单状态为已完成，评价窗口期内（例如7天）。</w:t>
      </w:r>
    </w:p>
    <w:p w14:paraId="6AAE9633">
      <w:pPr>
        <w:pStyle w:val="11"/>
        <w:numPr>
          <w:ilvl w:val="0"/>
          <w:numId w:val="15"/>
        </w:numPr>
        <w:ind w:left="0" w:leftChars="0" w:firstLine="482" w:firstLineChars="0"/>
        <w:rPr>
          <w:b/>
          <w:bdr w:val="none" w:sz="0" w:space="0"/>
        </w:rPr>
      </w:pPr>
      <w:r>
        <w:rPr>
          <w:b/>
        </w:rPr>
        <w:t>后置条件</w:t>
      </w:r>
      <w:r>
        <w:t>: 生成一条与订单关联的评价记录；用于信用展示与统计（见FP20）。</w:t>
      </w:r>
    </w:p>
    <w:p w14:paraId="2DB06430">
      <w:pPr>
        <w:pStyle w:val="11"/>
        <w:numPr>
          <w:ilvl w:val="0"/>
          <w:numId w:val="15"/>
        </w:numPr>
        <w:ind w:left="0" w:leftChars="0" w:firstLine="482" w:firstLineChars="0"/>
        <w:rPr>
          <w:b/>
          <w:bdr w:val="none" w:sz="0" w:space="0"/>
        </w:rPr>
      </w:pPr>
      <w:r>
        <w:rPr>
          <w:b/>
        </w:rPr>
        <w:t>界面及交互</w:t>
      </w:r>
      <w:r>
        <w:t>:</w:t>
      </w:r>
    </w:p>
    <w:p w14:paraId="2D90BDDA">
      <w:pPr>
        <w:pStyle w:val="11"/>
      </w:pPr>
      <w:r>
        <w:rPr>
          <w:b/>
        </w:rPr>
        <w:t>评价入口</w:t>
      </w:r>
      <w:r>
        <w:t>: 订单列表与订单详情页在已完成状态下展示“去评价/修改评价（在窗口期内）”。</w:t>
      </w:r>
    </w:p>
    <w:p w14:paraId="69AB0B07">
      <w:pPr>
        <w:pStyle w:val="11"/>
      </w:pPr>
      <w:r>
        <w:rPr>
          <w:b/>
        </w:rPr>
        <w:t>评价表单</w:t>
      </w:r>
      <w:r>
        <w:t>: 星级（1-5星）+ 文字评论（可选，最多500字）。</w:t>
      </w:r>
    </w:p>
    <w:p w14:paraId="14189D46">
      <w:pPr>
        <w:pStyle w:val="11"/>
      </w:pPr>
      <w:r>
        <w:rPr>
          <w:b/>
        </w:rPr>
        <w:t>提交/修改</w:t>
      </w:r>
      <w:r>
        <w:t>: 窗口期内允许修改一次；窗口期结束后不可再提交或修改，提交后弹出“评价已发布，去逛逛其他商品”按钮，引导买家离开订单页，减少停留流失；同时卖家收到实时通知。</w:t>
      </w:r>
    </w:p>
    <w:p w14:paraId="1D081771">
      <w:pPr>
        <w:pStyle w:val="11"/>
      </w:pPr>
      <w:r>
        <w:rPr>
          <w:b/>
        </w:rPr>
        <w:t>业务流程</w:t>
      </w:r>
      <w:r>
        <w:t>:</w:t>
      </w:r>
    </w:p>
    <w:p w14:paraId="2FA03023">
      <w:pPr>
        <w:pStyle w:val="11"/>
      </w:pPr>
      <w:r>
        <w:t>订单进入已完成后，系统向买卖双方发送“待评价”通知（见FP21）。</w:t>
      </w:r>
    </w:p>
    <w:p w14:paraId="35494554">
      <w:pPr>
        <w:pStyle w:val="11"/>
      </w:pPr>
      <w:r>
        <w:t>用户在窗口期内提交评价（各自独立，一笔订单最多产生买家对卖家、卖家对买家各1条评价）。</w:t>
      </w:r>
    </w:p>
    <w:p w14:paraId="50F8A7D6">
      <w:pPr>
        <w:pStyle w:val="11"/>
      </w:pPr>
      <w:r>
        <w:t>系统持久化评价并更新被评对象的信用统计（平均分、评价次数）。</w:t>
      </w:r>
    </w:p>
    <w:p w14:paraId="457690AF">
      <w:pPr>
        <w:pStyle w:val="11"/>
      </w:pPr>
      <w:r>
        <w:rPr>
          <w:b/>
        </w:rPr>
        <w:t>异常/分支流程</w:t>
      </w:r>
      <w:r>
        <w:t>:</w:t>
      </w:r>
    </w:p>
    <w:p w14:paraId="1962BFB3">
      <w:pPr>
        <w:pStyle w:val="11"/>
      </w:pPr>
      <w:r>
        <w:rPr>
          <w:b/>
        </w:rPr>
        <w:t>越权/越期</w:t>
      </w:r>
      <w:r>
        <w:t>: 非订单参与方或超出窗口期，拒绝创建/修改评价。</w:t>
      </w:r>
    </w:p>
    <w:p w14:paraId="66E198FB">
      <w:pPr>
        <w:pStyle w:val="11"/>
      </w:pPr>
      <w:r>
        <w:rPr>
          <w:b/>
        </w:rPr>
        <w:t>重复提交</w:t>
      </w:r>
      <w:r>
        <w:t>: 同一方对同一订单仅允许一条有效评价；窗口期内再次提交视为“修改”。</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71714F5">
        <w:tc>
          <w:tcPr>
            <w:tcW w:w="8280" w:type="dxa"/>
            <w:tcMar>
              <w:top w:w="60" w:type="dxa"/>
              <w:left w:w="120" w:type="dxa"/>
              <w:bottom w:w="30" w:type="dxa"/>
              <w:right w:w="120" w:type="dxa"/>
            </w:tcMar>
          </w:tcPr>
          <w:p w14:paraId="5EAA03B4">
            <w:pPr>
              <w:spacing w:before="120" w:after="120" w:line="288" w:lineRule="auto"/>
              <w:ind w:left="0"/>
              <w:jc w:val="left"/>
            </w:pPr>
            <w:r>
              <w:rPr>
                <w:rFonts w:ascii="Arial" w:hAnsi="Arial" w:eastAsia="等线" w:cs="Arial"/>
                <w:b/>
                <w:sz w:val="22"/>
              </w:rPr>
              <w:t>验收标准</w:t>
            </w:r>
          </w:p>
        </w:tc>
      </w:tr>
      <w:tr w14:paraId="4B110200">
        <w:tc>
          <w:tcPr>
            <w:tcW w:w="8280" w:type="dxa"/>
            <w:tcMar>
              <w:top w:w="60" w:type="dxa"/>
              <w:left w:w="120" w:type="dxa"/>
              <w:bottom w:w="30" w:type="dxa"/>
              <w:right w:w="120" w:type="dxa"/>
            </w:tcMar>
          </w:tcPr>
          <w:p w14:paraId="12F0F5D9">
            <w:pPr>
              <w:spacing w:before="120" w:after="120" w:line="288" w:lineRule="auto"/>
              <w:ind w:left="0"/>
              <w:jc w:val="left"/>
            </w:pPr>
            <w:r>
              <w:rPr>
                <w:rFonts w:ascii="Arial" w:hAnsi="Arial" w:eastAsia="等线" w:cs="Arial"/>
                <w:sz w:val="22"/>
              </w:rPr>
              <w:t>订单已完成后，买卖双方均可在7天内各自提交一次评价（星级1-5+可选文字）。</w:t>
            </w:r>
          </w:p>
        </w:tc>
      </w:tr>
      <w:tr w14:paraId="13349B89">
        <w:tc>
          <w:tcPr>
            <w:tcW w:w="8280" w:type="dxa"/>
            <w:tcMar>
              <w:top w:w="60" w:type="dxa"/>
              <w:left w:w="120" w:type="dxa"/>
              <w:bottom w:w="30" w:type="dxa"/>
              <w:right w:w="120" w:type="dxa"/>
            </w:tcMar>
          </w:tcPr>
          <w:p w14:paraId="32128B13">
            <w:pPr>
              <w:spacing w:before="120" w:after="120" w:line="288" w:lineRule="auto"/>
              <w:ind w:left="0"/>
              <w:jc w:val="left"/>
            </w:pPr>
            <w:r>
              <w:rPr>
                <w:rFonts w:ascii="Arial" w:hAnsi="Arial" w:eastAsia="等线" w:cs="Arial"/>
                <w:sz w:val="22"/>
              </w:rPr>
              <w:t>窗口期内允许修改一次评价；窗口期结束后不可提交或修改。</w:t>
            </w:r>
          </w:p>
        </w:tc>
      </w:tr>
      <w:tr w14:paraId="4C298384">
        <w:tc>
          <w:tcPr>
            <w:tcW w:w="8280" w:type="dxa"/>
            <w:tcMar>
              <w:top w:w="60" w:type="dxa"/>
              <w:left w:w="120" w:type="dxa"/>
              <w:bottom w:w="30" w:type="dxa"/>
              <w:right w:w="120" w:type="dxa"/>
            </w:tcMar>
          </w:tcPr>
          <w:p w14:paraId="48172E0D">
            <w:pPr>
              <w:spacing w:before="120" w:after="120" w:line="288" w:lineRule="auto"/>
              <w:ind w:left="0"/>
              <w:jc w:val="left"/>
            </w:pPr>
            <w:r>
              <w:rPr>
                <w:rFonts w:ascii="Arial" w:hAnsi="Arial" w:eastAsia="等线" w:cs="Arial"/>
                <w:sz w:val="22"/>
              </w:rPr>
              <w:t>评价成功后，信用统计数据（平均分、评价数）实时更新到被评对象。</w:t>
            </w:r>
          </w:p>
        </w:tc>
      </w:tr>
    </w:tbl>
    <w:p w14:paraId="5EDB7E41">
      <w:pPr>
        <w:pStyle w:val="11"/>
        <w:rPr>
          <w:b/>
        </w:rPr>
      </w:pPr>
      <w:bookmarkStart w:id="69" w:name="_Toc890548754"/>
      <w:bookmarkStart w:id="70" w:name="heading_28"/>
      <w:r>
        <w:rPr>
          <w:i w:val="0"/>
        </w:rPr>
        <w:t>订单完成后7天内，买卖双方可互相评价（星级+文字），窗口期内可修改一次。评价后实时更新被评方信用统计。评价内容包含星级、文字、时间、订单编号（脱敏）。防止重复提交与越权评价。评价成功后引导用户继续浏览，减少停留流失。</w:t>
      </w:r>
      <w:bookmarkEnd w:id="69"/>
    </w:p>
    <w:p w14:paraId="4F4A2F73">
      <w:pPr>
        <w:pStyle w:val="3"/>
        <w:numPr>
          <w:ilvl w:val="0"/>
          <w:numId w:val="3"/>
        </w:numPr>
        <w:ind w:left="0" w:leftChars="0" w:firstLine="0" w:firstLineChars="0"/>
        <w:rPr>
          <w:b w:val="0"/>
          <w:bdr w:val="none" w:sz="0" w:space="0"/>
        </w:rPr>
      </w:pPr>
      <w:bookmarkStart w:id="71" w:name="_Toc1809559534"/>
      <w:r>
        <w:t>信用展示 (Function Point 20)</w:t>
      </w:r>
      <w:bookmarkEnd w:id="70"/>
      <w:bookmarkEnd w:id="71"/>
    </w:p>
    <w:p w14:paraId="44D98B68">
      <w:pPr>
        <w:pStyle w:val="11"/>
        <w:numPr>
          <w:ilvl w:val="0"/>
          <w:numId w:val="16"/>
        </w:numPr>
        <w:ind w:left="0" w:leftChars="0" w:firstLine="482" w:firstLineChars="0"/>
        <w:rPr>
          <w:b/>
          <w:bdr w:val="none" w:sz="0" w:space="0"/>
        </w:rPr>
      </w:pPr>
      <w:r>
        <w:rPr>
          <w:b/>
        </w:rPr>
        <w:t>用户故事</w:t>
      </w:r>
      <w:r>
        <w:t>: 作为一个用户，我希望能看到交易对象的历史信用（综合评分与最近评价），以便更安心地交易。</w:t>
      </w:r>
    </w:p>
    <w:p w14:paraId="3CBA9792">
      <w:pPr>
        <w:pStyle w:val="11"/>
        <w:numPr>
          <w:ilvl w:val="0"/>
          <w:numId w:val="16"/>
        </w:numPr>
        <w:ind w:left="0" w:leftChars="0" w:firstLine="482" w:firstLineChars="0"/>
        <w:rPr>
          <w:b/>
          <w:bdr w:val="none" w:sz="0" w:space="0"/>
        </w:rPr>
      </w:pPr>
      <w:r>
        <w:rPr>
          <w:b/>
        </w:rPr>
        <w:t>前置条件</w:t>
      </w:r>
      <w:r>
        <w:t>: 被展示用户存在且可访问。</w:t>
      </w:r>
    </w:p>
    <w:p w14:paraId="57953E50">
      <w:pPr>
        <w:pStyle w:val="11"/>
        <w:numPr>
          <w:ilvl w:val="0"/>
          <w:numId w:val="16"/>
        </w:numPr>
        <w:ind w:left="0" w:leftChars="0" w:firstLine="482" w:firstLineChars="0"/>
        <w:rPr>
          <w:b/>
          <w:bdr w:val="none" w:sz="0" w:space="0"/>
        </w:rPr>
      </w:pPr>
      <w:r>
        <w:rPr>
          <w:b/>
        </w:rPr>
        <w:t>后置条件</w:t>
      </w:r>
      <w:r>
        <w:t>: 无状态变更，仅展示评价内容与统计数据。</w:t>
      </w:r>
    </w:p>
    <w:p w14:paraId="34ADC5A1">
      <w:pPr>
        <w:pStyle w:val="11"/>
        <w:numPr>
          <w:ilvl w:val="0"/>
          <w:numId w:val="16"/>
        </w:numPr>
        <w:ind w:left="0" w:leftChars="0" w:firstLine="482" w:firstLineChars="0"/>
        <w:rPr>
          <w:b/>
          <w:bdr w:val="none" w:sz="0" w:space="0"/>
        </w:rPr>
      </w:pPr>
      <w:r>
        <w:rPr>
          <w:b/>
        </w:rPr>
        <w:t>界面及交互</w:t>
      </w:r>
      <w:r>
        <w:t>:</w:t>
      </w:r>
    </w:p>
    <w:p w14:paraId="4979819B">
      <w:pPr>
        <w:pStyle w:val="11"/>
        <w:numPr>
          <w:ilvl w:val="0"/>
          <w:numId w:val="16"/>
        </w:numPr>
        <w:ind w:left="0" w:leftChars="0" w:firstLine="482" w:firstLineChars="0"/>
        <w:rPr>
          <w:b/>
          <w:bdr w:val="none" w:sz="0" w:space="0"/>
        </w:rPr>
      </w:pPr>
      <w:r>
        <w:rPr>
          <w:b/>
        </w:rPr>
        <w:t>商品详情页</w:t>
      </w:r>
      <w:r>
        <w:t>（卖家信息区，见2.10）：展示卖家的综合评分（星级+数值）与评价数，综合评分保留一位小数，但后台存储原始总星数与总次数，防止四舍五入误差累积；每新增评价实时更新内存缓存，提供“查看全部评价”入口。</w:t>
      </w:r>
    </w:p>
    <w:p w14:paraId="2E3F8BC1">
      <w:pPr>
        <w:pStyle w:val="11"/>
        <w:numPr>
          <w:ilvl w:val="0"/>
          <w:numId w:val="16"/>
        </w:numPr>
        <w:ind w:left="0" w:leftChars="0" w:firstLine="482" w:firstLineChars="0"/>
        <w:rPr>
          <w:b/>
          <w:bdr w:val="none" w:sz="0" w:space="0"/>
        </w:rPr>
      </w:pPr>
      <w:r>
        <w:rPr>
          <w:b/>
        </w:rPr>
        <w:t>卖家个人主页</w:t>
      </w:r>
      <w:r>
        <w:t>（见2.16）：页头展示综合评分与评价总数；下方增加“最近评价”模块（分页，展示近10-20条，支持查看更多）。</w:t>
      </w:r>
    </w:p>
    <w:p w14:paraId="439B9409">
      <w:pPr>
        <w:pStyle w:val="11"/>
        <w:numPr>
          <w:ilvl w:val="0"/>
          <w:numId w:val="16"/>
        </w:numPr>
        <w:ind w:left="0" w:leftChars="0" w:firstLine="482" w:firstLineChars="0"/>
        <w:rPr>
          <w:b/>
          <w:bdr w:val="none" w:sz="0" w:space="0"/>
        </w:rPr>
      </w:pPr>
      <w:r>
        <w:rPr>
          <w:b/>
        </w:rPr>
        <w:t>评价列表</w:t>
      </w:r>
      <w:r>
        <w:t>：顶部增加“好评率”环形进度条（好评≥4星），视觉直观，帮助学生快速判断卖家可靠性</w:t>
      </w:r>
    </w:p>
    <w:p w14:paraId="7C35C32C">
      <w:pPr>
        <w:pStyle w:val="11"/>
        <w:numPr>
          <w:ilvl w:val="0"/>
          <w:numId w:val="16"/>
        </w:numPr>
        <w:ind w:left="0" w:leftChars="0" w:firstLine="482" w:firstLineChars="0"/>
        <w:rPr>
          <w:b/>
          <w:bdr w:val="none" w:sz="0" w:space="0"/>
        </w:rPr>
      </w:pPr>
      <w:r>
        <w:rPr>
          <w:b/>
        </w:rPr>
        <w:t>数据与统计</w:t>
      </w:r>
      <w:r>
        <w:t>:</w:t>
      </w:r>
    </w:p>
    <w:p w14:paraId="5C4190D9">
      <w:pPr>
        <w:pStyle w:val="11"/>
      </w:pPr>
      <w:r>
        <w:t>综合评分=所有收到的有效星级评价的平均值（四舍五入到1位小数）。</w:t>
      </w:r>
    </w:p>
    <w:p w14:paraId="5A3A1316">
      <w:pPr>
        <w:pStyle w:val="11"/>
      </w:pPr>
      <w:r>
        <w:t>评价列表项包含：来自买家/卖家、星级、文字、时间、关联订单编号（部分脱敏）。</w:t>
      </w:r>
    </w:p>
    <w:p w14:paraId="6D97C8B3">
      <w:pPr>
        <w:pStyle w:val="11"/>
        <w:numPr>
          <w:ilvl w:val="0"/>
          <w:numId w:val="16"/>
        </w:numPr>
        <w:ind w:left="0" w:leftChars="0" w:firstLine="482" w:firstLineChars="0"/>
        <w:rPr>
          <w:b/>
          <w:bdr w:val="none" w:sz="0" w:space="0"/>
        </w:rPr>
      </w:pPr>
      <w:r>
        <w:rPr>
          <w:b/>
        </w:rPr>
        <w:t>异常/分支流程</w:t>
      </w:r>
      <w:r>
        <w:t>:</w:t>
      </w:r>
    </w:p>
    <w:p w14:paraId="707E48A8">
      <w:pPr>
        <w:pStyle w:val="11"/>
      </w:pPr>
      <w:r>
        <w:rPr>
          <w:b/>
        </w:rPr>
        <w:t>无评价</w:t>
      </w:r>
      <w:r>
        <w:t>: 展示“暂无评价”，评分以“—”或0条评价的友好态显示。</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0037D80">
        <w:tc>
          <w:tcPr>
            <w:tcW w:w="8280" w:type="dxa"/>
            <w:tcMar>
              <w:top w:w="60" w:type="dxa"/>
              <w:left w:w="120" w:type="dxa"/>
              <w:bottom w:w="30" w:type="dxa"/>
              <w:right w:w="120" w:type="dxa"/>
            </w:tcMar>
          </w:tcPr>
          <w:p w14:paraId="62F2B7C9">
            <w:pPr>
              <w:spacing w:before="120" w:after="120" w:line="288" w:lineRule="auto"/>
              <w:ind w:left="0"/>
              <w:jc w:val="left"/>
            </w:pPr>
            <w:r>
              <w:rPr>
                <w:rFonts w:ascii="Arial" w:hAnsi="Arial" w:eastAsia="等线" w:cs="Arial"/>
                <w:b/>
                <w:sz w:val="22"/>
              </w:rPr>
              <w:t>验收标准</w:t>
            </w:r>
          </w:p>
        </w:tc>
      </w:tr>
      <w:tr w14:paraId="23D20C88">
        <w:tc>
          <w:tcPr>
            <w:tcW w:w="8280" w:type="dxa"/>
            <w:tcMar>
              <w:top w:w="60" w:type="dxa"/>
              <w:left w:w="120" w:type="dxa"/>
              <w:bottom w:w="30" w:type="dxa"/>
              <w:right w:w="120" w:type="dxa"/>
            </w:tcMar>
          </w:tcPr>
          <w:p w14:paraId="55D71AFB">
            <w:pPr>
              <w:spacing w:before="120" w:after="120" w:line="288" w:lineRule="auto"/>
              <w:ind w:left="0"/>
              <w:jc w:val="left"/>
            </w:pPr>
            <w:r>
              <w:rPr>
                <w:rFonts w:ascii="Arial" w:hAnsi="Arial" w:eastAsia="等线" w:cs="Arial"/>
                <w:sz w:val="22"/>
              </w:rPr>
              <w:t>商品详情页与卖家主页均展示综合评分与评价数，并可进入“全部评价”。</w:t>
            </w:r>
          </w:p>
        </w:tc>
      </w:tr>
      <w:tr w14:paraId="7C41DBE8">
        <w:tc>
          <w:tcPr>
            <w:tcW w:w="8280" w:type="dxa"/>
            <w:tcMar>
              <w:top w:w="60" w:type="dxa"/>
              <w:left w:w="120" w:type="dxa"/>
              <w:bottom w:w="30" w:type="dxa"/>
              <w:right w:w="120" w:type="dxa"/>
            </w:tcMar>
          </w:tcPr>
          <w:p w14:paraId="1FAE948E">
            <w:pPr>
              <w:spacing w:before="120" w:after="120" w:line="288" w:lineRule="auto"/>
              <w:ind w:left="0"/>
              <w:jc w:val="left"/>
            </w:pPr>
            <w:r>
              <w:rPr>
                <w:rFonts w:ascii="Arial" w:hAnsi="Arial" w:eastAsia="等线" w:cs="Arial"/>
                <w:sz w:val="22"/>
              </w:rPr>
              <w:t>评价列表支持分页加载与基础排序（默认按时间倒序）。</w:t>
            </w:r>
          </w:p>
        </w:tc>
      </w:tr>
      <w:tr w14:paraId="591CF8CB">
        <w:tc>
          <w:tcPr>
            <w:tcW w:w="8280" w:type="dxa"/>
            <w:tcMar>
              <w:top w:w="60" w:type="dxa"/>
              <w:left w:w="120" w:type="dxa"/>
              <w:bottom w:w="30" w:type="dxa"/>
              <w:right w:w="120" w:type="dxa"/>
            </w:tcMar>
          </w:tcPr>
          <w:p w14:paraId="1BDFBE4B">
            <w:pPr>
              <w:spacing w:before="120" w:after="120" w:line="288" w:lineRule="auto"/>
              <w:ind w:left="0"/>
              <w:jc w:val="left"/>
            </w:pPr>
            <w:r>
              <w:rPr>
                <w:rFonts w:ascii="Arial" w:hAnsi="Arial" w:eastAsia="等线" w:cs="Arial"/>
                <w:sz w:val="22"/>
              </w:rPr>
              <w:t>综合评分的计算口径清晰、一致；新评价写入后展示数值同步更新。</w:t>
            </w:r>
          </w:p>
        </w:tc>
      </w:tr>
    </w:tbl>
    <w:p w14:paraId="5D206EEA">
      <w:pPr>
        <w:pStyle w:val="11"/>
        <w:widowControl/>
        <w:rPr>
          <w:b/>
        </w:rPr>
      </w:pPr>
      <w:bookmarkStart w:id="72" w:name="heading_29"/>
      <w:r>
        <w:rPr>
          <w:i w:val="0"/>
        </w:rPr>
        <w:t>展示用户综合评分（星级+数值）与评价总数，支持查看全部评价列表。评分保留一位小数，后台存储原始数据防止误差。评价列表支持分页与排序，展示好评率环形图。无评价时展示友好提示。帮助用户判断交易对象可靠性，提升平台信任度。</w:t>
      </w:r>
    </w:p>
    <w:p w14:paraId="15BE353C">
      <w:pPr>
        <w:pStyle w:val="3"/>
        <w:numPr>
          <w:ilvl w:val="0"/>
          <w:numId w:val="3"/>
        </w:numPr>
        <w:ind w:left="0" w:leftChars="0" w:firstLine="0" w:firstLineChars="0"/>
        <w:rPr>
          <w:b w:val="0"/>
          <w:bdr w:val="none" w:sz="0" w:space="0"/>
        </w:rPr>
      </w:pPr>
      <w:bookmarkStart w:id="73" w:name="_Toc603679124"/>
      <w:r>
        <w:t>通知中心 (Function Point 21)</w:t>
      </w:r>
      <w:bookmarkEnd w:id="72"/>
      <w:bookmarkEnd w:id="73"/>
    </w:p>
    <w:p w14:paraId="5025BADB">
      <w:pPr>
        <w:pStyle w:val="11"/>
        <w:numPr>
          <w:ilvl w:val="0"/>
          <w:numId w:val="17"/>
        </w:numPr>
        <w:ind w:left="0" w:leftChars="0" w:firstLine="482" w:firstLineChars="0"/>
        <w:rPr>
          <w:b/>
          <w:bdr w:val="none" w:sz="0" w:space="0"/>
        </w:rPr>
      </w:pPr>
      <w:r>
        <w:rPr>
          <w:b/>
        </w:rPr>
        <w:t>用户故事</w:t>
      </w:r>
      <w:r>
        <w:t>: 作为一个用户，我希望在平台内集中查看与我相关的所有事件通知（下单、支付、取消、消息、评价等），并能标记已读，避免错过关键信息。</w:t>
      </w:r>
    </w:p>
    <w:p w14:paraId="0E4C796D">
      <w:pPr>
        <w:pStyle w:val="11"/>
        <w:numPr>
          <w:ilvl w:val="0"/>
          <w:numId w:val="17"/>
        </w:numPr>
        <w:ind w:left="0" w:leftChars="0" w:firstLine="482" w:firstLineChars="0"/>
        <w:rPr>
          <w:b/>
          <w:bdr w:val="none" w:sz="0" w:space="0"/>
        </w:rPr>
      </w:pPr>
      <w:r>
        <w:rPr>
          <w:b/>
        </w:rPr>
        <w:t>前置条件</w:t>
      </w:r>
      <w:r>
        <w:t>: 用户已登录。</w:t>
      </w:r>
    </w:p>
    <w:p w14:paraId="72227F96">
      <w:pPr>
        <w:pStyle w:val="11"/>
        <w:numPr>
          <w:ilvl w:val="0"/>
          <w:numId w:val="17"/>
        </w:numPr>
        <w:ind w:left="0" w:leftChars="0" w:firstLine="482" w:firstLineChars="0"/>
        <w:rPr>
          <w:b/>
          <w:bdr w:val="none" w:sz="0" w:space="0"/>
        </w:rPr>
      </w:pPr>
      <w:r>
        <w:rPr>
          <w:b/>
        </w:rPr>
        <w:t>后置条件</w:t>
      </w:r>
      <w:r>
        <w:t>: 创建/更新通知记录与已读状态。</w:t>
      </w:r>
    </w:p>
    <w:p w14:paraId="1B3E3041">
      <w:pPr>
        <w:pStyle w:val="11"/>
        <w:numPr>
          <w:ilvl w:val="0"/>
          <w:numId w:val="17"/>
        </w:numPr>
        <w:ind w:left="0" w:leftChars="0" w:firstLine="482" w:firstLineChars="0"/>
        <w:rPr>
          <w:b/>
          <w:bdr w:val="none" w:sz="0" w:space="0"/>
        </w:rPr>
      </w:pPr>
      <w:r>
        <w:rPr>
          <w:b/>
        </w:rPr>
        <w:t>界面及交互</w:t>
      </w:r>
      <w:r>
        <w:t>:</w:t>
      </w:r>
    </w:p>
    <w:p w14:paraId="26FF7EF5">
      <w:pPr>
        <w:pStyle w:val="11"/>
        <w:numPr>
          <w:ilvl w:val="0"/>
          <w:numId w:val="17"/>
        </w:numPr>
        <w:ind w:left="0" w:leftChars="0" w:firstLine="482" w:firstLineChars="0"/>
        <w:rPr>
          <w:b/>
          <w:bdr w:val="none" w:sz="0" w:space="0"/>
        </w:rPr>
      </w:pPr>
      <w:r>
        <w:rPr>
          <w:b/>
        </w:rPr>
        <w:t>通知入口</w:t>
      </w:r>
      <w:r>
        <w:t>: 顶部导航“铃铛”图标，显示未读数（角标）。</w:t>
      </w:r>
    </w:p>
    <w:p w14:paraId="7E77480B">
      <w:pPr>
        <w:pStyle w:val="11"/>
        <w:numPr>
          <w:ilvl w:val="0"/>
          <w:numId w:val="17"/>
        </w:numPr>
        <w:ind w:left="0" w:leftChars="0" w:firstLine="482" w:firstLineChars="0"/>
        <w:rPr>
          <w:b/>
          <w:bdr w:val="none" w:sz="0" w:space="0"/>
        </w:rPr>
      </w:pPr>
      <w:r>
        <w:rPr>
          <w:b/>
        </w:rPr>
        <w:t>通知列表页/抽屉</w:t>
      </w:r>
      <w:r>
        <w:t>: 展示最近通知（按时间倒序），支持“全部标为已读/逐条已读”与筛选（按类型），支持左滑删除（移动端）/hover出现删除按钮（PC），符合主流交互，减少“全部清空”误操作；读数&gt;99时，顶部铃铛显示“99+”红点，避免三位数遮挡图标；点击后拉取真实未读总数。</w:t>
      </w:r>
    </w:p>
    <w:p w14:paraId="562BD2DE">
      <w:pPr>
        <w:pStyle w:val="11"/>
        <w:numPr>
          <w:ilvl w:val="0"/>
          <w:numId w:val="17"/>
        </w:numPr>
        <w:ind w:left="0" w:leftChars="0" w:firstLine="482" w:firstLineChars="0"/>
        <w:rPr>
          <w:b/>
          <w:bdr w:val="none" w:sz="0" w:space="0"/>
        </w:rPr>
      </w:pPr>
      <w:r>
        <w:rPr>
          <w:b/>
        </w:rPr>
        <w:t>通知事件覆盖</w:t>
      </w:r>
      <w:r>
        <w:t>（最小集）:</w:t>
      </w:r>
    </w:p>
    <w:p w14:paraId="2DE1B838">
      <w:pPr>
        <w:pStyle w:val="11"/>
      </w:pPr>
      <w:r>
        <w:t>收到新私信（与FP13联动）。</w:t>
      </w:r>
    </w:p>
    <w:p w14:paraId="7F287091">
      <w:pPr>
        <w:pStyle w:val="11"/>
      </w:pPr>
      <w:r>
        <w:t>我的商品被下单/被付款/支付超时/订单被取消或完成。</w:t>
      </w:r>
    </w:p>
    <w:p w14:paraId="3F2CCE3C">
      <w:pPr>
        <w:pStyle w:val="11"/>
      </w:pPr>
      <w:r>
        <w:t>我收到一条新的评价（与FP19联动）。</w:t>
      </w:r>
    </w:p>
    <w:p w14:paraId="6DFBAB90">
      <w:pPr>
        <w:pStyle w:val="11"/>
        <w:numPr>
          <w:ilvl w:val="0"/>
          <w:numId w:val="17"/>
        </w:numPr>
        <w:ind w:left="0" w:leftChars="0" w:firstLine="482" w:firstLineChars="0"/>
        <w:rPr>
          <w:b/>
          <w:bdr w:val="none" w:sz="0" w:space="0"/>
        </w:rPr>
      </w:pPr>
      <w:r>
        <w:rPr>
          <w:b/>
        </w:rPr>
        <w:t>异常/分支流程</w:t>
      </w:r>
      <w:r>
        <w:t>:</w:t>
      </w:r>
    </w:p>
    <w:p w14:paraId="212D5BA8">
      <w:pPr>
        <w:pStyle w:val="11"/>
      </w:pPr>
      <w:r>
        <w:rPr>
          <w:b/>
        </w:rPr>
        <w:t>推送策略</w:t>
      </w:r>
      <w:r>
        <w:t>: 基线采用轮询或页面加载时拉取；可选升级为WebSocket推送（非必做）。</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2BB0D78">
        <w:tc>
          <w:tcPr>
            <w:tcW w:w="8280" w:type="dxa"/>
            <w:tcMar>
              <w:top w:w="60" w:type="dxa"/>
              <w:left w:w="120" w:type="dxa"/>
              <w:bottom w:w="30" w:type="dxa"/>
              <w:right w:w="120" w:type="dxa"/>
            </w:tcMar>
          </w:tcPr>
          <w:p w14:paraId="6D304A5F">
            <w:pPr>
              <w:spacing w:before="120" w:after="120" w:line="288" w:lineRule="auto"/>
              <w:ind w:left="0"/>
              <w:jc w:val="left"/>
            </w:pPr>
            <w:r>
              <w:rPr>
                <w:rFonts w:ascii="Arial" w:hAnsi="Arial" w:eastAsia="等线" w:cs="Arial"/>
                <w:b/>
                <w:sz w:val="22"/>
              </w:rPr>
              <w:t>验收标准</w:t>
            </w:r>
          </w:p>
        </w:tc>
      </w:tr>
      <w:tr w14:paraId="6B83583B">
        <w:tc>
          <w:tcPr>
            <w:tcW w:w="8280" w:type="dxa"/>
            <w:tcMar>
              <w:top w:w="60" w:type="dxa"/>
              <w:left w:w="120" w:type="dxa"/>
              <w:bottom w:w="30" w:type="dxa"/>
              <w:right w:w="120" w:type="dxa"/>
            </w:tcMar>
          </w:tcPr>
          <w:p w14:paraId="0B4A1B99">
            <w:pPr>
              <w:spacing w:before="120" w:after="120" w:line="288" w:lineRule="auto"/>
              <w:ind w:left="0"/>
              <w:jc w:val="left"/>
            </w:pPr>
            <w:r>
              <w:rPr>
                <w:rFonts w:ascii="Arial" w:hAnsi="Arial" w:eastAsia="等线" w:cs="Arial"/>
                <w:sz w:val="22"/>
              </w:rPr>
              <w:t>关键业务事件产生后，在5-10秒内出现在通知中心列表中，并正确显示未读数。</w:t>
            </w:r>
          </w:p>
        </w:tc>
      </w:tr>
      <w:tr w14:paraId="0453DD5C">
        <w:tc>
          <w:tcPr>
            <w:tcW w:w="8280" w:type="dxa"/>
            <w:tcMar>
              <w:top w:w="60" w:type="dxa"/>
              <w:left w:w="120" w:type="dxa"/>
              <w:bottom w:w="30" w:type="dxa"/>
              <w:right w:w="120" w:type="dxa"/>
            </w:tcMar>
          </w:tcPr>
          <w:p w14:paraId="4D3B70B0">
            <w:pPr>
              <w:spacing w:before="120" w:after="120" w:line="288" w:lineRule="auto"/>
              <w:ind w:left="0"/>
              <w:jc w:val="left"/>
            </w:pPr>
            <w:r>
              <w:rPr>
                <w:rFonts w:ascii="Arial" w:hAnsi="Arial" w:eastAsia="等线" w:cs="Arial"/>
                <w:sz w:val="22"/>
              </w:rPr>
              <w:t>用户可将单条或全部通知标记为已读；已读状态持久化且跨设备一致。</w:t>
            </w:r>
          </w:p>
        </w:tc>
      </w:tr>
      <w:tr w14:paraId="34EE9EB4">
        <w:tc>
          <w:tcPr>
            <w:tcW w:w="8280" w:type="dxa"/>
            <w:tcMar>
              <w:top w:w="60" w:type="dxa"/>
              <w:left w:w="120" w:type="dxa"/>
              <w:bottom w:w="30" w:type="dxa"/>
              <w:right w:w="120" w:type="dxa"/>
            </w:tcMar>
          </w:tcPr>
          <w:p w14:paraId="56AFC621">
            <w:pPr>
              <w:spacing w:before="120" w:after="120" w:line="288" w:lineRule="auto"/>
              <w:ind w:left="0"/>
              <w:jc w:val="left"/>
            </w:pPr>
            <w:r>
              <w:rPr>
                <w:rFonts w:ascii="Arial" w:hAnsi="Arial" w:eastAsia="等线" w:cs="Arial"/>
                <w:sz w:val="22"/>
              </w:rPr>
              <w:t>通知类型可筛选；点击通知可跳转到关联页面（商品详情/订单详情/消息会话等）。</w:t>
            </w:r>
          </w:p>
        </w:tc>
      </w:tr>
    </w:tbl>
    <w:p w14:paraId="0B9CA09C">
      <w:pPr>
        <w:pStyle w:val="11"/>
        <w:rPr>
          <w:b/>
        </w:rPr>
      </w:pPr>
      <w:bookmarkStart w:id="74" w:name="_Toc627832434"/>
      <w:bookmarkStart w:id="75" w:name="heading_30"/>
      <w:r>
        <w:rPr>
          <w:i w:val="0"/>
        </w:rPr>
        <w:t>集中展示用户相关通知（私信、订单状态、评价等），支持未读角标、全部标为已读、单条删除与类型筛选。通知5-10秒内更新，支持跳转关联页面。未读数&gt;99时显示“99+”。支持轮询或WebSocket推送。保障用户不错过关键信息，提升平台交互体验。</w:t>
      </w:r>
      <w:bookmarkEnd w:id="74"/>
    </w:p>
    <w:p w14:paraId="0F4ADE4A">
      <w:pPr>
        <w:pStyle w:val="2"/>
        <w:numPr>
          <w:ilvl w:val="0"/>
          <w:numId w:val="1"/>
        </w:numPr>
        <w:topLinePunct w:val="0"/>
        <w:ind w:left="0" w:leftChars="0" w:firstLine="0" w:firstLineChars="0"/>
        <w:rPr>
          <w:rFonts w:hint="eastAsia" w:ascii="黑体" w:hAnsi="黑体" w:eastAsia="黑体" w:cs="黑体"/>
          <w:b w:val="0"/>
          <w:bdr w:val="none" w:sz="0" w:space="0"/>
        </w:rPr>
      </w:pPr>
      <w:bookmarkStart w:id="76" w:name="_Toc1322288640"/>
      <w:r>
        <w:t>非功能需求</w:t>
      </w:r>
      <w:bookmarkEnd w:id="75"/>
      <w:bookmarkEnd w:id="76"/>
    </w:p>
    <w:p w14:paraId="14444762">
      <w:pPr>
        <w:pStyle w:val="11"/>
      </w:pPr>
      <w:r>
        <w:rPr>
          <w:b/>
        </w:rPr>
        <w:t>可扩展性</w:t>
      </w:r>
      <w:r>
        <w:t>: 系统设计应采用模块化思想，便于未来新增功能（如接入真实支付、增加商品评价体系）或优化算法。</w:t>
      </w:r>
    </w:p>
    <w:p w14:paraId="518BB18D">
      <w:pPr>
        <w:pStyle w:val="11"/>
      </w:pPr>
      <w:r>
        <w:rPr>
          <w:b/>
        </w:rPr>
        <w:t>可维护性</w:t>
      </w:r>
      <w:r>
        <w:t>: 代码风格需保持一致，关键逻辑和复杂算法需有清晰的注释。数据库设计应清晰明了。</w:t>
      </w:r>
    </w:p>
    <w:p w14:paraId="20369D83">
      <w:pPr>
        <w:pStyle w:val="11"/>
      </w:pPr>
      <w:r>
        <w:rPr>
          <w:b/>
        </w:rPr>
        <w:t>健壮性</w:t>
      </w:r>
      <w:r>
        <w:t>: 所有用户输入都必须经过严格的后端校验。关键业务流程（如下单）需考虑并发场景，并保证数据一致性。对各种预期的和意外的错误，都应有优雅的处理和反馈机制。关键接口（如下单、支付回调、订单取消）必须具备幂等保障；数据层需通过唯一约束确保同一商品同一时刻仅存在一个处于待支付/待完成的活跃订单，避免“幽灵库存”。</w:t>
      </w:r>
    </w:p>
    <w:p w14:paraId="259A2269">
      <w:pPr>
        <w:pStyle w:val="11"/>
      </w:pPr>
      <w:r>
        <w:rPr>
          <w:b/>
        </w:rPr>
        <w:t>性能意识</w:t>
      </w:r>
      <w:r>
        <w:t>:</w:t>
      </w:r>
    </w:p>
    <w:p w14:paraId="51CCCB63">
      <w:pPr>
        <w:pStyle w:val="11"/>
      </w:pPr>
      <w:r>
        <w:t>所有列表页（首页、搜索、分类、订单等）必须采用分页加载。</w:t>
      </w:r>
    </w:p>
    <w:p w14:paraId="08A8AEC2">
      <w:pPr>
        <w:pStyle w:val="11"/>
      </w:pPr>
      <w:r>
        <w:t>页面图片资源需使用懒加载技术。</w:t>
      </w:r>
    </w:p>
    <w:p w14:paraId="0442A1EC">
      <w:pPr>
        <w:pStyle w:val="11"/>
      </w:pPr>
      <w:r>
        <w:t>数据库查询频繁的字段（如登录账号、商品标题）必须建立索引。</w:t>
      </w:r>
    </w:p>
    <w:p w14:paraId="7DE8F22E">
      <w:pPr>
        <w:pStyle w:val="11"/>
      </w:pPr>
      <w:r>
        <w:t>推荐采用“实时查询+轻量偏好表”方案（无定时任务、无缓存依赖）；通过对user_tag_preferences.user_id、商品状态与商品-标签关联建立索引保障查询性能；在数据不足时以“最新发布在售”降级；目标P95响应时间（教学/本地环境）≤500ms。</w:t>
      </w:r>
    </w:p>
    <w:p w14:paraId="082EC994">
      <w:pPr>
        <w:pStyle w:val="3"/>
      </w:pPr>
      <w:bookmarkStart w:id="77" w:name="_Toc1544393324"/>
      <w:r>
        <w:t>安全性:</w:t>
      </w:r>
      <w:bookmarkEnd w:id="77"/>
    </w:p>
    <w:p w14:paraId="79CA3A8F">
      <w:pPr>
        <w:pStyle w:val="11"/>
      </w:pPr>
      <w:r>
        <w:t>用户密码必须加盐哈希存储。</w:t>
      </w:r>
    </w:p>
    <w:p w14:paraId="598F0178">
      <w:pPr>
        <w:pStyle w:val="11"/>
      </w:pPr>
      <w:r>
        <w:t>所有用户生成的内容（描述、消息等）必须进行XSS过滤，防止跨站脚本攻击。</w:t>
      </w:r>
    </w:p>
    <w:p w14:paraId="6924A9AB">
      <w:pPr>
        <w:pStyle w:val="11"/>
      </w:pPr>
      <w:r>
        <w:t>所有需要权限的操作都必须经过严格的后端身份和权限双重验证，防止越权访问。</w:t>
      </w:r>
    </w:p>
    <w:p w14:paraId="29B526B6">
      <w:pPr>
        <w:pStyle w:val="11"/>
      </w:pPr>
      <w:r>
        <w:t>对外暴露的API应考虑防范常见的Web攻击（如SQL注入、CSRF等）。</w:t>
      </w:r>
    </w:p>
    <w:p w14:paraId="5C7A2893">
      <w:pPr>
        <w:pStyle w:val="23"/>
      </w:pPr>
      <w:bookmarkStart w:id="78" w:name="heading_31"/>
      <w:bookmarkStart w:id="79" w:name="_Toc2131238826"/>
      <w:r>
        <w:t>附录</w:t>
      </w:r>
      <w:bookmarkEnd w:id="78"/>
      <w:bookmarkEnd w:id="79"/>
    </w:p>
    <w:p w14:paraId="39B36E9A">
      <w:pPr>
        <w:pStyle w:val="11"/>
      </w:pPr>
      <w:r>
        <w:t>错误码规范（API Error Codes）：参见《错误码规范》。</w:t>
      </w:r>
    </w:p>
    <w:sectPr>
      <w:footerReference r:id="rId7" w:type="default"/>
      <w:pgSz w:w="11905" w:h="1684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Noto Sans">
    <w:altName w:val="苹方-简"/>
    <w:panose1 w:val="020B0502040504020204"/>
    <w:charset w:val="00"/>
    <w:family w:val="auto"/>
    <w:pitch w:val="default"/>
    <w:sig w:usb0="00000000" w:usb1="00000000" w:usb2="08000029" w:usb3="00100000" w:csb0="0000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SimSun">
    <w:panose1 w:val="02010600030101010101"/>
    <w:charset w:val="86"/>
    <w:family w:val="auto"/>
    <w:pitch w:val="default"/>
    <w:sig w:usb0="00000203" w:usb1="288F0000" w:usb2="00000006"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7F1D9">
    <w:pPr>
      <w:pStyle w:val="13"/>
    </w:pPr>
    <w:r>
      <w:rPr>
        <w:sz w:val="18"/>
      </w:rPr>
      <w:pict>
        <v:shape id="_x0000_s4097" o:spid="_x0000_s4097" o:spt="202" type="#_x0000_t202" style="position:absolute;left:0pt;margin-top:0pt;height:11.65pt;width:11.3pt;mso-position-horizontal:center;mso-position-horizontal-relative:margin;z-index:251660288;mso-width-relative:page;mso-height-relative:page;" filled="f" stroked="f" coordsize="21600,21600">
          <v:path/>
          <v:fill on="f" focussize="0,0"/>
          <v:stroke on="f"/>
          <v:imagedata o:title=""/>
          <o:lock v:ext="edit" aspectratio="f"/>
          <v:textbox inset="0mm,0mm,0mm,0mm">
            <w:txbxContent>
              <w:p w14:paraId="76BC4CE8">
                <w:pPr>
                  <w:pStyle w:val="13"/>
                </w:pPr>
                <w:r>
                  <w:t xml:space="preserve"> 页</w:t>
                </w:r>
              </w:p>
            </w:txbxContent>
          </v:textbox>
        </v:shape>
      </w:pict>
    </w:r>
    <w:r>
      <w:rPr>
        <w:sz w:val="18"/>
      </w:rPr>
      <w:pict>
        <v:shape id="_x0000_s4098" o:spid="_x0000_s4098"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524A471">
                <w:pPr>
                  <w:pStyle w:val="13"/>
                </w:pP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57231">
    <w:pPr>
      <w:pStyle w:val="13"/>
    </w:pPr>
    <w:r>
      <w:rPr>
        <w:sz w:val="18"/>
      </w:rPr>
      <w:pict>
        <v:shape id="_x0000_s4099" o:spid="_x0000_s4099"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7FCBA962">
                <w:pPr>
                  <w:pStyle w:val="13"/>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left="480"/>
      </w:pPr>
      <w:r>
        <w:separator/>
      </w:r>
    </w:p>
  </w:footnote>
  <w:footnote w:type="continuationSeparator" w:id="1">
    <w:p>
      <w:pPr>
        <w:spacing w:line="300" w:lineRule="auto"/>
        <w:ind w:left="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C7097">
    <w:pPr>
      <w:pStyle w:val="14"/>
      <w:pBdr>
        <w:bottom w:val="single" w:color="000000" w:sz="4" w:space="1"/>
      </w:pBdr>
      <w:jc w:val="both"/>
      <w:rPr>
        <w:rFonts w:hint="eastAsia" w:eastAsia="宋体"/>
        <w:lang w:eastAsia="zh"/>
        <w:woUserID w:val="1"/>
      </w:rPr>
    </w:pPr>
    <w:r>
      <w:rPr>
        <w:rFonts w:hint="eastAsia"/>
        <w:lang w:eastAsia="zh"/>
        <w:woUserID w:val="1"/>
      </w:rPr>
      <w:t>校园二手交易推荐系统</w:t>
    </w:r>
    <w:r>
      <w:rPr>
        <w:rFonts w:hint="eastAsia"/>
        <w:lang w:eastAsia="zh"/>
        <w:woUserID w:val="1"/>
      </w:rPr>
      <w:tab/>
    </w:r>
    <w:r>
      <w:rPr>
        <w:rFonts w:hint="eastAsia"/>
        <w:lang w:eastAsia="zh"/>
        <w:woUserID w:val="1"/>
      </w:rPr>
      <w:tab/>
    </w:r>
    <w:r>
      <w:rPr>
        <w:rFonts w:hint="eastAsia"/>
        <w:lang w:eastAsia="zh"/>
        <w:woUserID w:val="1"/>
      </w:rPr>
      <w:t>需求规格文档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CF4F17"/>
    <w:multiLevelType w:val="singleLevel"/>
    <w:tmpl w:val="9CCF4F17"/>
    <w:lvl w:ilvl="0" w:tentative="0">
      <w:start w:val="1"/>
      <w:numFmt w:val="decimal"/>
      <w:suff w:val="space"/>
      <w:lvlText w:val="%1."/>
      <w:lvlJc w:val="left"/>
      <w:pPr>
        <w:ind w:left="0" w:firstLine="482"/>
      </w:pPr>
      <w:rPr>
        <w:rFonts w:hint="default"/>
      </w:rPr>
    </w:lvl>
  </w:abstractNum>
  <w:abstractNum w:abstractNumId="1">
    <w:nsid w:val="AF7E366D"/>
    <w:multiLevelType w:val="singleLevel"/>
    <w:tmpl w:val="AF7E366D"/>
    <w:lvl w:ilvl="0" w:tentative="0">
      <w:start w:val="1"/>
      <w:numFmt w:val="decimal"/>
      <w:suff w:val="space"/>
      <w:lvlText w:val="%1."/>
      <w:lvlJc w:val="left"/>
      <w:pPr>
        <w:ind w:left="0" w:firstLine="482"/>
      </w:pPr>
      <w:rPr>
        <w:rFonts w:hint="default"/>
      </w:rPr>
    </w:lvl>
  </w:abstractNum>
  <w:abstractNum w:abstractNumId="2">
    <w:nsid w:val="BFCB1D15"/>
    <w:multiLevelType w:val="singleLevel"/>
    <w:tmpl w:val="BFCB1D15"/>
    <w:lvl w:ilvl="0" w:tentative="0">
      <w:start w:val="1"/>
      <w:numFmt w:val="decimal"/>
      <w:suff w:val="space"/>
      <w:lvlText w:val="%1."/>
      <w:lvlJc w:val="left"/>
      <w:pPr>
        <w:ind w:left="0" w:firstLine="482"/>
      </w:pPr>
      <w:rPr>
        <w:rFonts w:hint="default"/>
      </w:rPr>
    </w:lvl>
  </w:abstractNum>
  <w:abstractNum w:abstractNumId="3">
    <w:nsid w:val="CDD581B9"/>
    <w:multiLevelType w:val="singleLevel"/>
    <w:tmpl w:val="CDD581B9"/>
    <w:lvl w:ilvl="0" w:tentative="0">
      <w:start w:val="1"/>
      <w:numFmt w:val="decimal"/>
      <w:suff w:val="space"/>
      <w:lvlText w:val="%1."/>
      <w:lvlJc w:val="left"/>
      <w:pPr>
        <w:ind w:left="0" w:firstLine="482"/>
      </w:pPr>
      <w:rPr>
        <w:rFonts w:hint="default"/>
      </w:rPr>
    </w:lvl>
  </w:abstractNum>
  <w:abstractNum w:abstractNumId="4">
    <w:nsid w:val="CEFF8CB0"/>
    <w:multiLevelType w:val="singleLevel"/>
    <w:tmpl w:val="CEFF8CB0"/>
    <w:lvl w:ilvl="0" w:tentative="0">
      <w:start w:val="1"/>
      <w:numFmt w:val="decimal"/>
      <w:suff w:val="space"/>
      <w:lvlText w:val="%1."/>
      <w:lvlJc w:val="left"/>
      <w:pPr>
        <w:ind w:left="0" w:firstLine="482"/>
      </w:pPr>
      <w:rPr>
        <w:rFonts w:hint="default"/>
      </w:rPr>
    </w:lvl>
  </w:abstractNum>
  <w:abstractNum w:abstractNumId="5">
    <w:nsid w:val="D6EAFBC4"/>
    <w:multiLevelType w:val="singleLevel"/>
    <w:tmpl w:val="D6EAFBC4"/>
    <w:lvl w:ilvl="0" w:tentative="0">
      <w:start w:val="1"/>
      <w:numFmt w:val="decimal"/>
      <w:suff w:val="space"/>
      <w:lvlText w:val="2.%1."/>
      <w:lvlJc w:val="left"/>
      <w:pPr>
        <w:ind w:left="0" w:firstLine="0"/>
      </w:pPr>
      <w:rPr>
        <w:rFonts w:hint="default"/>
      </w:rPr>
    </w:lvl>
  </w:abstractNum>
  <w:abstractNum w:abstractNumId="6">
    <w:nsid w:val="D9FEB33C"/>
    <w:multiLevelType w:val="singleLevel"/>
    <w:tmpl w:val="D9FEB33C"/>
    <w:lvl w:ilvl="0" w:tentative="0">
      <w:start w:val="1"/>
      <w:numFmt w:val="decimal"/>
      <w:suff w:val="space"/>
      <w:lvlText w:val="%1."/>
      <w:lvlJc w:val="left"/>
      <w:pPr>
        <w:ind w:left="0" w:firstLine="482"/>
      </w:pPr>
      <w:rPr>
        <w:rFonts w:hint="default"/>
      </w:rPr>
    </w:lvl>
  </w:abstractNum>
  <w:abstractNum w:abstractNumId="7">
    <w:nsid w:val="DB381D9F"/>
    <w:multiLevelType w:val="singleLevel"/>
    <w:tmpl w:val="DB381D9F"/>
    <w:lvl w:ilvl="0" w:tentative="0">
      <w:start w:val="1"/>
      <w:numFmt w:val="decimal"/>
      <w:suff w:val="space"/>
      <w:lvlText w:val="1.%1"/>
      <w:lvlJc w:val="left"/>
      <w:pPr>
        <w:ind w:left="0" w:firstLine="0"/>
      </w:pPr>
      <w:rPr>
        <w:rFonts w:hint="default"/>
      </w:rPr>
    </w:lvl>
  </w:abstractNum>
  <w:abstractNum w:abstractNumId="8">
    <w:nsid w:val="F26E3FF7"/>
    <w:multiLevelType w:val="singleLevel"/>
    <w:tmpl w:val="F26E3FF7"/>
    <w:lvl w:ilvl="0" w:tentative="0">
      <w:start w:val="1"/>
      <w:numFmt w:val="decimal"/>
      <w:suff w:val="space"/>
      <w:lvlText w:val="%1."/>
      <w:lvlJc w:val="left"/>
      <w:pPr>
        <w:ind w:left="0" w:firstLine="482"/>
      </w:pPr>
      <w:rPr>
        <w:rFonts w:hint="default"/>
      </w:rPr>
    </w:lvl>
  </w:abstractNum>
  <w:abstractNum w:abstractNumId="9">
    <w:nsid w:val="F5582971"/>
    <w:multiLevelType w:val="singleLevel"/>
    <w:tmpl w:val="F5582971"/>
    <w:lvl w:ilvl="0" w:tentative="0">
      <w:start w:val="1"/>
      <w:numFmt w:val="decimal"/>
      <w:suff w:val="space"/>
      <w:lvlText w:val="%1."/>
      <w:lvlJc w:val="left"/>
      <w:pPr>
        <w:ind w:left="0" w:firstLine="482"/>
      </w:pPr>
      <w:rPr>
        <w:rFonts w:hint="default"/>
      </w:rPr>
    </w:lvl>
  </w:abstractNum>
  <w:abstractNum w:abstractNumId="10">
    <w:nsid w:val="FBDE40A8"/>
    <w:multiLevelType w:val="singleLevel"/>
    <w:tmpl w:val="FBDE40A8"/>
    <w:lvl w:ilvl="0" w:tentative="0">
      <w:start w:val="1"/>
      <w:numFmt w:val="decimal"/>
      <w:suff w:val="space"/>
      <w:lvlText w:val="%1."/>
      <w:lvlJc w:val="left"/>
      <w:pPr>
        <w:ind w:left="0" w:firstLine="482"/>
      </w:pPr>
      <w:rPr>
        <w:rFonts w:hint="default"/>
      </w:rPr>
    </w:lvl>
  </w:abstractNum>
  <w:abstractNum w:abstractNumId="11">
    <w:nsid w:val="FDDE1114"/>
    <w:multiLevelType w:val="singleLevel"/>
    <w:tmpl w:val="FDDE1114"/>
    <w:lvl w:ilvl="0" w:tentative="0">
      <w:start w:val="1"/>
      <w:numFmt w:val="decimal"/>
      <w:suff w:val="space"/>
      <w:lvlText w:val="%1."/>
      <w:lvlJc w:val="left"/>
      <w:pPr>
        <w:ind w:left="0" w:firstLine="482"/>
      </w:pPr>
      <w:rPr>
        <w:rFonts w:hint="default"/>
      </w:rPr>
    </w:lvl>
  </w:abstractNum>
  <w:abstractNum w:abstractNumId="12">
    <w:nsid w:val="FE7E677D"/>
    <w:multiLevelType w:val="singleLevel"/>
    <w:tmpl w:val="FE7E677D"/>
    <w:lvl w:ilvl="0" w:tentative="0">
      <w:start w:val="1"/>
      <w:numFmt w:val="decimal"/>
      <w:suff w:val="space"/>
      <w:lvlText w:val="%1."/>
      <w:lvlJc w:val="left"/>
      <w:pPr>
        <w:ind w:left="0" w:firstLine="482"/>
      </w:pPr>
      <w:rPr>
        <w:rFonts w:hint="default"/>
      </w:rPr>
    </w:lvl>
  </w:abstractNum>
  <w:abstractNum w:abstractNumId="13">
    <w:nsid w:val="FEFDD92D"/>
    <w:multiLevelType w:val="singleLevel"/>
    <w:tmpl w:val="FEFDD92D"/>
    <w:lvl w:ilvl="0" w:tentative="0">
      <w:start w:val="1"/>
      <w:numFmt w:val="decimal"/>
      <w:suff w:val="space"/>
      <w:lvlText w:val="%1."/>
      <w:lvlJc w:val="left"/>
      <w:pPr>
        <w:ind w:left="0" w:firstLine="482"/>
      </w:pPr>
      <w:rPr>
        <w:rFonts w:hint="default"/>
      </w:rPr>
    </w:lvl>
  </w:abstractNum>
  <w:abstractNum w:abstractNumId="14">
    <w:nsid w:val="39EABB72"/>
    <w:multiLevelType w:val="singleLevel"/>
    <w:tmpl w:val="39EABB72"/>
    <w:lvl w:ilvl="0" w:tentative="0">
      <w:start w:val="1"/>
      <w:numFmt w:val="chineseCounting"/>
      <w:suff w:val="nothing"/>
      <w:lvlText w:val="%1、"/>
      <w:lvlJc w:val="left"/>
      <w:pPr>
        <w:ind w:left="0" w:firstLine="0"/>
      </w:pPr>
      <w:rPr>
        <w:rFonts w:hint="eastAsia"/>
      </w:rPr>
    </w:lvl>
  </w:abstractNum>
  <w:abstractNum w:abstractNumId="15">
    <w:nsid w:val="47FB8F26"/>
    <w:multiLevelType w:val="singleLevel"/>
    <w:tmpl w:val="47FB8F26"/>
    <w:lvl w:ilvl="0" w:tentative="0">
      <w:start w:val="1"/>
      <w:numFmt w:val="decimal"/>
      <w:suff w:val="space"/>
      <w:lvlText w:val="%1."/>
      <w:lvlJc w:val="left"/>
      <w:pPr>
        <w:ind w:left="0" w:firstLine="482"/>
      </w:pPr>
      <w:rPr>
        <w:rFonts w:hint="default"/>
      </w:rPr>
    </w:lvl>
  </w:abstractNum>
  <w:abstractNum w:abstractNumId="16">
    <w:nsid w:val="6FC952E3"/>
    <w:multiLevelType w:val="singleLevel"/>
    <w:tmpl w:val="6FC952E3"/>
    <w:lvl w:ilvl="0" w:tentative="0">
      <w:start w:val="1"/>
      <w:numFmt w:val="decimal"/>
      <w:suff w:val="space"/>
      <w:lvlText w:val="%1."/>
      <w:lvlJc w:val="left"/>
      <w:pPr>
        <w:ind w:left="0" w:firstLine="482"/>
      </w:pPr>
      <w:rPr>
        <w:rFonts w:hint="default"/>
      </w:rPr>
    </w:lvl>
  </w:abstractNum>
  <w:num w:numId="1">
    <w:abstractNumId w:val="14"/>
  </w:num>
  <w:num w:numId="2">
    <w:abstractNumId w:val="7"/>
  </w:num>
  <w:num w:numId="3">
    <w:abstractNumId w:val="5"/>
  </w:num>
  <w:num w:numId="4">
    <w:abstractNumId w:val="10"/>
  </w:num>
  <w:num w:numId="5">
    <w:abstractNumId w:val="0"/>
  </w:num>
  <w:num w:numId="6">
    <w:abstractNumId w:val="9"/>
  </w:num>
  <w:num w:numId="7">
    <w:abstractNumId w:val="15"/>
  </w:num>
  <w:num w:numId="8">
    <w:abstractNumId w:val="3"/>
  </w:num>
  <w:num w:numId="9">
    <w:abstractNumId w:val="16"/>
  </w:num>
  <w:num w:numId="10">
    <w:abstractNumId w:val="13"/>
  </w:num>
  <w:num w:numId="11">
    <w:abstractNumId w:val="4"/>
  </w:num>
  <w:num w:numId="12">
    <w:abstractNumId w:val="1"/>
  </w:num>
  <w:num w:numId="13">
    <w:abstractNumId w:val="11"/>
  </w:num>
  <w:num w:numId="14">
    <w:abstractNumId w:val="2"/>
  </w:num>
  <w:num w:numId="15">
    <w:abstractNumId w:val="6"/>
  </w:num>
  <w:num w:numId="16">
    <w:abstractNumId w:val="1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37375B43"/>
    <w:rsid w:val="3C67FFA7"/>
    <w:rsid w:val="3EDFE8CE"/>
    <w:rsid w:val="3EFFEE98"/>
    <w:rsid w:val="5FEF5578"/>
    <w:rsid w:val="6DBFBA5F"/>
    <w:rsid w:val="6EEF387E"/>
    <w:rsid w:val="6FFE7AF0"/>
    <w:rsid w:val="7DB9043E"/>
    <w:rsid w:val="7E5EBBB2"/>
    <w:rsid w:val="7F7D54BE"/>
    <w:rsid w:val="7F7DF905"/>
    <w:rsid w:val="BBBF3D07"/>
    <w:rsid w:val="DD5F5D79"/>
    <w:rsid w:val="EFFDAEDA"/>
    <w:rsid w:val="F63F78A8"/>
    <w:rsid w:val="F77B6662"/>
    <w:rsid w:val="FE661705"/>
    <w:rsid w:val="FF7D70D6"/>
    <w:rsid w:val="FFF7FD5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left="420" w:leftChars="200"/>
      <w:jc w:val="left"/>
    </w:pPr>
    <w:rPr>
      <w:rFonts w:ascii="Times New Roman" w:hAnsi="Times New Roman" w:eastAsia="SimSun" w:cs="Times New Roman"/>
      <w:sz w:val="24"/>
      <w:szCs w:val="22"/>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1">
    <w:name w:val="Default Paragraph Font"/>
    <w:semiHidden/>
    <w:qFormat/>
    <w:uiPriority w:val="0"/>
  </w:style>
  <w:style w:type="table" w:default="1" w:styleId="20">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uiPriority w:val="0"/>
    <w:pPr>
      <w:ind w:left="960" w:leftChars="400"/>
    </w:pPr>
    <w:rPr>
      <w:rFonts w:ascii="Arial" w:hAnsi="Arial" w:eastAsia="等线" w:cs="Arial"/>
    </w:r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uiPriority w:val="0"/>
  </w:style>
  <w:style w:type="paragraph" w:styleId="16">
    <w:name w:val="toc 4"/>
    <w:basedOn w:val="1"/>
    <w:next w:val="1"/>
    <w:uiPriority w:val="0"/>
    <w:pPr>
      <w:ind w:left="1440" w:leftChars="600"/>
    </w:pPr>
    <w:rPr>
      <w:rFonts w:ascii="Arial" w:hAnsi="Arial" w:eastAsia="等线" w:cs="Arial"/>
    </w:rPr>
  </w:style>
  <w:style w:type="paragraph" w:styleId="17">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8">
    <w:name w:val="toc 2"/>
    <w:basedOn w:val="1"/>
    <w:next w:val="1"/>
    <w:uiPriority w:val="0"/>
    <w:pPr>
      <w:ind w:left="480" w:leftChars="200"/>
    </w:pPr>
    <w:rPr>
      <w:rFonts w:ascii="Arial" w:hAnsi="Arial" w:eastAsia="等线" w:cs="Arial"/>
    </w:rPr>
  </w:style>
  <w:style w:type="paragraph" w:styleId="19">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2">
    <w:name w:val="Hyperlink"/>
    <w:basedOn w:val="21"/>
    <w:uiPriority w:val="0"/>
    <w:rPr>
      <w:color w:val="0000FF"/>
      <w:u w:val="single"/>
    </w:rPr>
  </w:style>
  <w:style w:type="paragraph" w:customStyle="1" w:styleId="23">
    <w:name w:val="附录标题"/>
    <w:next w:val="1"/>
    <w:uiPriority w:val="0"/>
    <w:pPr>
      <w:widowControl w:val="0"/>
      <w:adjustRightInd w:val="0"/>
      <w:spacing w:before="100" w:after="100" w:line="360" w:lineRule="auto"/>
      <w:jc w:val="both"/>
      <w:outlineLvl w:val="0"/>
    </w:pPr>
    <w:rPr>
      <w:rFonts w:ascii="Times New Roman" w:hAnsi="Times New Roman" w:eastAsia="黑体" w:cs="Times New Roman"/>
      <w:color w:val="000000"/>
      <w:kern w:val="44"/>
      <w:sz w:val="36"/>
      <w:szCs w:val="44"/>
      <w:lang w:bidi="ar-SA"/>
    </w:rPr>
  </w:style>
  <w:style w:type="paragraph" w:customStyle="1" w:styleId="24">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Info spid="_x0000_s4098" textRotate="1"/>
    <customShpInfo spid="_x0000_s409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TotalTime>10</TotalTime>
  <ScaleCrop>false</ScaleCrop>
  <LinksUpToDate>false</LinksUpToDate>
  <Application>WPS Office_12.1.23540.23540_F1E327BC-269C-435d-A152-05C5408002CA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2025-10-31T12:13:00Z</dcterms:created>
  <dc:creator>Apache POI</dc:creator>
  <cp:lastModifiedBy>发呆</cp:lastModifiedBy>
  <dcterms:modified xsi:type="dcterms:W3CDTF">2025-11-03T21:27:20Z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99AA068E9283CD119DA208699B48AB32_43</vt:lpwstr>
  </property>
</Properties>
</file>