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Michigan – Dearborn</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310– Computer Organization and Assembly Language</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#2</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Registers, and Program Counter for the CPU</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Hailey Gumbs</w:t>
      </w:r>
    </w:p>
    <w:p w:rsidR="00000000" w:rsidDel="00000000" w:rsidP="00000000" w:rsidRDefault="00000000" w:rsidRPr="00000000" w14:paraId="0000000E">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563c1"/>
            <w:u w:val="single"/>
            <w:rtl w:val="0"/>
          </w:rPr>
          <w:t xml:space="preserve">ghailey@umich.edu</w:t>
        </w:r>
      </w:hyperlink>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Yahya Daoud</w:t>
      </w:r>
    </w:p>
    <w:p w:rsidR="00000000" w:rsidDel="00000000" w:rsidP="00000000" w:rsidRDefault="00000000" w:rsidRPr="00000000" w14:paraId="00000010">
      <w:pPr>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yydaoud@umich.edu</w:t>
        </w:r>
      </w:hyperlink>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Ciaran Grabowski</w:t>
      </w:r>
    </w:p>
    <w:p w:rsidR="00000000" w:rsidDel="00000000" w:rsidP="00000000" w:rsidRDefault="00000000" w:rsidRPr="00000000" w14:paraId="00000012">
      <w:pPr>
        <w:jc w:val="cente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ciarang@umich.edu</w:t>
        </w:r>
      </w:hyperlink>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30th, 2024</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Table Content</w:t>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Counter</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Cases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6wq423y78k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Register</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9baixqxb9c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Cases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rfskeyeih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4-bit Register file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kz83dfapx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Cases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cf2exa57h1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x 4 bit Memory and RAM</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mnzp8wzkhg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Cases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0" w:before="0" w:line="24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Program Counter</w:t>
      </w:r>
    </w:p>
    <w:p w:rsidR="00000000" w:rsidDel="00000000" w:rsidP="00000000" w:rsidRDefault="00000000" w:rsidRPr="00000000" w14:paraId="00000023">
      <w:pPr>
        <w:rPr>
          <w:rFonts w:ascii="Times New Roman" w:cs="Times New Roman" w:eastAsia="Times New Roman" w:hAnsi="Times New Roman"/>
          <w:sz w:val="24"/>
          <w:szCs w:val="24"/>
        </w:rPr>
        <w:sectPr>
          <w:footerReference r:id="rId10"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The program counter increments the instructions so the CPU can do the instructions in sequential order. It takes in a clock to synchronize the circuit, an integer that can be zero for the start of the instructions or loads in another integer to execute instructions further down. This input is fed into a MUX control by a selector (another input) which goes to a register to hold onto the number. The number is fed into our incrementing mechanism that adds one. That result is fed back into the MUX at the start so the process can loop as instructions are executed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sz w:val="28"/>
          <w:szCs w:val="28"/>
        </w:rPr>
      </w:pPr>
      <w:bookmarkStart w:colFirst="0" w:colLast="0" w:name="_heading=h.3znysh7" w:id="1"/>
      <w:bookmarkEnd w:id="1"/>
      <w:r w:rsidDel="00000000" w:rsidR="00000000" w:rsidRPr="00000000">
        <w:rPr>
          <w:rFonts w:ascii="Times New Roman" w:cs="Times New Roman" w:eastAsia="Times New Roman" w:hAnsi="Times New Roman"/>
          <w:sz w:val="28"/>
          <w:szCs w:val="28"/>
          <w:rtl w:val="0"/>
        </w:rPr>
        <w:t xml:space="preserve">Test Cases</w:t>
      </w:r>
    </w:p>
    <w:p w:rsidR="00000000" w:rsidDel="00000000" w:rsidP="00000000" w:rsidRDefault="00000000" w:rsidRPr="00000000" w14:paraId="00000025">
      <w:pPr>
        <w:pStyle w:val="Heading3"/>
        <w:rPr/>
      </w:pPr>
      <w:bookmarkStart w:colFirst="0" w:colLast="0" w:name="_heading=h.qmsnmmxo5bsu" w:id="2"/>
      <w:bookmarkEnd w:id="2"/>
      <w:r w:rsidDel="00000000" w:rsidR="00000000" w:rsidRPr="00000000">
        <w:rPr>
          <w:rtl w:val="0"/>
        </w:rPr>
        <w:t xml:space="preserve">Incrementing Mechanism</w:t>
      </w:r>
    </w:p>
    <w:p w:rsidR="00000000" w:rsidDel="00000000" w:rsidP="00000000" w:rsidRDefault="00000000" w:rsidRPr="00000000" w14:paraId="00000026">
      <w:pPr>
        <w:rPr/>
      </w:pPr>
      <w:r w:rsidDel="00000000" w:rsidR="00000000" w:rsidRPr="00000000">
        <w:rPr/>
        <w:drawing>
          <wp:inline distB="114300" distT="114300" distL="114300" distR="114300">
            <wp:extent cx="3481388" cy="1755508"/>
            <wp:effectExtent b="0" l="0" r="0" t="0"/>
            <wp:docPr id="3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81388" cy="175550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rPr/>
      </w:pPr>
      <w:bookmarkStart w:colFirst="0" w:colLast="0" w:name="_heading=h.pebar61hymqq" w:id="3"/>
      <w:bookmarkEnd w:id="3"/>
      <w:r w:rsidDel="00000000" w:rsidR="00000000" w:rsidRPr="00000000">
        <w:rPr>
          <w:rtl w:val="0"/>
        </w:rPr>
        <w:t xml:space="preserve">Program counter</w:t>
      </w:r>
    </w:p>
    <w:p w:rsidR="00000000" w:rsidDel="00000000" w:rsidP="00000000" w:rsidRDefault="00000000" w:rsidRPr="00000000" w14:paraId="00000028">
      <w:pPr>
        <w:rPr/>
      </w:pPr>
      <w:r w:rsidDel="00000000" w:rsidR="00000000" w:rsidRPr="00000000">
        <w:rPr/>
        <w:drawing>
          <wp:inline distB="114300" distT="114300" distL="114300" distR="114300">
            <wp:extent cx="3600496" cy="2140679"/>
            <wp:effectExtent b="0" l="0" r="0" t="0"/>
            <wp:docPr id="3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00496" cy="214067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A">
      <w:pPr>
        <w:pStyle w:val="Heading1"/>
        <w:spacing w:before="0" w:line="240" w:lineRule="auto"/>
        <w:rPr>
          <w:rFonts w:ascii="Times New Roman" w:cs="Times New Roman" w:eastAsia="Times New Roman" w:hAnsi="Times New Roman"/>
        </w:rPr>
      </w:pPr>
      <w:bookmarkStart w:colFirst="0" w:colLast="0" w:name="_heading=h.c6wq423y78kg" w:id="4"/>
      <w:bookmarkEnd w:id="4"/>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4-bit register is just 4 1-bit D flip-flops that are controlled by a MUX. This MUX takes in 1 input with the other two being inactive, this is meant to control whether the register is read or written. A clock synchronizes the flip-flops.</w:t>
      </w:r>
    </w:p>
    <w:p w:rsidR="00000000" w:rsidDel="00000000" w:rsidP="00000000" w:rsidRDefault="00000000" w:rsidRPr="00000000" w14:paraId="0000002C">
      <w:pPr>
        <w:rPr>
          <w:rFonts w:ascii="Times New Roman" w:cs="Times New Roman" w:eastAsia="Times New Roman" w:hAnsi="Times New Roman"/>
          <w:sz w:val="28"/>
          <w:szCs w:val="28"/>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This is an updated version based on the one we did in class. Our original used transistors(drivers in Digital Simulator) to control this mechanism. </w:t>
      </w: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sz w:val="28"/>
          <w:szCs w:val="28"/>
        </w:rPr>
      </w:pPr>
      <w:bookmarkStart w:colFirst="0" w:colLast="0" w:name="_heading=h.t9baixqxb9cq" w:id="5"/>
      <w:bookmarkEnd w:id="5"/>
      <w:r w:rsidDel="00000000" w:rsidR="00000000" w:rsidRPr="00000000">
        <w:rPr>
          <w:rFonts w:ascii="Times New Roman" w:cs="Times New Roman" w:eastAsia="Times New Roman" w:hAnsi="Times New Roman"/>
          <w:sz w:val="28"/>
          <w:szCs w:val="28"/>
          <w:rtl w:val="0"/>
        </w:rPr>
        <w:t xml:space="preserve">Test Cases</w:t>
      </w:r>
    </w:p>
    <w:p w:rsidR="00000000" w:rsidDel="00000000" w:rsidP="00000000" w:rsidRDefault="00000000" w:rsidRPr="00000000" w14:paraId="0000002E">
      <w:pPr>
        <w:pStyle w:val="Heading3"/>
        <w:rPr/>
      </w:pPr>
      <w:bookmarkStart w:colFirst="0" w:colLast="0" w:name="_heading=h.f8nlcp9cjbhs" w:id="6"/>
      <w:bookmarkEnd w:id="6"/>
      <w:r w:rsidDel="00000000" w:rsidR="00000000" w:rsidRPr="00000000">
        <w:rPr>
          <w:rtl w:val="0"/>
        </w:rPr>
        <w:t xml:space="preserve">D-latch</w:t>
      </w:r>
    </w:p>
    <w:p w:rsidR="00000000" w:rsidDel="00000000" w:rsidP="00000000" w:rsidRDefault="00000000" w:rsidRPr="00000000" w14:paraId="0000002F">
      <w:pPr>
        <w:rPr/>
      </w:pPr>
      <w:r w:rsidDel="00000000" w:rsidR="00000000" w:rsidRPr="00000000">
        <w:rPr/>
        <w:drawing>
          <wp:inline distB="114300" distT="114300" distL="114300" distR="114300">
            <wp:extent cx="5943600" cy="1752600"/>
            <wp:effectExtent b="0" l="0" r="0" t="0"/>
            <wp:docPr id="3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rPr/>
      </w:pPr>
      <w:bookmarkStart w:colFirst="0" w:colLast="0" w:name="_heading=h.bxhv67iif6cy" w:id="7"/>
      <w:bookmarkEnd w:id="7"/>
      <w:r w:rsidDel="00000000" w:rsidR="00000000" w:rsidRPr="00000000">
        <w:rPr>
          <w:rtl w:val="0"/>
        </w:rPr>
        <w:t xml:space="preserve">4-bit Register</w:t>
      </w:r>
    </w:p>
    <w:p w:rsidR="00000000" w:rsidDel="00000000" w:rsidP="00000000" w:rsidRDefault="00000000" w:rsidRPr="00000000" w14:paraId="00000031">
      <w:pPr>
        <w:rPr/>
      </w:pPr>
      <w:r w:rsidDel="00000000" w:rsidR="00000000" w:rsidRPr="00000000">
        <w:rPr/>
        <w:drawing>
          <wp:inline distB="114300" distT="114300" distL="114300" distR="114300">
            <wp:extent cx="4138613" cy="1850437"/>
            <wp:effectExtent b="0" l="0" r="0" t="0"/>
            <wp:docPr id="3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38613" cy="185043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3">
      <w:pPr>
        <w:pStyle w:val="Heading1"/>
        <w:spacing w:before="0" w:line="240" w:lineRule="auto"/>
        <w:rPr>
          <w:rFonts w:ascii="Times New Roman" w:cs="Times New Roman" w:eastAsia="Times New Roman" w:hAnsi="Times New Roman"/>
        </w:rPr>
      </w:pPr>
      <w:bookmarkStart w:colFirst="0" w:colLast="0" w:name="_heading=h.xrfskeyeihq" w:id="8"/>
      <w:bookmarkEnd w:id="8"/>
      <w:r w:rsidDel="00000000" w:rsidR="00000000" w:rsidRPr="00000000">
        <w:rPr>
          <w:rFonts w:ascii="Times New Roman" w:cs="Times New Roman" w:eastAsia="Times New Roman" w:hAnsi="Times New Roman"/>
          <w:rtl w:val="0"/>
        </w:rPr>
        <w:t xml:space="preserve">4-bit Register file</w:t>
      </w:r>
    </w:p>
    <w:p w:rsidR="00000000" w:rsidDel="00000000" w:rsidP="00000000" w:rsidRDefault="00000000" w:rsidRPr="00000000" w14:paraId="00000034">
      <w:pPr>
        <w:rPr>
          <w:rFonts w:ascii="Times New Roman" w:cs="Times New Roman" w:eastAsia="Times New Roman" w:hAnsi="Times New Roman"/>
          <w:sz w:val="28"/>
          <w:szCs w:val="28"/>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The 4-bit register file is 4 separate registers connected by 1 MUX and 2 deMUXes. The MUX at the start takes in data to write into the registers and a selector picks which register takes that info. The deMUxes select which register is being read from.</w:t>
      </w:r>
      <w:r w:rsidDel="00000000" w:rsidR="00000000" w:rsidRPr="00000000">
        <w:rPr>
          <w:rtl w:val="0"/>
        </w:rPr>
      </w:r>
    </w:p>
    <w:p w:rsidR="00000000" w:rsidDel="00000000" w:rsidP="00000000" w:rsidRDefault="00000000" w:rsidRPr="00000000" w14:paraId="00000035">
      <w:pPr>
        <w:pStyle w:val="Heading2"/>
        <w:ind w:left="0" w:firstLine="0"/>
        <w:rPr>
          <w:rFonts w:ascii="Times New Roman" w:cs="Times New Roman" w:eastAsia="Times New Roman" w:hAnsi="Times New Roman"/>
          <w:sz w:val="28"/>
          <w:szCs w:val="28"/>
        </w:rPr>
      </w:pPr>
      <w:bookmarkStart w:colFirst="0" w:colLast="0" w:name="_heading=h.lnkz83dfapxk" w:id="9"/>
      <w:bookmarkEnd w:id="9"/>
      <w:r w:rsidDel="00000000" w:rsidR="00000000" w:rsidRPr="00000000">
        <w:rPr>
          <w:rFonts w:ascii="Times New Roman" w:cs="Times New Roman" w:eastAsia="Times New Roman" w:hAnsi="Times New Roman"/>
          <w:sz w:val="28"/>
          <w:szCs w:val="28"/>
          <w:rtl w:val="0"/>
        </w:rPr>
        <w:t xml:space="preserve">Test Cases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70200"/>
            <wp:effectExtent b="0" l="0" r="0" t="0"/>
            <wp:docPr id="3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8">
      <w:pPr>
        <w:pStyle w:val="Heading1"/>
        <w:spacing w:before="0" w:line="240" w:lineRule="auto"/>
        <w:rPr>
          <w:rFonts w:ascii="Times New Roman" w:cs="Times New Roman" w:eastAsia="Times New Roman" w:hAnsi="Times New Roman"/>
        </w:rPr>
      </w:pPr>
      <w:bookmarkStart w:colFirst="0" w:colLast="0" w:name="_heading=h.ocf2exa57h1e" w:id="10"/>
      <w:bookmarkEnd w:id="10"/>
      <w:r w:rsidDel="00000000" w:rsidR="00000000" w:rsidRPr="00000000">
        <w:rPr>
          <w:rFonts w:ascii="Times New Roman" w:cs="Times New Roman" w:eastAsia="Times New Roman" w:hAnsi="Times New Roman"/>
          <w:rtl w:val="0"/>
        </w:rPr>
        <w:t xml:space="preserve">16 x 4 bit Memory and RAM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large and appears strange, the 16 by 4-bit memory is 16 individual 4-bit memory circuits connected by a MUX and deMUX that take in the address as the selector. Data is fed into the registers as well.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For clarity, we created a separate circuit, the RAM, in order to facilitate the access of information from the memory module.</w:t>
      </w:r>
    </w:p>
    <w:p w:rsidR="00000000" w:rsidDel="00000000" w:rsidP="00000000" w:rsidRDefault="00000000" w:rsidRPr="00000000" w14:paraId="0000003C">
      <w:pPr>
        <w:pStyle w:val="Heading2"/>
        <w:rPr>
          <w:rFonts w:ascii="Times New Roman" w:cs="Times New Roman" w:eastAsia="Times New Roman" w:hAnsi="Times New Roman"/>
          <w:sz w:val="28"/>
          <w:szCs w:val="28"/>
        </w:rPr>
      </w:pPr>
      <w:bookmarkStart w:colFirst="0" w:colLast="0" w:name="_heading=h.omnzp8wzkhgy" w:id="11"/>
      <w:bookmarkEnd w:id="11"/>
      <w:r w:rsidDel="00000000" w:rsidR="00000000" w:rsidRPr="00000000">
        <w:rPr>
          <w:rFonts w:ascii="Times New Roman" w:cs="Times New Roman" w:eastAsia="Times New Roman" w:hAnsi="Times New Roman"/>
          <w:sz w:val="28"/>
          <w:szCs w:val="28"/>
          <w:rtl w:val="0"/>
        </w:rPr>
        <w:t xml:space="preserve">Test Cases</w:t>
      </w:r>
    </w:p>
    <w:p w:rsidR="00000000" w:rsidDel="00000000" w:rsidP="00000000" w:rsidRDefault="00000000" w:rsidRPr="00000000" w14:paraId="0000003D">
      <w:pPr>
        <w:pStyle w:val="Heading3"/>
        <w:rPr/>
      </w:pPr>
      <w:bookmarkStart w:colFirst="0" w:colLast="0" w:name="_heading=h.6wu5en81gh0w" w:id="12"/>
      <w:bookmarkEnd w:id="12"/>
      <w:r w:rsidDel="00000000" w:rsidR="00000000" w:rsidRPr="00000000">
        <w:rPr>
          <w:rtl w:val="0"/>
        </w:rPr>
        <w:t xml:space="preserve">4bit memory</w:t>
      </w:r>
    </w:p>
    <w:p w:rsidR="00000000" w:rsidDel="00000000" w:rsidP="00000000" w:rsidRDefault="00000000" w:rsidRPr="00000000" w14:paraId="0000003E">
      <w:pPr>
        <w:rPr/>
      </w:pPr>
      <w:r w:rsidDel="00000000" w:rsidR="00000000" w:rsidRPr="00000000">
        <w:rPr/>
        <w:drawing>
          <wp:inline distB="114300" distT="114300" distL="114300" distR="114300">
            <wp:extent cx="5943600" cy="3251200"/>
            <wp:effectExtent b="0" l="0" r="0" t="0"/>
            <wp:docPr id="3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rPr/>
      </w:pPr>
      <w:bookmarkStart w:colFirst="0" w:colLast="0" w:name="_heading=h.m7al5mqrl5vv" w:id="13"/>
      <w:bookmarkEnd w:id="13"/>
      <w:r w:rsidDel="00000000" w:rsidR="00000000" w:rsidRPr="00000000">
        <w:rPr>
          <w:rtl w:val="0"/>
        </w:rPr>
        <w:t xml:space="preserve">16 x 4bit memory module</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3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rPr/>
      </w:pPr>
      <w:bookmarkStart w:colFirst="0" w:colLast="0" w:name="_heading=h.gbxf03zfbmsv" w:id="14"/>
      <w:bookmarkEnd w:id="14"/>
      <w:r w:rsidDel="00000000" w:rsidR="00000000" w:rsidRPr="00000000">
        <w:rPr>
          <w:rtl w:val="0"/>
        </w:rPr>
        <w:t xml:space="preserve">RAM</w:t>
      </w:r>
    </w:p>
    <w:p w:rsidR="00000000" w:rsidDel="00000000" w:rsidP="00000000" w:rsidRDefault="00000000" w:rsidRPr="00000000" w14:paraId="00000042">
      <w:pPr>
        <w:rPr/>
      </w:pPr>
      <w:r w:rsidDel="00000000" w:rsidR="00000000" w:rsidRPr="00000000">
        <w:rPr/>
        <w:drawing>
          <wp:inline distB="114300" distT="114300" distL="114300" distR="114300">
            <wp:extent cx="5943600" cy="2311400"/>
            <wp:effectExtent b="0" l="0" r="0" t="0"/>
            <wp:docPr id="3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Collaboration and Reflection:</w:t>
      </w:r>
    </w:p>
    <w:p w:rsidR="00000000" w:rsidDel="00000000" w:rsidP="00000000" w:rsidRDefault="00000000" w:rsidRPr="00000000" w14:paraId="00000045">
      <w:pPr>
        <w:ind w:left="0" w:firstLine="0"/>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This assignment led us to finish using a process similar to the first: dividing and conquering. This time, we didn’t need to go back as much since the biggest struggle parts were addressed in class. Our biggest challenges this time were the Program Counter and the Instruction register. Finding a good way to increment was a struggle to ensure the output reflected our goals. We had a good idea of what to do with the instruction register but struggled with the decoding. Thankfully, we didn’t need to address it immediately for this project.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9360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69360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93603"/>
    <w:rPr>
      <w:color w:val="0563c1" w:themeColor="hyperlink"/>
      <w:u w:val="single"/>
    </w:rPr>
  </w:style>
  <w:style w:type="paragraph" w:styleId="Header">
    <w:name w:val="header"/>
    <w:basedOn w:val="Normal"/>
    <w:link w:val="HeaderChar"/>
    <w:uiPriority w:val="99"/>
    <w:unhideWhenUsed w:val="1"/>
    <w:rsid w:val="006936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693603"/>
  </w:style>
  <w:style w:type="paragraph" w:styleId="Footer">
    <w:name w:val="footer"/>
    <w:basedOn w:val="Normal"/>
    <w:link w:val="FooterChar"/>
    <w:uiPriority w:val="99"/>
    <w:unhideWhenUsed w:val="1"/>
    <w:rsid w:val="006936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693603"/>
  </w:style>
  <w:style w:type="character" w:styleId="Heading1Char" w:customStyle="1">
    <w:name w:val="Heading 1 Char"/>
    <w:basedOn w:val="DefaultParagraphFont"/>
    <w:link w:val="Heading1"/>
    <w:uiPriority w:val="9"/>
    <w:rsid w:val="00693603"/>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693603"/>
    <w:rPr>
      <w:rFonts w:asciiTheme="majorHAnsi" w:cstheme="majorBidi" w:eastAsiaTheme="majorEastAsia" w:hAnsiTheme="majorHAnsi"/>
      <w:color w:val="2e74b5" w:themeColor="accent1" w:themeShade="0000BF"/>
      <w:sz w:val="26"/>
      <w:szCs w:val="26"/>
    </w:rPr>
  </w:style>
  <w:style w:type="paragraph" w:styleId="TOCHeading">
    <w:name w:val="TOC Heading"/>
    <w:basedOn w:val="Heading1"/>
    <w:next w:val="Normal"/>
    <w:uiPriority w:val="39"/>
    <w:unhideWhenUsed w:val="1"/>
    <w:qFormat w:val="1"/>
    <w:rsid w:val="00693603"/>
    <w:pPr>
      <w:outlineLvl w:val="9"/>
    </w:pPr>
  </w:style>
  <w:style w:type="paragraph" w:styleId="TOC1">
    <w:name w:val="toc 1"/>
    <w:basedOn w:val="Normal"/>
    <w:next w:val="Normal"/>
    <w:autoRedefine w:val="1"/>
    <w:uiPriority w:val="39"/>
    <w:unhideWhenUsed w:val="1"/>
    <w:rsid w:val="00693603"/>
    <w:pPr>
      <w:spacing w:after="100"/>
    </w:pPr>
  </w:style>
  <w:style w:type="paragraph" w:styleId="TOC2">
    <w:name w:val="toc 2"/>
    <w:basedOn w:val="Normal"/>
    <w:next w:val="Normal"/>
    <w:autoRedefine w:val="1"/>
    <w:uiPriority w:val="39"/>
    <w:unhideWhenUsed w:val="1"/>
    <w:rsid w:val="00693603"/>
    <w:pPr>
      <w:spacing w:after="100"/>
      <w:ind w:left="220"/>
    </w:pPr>
  </w:style>
  <w:style w:type="table" w:styleId="TableGrid">
    <w:name w:val="Table Grid"/>
    <w:basedOn w:val="TableNormal"/>
    <w:uiPriority w:val="39"/>
    <w:rsid w:val="001639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86764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iarang@umich.edu" TargetMode="Externa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mailto:ghailey@umich.edu" TargetMode="External"/><Relationship Id="rId8" Type="http://schemas.openxmlformats.org/officeDocument/2006/relationships/hyperlink" Target="mailto:yydaou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oDjZgJzolVxYS81iVxx9CWlERw==">CgMxLjAyCGguZ2pkZ3hzMgloLjN6bnlzaDcyDmgucW1zbm1teG81YnN1Mg5oLnBlYmFyNjFoeW1xcTIOaC5jNndxNDIzeTc4a2cyDmgudDliYWl4cXhiOWNxMg5oLmY4bmxjcDljamJoczIOaC5ieGh2NjdpaWY2Y3kyDWgueHJmc2tleWVpaHEyDmgubG5rejgzZGZhcHhrMg5oLm9jZjJleGE1N2gxZTIOaC5vbW56cDh3emtoZ3kyDmguNnd1NWVuODFnaDB3Mg5oLm03YWw1bXFybDV2djIOaC5nYnhmMDN6ZmJtc3Y4AHIhMXg1VzRBbDJXOFVvZ3hheGd1OFNQMUxwOXVrS01wSl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2022-10-19T18:05:00Z</dcterms:created>
  <dc:creator>Gumbs, Hailey</dc:creator>
</cp:coreProperties>
</file>