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rFonts w:eastAsia="黑体" w:ascii="SimHei"/>
        </w:rPr>
        <w:t>设备安装记录</w:t>
      </w:r>
    </w:p>
    <w:p>
      <w:pPr>
        <w:spacing w:after="120"/>
      </w:pPr>
      <w:r>
        <w:rPr>
          <w:rFonts w:ascii="宋体" w:hAnsi="宋体" w:eastAsia="宋体"/>
          <w:sz w:val="21"/>
          <w:sz w:val="21"/>
        </w:rPr>
        <w:t xml:space="preserve">工程名称：×××</w:t>
      </w:r>
    </w:p>
    <w:p>
      <w:pPr>
        <w:spacing w:after="120"/>
      </w:pPr>
      <w:r>
        <w:rPr>
          <w:rFonts w:ascii="宋体" w:hAnsi="宋体" w:eastAsia="宋体"/>
          <w:sz w:val="21"/>
          <w:sz w:val="21"/>
        </w:rPr>
        <w:t xml:space="preserve">编号：YS-XXXXXX</w:t>
      </w:r>
    </w:p>
    <w:tbl>
      <w:tblPr>
        <w:tblW w:w="92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2200"/>
        <w:gridCol w:w="2000"/>
        <w:gridCol w:w="1800"/>
        <w:gridCol w:w="1600"/>
        <w:gridCol w:w="1600"/>
      </w:tblGrid>
      <w:tr>
        <w:tc>
          <w:tcPr>
            <w:tcW w:w="22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设备名称</w:t>
            </w:r>
          </w:p>
        </w:tc>
        <w:tc>
          <w:tcPr>
            <w:tcW w:w="20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安装地点</w:t>
            </w:r>
          </w:p>
        </w:tc>
        <w:tc>
          <w:tcPr>
            <w:tcW w:w="18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安装人</w:t>
            </w:r>
          </w:p>
        </w:tc>
        <w:tc>
          <w:tcPr>
            <w:tcW w:w="16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日期</w:t>
            </w:r>
          </w:p>
        </w:tc>
        <w:tc>
          <w:tcPr>
            <w:tcW w:w="16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结果</w:t>
            </w:r>
          </w:p>
        </w:tc>
      </w:tr>
      <w:tr>
        <w:tc>
          <w:tcPr>
            <w:tcW w:w="2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2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6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6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验收到手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设备安装记录</dc:title>
  <dc:creator>验收到手 Acceptance Studio</dc:creator>
  <cp:lastModifiedBy>验收到手</cp:lastModifiedBy>
</cp:coreProperties>
</file>