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57A3">
      <w:pPr>
        <w:pStyle w:val="21"/>
        <w:numPr>
          <w:ilvl w:val="0"/>
          <w:numId w:val="0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val="en-US" w:eastAsia="zh-CN"/>
        </w:rPr>
      </w:pPr>
      <w:bookmarkStart w:id="0" w:name="_Toc14042"/>
      <w:bookmarkStart w:id="1" w:name="_Toc312397968"/>
      <w:bookmarkStart w:id="2" w:name="_Toc531520629"/>
      <w:bookmarkStart w:id="3" w:name="_Toc5461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五、验收结论</w:t>
      </w:r>
      <w:bookmarkEnd w:id="0"/>
      <w:bookmarkEnd w:id="1"/>
      <w:bookmarkEnd w:id="2"/>
      <w:bookmarkEnd w:id="3"/>
    </w:p>
    <w:p w14:paraId="2F944E4F">
      <w:pPr>
        <w:pStyle w:val="9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经现场测试和文档审查表明</w:t>
      </w:r>
      <w:r>
        <w:rPr>
          <w:rFonts w:hint="eastAsia" w:ascii="宋体" w:hAnsi="宋体" w:eastAsia="宋体" w:cs="宋体"/>
          <w:sz w:val="24"/>
          <w:szCs w:val="24"/>
          <w:u w:val="single"/>
        </w:rPr>
        <w:t>{{projectName}}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cs="宋体"/>
          <w:sz w:val="24"/>
          <w:szCs w:val="24"/>
          <w:u w:val="none"/>
          <w:lang w:eastAsia="zh-CN"/>
        </w:rPr>
        <w:t>合同编号：{{contractNo}}）</w:t>
      </w:r>
      <w:bookmarkStart w:id="4" w:name="_GoBack"/>
      <w:bookmarkEnd w:id="4"/>
      <w:r>
        <w:rPr>
          <w:rFonts w:hint="eastAsia" w:ascii="宋体" w:hAnsi="宋体" w:eastAsia="宋体" w:cs="宋体"/>
          <w:sz w:val="24"/>
          <w:szCs w:val="24"/>
        </w:rPr>
        <w:t>已经达到项目预期目标，验收人员一致认为该项目通过验收，项目</w:t>
      </w:r>
      <w:r>
        <w:rPr>
          <w:rFonts w:hint="eastAsia" w:ascii="宋体" w:hAnsi="宋体" w:eastAsia="宋体" w:cs="仿宋"/>
          <w:sz w:val="24"/>
          <w:szCs w:val="24"/>
        </w:rPr>
        <w:t>合格。</w:t>
      </w:r>
    </w:p>
    <w:p w14:paraId="06049C76">
      <w:pPr>
        <w:pStyle w:val="9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验收日期</w:t>
      </w:r>
      <w:r>
        <w:rPr>
          <w:rFonts w:hint="eastAsia" w:ascii="宋体" w:hAnsi="宋体" w:cs="宋体"/>
          <w:sz w:val="24"/>
          <w:szCs w:val="24"/>
          <w:lang w:eastAsia="zh-CN"/>
        </w:rPr>
        <w:t>为</w:t>
      </w:r>
      <w:r>
        <w:rPr>
          <w:rFonts w:hint="eastAsia" w:ascii="宋体" w:hAnsi="宋体" w:eastAsia="宋体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color w:val="000000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color w:val="000000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ascii="宋体" w:hAnsi="宋体" w:eastAsia="宋体"/>
          <w:color w:val="00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3BF0A76">
      <w:pPr>
        <w:pStyle w:val="9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本验收报告壹式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叁</w:t>
      </w:r>
      <w:r>
        <w:rPr>
          <w:rFonts w:hint="eastAsia" w:ascii="宋体" w:hAnsi="宋体" w:eastAsia="宋体" w:cs="宋体"/>
          <w:sz w:val="24"/>
          <w:szCs w:val="24"/>
        </w:rPr>
        <w:t>份，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承建单位、监理单位、建设单位</w:t>
      </w:r>
      <w:r>
        <w:rPr>
          <w:rFonts w:hint="eastAsia" w:ascii="宋体" w:hAnsi="宋体" w:eastAsia="宋体" w:cs="宋体"/>
          <w:sz w:val="24"/>
          <w:szCs w:val="24"/>
        </w:rPr>
        <w:t>各执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份，具</w:t>
      </w:r>
      <w:r>
        <w:rPr>
          <w:rFonts w:hint="eastAsia" w:ascii="宋体" w:hAnsi="宋体" w:cs="宋体"/>
          <w:sz w:val="24"/>
          <w:szCs w:val="24"/>
          <w:lang w:eastAsia="zh-CN"/>
        </w:rPr>
        <w:t>同等法律效力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tbl>
      <w:tblPr>
        <w:tblStyle w:val="17"/>
        <w:tblW w:w="867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5"/>
        <w:gridCol w:w="2285"/>
      </w:tblGrid>
      <w:tr w14:paraId="14DA6A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8670" w:type="dxa"/>
            <w:gridSpan w:val="2"/>
            <w:shd w:val="clear" w:color="auto" w:fill="E0E0E0"/>
            <w:vAlign w:val="center"/>
          </w:tcPr>
          <w:p w14:paraId="71394589">
            <w:pPr>
              <w:pStyle w:val="22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验 收 意 见</w:t>
            </w:r>
          </w:p>
        </w:tc>
      </w:tr>
      <w:tr w14:paraId="729D739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6385" w:type="dxa"/>
            <w:tcBorders>
              <w:right w:val="single" w:color="auto" w:sz="4" w:space="0"/>
            </w:tcBorders>
          </w:tcPr>
          <w:p w14:paraId="26FF993E">
            <w:pPr>
              <w:pStyle w:val="22"/>
              <w:ind w:right="48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承建单位意见：</w:t>
            </w:r>
          </w:p>
          <w:p w14:paraId="3E06AA22">
            <w:pPr>
              <w:pStyle w:val="22"/>
              <w:ind w:right="48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52831BCB">
            <w:pPr>
              <w:pStyle w:val="22"/>
              <w:ind w:right="48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65552D0B">
            <w:pPr>
              <w:pStyle w:val="22"/>
              <w:spacing w:line="360" w:lineRule="auto"/>
              <w:ind w:right="54" w:rightChars="0"/>
              <w:rPr>
                <w:rFonts w:hint="default" w:ascii="宋体" w:hAnsi="宋体" w:cs="宋体"/>
                <w:sz w:val="24"/>
                <w:szCs w:val="24"/>
                <w:u w:val="single"/>
                <w:lang w:val="en-US" w:eastAsia="zh-CN"/>
              </w:rPr>
            </w:pPr>
          </w:p>
          <w:p w14:paraId="76D9B47C">
            <w:pPr>
              <w:pStyle w:val="22"/>
              <w:spacing w:line="360" w:lineRule="auto"/>
              <w:ind w:right="54" w:rightChars="0"/>
              <w:rPr>
                <w:rFonts w:hint="default" w:ascii="宋体" w:hAnsi="宋体" w:cs="宋体"/>
                <w:sz w:val="24"/>
                <w:szCs w:val="24"/>
                <w:u w:val="single"/>
                <w:lang w:val="en-US" w:eastAsia="zh-CN"/>
              </w:rPr>
            </w:pPr>
          </w:p>
          <w:p w14:paraId="1AA9799D">
            <w:pPr>
              <w:pStyle w:val="22"/>
              <w:spacing w:line="360" w:lineRule="auto"/>
              <w:ind w:right="54" w:rightChars="0"/>
              <w:rPr>
                <w:rFonts w:hint="default" w:ascii="宋体" w:hAnsi="宋体" w:cs="宋体"/>
                <w:sz w:val="24"/>
                <w:szCs w:val="24"/>
                <w:u w:val="single"/>
                <w:lang w:val="en-US" w:eastAsia="zh-CN"/>
              </w:rPr>
            </w:pPr>
          </w:p>
          <w:p w14:paraId="199B56B9">
            <w:pPr>
              <w:pStyle w:val="22"/>
              <w:spacing w:line="360" w:lineRule="auto"/>
              <w:ind w:right="54" w:rightChars="0"/>
              <w:rPr>
                <w:rFonts w:hint="default" w:ascii="宋体" w:hAnsi="宋体" w:cs="宋体"/>
                <w:sz w:val="24"/>
                <w:szCs w:val="24"/>
                <w:u w:val="single"/>
                <w:lang w:val="en-US" w:eastAsia="zh-CN"/>
              </w:rPr>
            </w:pPr>
          </w:p>
        </w:tc>
        <w:tc>
          <w:tcPr>
            <w:tcW w:w="2285" w:type="dxa"/>
            <w:tcBorders>
              <w:left w:val="single" w:color="auto" w:sz="4" w:space="0"/>
            </w:tcBorders>
          </w:tcPr>
          <w:p w14:paraId="2CB03C07">
            <w:pPr>
              <w:pStyle w:val="22"/>
              <w:ind w:right="480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签名盖章区域：</w:t>
            </w:r>
          </w:p>
          <w:p w14:paraId="254EB9B4">
            <w:pPr>
              <w:pStyle w:val="22"/>
              <w:spacing w:line="360" w:lineRule="auto"/>
              <w:ind w:right="54" w:rightChars="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</w:tc>
      </w:tr>
      <w:tr w14:paraId="33EBBD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85" w:type="dxa"/>
            <w:tcBorders>
              <w:right w:val="single" w:color="auto" w:sz="4" w:space="0"/>
            </w:tcBorders>
          </w:tcPr>
          <w:p w14:paraId="326CD541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单位意见：</w:t>
            </w:r>
          </w:p>
          <w:p w14:paraId="0FC27039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51E6038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087F783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5C6D373E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73F3C928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01A2ADE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8ED3A54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D64FB3B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0A149921">
            <w:pPr>
              <w:spacing w:line="360" w:lineRule="auto"/>
              <w:ind w:right="54" w:rightChars="0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2285" w:type="dxa"/>
            <w:tcBorders>
              <w:left w:val="single" w:color="auto" w:sz="4" w:space="0"/>
            </w:tcBorders>
          </w:tcPr>
          <w:p w14:paraId="1B3D64A7">
            <w:pPr>
              <w:pStyle w:val="22"/>
              <w:ind w:right="480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签名盖章区域：</w:t>
            </w:r>
          </w:p>
          <w:p w14:paraId="534AD6FD">
            <w:pPr>
              <w:spacing w:line="360" w:lineRule="auto"/>
              <w:ind w:right="54" w:rightChars="0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07F03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85" w:type="dxa"/>
            <w:tcBorders>
              <w:right w:val="single" w:color="auto" w:sz="4" w:space="0"/>
            </w:tcBorders>
            <w:shd w:val="clear" w:color="auto" w:fill="auto"/>
            <w:vAlign w:val="top"/>
          </w:tcPr>
          <w:p w14:paraId="71BE6A03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建设单位意见：</w:t>
            </w:r>
          </w:p>
          <w:p w14:paraId="407C8441">
            <w:pPr>
              <w:pStyle w:val="22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606B92D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57A2D053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71BCA354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458192D1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616027A8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29214426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67A6B1B1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  <w:p w14:paraId="4F4DD270">
            <w:pPr>
              <w:pStyle w:val="2"/>
              <w:ind w:left="0" w:leftChars="0" w:firstLine="0" w:firstLineChars="0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85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D3429F8">
            <w:pPr>
              <w:pStyle w:val="22"/>
              <w:ind w:right="480"/>
              <w:jc w:val="left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签名盖章区域：</w:t>
            </w:r>
          </w:p>
          <w:p w14:paraId="4A4B6EE6">
            <w:pPr>
              <w:spacing w:line="360" w:lineRule="auto"/>
              <w:ind w:right="54" w:rightChars="0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3981721">
      <w:pPr>
        <w:rPr>
          <w:rFonts w:hint="eastAsia"/>
          <w:lang w:val="en-US" w:eastAsia="zh-CN"/>
        </w:rPr>
      </w:pPr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C321658"/>
    <w:rsid w:val="1E540AB0"/>
    <w:rsid w:val="21D8207E"/>
    <w:rsid w:val="22D74D07"/>
    <w:rsid w:val="24F85124"/>
    <w:rsid w:val="27BF2E80"/>
    <w:rsid w:val="28DE51AF"/>
    <w:rsid w:val="2C9C57E0"/>
    <w:rsid w:val="2D71552F"/>
    <w:rsid w:val="2F416D00"/>
    <w:rsid w:val="30E74B8A"/>
    <w:rsid w:val="38674428"/>
    <w:rsid w:val="3B882F0B"/>
    <w:rsid w:val="40CA31A4"/>
    <w:rsid w:val="433C1641"/>
    <w:rsid w:val="44B32ADD"/>
    <w:rsid w:val="46460B84"/>
    <w:rsid w:val="4C1035F6"/>
    <w:rsid w:val="4D825C2C"/>
    <w:rsid w:val="4E0C742E"/>
    <w:rsid w:val="531609B9"/>
    <w:rsid w:val="55F84112"/>
    <w:rsid w:val="57770C7B"/>
    <w:rsid w:val="5EA70098"/>
    <w:rsid w:val="5F7664ED"/>
    <w:rsid w:val="632B74E9"/>
    <w:rsid w:val="666B22F3"/>
    <w:rsid w:val="6AD11D17"/>
    <w:rsid w:val="6ED90234"/>
    <w:rsid w:val="706B72C4"/>
    <w:rsid w:val="71246C5F"/>
    <w:rsid w:val="76C64ED1"/>
    <w:rsid w:val="7BE777F3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152</Words>
  <Characters>179</Characters>
  <Paragraphs>1322</Paragraphs>
  <TotalTime>3</TotalTime>
  <ScaleCrop>false</ScaleCrop>
  <LinksUpToDate>false</LinksUpToDate>
  <CharactersWithSpaces>203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2026-09-12T09:35:05Z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42856F0CD9034471BA58842FA4EB7A23_13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